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DDA56" w14:textId="77777777" w:rsidR="0012155E" w:rsidRPr="00A904BF" w:rsidRDefault="0012155E" w:rsidP="00911379">
      <w:pPr>
        <w:pStyle w:val="Encabezado"/>
        <w:jc w:val="center"/>
        <w:rPr>
          <w:rFonts w:cs="Arial"/>
          <w:b/>
          <w:color w:val="auto"/>
          <w:szCs w:val="20"/>
        </w:rPr>
      </w:pPr>
      <w:bookmarkStart w:id="0" w:name="_Toc508984023"/>
      <w:bookmarkStart w:id="1" w:name="_Toc509843853"/>
      <w:bookmarkStart w:id="2" w:name="_Toc511924762"/>
    </w:p>
    <w:p w14:paraId="38CFCAA0" w14:textId="356A91F3" w:rsidR="00E02884" w:rsidRPr="00A904BF" w:rsidRDefault="00E02884" w:rsidP="00911379">
      <w:pPr>
        <w:pStyle w:val="Encabezado"/>
        <w:jc w:val="center"/>
        <w:rPr>
          <w:rFonts w:cs="Arial"/>
          <w:b/>
          <w:color w:val="auto"/>
          <w:szCs w:val="20"/>
        </w:rPr>
      </w:pPr>
      <w:r w:rsidRPr="00A904BF">
        <w:rPr>
          <w:rFonts w:cs="Arial"/>
          <w:b/>
          <w:color w:val="auto"/>
          <w:szCs w:val="20"/>
        </w:rPr>
        <w:t>INVITACIÓN</w:t>
      </w:r>
    </w:p>
    <w:p w14:paraId="7E545FB4" w14:textId="77777777" w:rsidR="00E02884" w:rsidRPr="00A904BF" w:rsidRDefault="00E02884" w:rsidP="00911379">
      <w:pPr>
        <w:pStyle w:val="Encabezado"/>
        <w:jc w:val="center"/>
        <w:rPr>
          <w:rFonts w:cs="Arial"/>
          <w:b/>
          <w:szCs w:val="20"/>
        </w:rPr>
      </w:pPr>
    </w:p>
    <w:p w14:paraId="741513F8" w14:textId="77777777" w:rsidR="00DB1E34" w:rsidRPr="00A904BF" w:rsidRDefault="00DB1E34" w:rsidP="00695362">
      <w:pPr>
        <w:pStyle w:val="Captulo7"/>
        <w:numPr>
          <w:ilvl w:val="0"/>
          <w:numId w:val="0"/>
        </w:numPr>
        <w:spacing w:line="240" w:lineRule="auto"/>
        <w:rPr>
          <w:rFonts w:ascii="Arial" w:hAnsi="Arial" w:cs="Arial"/>
          <w:color w:val="000000" w:themeColor="text1"/>
        </w:rPr>
      </w:pPr>
    </w:p>
    <w:p w14:paraId="53FABDD4" w14:textId="46446879" w:rsidR="005F51F0" w:rsidRPr="00A904BF" w:rsidRDefault="005F51F0" w:rsidP="00695362">
      <w:pPr>
        <w:pStyle w:val="Captulo7"/>
        <w:numPr>
          <w:ilvl w:val="0"/>
          <w:numId w:val="0"/>
        </w:numPr>
        <w:spacing w:line="240" w:lineRule="auto"/>
        <w:jc w:val="center"/>
        <w:rPr>
          <w:rFonts w:ascii="Arial" w:hAnsi="Arial" w:cs="Arial"/>
          <w:color w:val="auto"/>
        </w:rPr>
      </w:pPr>
      <w:r w:rsidRPr="00A904BF">
        <w:rPr>
          <w:rFonts w:ascii="Arial" w:hAnsi="Arial" w:cs="Arial"/>
          <w:color w:val="auto"/>
        </w:rPr>
        <w:t>INTRODUCCIÓN</w:t>
      </w:r>
      <w:bookmarkEnd w:id="0"/>
      <w:bookmarkEnd w:id="1"/>
      <w:bookmarkEnd w:id="2"/>
    </w:p>
    <w:p w14:paraId="71382D6B" w14:textId="5EC8E80B" w:rsidR="001F4F83" w:rsidRPr="00A904BF" w:rsidRDefault="001F4F83" w:rsidP="00695362">
      <w:pPr>
        <w:spacing w:line="240" w:lineRule="auto"/>
        <w:jc w:val="both"/>
        <w:rPr>
          <w:rFonts w:eastAsia="Cambria Math" w:cs="Arial"/>
          <w:color w:val="000000" w:themeColor="text1"/>
          <w:szCs w:val="20"/>
        </w:rPr>
      </w:pPr>
      <w:r w:rsidRPr="00A904BF">
        <w:rPr>
          <w:rFonts w:eastAsia="Cambria Math" w:cs="Arial"/>
          <w:color w:val="000000" w:themeColor="text1"/>
          <w:szCs w:val="20"/>
          <w:highlight w:val="lightGray"/>
        </w:rPr>
        <w:t>[Los aspectos incluidos en corchetes y resaltado</w:t>
      </w:r>
      <w:r w:rsidR="000E775C" w:rsidRPr="00A904BF">
        <w:rPr>
          <w:rFonts w:eastAsia="Cambria Math" w:cs="Arial"/>
          <w:color w:val="000000" w:themeColor="text1"/>
          <w:szCs w:val="20"/>
          <w:highlight w:val="lightGray"/>
        </w:rPr>
        <w:t>s en</w:t>
      </w:r>
      <w:r w:rsidRPr="00A904BF">
        <w:rPr>
          <w:rFonts w:eastAsia="Cambria Math" w:cs="Arial"/>
          <w:color w:val="000000" w:themeColor="text1"/>
          <w:szCs w:val="20"/>
          <w:highlight w:val="lightGray"/>
        </w:rPr>
        <w:t xml:space="preserve"> gris deben ser diligenciados por la </w:t>
      </w:r>
      <w:r w:rsidR="009B3EC0" w:rsidRPr="00A904BF">
        <w:rPr>
          <w:rFonts w:eastAsia="Cambria Math" w:cs="Arial"/>
          <w:color w:val="000000" w:themeColor="text1"/>
          <w:szCs w:val="20"/>
          <w:highlight w:val="lightGray"/>
        </w:rPr>
        <w:t>E</w:t>
      </w:r>
      <w:r w:rsidR="0082356A" w:rsidRPr="00A904BF">
        <w:rPr>
          <w:rFonts w:eastAsia="Cambria Math" w:cs="Arial"/>
          <w:color w:val="000000" w:themeColor="text1"/>
          <w:szCs w:val="20"/>
          <w:highlight w:val="lightGray"/>
        </w:rPr>
        <w:t>ntidad</w:t>
      </w:r>
      <w:r w:rsidRPr="00A904BF">
        <w:rPr>
          <w:rFonts w:eastAsia="Cambria Math" w:cs="Arial"/>
          <w:color w:val="000000" w:themeColor="text1"/>
          <w:szCs w:val="20"/>
          <w:highlight w:val="lightGray"/>
        </w:rPr>
        <w:t>.]</w:t>
      </w:r>
    </w:p>
    <w:p w14:paraId="01C4AD47" w14:textId="53B33594" w:rsidR="001F4F83" w:rsidRPr="00A904BF" w:rsidRDefault="001F4F83" w:rsidP="00695362">
      <w:pPr>
        <w:spacing w:line="240" w:lineRule="auto"/>
        <w:jc w:val="both"/>
        <w:rPr>
          <w:rFonts w:eastAsia="Cambria Math" w:cs="Arial"/>
          <w:color w:val="000000" w:themeColor="text1"/>
          <w:szCs w:val="20"/>
          <w:highlight w:val="lightGray"/>
        </w:rPr>
      </w:pPr>
      <w:r w:rsidRPr="00A904BF">
        <w:rPr>
          <w:rFonts w:eastAsia="Cambria Math" w:cs="Arial"/>
          <w:color w:val="000000" w:themeColor="text1"/>
          <w:szCs w:val="20"/>
          <w:highlight w:val="lightGray"/>
        </w:rPr>
        <w:t xml:space="preserve">[Cuando la </w:t>
      </w:r>
      <w:r w:rsidR="009B3EC0" w:rsidRPr="00A904BF">
        <w:rPr>
          <w:rFonts w:eastAsia="Cambria Math" w:cs="Arial"/>
          <w:color w:val="000000" w:themeColor="text1"/>
          <w:szCs w:val="20"/>
          <w:highlight w:val="lightGray"/>
        </w:rPr>
        <w:t>E</w:t>
      </w:r>
      <w:r w:rsidR="0082356A" w:rsidRPr="00A904BF">
        <w:rPr>
          <w:rFonts w:eastAsia="Cambria Math" w:cs="Arial"/>
          <w:color w:val="000000" w:themeColor="text1"/>
          <w:szCs w:val="20"/>
          <w:highlight w:val="lightGray"/>
        </w:rPr>
        <w:t>ntidad</w:t>
      </w:r>
      <w:r w:rsidR="003D5B9E" w:rsidRPr="00A904BF">
        <w:rPr>
          <w:rFonts w:eastAsia="Cambria Math" w:cs="Arial"/>
          <w:color w:val="000000" w:themeColor="text1"/>
          <w:szCs w:val="20"/>
          <w:highlight w:val="lightGray"/>
        </w:rPr>
        <w:t xml:space="preserve"> </w:t>
      </w:r>
      <w:r w:rsidRPr="00A904BF">
        <w:rPr>
          <w:rFonts w:eastAsia="Cambria Math" w:cs="Arial"/>
          <w:color w:val="000000" w:themeColor="text1"/>
          <w:szCs w:val="20"/>
          <w:highlight w:val="lightGray"/>
        </w:rPr>
        <w:t xml:space="preserve">adelante sus </w:t>
      </w:r>
      <w:r w:rsidR="0082356A" w:rsidRPr="00A904BF">
        <w:rPr>
          <w:rFonts w:eastAsia="Cambria Math" w:cs="Arial"/>
          <w:color w:val="000000" w:themeColor="text1"/>
          <w:szCs w:val="20"/>
          <w:highlight w:val="lightGray"/>
        </w:rPr>
        <w:t>proceso</w:t>
      </w:r>
      <w:r w:rsidRPr="00A904BF">
        <w:rPr>
          <w:rFonts w:eastAsia="Cambria Math" w:cs="Arial"/>
          <w:color w:val="000000" w:themeColor="text1"/>
          <w:szCs w:val="20"/>
          <w:highlight w:val="lightGray"/>
        </w:rPr>
        <w:t xml:space="preserve">s por el SECOP II, debe adaptar el contenido de los Documentos Tipo a esta plataforma transaccional o </w:t>
      </w:r>
      <w:r w:rsidR="001E57AD" w:rsidRPr="00A904BF">
        <w:rPr>
          <w:rFonts w:eastAsia="Cambria Math" w:cs="Arial"/>
          <w:color w:val="000000" w:themeColor="text1"/>
          <w:szCs w:val="20"/>
          <w:highlight w:val="lightGray"/>
        </w:rPr>
        <w:t>a</w:t>
      </w:r>
      <w:r w:rsidRPr="00A904BF">
        <w:rPr>
          <w:rFonts w:eastAsia="Cambria Math" w:cs="Arial"/>
          <w:color w:val="000000" w:themeColor="text1"/>
          <w:szCs w:val="20"/>
          <w:highlight w:val="lightGray"/>
        </w:rPr>
        <w:t xml:space="preserve">l sistema que haga sus veces] </w:t>
      </w:r>
    </w:p>
    <w:p w14:paraId="745288C2" w14:textId="53DCC7FD" w:rsidR="00CC1484" w:rsidRPr="00A904BF" w:rsidRDefault="00CC1484" w:rsidP="00695362">
      <w:pPr>
        <w:spacing w:line="240" w:lineRule="auto"/>
        <w:jc w:val="both"/>
        <w:rPr>
          <w:rFonts w:cs="Arial"/>
          <w:color w:val="000000" w:themeColor="text1"/>
          <w:szCs w:val="20"/>
        </w:rPr>
      </w:pPr>
      <w:r w:rsidRPr="00A904BF">
        <w:rPr>
          <w:rFonts w:cs="Arial"/>
          <w:color w:val="000000" w:themeColor="text1"/>
          <w:szCs w:val="20"/>
          <w:highlight w:val="lightGray"/>
        </w:rPr>
        <w:t>[Nombre</w:t>
      </w:r>
      <w:r w:rsidR="002644ED" w:rsidRPr="00A904BF">
        <w:rPr>
          <w:rFonts w:cs="Arial"/>
          <w:color w:val="000000" w:themeColor="text1"/>
          <w:szCs w:val="20"/>
          <w:highlight w:val="lightGray"/>
        </w:rPr>
        <w:t xml:space="preserve"> </w:t>
      </w:r>
      <w:r w:rsidRPr="00A904BF">
        <w:rPr>
          <w:rFonts w:cs="Arial"/>
          <w:color w:val="000000" w:themeColor="text1"/>
          <w:szCs w:val="20"/>
          <w:highlight w:val="lightGray"/>
        </w:rPr>
        <w:t>de</w:t>
      </w:r>
      <w:r w:rsidR="002644ED" w:rsidRPr="00A904BF">
        <w:rPr>
          <w:rFonts w:cs="Arial"/>
          <w:color w:val="000000" w:themeColor="text1"/>
          <w:szCs w:val="20"/>
          <w:highlight w:val="lightGray"/>
        </w:rPr>
        <w:t xml:space="preserve"> </w:t>
      </w:r>
      <w:r w:rsidRPr="00A904BF">
        <w:rPr>
          <w:rFonts w:cs="Arial"/>
          <w:color w:val="000000" w:themeColor="text1"/>
          <w:szCs w:val="20"/>
          <w:highlight w:val="lightGray"/>
        </w:rPr>
        <w:t>la</w:t>
      </w:r>
      <w:r w:rsidR="002644ED" w:rsidRPr="00A904BF">
        <w:rPr>
          <w:rFonts w:cs="Arial"/>
          <w:color w:val="000000" w:themeColor="text1"/>
          <w:szCs w:val="20"/>
          <w:highlight w:val="lightGray"/>
        </w:rPr>
        <w:t xml:space="preserve"> </w:t>
      </w:r>
      <w:r w:rsidR="004627AE" w:rsidRPr="00A904BF">
        <w:rPr>
          <w:rFonts w:cs="Arial"/>
          <w:color w:val="000000" w:themeColor="text1"/>
          <w:szCs w:val="20"/>
          <w:highlight w:val="lightGray"/>
        </w:rPr>
        <w:t>E</w:t>
      </w:r>
      <w:r w:rsidR="003D5B9E" w:rsidRPr="00A904BF">
        <w:rPr>
          <w:rFonts w:cs="Arial"/>
          <w:color w:val="000000" w:themeColor="text1"/>
          <w:szCs w:val="20"/>
          <w:highlight w:val="lightGray"/>
        </w:rPr>
        <w:t>ntidad</w:t>
      </w:r>
      <w:r w:rsidRPr="00A904BF">
        <w:rPr>
          <w:rFonts w:cs="Arial"/>
          <w:color w:val="000000" w:themeColor="text1"/>
          <w:szCs w:val="20"/>
          <w:highlight w:val="lightGray"/>
        </w:rPr>
        <w:t>]</w:t>
      </w:r>
      <w:r w:rsidR="007E0E99" w:rsidRPr="00A904BF">
        <w:rPr>
          <w:rFonts w:cs="Arial"/>
          <w:color w:val="000000" w:themeColor="text1"/>
          <w:szCs w:val="20"/>
        </w:rPr>
        <w:t>,</w:t>
      </w:r>
      <w:r w:rsidR="002644ED" w:rsidRPr="00A904BF">
        <w:rPr>
          <w:rFonts w:cs="Arial"/>
          <w:color w:val="000000" w:themeColor="text1"/>
          <w:szCs w:val="20"/>
        </w:rPr>
        <w:t xml:space="preserve"> </w:t>
      </w:r>
      <w:r w:rsidR="007E0E99" w:rsidRPr="00A904BF">
        <w:rPr>
          <w:rFonts w:cs="Arial"/>
          <w:color w:val="000000" w:themeColor="text1"/>
          <w:szCs w:val="20"/>
        </w:rPr>
        <w:t>en</w:t>
      </w:r>
      <w:r w:rsidR="002644ED" w:rsidRPr="00A904BF">
        <w:rPr>
          <w:rFonts w:cs="Arial"/>
          <w:color w:val="000000" w:themeColor="text1"/>
          <w:szCs w:val="20"/>
        </w:rPr>
        <w:t xml:space="preserve"> </w:t>
      </w:r>
      <w:r w:rsidR="007E0E99" w:rsidRPr="00A904BF">
        <w:rPr>
          <w:rFonts w:cs="Arial"/>
          <w:color w:val="000000" w:themeColor="text1"/>
          <w:szCs w:val="20"/>
        </w:rPr>
        <w:t>adelante</w:t>
      </w:r>
      <w:r w:rsidR="002644ED" w:rsidRPr="00A904BF">
        <w:rPr>
          <w:rFonts w:cs="Arial"/>
          <w:color w:val="000000" w:themeColor="text1"/>
          <w:szCs w:val="20"/>
        </w:rPr>
        <w:t xml:space="preserve"> </w:t>
      </w:r>
      <w:r w:rsidR="007E0E99" w:rsidRPr="00A904BF">
        <w:rPr>
          <w:rFonts w:cs="Arial"/>
          <w:color w:val="000000" w:themeColor="text1"/>
          <w:szCs w:val="20"/>
        </w:rPr>
        <w:t>la</w:t>
      </w:r>
      <w:r w:rsidR="002644ED" w:rsidRPr="00A904BF">
        <w:rPr>
          <w:rFonts w:cs="Arial"/>
          <w:color w:val="000000" w:themeColor="text1"/>
          <w:szCs w:val="20"/>
        </w:rPr>
        <w:t xml:space="preserve"> </w:t>
      </w:r>
      <w:r w:rsidR="007E0E99" w:rsidRPr="00A904BF">
        <w:rPr>
          <w:rFonts w:cs="Arial"/>
          <w:color w:val="000000" w:themeColor="text1"/>
          <w:szCs w:val="20"/>
        </w:rPr>
        <w:t>“</w:t>
      </w:r>
      <w:r w:rsidR="004627AE" w:rsidRPr="00A904BF">
        <w:rPr>
          <w:rFonts w:cs="Arial"/>
          <w:color w:val="000000" w:themeColor="text1"/>
          <w:szCs w:val="20"/>
        </w:rPr>
        <w:t>E</w:t>
      </w:r>
      <w:r w:rsidR="0082356A" w:rsidRPr="00A904BF">
        <w:rPr>
          <w:rFonts w:cs="Arial"/>
          <w:color w:val="000000" w:themeColor="text1"/>
          <w:szCs w:val="20"/>
        </w:rPr>
        <w:t>ntidad</w:t>
      </w:r>
      <w:r w:rsidR="007E0E99" w:rsidRPr="00A904BF">
        <w:rPr>
          <w:rFonts w:cs="Arial"/>
          <w:color w:val="000000" w:themeColor="text1"/>
          <w:szCs w:val="20"/>
        </w:rPr>
        <w:t>”,</w:t>
      </w:r>
      <w:r w:rsidR="002644ED" w:rsidRPr="00A904BF">
        <w:rPr>
          <w:rFonts w:cs="Arial"/>
          <w:color w:val="000000" w:themeColor="text1"/>
          <w:szCs w:val="20"/>
        </w:rPr>
        <w:t xml:space="preserve"> </w:t>
      </w:r>
      <w:r w:rsidRPr="00A904BF">
        <w:rPr>
          <w:rFonts w:cs="Arial"/>
          <w:color w:val="000000" w:themeColor="text1"/>
          <w:szCs w:val="20"/>
        </w:rPr>
        <w:t>pone</w:t>
      </w:r>
      <w:r w:rsidR="002644ED" w:rsidRPr="00A904BF">
        <w:rPr>
          <w:rFonts w:cs="Arial"/>
          <w:color w:val="000000" w:themeColor="text1"/>
          <w:szCs w:val="20"/>
        </w:rPr>
        <w:t xml:space="preserve"> </w:t>
      </w:r>
      <w:r w:rsidRPr="00A904BF">
        <w:rPr>
          <w:rFonts w:cs="Arial"/>
          <w:color w:val="000000" w:themeColor="text1"/>
          <w:szCs w:val="20"/>
        </w:rPr>
        <w:t>a</w:t>
      </w:r>
      <w:r w:rsidR="002644ED" w:rsidRPr="00A904BF">
        <w:rPr>
          <w:rFonts w:cs="Arial"/>
          <w:color w:val="000000" w:themeColor="text1"/>
          <w:szCs w:val="20"/>
        </w:rPr>
        <w:t xml:space="preserve"> </w:t>
      </w:r>
      <w:r w:rsidRPr="00A904BF">
        <w:rPr>
          <w:rFonts w:cs="Arial"/>
          <w:color w:val="000000" w:themeColor="text1"/>
          <w:szCs w:val="20"/>
        </w:rPr>
        <w:t>disposición</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los</w:t>
      </w:r>
      <w:r w:rsidR="002644ED" w:rsidRPr="00A904BF">
        <w:rPr>
          <w:rFonts w:cs="Arial"/>
          <w:color w:val="000000" w:themeColor="text1"/>
          <w:szCs w:val="20"/>
        </w:rPr>
        <w:t xml:space="preserve"> </w:t>
      </w:r>
      <w:r w:rsidRPr="00A904BF">
        <w:rPr>
          <w:rFonts w:cs="Arial"/>
          <w:color w:val="000000" w:themeColor="text1"/>
          <w:szCs w:val="20"/>
        </w:rPr>
        <w:t>interesados</w:t>
      </w:r>
      <w:r w:rsidR="002644ED" w:rsidRPr="00A904BF">
        <w:rPr>
          <w:rFonts w:cs="Arial"/>
          <w:color w:val="000000" w:themeColor="text1"/>
          <w:szCs w:val="20"/>
        </w:rPr>
        <w:t xml:space="preserve"> </w:t>
      </w:r>
      <w:r w:rsidR="004E4A7F" w:rsidRPr="00A904BF">
        <w:rPr>
          <w:rFonts w:cs="Arial"/>
          <w:color w:val="000000" w:themeColor="text1"/>
          <w:szCs w:val="20"/>
        </w:rPr>
        <w:t>la</w:t>
      </w:r>
      <w:r w:rsidR="00CB474E" w:rsidRPr="00A904BF">
        <w:rPr>
          <w:rFonts w:cs="Arial"/>
          <w:color w:val="000000" w:themeColor="text1"/>
          <w:szCs w:val="20"/>
        </w:rPr>
        <w:t xml:space="preserve"> presente</w:t>
      </w:r>
      <w:r w:rsidR="004E4A7F" w:rsidRPr="00A904BF">
        <w:rPr>
          <w:rFonts w:cs="Arial"/>
          <w:color w:val="000000" w:themeColor="text1"/>
          <w:szCs w:val="20"/>
        </w:rPr>
        <w:t xml:space="preserve"> </w:t>
      </w:r>
      <w:r w:rsidR="00E27E93" w:rsidRPr="00A904BF">
        <w:rPr>
          <w:rFonts w:cs="Arial"/>
          <w:color w:val="000000" w:themeColor="text1"/>
          <w:szCs w:val="20"/>
        </w:rPr>
        <w:t>invitación</w:t>
      </w:r>
      <w:r w:rsidR="004E4A7F" w:rsidRPr="00A904BF">
        <w:rPr>
          <w:rFonts w:cs="Arial"/>
          <w:color w:val="000000" w:themeColor="text1"/>
          <w:szCs w:val="20"/>
        </w:rPr>
        <w:t xml:space="preserve"> </w:t>
      </w:r>
      <w:r w:rsidRPr="00A904BF">
        <w:rPr>
          <w:rFonts w:cs="Arial"/>
          <w:color w:val="000000" w:themeColor="text1"/>
          <w:szCs w:val="20"/>
        </w:rPr>
        <w:t>para</w:t>
      </w:r>
      <w:r w:rsidR="002644ED" w:rsidRPr="00A904BF">
        <w:rPr>
          <w:rFonts w:cs="Arial"/>
          <w:color w:val="000000" w:themeColor="text1"/>
          <w:szCs w:val="20"/>
        </w:rPr>
        <w:t xml:space="preserve"> </w:t>
      </w:r>
      <w:r w:rsidRPr="00A904BF">
        <w:rPr>
          <w:rFonts w:cs="Arial"/>
          <w:color w:val="000000" w:themeColor="text1"/>
          <w:szCs w:val="20"/>
        </w:rPr>
        <w:t>la</w:t>
      </w:r>
      <w:r w:rsidR="002644ED" w:rsidRPr="00A904BF">
        <w:rPr>
          <w:rFonts w:cs="Arial"/>
          <w:color w:val="000000" w:themeColor="text1"/>
          <w:szCs w:val="20"/>
        </w:rPr>
        <w:t xml:space="preserve"> </w:t>
      </w:r>
      <w:r w:rsidRPr="00A904BF">
        <w:rPr>
          <w:rFonts w:cs="Arial"/>
          <w:color w:val="000000" w:themeColor="text1"/>
          <w:szCs w:val="20"/>
        </w:rPr>
        <w:t>selección</w:t>
      </w:r>
      <w:r w:rsidR="002644ED" w:rsidRPr="00A904BF">
        <w:rPr>
          <w:rFonts w:cs="Arial"/>
          <w:color w:val="000000" w:themeColor="text1"/>
          <w:szCs w:val="20"/>
        </w:rPr>
        <w:t xml:space="preserve"> </w:t>
      </w:r>
      <w:r w:rsidRPr="00A904BF">
        <w:rPr>
          <w:rFonts w:cs="Arial"/>
          <w:color w:val="000000" w:themeColor="text1"/>
          <w:szCs w:val="20"/>
        </w:rPr>
        <w:t>de</w:t>
      </w:r>
      <w:r w:rsidR="007E0E99" w:rsidRPr="00A904BF">
        <w:rPr>
          <w:rFonts w:cs="Arial"/>
          <w:color w:val="000000" w:themeColor="text1"/>
          <w:szCs w:val="20"/>
        </w:rPr>
        <w:t>l</w:t>
      </w:r>
      <w:r w:rsidR="002644ED" w:rsidRPr="00A904BF">
        <w:rPr>
          <w:rFonts w:cs="Arial"/>
          <w:color w:val="000000" w:themeColor="text1"/>
          <w:szCs w:val="20"/>
        </w:rPr>
        <w:t xml:space="preserve"> </w:t>
      </w:r>
      <w:r w:rsidR="000B1DD5">
        <w:rPr>
          <w:rFonts w:cs="Arial"/>
          <w:color w:val="000000" w:themeColor="text1"/>
          <w:szCs w:val="20"/>
        </w:rPr>
        <w:t>C</w:t>
      </w:r>
      <w:r w:rsidR="0082356A" w:rsidRPr="00A904BF">
        <w:rPr>
          <w:rFonts w:cs="Arial"/>
          <w:color w:val="000000" w:themeColor="text1"/>
          <w:szCs w:val="20"/>
        </w:rPr>
        <w:t>ontratista</w:t>
      </w:r>
      <w:r w:rsidR="002644ED" w:rsidRPr="00A904BF">
        <w:rPr>
          <w:rFonts w:cs="Arial"/>
          <w:color w:val="000000" w:themeColor="text1"/>
          <w:szCs w:val="20"/>
        </w:rPr>
        <w:t xml:space="preserve"> </w:t>
      </w:r>
      <w:r w:rsidRPr="00A904BF">
        <w:rPr>
          <w:rFonts w:cs="Arial"/>
          <w:color w:val="000000" w:themeColor="text1"/>
          <w:szCs w:val="20"/>
        </w:rPr>
        <w:t>encargado</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ejecutar</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contrato</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obra</w:t>
      </w:r>
      <w:r w:rsidR="002644ED" w:rsidRPr="00A904BF">
        <w:rPr>
          <w:rFonts w:cs="Arial"/>
          <w:color w:val="000000" w:themeColor="text1"/>
          <w:szCs w:val="20"/>
        </w:rPr>
        <w:t xml:space="preserve"> </w:t>
      </w:r>
      <w:r w:rsidRPr="00A904BF">
        <w:rPr>
          <w:rFonts w:cs="Arial"/>
          <w:color w:val="000000" w:themeColor="text1"/>
          <w:szCs w:val="20"/>
        </w:rPr>
        <w:t>pública</w:t>
      </w:r>
      <w:r w:rsidR="001E6F21" w:rsidRPr="00A904BF">
        <w:rPr>
          <w:rFonts w:cs="Arial"/>
          <w:color w:val="000000" w:themeColor="text1"/>
          <w:szCs w:val="20"/>
        </w:rPr>
        <w:t xml:space="preserve"> para</w:t>
      </w:r>
      <w:r w:rsidR="005D3E2F" w:rsidRPr="00A904BF">
        <w:rPr>
          <w:rFonts w:cs="Arial"/>
          <w:color w:val="000000" w:themeColor="text1"/>
          <w:szCs w:val="20"/>
        </w:rPr>
        <w:t xml:space="preserve"> </w:t>
      </w:r>
      <w:r w:rsidR="008C6E4E" w:rsidRPr="00A904BF">
        <w:rPr>
          <w:rFonts w:cs="Arial"/>
          <w:color w:val="000000" w:themeColor="text1"/>
          <w:szCs w:val="20"/>
          <w:highlight w:val="lightGray"/>
        </w:rPr>
        <w:t>[Incluir el objeto del contrato]</w:t>
      </w:r>
      <w:r w:rsidR="007E0E99" w:rsidRPr="00A904BF">
        <w:rPr>
          <w:rFonts w:cs="Arial"/>
          <w:color w:val="000000" w:themeColor="text1"/>
          <w:szCs w:val="20"/>
        </w:rPr>
        <w:t>,</w:t>
      </w:r>
      <w:r w:rsidR="002644ED" w:rsidRPr="00A904BF">
        <w:rPr>
          <w:rFonts w:cs="Arial"/>
          <w:color w:val="000000" w:themeColor="text1"/>
          <w:szCs w:val="20"/>
        </w:rPr>
        <w:t xml:space="preserve"> </w:t>
      </w:r>
      <w:r w:rsidR="007E0E99" w:rsidRPr="00A904BF">
        <w:rPr>
          <w:rFonts w:cs="Arial"/>
          <w:color w:val="000000" w:themeColor="text1"/>
          <w:szCs w:val="20"/>
        </w:rPr>
        <w:t>en</w:t>
      </w:r>
      <w:r w:rsidR="002644ED" w:rsidRPr="00A904BF">
        <w:rPr>
          <w:rFonts w:cs="Arial"/>
          <w:color w:val="000000" w:themeColor="text1"/>
          <w:szCs w:val="20"/>
        </w:rPr>
        <w:t xml:space="preserve"> </w:t>
      </w:r>
      <w:r w:rsidR="007E0E99" w:rsidRPr="00A904BF">
        <w:rPr>
          <w:rFonts w:cs="Arial"/>
          <w:color w:val="000000" w:themeColor="text1"/>
          <w:szCs w:val="20"/>
        </w:rPr>
        <w:t>adelante</w:t>
      </w:r>
      <w:r w:rsidR="002644ED" w:rsidRPr="00A904BF">
        <w:rPr>
          <w:rFonts w:cs="Arial"/>
          <w:color w:val="000000" w:themeColor="text1"/>
          <w:szCs w:val="20"/>
        </w:rPr>
        <w:t xml:space="preserve"> </w:t>
      </w:r>
      <w:r w:rsidR="007E0E99" w:rsidRPr="00A904BF">
        <w:rPr>
          <w:rFonts w:cs="Arial"/>
          <w:color w:val="000000" w:themeColor="text1"/>
          <w:szCs w:val="20"/>
        </w:rPr>
        <w:t>el</w:t>
      </w:r>
      <w:r w:rsidR="002644ED" w:rsidRPr="00A904BF">
        <w:rPr>
          <w:rFonts w:cs="Arial"/>
          <w:color w:val="000000" w:themeColor="text1"/>
          <w:szCs w:val="20"/>
        </w:rPr>
        <w:t xml:space="preserve"> </w:t>
      </w:r>
      <w:r w:rsidR="007E0E99" w:rsidRPr="00A904BF">
        <w:rPr>
          <w:rFonts w:cs="Arial"/>
          <w:color w:val="000000" w:themeColor="text1"/>
          <w:szCs w:val="20"/>
        </w:rPr>
        <w:t>“</w:t>
      </w:r>
      <w:r w:rsidR="000228CD" w:rsidRPr="00A904BF">
        <w:rPr>
          <w:rFonts w:cs="Arial"/>
          <w:color w:val="000000" w:themeColor="text1"/>
          <w:szCs w:val="20"/>
        </w:rPr>
        <w:t>contrato</w:t>
      </w:r>
      <w:r w:rsidR="007E0E99" w:rsidRPr="00A904BF">
        <w:rPr>
          <w:rFonts w:cs="Arial"/>
          <w:color w:val="000000" w:themeColor="text1"/>
          <w:szCs w:val="20"/>
        </w:rPr>
        <w:t>”.</w:t>
      </w:r>
      <w:r w:rsidR="00750230" w:rsidRPr="00A904BF">
        <w:rPr>
          <w:rFonts w:cs="Arial"/>
          <w:color w:val="000000" w:themeColor="text1"/>
          <w:szCs w:val="20"/>
        </w:rPr>
        <w:t xml:space="preserve"> </w:t>
      </w:r>
    </w:p>
    <w:p w14:paraId="50259CCC" w14:textId="1F0B7CEA" w:rsidR="00BF056F" w:rsidRPr="00A904BF" w:rsidRDefault="00CC1484" w:rsidP="00695362">
      <w:pPr>
        <w:spacing w:line="240" w:lineRule="auto"/>
        <w:jc w:val="both"/>
        <w:rPr>
          <w:rFonts w:cs="Arial"/>
          <w:color w:val="000000" w:themeColor="text1"/>
          <w:szCs w:val="20"/>
        </w:rPr>
      </w:pPr>
      <w:r w:rsidRPr="00A904BF">
        <w:rPr>
          <w:rFonts w:cs="Arial"/>
          <w:color w:val="000000" w:themeColor="text1"/>
          <w:szCs w:val="20"/>
        </w:rPr>
        <w:t>Los</w:t>
      </w:r>
      <w:r w:rsidR="002644ED" w:rsidRPr="00A904BF">
        <w:rPr>
          <w:rFonts w:cs="Arial"/>
          <w:color w:val="000000" w:themeColor="text1"/>
          <w:szCs w:val="20"/>
        </w:rPr>
        <w:t xml:space="preserve"> </w:t>
      </w:r>
      <w:r w:rsidRPr="00A904BF">
        <w:rPr>
          <w:rFonts w:cs="Arial"/>
          <w:color w:val="000000" w:themeColor="text1"/>
          <w:szCs w:val="20"/>
        </w:rPr>
        <w:t>Documentos</w:t>
      </w:r>
      <w:r w:rsidR="002644ED" w:rsidRPr="00A904BF">
        <w:rPr>
          <w:rFonts w:cs="Arial"/>
          <w:color w:val="000000" w:themeColor="text1"/>
          <w:szCs w:val="20"/>
        </w:rPr>
        <w:t xml:space="preserve"> </w:t>
      </w:r>
      <w:r w:rsidRPr="00A904BF">
        <w:rPr>
          <w:rFonts w:cs="Arial"/>
          <w:color w:val="000000" w:themeColor="text1"/>
          <w:szCs w:val="20"/>
        </w:rPr>
        <w:t>del</w:t>
      </w:r>
      <w:r w:rsidR="002644ED" w:rsidRPr="00A904BF">
        <w:rPr>
          <w:rFonts w:cs="Arial"/>
          <w:color w:val="000000" w:themeColor="text1"/>
          <w:szCs w:val="20"/>
        </w:rPr>
        <w:t xml:space="preserve"> </w:t>
      </w:r>
      <w:r w:rsidR="00093D38" w:rsidRPr="00A904BF">
        <w:rPr>
          <w:rFonts w:cs="Arial"/>
          <w:color w:val="000000" w:themeColor="text1"/>
          <w:szCs w:val="20"/>
        </w:rPr>
        <w:t>P</w:t>
      </w:r>
      <w:r w:rsidR="0082356A" w:rsidRPr="00A904BF">
        <w:rPr>
          <w:rFonts w:cs="Arial"/>
          <w:color w:val="000000" w:themeColor="text1"/>
          <w:szCs w:val="20"/>
        </w:rPr>
        <w:t xml:space="preserve">roceso de </w:t>
      </w:r>
      <w:r w:rsidR="00093D38" w:rsidRPr="00A904BF">
        <w:rPr>
          <w:rFonts w:cs="Arial"/>
          <w:color w:val="000000" w:themeColor="text1"/>
          <w:szCs w:val="20"/>
        </w:rPr>
        <w:t>C</w:t>
      </w:r>
      <w:r w:rsidR="0082356A" w:rsidRPr="00A904BF">
        <w:rPr>
          <w:rFonts w:cs="Arial"/>
          <w:color w:val="000000" w:themeColor="text1"/>
          <w:szCs w:val="20"/>
        </w:rPr>
        <w:t>ontratación</w:t>
      </w:r>
      <w:r w:rsidR="00BD20B4" w:rsidRPr="00A904BF">
        <w:rPr>
          <w:rFonts w:cs="Arial"/>
          <w:color w:val="000000" w:themeColor="text1"/>
          <w:szCs w:val="20"/>
        </w:rPr>
        <w:t>,</w:t>
      </w:r>
      <w:r w:rsidR="00CB474E" w:rsidRPr="00A904BF">
        <w:rPr>
          <w:rFonts w:cs="Arial"/>
          <w:color w:val="000000" w:themeColor="text1"/>
          <w:szCs w:val="20"/>
        </w:rPr>
        <w:t xml:space="preserve"> </w:t>
      </w:r>
      <w:r w:rsidRPr="00A904BF">
        <w:rPr>
          <w:rFonts w:cs="Arial"/>
          <w:color w:val="000000" w:themeColor="text1"/>
          <w:szCs w:val="20"/>
        </w:rPr>
        <w:t>que</w:t>
      </w:r>
      <w:r w:rsidR="002644ED" w:rsidRPr="00A904BF">
        <w:rPr>
          <w:rFonts w:cs="Arial"/>
          <w:color w:val="000000" w:themeColor="text1"/>
          <w:szCs w:val="20"/>
        </w:rPr>
        <w:t xml:space="preserve"> </w:t>
      </w:r>
      <w:r w:rsidRPr="00A904BF">
        <w:rPr>
          <w:rFonts w:cs="Arial"/>
          <w:color w:val="000000" w:themeColor="text1"/>
          <w:szCs w:val="20"/>
        </w:rPr>
        <w:t>incluyen</w:t>
      </w:r>
      <w:r w:rsidR="002644ED" w:rsidRPr="00A904BF">
        <w:rPr>
          <w:rFonts w:cs="Arial"/>
          <w:color w:val="000000" w:themeColor="text1"/>
          <w:szCs w:val="20"/>
        </w:rPr>
        <w:t xml:space="preserve"> </w:t>
      </w:r>
      <w:r w:rsidRPr="00A904BF">
        <w:rPr>
          <w:rFonts w:cs="Arial"/>
          <w:color w:val="000000" w:themeColor="text1"/>
          <w:szCs w:val="20"/>
        </w:rPr>
        <w:t>los</w:t>
      </w:r>
      <w:r w:rsidR="002644ED" w:rsidRPr="00A904BF">
        <w:rPr>
          <w:rFonts w:cs="Arial"/>
          <w:color w:val="000000" w:themeColor="text1"/>
          <w:szCs w:val="20"/>
        </w:rPr>
        <w:t xml:space="preserve"> </w:t>
      </w:r>
      <w:r w:rsidRPr="00A904BF">
        <w:rPr>
          <w:rFonts w:cs="Arial"/>
          <w:color w:val="000000" w:themeColor="text1"/>
          <w:szCs w:val="20"/>
        </w:rPr>
        <w:t>estudios</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documentos</w:t>
      </w:r>
      <w:r w:rsidR="002644ED" w:rsidRPr="00A904BF">
        <w:rPr>
          <w:rFonts w:cs="Arial"/>
          <w:color w:val="000000" w:themeColor="text1"/>
          <w:szCs w:val="20"/>
        </w:rPr>
        <w:t xml:space="preserve"> </w:t>
      </w:r>
      <w:r w:rsidRPr="00A904BF">
        <w:rPr>
          <w:rFonts w:cs="Arial"/>
          <w:color w:val="000000" w:themeColor="text1"/>
          <w:szCs w:val="20"/>
        </w:rPr>
        <w:t>previos,</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estudio</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sector,</w:t>
      </w:r>
      <w:r w:rsidR="002644ED" w:rsidRPr="00A904BF">
        <w:rPr>
          <w:rFonts w:cs="Arial"/>
          <w:color w:val="000000" w:themeColor="text1"/>
          <w:szCs w:val="20"/>
        </w:rPr>
        <w:t xml:space="preserve"> </w:t>
      </w:r>
      <w:r w:rsidRPr="00A904BF">
        <w:rPr>
          <w:rFonts w:cs="Arial"/>
          <w:color w:val="000000" w:themeColor="text1"/>
          <w:szCs w:val="20"/>
        </w:rPr>
        <w:t>así</w:t>
      </w:r>
      <w:r w:rsidR="002644ED" w:rsidRPr="00A904BF">
        <w:rPr>
          <w:rFonts w:cs="Arial"/>
          <w:color w:val="000000" w:themeColor="text1"/>
          <w:szCs w:val="20"/>
        </w:rPr>
        <w:t xml:space="preserve"> </w:t>
      </w:r>
      <w:r w:rsidRPr="00A904BF">
        <w:rPr>
          <w:rFonts w:cs="Arial"/>
          <w:color w:val="000000" w:themeColor="text1"/>
          <w:szCs w:val="20"/>
        </w:rPr>
        <w:t>como</w:t>
      </w:r>
      <w:r w:rsidR="002644ED" w:rsidRPr="00A904BF">
        <w:rPr>
          <w:rFonts w:cs="Arial"/>
          <w:color w:val="000000" w:themeColor="text1"/>
          <w:szCs w:val="20"/>
        </w:rPr>
        <w:t xml:space="preserve"> </w:t>
      </w:r>
      <w:r w:rsidRPr="00A904BF">
        <w:rPr>
          <w:rFonts w:cs="Arial"/>
          <w:color w:val="000000" w:themeColor="text1"/>
          <w:szCs w:val="20"/>
        </w:rPr>
        <w:t>cualquiera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sus</w:t>
      </w:r>
      <w:r w:rsidR="002644ED" w:rsidRPr="00A904BF">
        <w:rPr>
          <w:rFonts w:cs="Arial"/>
          <w:color w:val="000000" w:themeColor="text1"/>
          <w:szCs w:val="20"/>
        </w:rPr>
        <w:t xml:space="preserve"> </w:t>
      </w:r>
      <w:r w:rsidRPr="00A904BF">
        <w:rPr>
          <w:rFonts w:cs="Arial"/>
          <w:color w:val="000000" w:themeColor="text1"/>
          <w:szCs w:val="20"/>
        </w:rPr>
        <w:t>anexos</w:t>
      </w:r>
      <w:r w:rsidR="008F5D78" w:rsidRPr="00A904BF">
        <w:rPr>
          <w:rFonts w:cs="Arial"/>
          <w:color w:val="000000" w:themeColor="text1"/>
          <w:szCs w:val="20"/>
        </w:rPr>
        <w:t>,</w:t>
      </w:r>
      <w:r w:rsidR="002644ED" w:rsidRPr="00A904BF">
        <w:rPr>
          <w:rFonts w:cs="Arial"/>
          <w:color w:val="000000" w:themeColor="text1"/>
          <w:szCs w:val="20"/>
        </w:rPr>
        <w:t xml:space="preserve"> </w:t>
      </w:r>
      <w:r w:rsidRPr="00A904BF">
        <w:rPr>
          <w:rFonts w:cs="Arial"/>
          <w:color w:val="000000" w:themeColor="text1"/>
          <w:szCs w:val="20"/>
        </w:rPr>
        <w:t>están</w:t>
      </w:r>
      <w:r w:rsidR="002644ED" w:rsidRPr="00A904BF">
        <w:rPr>
          <w:rFonts w:cs="Arial"/>
          <w:color w:val="000000" w:themeColor="text1"/>
          <w:szCs w:val="20"/>
        </w:rPr>
        <w:t xml:space="preserve"> </w:t>
      </w:r>
      <w:r w:rsidRPr="00A904BF">
        <w:rPr>
          <w:rFonts w:cs="Arial"/>
          <w:color w:val="000000" w:themeColor="text1"/>
          <w:szCs w:val="20"/>
        </w:rPr>
        <w:t>a</w:t>
      </w:r>
      <w:r w:rsidR="002644ED" w:rsidRPr="00A904BF">
        <w:rPr>
          <w:rFonts w:cs="Arial"/>
          <w:color w:val="000000" w:themeColor="text1"/>
          <w:szCs w:val="20"/>
        </w:rPr>
        <w:t xml:space="preserve"> </w:t>
      </w:r>
      <w:r w:rsidRPr="00A904BF">
        <w:rPr>
          <w:rFonts w:cs="Arial"/>
          <w:color w:val="000000" w:themeColor="text1"/>
          <w:szCs w:val="20"/>
        </w:rPr>
        <w:t>disposición</w:t>
      </w:r>
      <w:r w:rsidR="002644ED" w:rsidRPr="00A904BF">
        <w:rPr>
          <w:rFonts w:cs="Arial"/>
          <w:color w:val="000000" w:themeColor="text1"/>
          <w:szCs w:val="20"/>
        </w:rPr>
        <w:t xml:space="preserve"> </w:t>
      </w:r>
      <w:r w:rsidRPr="00A904BF">
        <w:rPr>
          <w:rFonts w:cs="Arial"/>
          <w:color w:val="000000" w:themeColor="text1"/>
          <w:szCs w:val="20"/>
        </w:rPr>
        <w:t>del</w:t>
      </w:r>
      <w:r w:rsidR="002644ED" w:rsidRPr="00A904BF">
        <w:rPr>
          <w:rFonts w:cs="Arial"/>
          <w:color w:val="000000" w:themeColor="text1"/>
          <w:szCs w:val="20"/>
        </w:rPr>
        <w:t xml:space="preserve"> </w:t>
      </w:r>
      <w:r w:rsidRPr="00A904BF">
        <w:rPr>
          <w:rFonts w:cs="Arial"/>
          <w:color w:val="000000" w:themeColor="text1"/>
          <w:szCs w:val="20"/>
        </w:rPr>
        <w:t>público</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Sistema</w:t>
      </w:r>
      <w:r w:rsidR="002644ED" w:rsidRPr="00A904BF">
        <w:rPr>
          <w:rFonts w:cs="Arial"/>
          <w:color w:val="000000" w:themeColor="text1"/>
          <w:szCs w:val="20"/>
        </w:rPr>
        <w:t xml:space="preserve"> </w:t>
      </w:r>
      <w:r w:rsidRPr="00A904BF">
        <w:rPr>
          <w:rFonts w:cs="Arial"/>
          <w:color w:val="000000" w:themeColor="text1"/>
          <w:szCs w:val="20"/>
        </w:rPr>
        <w:t>Electrónico</w:t>
      </w:r>
      <w:r w:rsidR="002644ED" w:rsidRPr="00A904BF">
        <w:rPr>
          <w:rFonts w:cs="Arial"/>
          <w:color w:val="000000" w:themeColor="text1"/>
          <w:szCs w:val="20"/>
        </w:rPr>
        <w:t xml:space="preserve"> </w:t>
      </w:r>
      <w:r w:rsidRPr="00A904BF">
        <w:rPr>
          <w:rFonts w:cs="Arial"/>
          <w:color w:val="000000" w:themeColor="text1"/>
          <w:szCs w:val="20"/>
        </w:rPr>
        <w:t>de</w:t>
      </w:r>
      <w:r w:rsidR="00BF056F" w:rsidRPr="00A904BF">
        <w:rPr>
          <w:rFonts w:cs="Arial"/>
          <w:color w:val="000000" w:themeColor="text1"/>
          <w:szCs w:val="20"/>
        </w:rPr>
        <w:t xml:space="preserve"> Contratación Pública –</w:t>
      </w:r>
      <w:r w:rsidR="004C3113">
        <w:rPr>
          <w:rFonts w:cs="Arial"/>
          <w:color w:val="000000" w:themeColor="text1"/>
          <w:szCs w:val="20"/>
        </w:rPr>
        <w:t xml:space="preserve">en adelante </w:t>
      </w:r>
      <w:r w:rsidR="00BF056F" w:rsidRPr="00A904BF">
        <w:rPr>
          <w:rFonts w:cs="Arial"/>
          <w:color w:val="000000" w:themeColor="text1"/>
          <w:szCs w:val="20"/>
        </w:rPr>
        <w:t>SECOP–</w:t>
      </w:r>
      <w:r w:rsidR="004E0FC9" w:rsidRPr="00A904BF">
        <w:rPr>
          <w:rFonts w:cs="Arial"/>
          <w:color w:val="000000" w:themeColor="text1"/>
          <w:szCs w:val="20"/>
        </w:rPr>
        <w:t>.</w:t>
      </w:r>
      <w:r w:rsidR="00BF056F" w:rsidRPr="00A904BF">
        <w:rPr>
          <w:rFonts w:cs="Arial"/>
          <w:color w:val="000000" w:themeColor="text1"/>
          <w:szCs w:val="20"/>
        </w:rPr>
        <w:t xml:space="preserve"> </w:t>
      </w:r>
      <w:r w:rsidR="005318AF">
        <w:rPr>
          <w:rFonts w:cs="Arial"/>
          <w:color w:val="000000" w:themeColor="text1"/>
          <w:szCs w:val="20"/>
        </w:rPr>
        <w:t>y</w:t>
      </w:r>
    </w:p>
    <w:p w14:paraId="618779CE" w14:textId="06065ADF" w:rsidR="00BF056F" w:rsidRPr="00A904BF" w:rsidRDefault="00BF056F" w:rsidP="00695362">
      <w:pPr>
        <w:spacing w:line="240" w:lineRule="auto"/>
        <w:jc w:val="both"/>
        <w:rPr>
          <w:rFonts w:eastAsia="Cambria Math" w:cs="Arial"/>
          <w:color w:val="000000" w:themeColor="text1"/>
          <w:szCs w:val="20"/>
        </w:rPr>
      </w:pPr>
      <w:r w:rsidRPr="00A904BF">
        <w:rPr>
          <w:rFonts w:cs="Arial"/>
          <w:color w:val="000000" w:themeColor="text1"/>
          <w:szCs w:val="20"/>
        </w:rPr>
        <w:t>La</w:t>
      </w:r>
      <w:r w:rsidRPr="00A904BF">
        <w:rPr>
          <w:rFonts w:eastAsia="Cambria Math" w:cs="Arial"/>
          <w:color w:val="000000" w:themeColor="text1"/>
          <w:szCs w:val="20"/>
        </w:rPr>
        <w:t xml:space="preserve"> </w:t>
      </w:r>
      <w:r w:rsidRPr="00A904BF">
        <w:rPr>
          <w:rFonts w:cs="Arial"/>
          <w:color w:val="000000" w:themeColor="text1"/>
          <w:szCs w:val="20"/>
        </w:rPr>
        <w:t>selección</w:t>
      </w:r>
      <w:r w:rsidRPr="00A904BF">
        <w:rPr>
          <w:rFonts w:eastAsia="Cambria Math" w:cs="Arial"/>
          <w:color w:val="000000" w:themeColor="text1"/>
          <w:szCs w:val="20"/>
        </w:rPr>
        <w:t xml:space="preserve"> </w:t>
      </w:r>
      <w:r w:rsidRPr="00A904BF">
        <w:rPr>
          <w:rFonts w:cs="Arial"/>
          <w:color w:val="000000" w:themeColor="text1"/>
          <w:szCs w:val="20"/>
        </w:rPr>
        <w:t>del</w:t>
      </w:r>
      <w:r w:rsidRPr="00A904BF">
        <w:rPr>
          <w:rFonts w:eastAsia="Cambria Math" w:cs="Arial"/>
          <w:color w:val="000000" w:themeColor="text1"/>
          <w:szCs w:val="20"/>
        </w:rPr>
        <w:t xml:space="preserve"> </w:t>
      </w:r>
      <w:r w:rsidR="00954398">
        <w:rPr>
          <w:rFonts w:cs="Arial"/>
          <w:color w:val="000000" w:themeColor="text1"/>
          <w:szCs w:val="20"/>
        </w:rPr>
        <w:t>C</w:t>
      </w:r>
      <w:r w:rsidR="0082356A" w:rsidRPr="00A904BF">
        <w:rPr>
          <w:rFonts w:cs="Arial"/>
          <w:color w:val="000000" w:themeColor="text1"/>
          <w:szCs w:val="20"/>
        </w:rPr>
        <w:t>ontratista</w:t>
      </w:r>
      <w:r w:rsidRPr="00A904BF">
        <w:rPr>
          <w:rFonts w:eastAsia="Cambria Math" w:cs="Arial"/>
          <w:color w:val="000000" w:themeColor="text1"/>
          <w:szCs w:val="20"/>
        </w:rPr>
        <w:t xml:space="preserve"> </w:t>
      </w:r>
      <w:r w:rsidRPr="00A904BF">
        <w:rPr>
          <w:rFonts w:cs="Arial"/>
          <w:color w:val="000000" w:themeColor="text1"/>
          <w:szCs w:val="20"/>
        </w:rPr>
        <w:t>se</w:t>
      </w:r>
      <w:r w:rsidRPr="00A904BF">
        <w:rPr>
          <w:rFonts w:eastAsia="Cambria Math" w:cs="Arial"/>
          <w:color w:val="000000" w:themeColor="text1"/>
          <w:szCs w:val="20"/>
        </w:rPr>
        <w:t xml:space="preserve"> </w:t>
      </w:r>
      <w:r w:rsidRPr="00A904BF">
        <w:rPr>
          <w:rFonts w:cs="Arial"/>
          <w:color w:val="000000" w:themeColor="text1"/>
          <w:szCs w:val="20"/>
        </w:rPr>
        <w:t>realizará</w:t>
      </w:r>
      <w:r w:rsidRPr="00A904BF">
        <w:rPr>
          <w:rFonts w:eastAsia="Cambria Math" w:cs="Arial"/>
          <w:color w:val="000000" w:themeColor="text1"/>
          <w:szCs w:val="20"/>
        </w:rPr>
        <w:t xml:space="preserve"> </w:t>
      </w:r>
      <w:r w:rsidRPr="00A904BF">
        <w:rPr>
          <w:rFonts w:cs="Arial"/>
          <w:color w:val="000000" w:themeColor="text1"/>
          <w:szCs w:val="20"/>
        </w:rPr>
        <w:t>a</w:t>
      </w:r>
      <w:r w:rsidRPr="00A904BF">
        <w:rPr>
          <w:rFonts w:eastAsia="Cambria Math" w:cs="Arial"/>
          <w:color w:val="000000" w:themeColor="text1"/>
          <w:szCs w:val="20"/>
        </w:rPr>
        <w:t xml:space="preserve"> </w:t>
      </w:r>
      <w:r w:rsidRPr="00A904BF">
        <w:rPr>
          <w:rFonts w:cs="Arial"/>
          <w:color w:val="000000" w:themeColor="text1"/>
          <w:szCs w:val="20"/>
        </w:rPr>
        <w:t>través</w:t>
      </w:r>
      <w:r w:rsidRPr="00A904BF">
        <w:rPr>
          <w:rFonts w:eastAsia="Cambria Math" w:cs="Arial"/>
          <w:color w:val="000000" w:themeColor="text1"/>
          <w:szCs w:val="20"/>
        </w:rPr>
        <w:t xml:space="preserve"> </w:t>
      </w:r>
      <w:r w:rsidRPr="00A904BF">
        <w:rPr>
          <w:rFonts w:cs="Arial"/>
          <w:color w:val="000000" w:themeColor="text1"/>
          <w:szCs w:val="20"/>
        </w:rPr>
        <w:t>de</w:t>
      </w:r>
      <w:r w:rsidRPr="00A904BF">
        <w:rPr>
          <w:rFonts w:eastAsia="Cambria Math" w:cs="Arial"/>
          <w:color w:val="000000" w:themeColor="text1"/>
          <w:szCs w:val="20"/>
        </w:rPr>
        <w:t xml:space="preserve">l </w:t>
      </w:r>
      <w:r w:rsidR="005F23DD" w:rsidRPr="00A904BF">
        <w:rPr>
          <w:rFonts w:eastAsia="Cambria Math" w:cs="Arial"/>
          <w:color w:val="000000" w:themeColor="text1"/>
          <w:szCs w:val="20"/>
        </w:rPr>
        <w:t>P</w:t>
      </w:r>
      <w:r w:rsidR="0082356A" w:rsidRPr="00A904BF">
        <w:rPr>
          <w:rFonts w:eastAsia="Cambria Math" w:cs="Arial"/>
          <w:color w:val="000000" w:themeColor="text1"/>
          <w:szCs w:val="20"/>
        </w:rPr>
        <w:t>roceso</w:t>
      </w:r>
      <w:r w:rsidRPr="00A904BF">
        <w:rPr>
          <w:rFonts w:eastAsia="Cambria Math" w:cs="Arial"/>
          <w:color w:val="000000" w:themeColor="text1"/>
          <w:szCs w:val="20"/>
        </w:rPr>
        <w:t xml:space="preserve"> de </w:t>
      </w:r>
      <w:r w:rsidR="005F23DD" w:rsidRPr="00A904BF">
        <w:rPr>
          <w:rFonts w:eastAsia="Cambria Math" w:cs="Arial"/>
          <w:color w:val="000000" w:themeColor="text1"/>
          <w:szCs w:val="20"/>
        </w:rPr>
        <w:t>C</w:t>
      </w:r>
      <w:r w:rsidRPr="00A904BF">
        <w:rPr>
          <w:rFonts w:eastAsia="Cambria Math" w:cs="Arial"/>
          <w:color w:val="000000" w:themeColor="text1"/>
          <w:szCs w:val="20"/>
        </w:rPr>
        <w:t>ontratación</w:t>
      </w:r>
      <w:r w:rsidRPr="00A904BF">
        <w:rPr>
          <w:rFonts w:cs="Arial"/>
          <w:color w:val="000000" w:themeColor="text1"/>
          <w:szCs w:val="20"/>
        </w:rPr>
        <w:t xml:space="preserve"> </w:t>
      </w:r>
      <w:r w:rsidRPr="00A904BF">
        <w:rPr>
          <w:rFonts w:cs="Arial"/>
          <w:color w:val="000000" w:themeColor="text1"/>
          <w:szCs w:val="20"/>
          <w:highlight w:val="lightGray"/>
        </w:rPr>
        <w:t xml:space="preserve">[Incluir número de </w:t>
      </w:r>
      <w:r w:rsidR="005F23DD"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5F23DD" w:rsidRPr="00A904BF">
        <w:rPr>
          <w:rFonts w:cs="Arial"/>
          <w:color w:val="000000" w:themeColor="text1"/>
          <w:szCs w:val="20"/>
          <w:highlight w:val="lightGray"/>
        </w:rPr>
        <w:t>C</w:t>
      </w:r>
      <w:r w:rsidRPr="00A904BF">
        <w:rPr>
          <w:rFonts w:cs="Arial"/>
          <w:color w:val="000000" w:themeColor="text1"/>
          <w:szCs w:val="20"/>
          <w:highlight w:val="lightGray"/>
        </w:rPr>
        <w:t>ontratación</w:t>
      </w:r>
      <w:r w:rsidR="00AC372C" w:rsidRPr="00A904BF">
        <w:rPr>
          <w:rFonts w:cs="Arial"/>
          <w:color w:val="000000" w:themeColor="text1"/>
          <w:szCs w:val="20"/>
          <w:highlight w:val="lightGray"/>
        </w:rPr>
        <w:t>, que debe ser igual al establecido en el SECOP</w:t>
      </w:r>
      <w:r w:rsidRPr="00A904BF">
        <w:rPr>
          <w:rFonts w:cs="Arial"/>
          <w:color w:val="000000" w:themeColor="text1"/>
          <w:szCs w:val="20"/>
          <w:highlight w:val="lightGray"/>
        </w:rPr>
        <w:t>]</w:t>
      </w:r>
      <w:r w:rsidR="00BD20B4" w:rsidRPr="00A904BF">
        <w:rPr>
          <w:rFonts w:cs="Arial"/>
          <w:color w:val="000000" w:themeColor="text1"/>
          <w:szCs w:val="20"/>
        </w:rPr>
        <w:t>.</w:t>
      </w:r>
      <w:r w:rsidRPr="00A904BF">
        <w:rPr>
          <w:rFonts w:cs="Arial"/>
          <w:color w:val="000000" w:themeColor="text1"/>
          <w:szCs w:val="20"/>
        </w:rPr>
        <w:t xml:space="preserve"> </w:t>
      </w:r>
    </w:p>
    <w:p w14:paraId="55514C0D" w14:textId="642AC3EF" w:rsidR="004359B3" w:rsidRPr="00A904BF" w:rsidRDefault="005F51F0" w:rsidP="00695362">
      <w:pPr>
        <w:spacing w:line="240" w:lineRule="auto"/>
        <w:jc w:val="both"/>
        <w:rPr>
          <w:rFonts w:cs="Arial"/>
          <w:color w:val="000000" w:themeColor="text1"/>
          <w:szCs w:val="20"/>
        </w:rPr>
      </w:pPr>
      <w:r w:rsidRPr="00A904BF">
        <w:rPr>
          <w:rFonts w:cs="Arial"/>
          <w:color w:val="000000" w:themeColor="text1"/>
          <w:szCs w:val="20"/>
        </w:rPr>
        <w:t>La</w:t>
      </w:r>
      <w:r w:rsidR="002644ED" w:rsidRPr="00A904BF">
        <w:rPr>
          <w:rFonts w:cs="Arial"/>
          <w:color w:val="000000" w:themeColor="text1"/>
          <w:szCs w:val="20"/>
        </w:rPr>
        <w:t xml:space="preserve"> </w:t>
      </w:r>
      <w:r w:rsidR="004D6E94" w:rsidRPr="00A904BF">
        <w:rPr>
          <w:rFonts w:cs="Arial"/>
          <w:color w:val="000000" w:themeColor="text1"/>
          <w:szCs w:val="20"/>
        </w:rPr>
        <w:t>E</w:t>
      </w:r>
      <w:r w:rsidR="0082356A" w:rsidRPr="00A904BF">
        <w:rPr>
          <w:rFonts w:cs="Arial"/>
          <w:color w:val="000000" w:themeColor="text1"/>
          <w:szCs w:val="20"/>
        </w:rPr>
        <w:t>ntidad</w:t>
      </w:r>
      <w:r w:rsidR="002644ED" w:rsidRPr="00A904BF">
        <w:rPr>
          <w:rFonts w:cs="Arial"/>
          <w:color w:val="000000" w:themeColor="text1"/>
          <w:szCs w:val="20"/>
        </w:rPr>
        <w:t xml:space="preserve"> </w:t>
      </w:r>
      <w:r w:rsidRPr="00A904BF">
        <w:rPr>
          <w:rFonts w:cs="Arial"/>
          <w:color w:val="000000" w:themeColor="text1"/>
          <w:szCs w:val="20"/>
        </w:rPr>
        <w:t>evaluará</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00EC3D70" w:rsidRPr="00A904BF">
        <w:rPr>
          <w:rFonts w:cs="Arial"/>
          <w:color w:val="000000" w:themeColor="text1"/>
          <w:szCs w:val="20"/>
        </w:rPr>
        <w:t>o</w:t>
      </w:r>
      <w:r w:rsidR="00220C64" w:rsidRPr="00A904BF">
        <w:rPr>
          <w:rFonts w:cs="Arial"/>
          <w:color w:val="000000" w:themeColor="text1"/>
          <w:szCs w:val="20"/>
        </w:rPr>
        <w:t>fertas</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base</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Pr="00A904BF">
        <w:rPr>
          <w:rFonts w:cs="Arial"/>
          <w:color w:val="000000" w:themeColor="text1"/>
          <w:szCs w:val="20"/>
        </w:rPr>
        <w:t>reglas</w:t>
      </w:r>
      <w:r w:rsidR="002644ED" w:rsidRPr="00A904BF">
        <w:rPr>
          <w:rFonts w:cs="Arial"/>
          <w:color w:val="000000" w:themeColor="text1"/>
          <w:szCs w:val="20"/>
        </w:rPr>
        <w:t xml:space="preserve"> </w:t>
      </w:r>
      <w:r w:rsidRPr="00A904BF">
        <w:rPr>
          <w:rFonts w:cs="Arial"/>
          <w:color w:val="000000" w:themeColor="text1"/>
          <w:szCs w:val="20"/>
        </w:rPr>
        <w:t>establecidas</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00B6321B" w:rsidRPr="00A904BF">
        <w:rPr>
          <w:rFonts w:cs="Arial"/>
          <w:color w:val="000000" w:themeColor="text1"/>
          <w:szCs w:val="20"/>
        </w:rPr>
        <w:t xml:space="preserve">la </w:t>
      </w:r>
      <w:r w:rsidR="008E5042" w:rsidRPr="00A904BF">
        <w:rPr>
          <w:rFonts w:cs="Arial"/>
          <w:color w:val="000000" w:themeColor="text1"/>
          <w:szCs w:val="20"/>
        </w:rPr>
        <w:t>i</w:t>
      </w:r>
      <w:r w:rsidR="00827D62" w:rsidRPr="00A904BF">
        <w:rPr>
          <w:rFonts w:cs="Arial"/>
          <w:color w:val="000000" w:themeColor="text1"/>
          <w:szCs w:val="20"/>
        </w:rPr>
        <w:t>nvitación</w:t>
      </w:r>
      <w:r w:rsidR="005E6C70" w:rsidRPr="00A904BF">
        <w:rPr>
          <w:rFonts w:cs="Arial"/>
          <w:color w:val="000000" w:themeColor="text1"/>
          <w:szCs w:val="20"/>
        </w:rPr>
        <w:t xml:space="preserve"> </w:t>
      </w:r>
      <w:r w:rsidR="00827D62"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la</w:t>
      </w:r>
      <w:r w:rsidR="002644ED" w:rsidRPr="00A904BF">
        <w:rPr>
          <w:rFonts w:cs="Arial"/>
          <w:color w:val="000000" w:themeColor="text1"/>
          <w:szCs w:val="20"/>
        </w:rPr>
        <w:t xml:space="preserve"> </w:t>
      </w:r>
      <w:r w:rsidR="00235229" w:rsidRPr="00A904BF">
        <w:rPr>
          <w:rFonts w:cs="Arial"/>
          <w:color w:val="000000" w:themeColor="text1"/>
          <w:szCs w:val="20"/>
        </w:rPr>
        <w:t>normativa aplicable</w:t>
      </w:r>
      <w:r w:rsidRPr="00A904BF">
        <w:rPr>
          <w:rFonts w:cs="Arial"/>
          <w:color w:val="000000" w:themeColor="text1"/>
          <w:szCs w:val="20"/>
        </w:rPr>
        <w:t>.</w:t>
      </w:r>
    </w:p>
    <w:p w14:paraId="2EB653D0" w14:textId="380FEC02" w:rsidR="00E728C7" w:rsidRPr="00A904BF" w:rsidRDefault="00E728C7" w:rsidP="00695362">
      <w:pPr>
        <w:spacing w:before="100" w:beforeAutospacing="1" w:after="100" w:afterAutospacing="1" w:line="240" w:lineRule="auto"/>
        <w:jc w:val="both"/>
        <w:rPr>
          <w:rFonts w:eastAsia="Cambria Math" w:cs="Arial"/>
          <w:color w:val="000000" w:themeColor="text1"/>
          <w:szCs w:val="20"/>
          <w:lang w:val="es-ES"/>
        </w:rPr>
      </w:pPr>
      <w:r w:rsidRPr="00A904BF">
        <w:rPr>
          <w:rFonts w:eastAsia="Cambria Math" w:cs="Arial"/>
          <w:color w:val="000000" w:themeColor="text1"/>
          <w:szCs w:val="20"/>
          <w:lang w:val="es-ES"/>
        </w:rPr>
        <w:t xml:space="preserve">El uso de los Documentos Tipo no exime a la </w:t>
      </w:r>
      <w:r w:rsidR="00E844F2">
        <w:rPr>
          <w:rFonts w:eastAsia="Cambria Math" w:cs="Arial"/>
          <w:color w:val="000000" w:themeColor="text1"/>
          <w:szCs w:val="20"/>
          <w:lang w:val="es-ES"/>
        </w:rPr>
        <w:t>E</w:t>
      </w:r>
      <w:r w:rsidR="0082356A" w:rsidRPr="00A904BF">
        <w:rPr>
          <w:rFonts w:eastAsia="Cambria Math" w:cs="Arial"/>
          <w:color w:val="000000" w:themeColor="text1"/>
          <w:szCs w:val="20"/>
          <w:lang w:val="es-ES"/>
        </w:rPr>
        <w:t>ntidad</w:t>
      </w:r>
      <w:r w:rsidR="003D5B9E" w:rsidRPr="00A904BF">
        <w:rPr>
          <w:rFonts w:eastAsia="Cambria Math" w:cs="Arial"/>
          <w:color w:val="000000" w:themeColor="text1"/>
          <w:szCs w:val="20"/>
          <w:lang w:val="es-ES"/>
        </w:rPr>
        <w:t xml:space="preserve"> </w:t>
      </w:r>
      <w:r w:rsidRPr="00A904BF">
        <w:rPr>
          <w:rFonts w:eastAsia="Cambria Math" w:cs="Arial"/>
          <w:color w:val="000000" w:themeColor="text1"/>
          <w:szCs w:val="20"/>
          <w:lang w:val="es-ES"/>
        </w:rPr>
        <w:t xml:space="preserve">de la obligación de </w:t>
      </w:r>
      <w:r w:rsidR="00BD20B4" w:rsidRPr="00A904BF">
        <w:rPr>
          <w:rFonts w:eastAsia="Cambria Math" w:cs="Arial"/>
          <w:color w:val="000000" w:themeColor="text1"/>
          <w:szCs w:val="20"/>
          <w:lang w:val="es-ES"/>
        </w:rPr>
        <w:t>utilizar</w:t>
      </w:r>
      <w:r w:rsidRPr="00A904BF">
        <w:rPr>
          <w:rFonts w:eastAsia="Cambria Math" w:cs="Arial"/>
          <w:color w:val="000000" w:themeColor="text1"/>
          <w:szCs w:val="20"/>
          <w:lang w:val="es-ES"/>
        </w:rPr>
        <w:t xml:space="preserve"> la normativa y la jurisprudencia aplicable al </w:t>
      </w:r>
      <w:r w:rsidR="00044E9D" w:rsidRPr="00A904BF">
        <w:rPr>
          <w:rFonts w:eastAsia="Cambria Math" w:cs="Arial"/>
          <w:color w:val="000000" w:themeColor="text1"/>
          <w:szCs w:val="20"/>
          <w:lang w:val="es-ES"/>
        </w:rPr>
        <w:t>P</w:t>
      </w:r>
      <w:r w:rsidR="0082356A" w:rsidRPr="00A904BF">
        <w:rPr>
          <w:rFonts w:eastAsia="Cambria Math" w:cs="Arial"/>
          <w:color w:val="000000" w:themeColor="text1"/>
          <w:szCs w:val="20"/>
          <w:lang w:val="es-ES"/>
        </w:rPr>
        <w:t xml:space="preserve">roceso de </w:t>
      </w:r>
      <w:r w:rsidR="00044E9D" w:rsidRPr="00A904BF">
        <w:rPr>
          <w:rFonts w:eastAsia="Cambria Math" w:cs="Arial"/>
          <w:color w:val="000000" w:themeColor="text1"/>
          <w:szCs w:val="20"/>
          <w:lang w:val="es-ES"/>
        </w:rPr>
        <w:t>C</w:t>
      </w:r>
      <w:r w:rsidR="0082356A" w:rsidRPr="00A904BF">
        <w:rPr>
          <w:rFonts w:eastAsia="Cambria Math" w:cs="Arial"/>
          <w:color w:val="000000" w:themeColor="text1"/>
          <w:szCs w:val="20"/>
          <w:lang w:val="es-ES"/>
        </w:rPr>
        <w:t>ontratación</w:t>
      </w:r>
      <w:r w:rsidRPr="00A904BF">
        <w:rPr>
          <w:rFonts w:eastAsia="Cambria Math" w:cs="Arial"/>
          <w:color w:val="000000" w:themeColor="text1"/>
          <w:szCs w:val="20"/>
          <w:lang w:val="es-ES"/>
        </w:rPr>
        <w:t xml:space="preserve">, así como dar cumplimiento a lo ordenado por sentencia judicial. </w:t>
      </w:r>
    </w:p>
    <w:p w14:paraId="22EE2752" w14:textId="55DDE184" w:rsidR="0068721D" w:rsidRPr="00A904BF" w:rsidRDefault="0068721D" w:rsidP="00695362">
      <w:pPr>
        <w:spacing w:before="100" w:beforeAutospacing="1" w:after="100" w:afterAutospacing="1" w:line="240" w:lineRule="auto"/>
        <w:jc w:val="both"/>
        <w:rPr>
          <w:rFonts w:eastAsia="Cambria Math" w:cs="Arial"/>
          <w:color w:val="000000" w:themeColor="text1"/>
          <w:szCs w:val="20"/>
          <w:lang w:val="es-ES"/>
        </w:rPr>
      </w:pPr>
      <w:r w:rsidRPr="00A904BF">
        <w:rPr>
          <w:rFonts w:eastAsia="Cambria Math" w:cs="Arial"/>
          <w:color w:val="000000" w:themeColor="text1"/>
          <w:szCs w:val="20"/>
          <w:highlight w:val="lightGray"/>
          <w:lang w:val="es-ES"/>
        </w:rPr>
        <w:t xml:space="preserve">[La </w:t>
      </w:r>
      <w:r w:rsidR="0056480B" w:rsidRPr="00A904BF">
        <w:rPr>
          <w:rFonts w:eastAsia="Cambria Math" w:cs="Arial"/>
          <w:color w:val="000000" w:themeColor="text1"/>
          <w:szCs w:val="20"/>
          <w:highlight w:val="lightGray"/>
          <w:lang w:val="es-ES"/>
        </w:rPr>
        <w:t>E</w:t>
      </w:r>
      <w:r w:rsidR="0082356A" w:rsidRPr="00A904BF">
        <w:rPr>
          <w:rFonts w:eastAsia="Cambria Math" w:cs="Arial"/>
          <w:color w:val="000000" w:themeColor="text1"/>
          <w:szCs w:val="20"/>
          <w:highlight w:val="lightGray"/>
          <w:lang w:val="es-ES"/>
        </w:rPr>
        <w:t>ntidad</w:t>
      </w:r>
      <w:r w:rsidRPr="00A904BF">
        <w:rPr>
          <w:rFonts w:eastAsia="Cambria Math" w:cs="Arial"/>
          <w:color w:val="000000" w:themeColor="text1"/>
          <w:szCs w:val="20"/>
          <w:highlight w:val="lightGray"/>
          <w:lang w:val="es-ES"/>
        </w:rPr>
        <w:t xml:space="preserve"> </w:t>
      </w:r>
      <w:r w:rsidR="00005EDE" w:rsidRPr="00A904BF">
        <w:rPr>
          <w:rFonts w:eastAsia="Cambria Math" w:cs="Arial"/>
          <w:color w:val="000000" w:themeColor="text1"/>
          <w:szCs w:val="20"/>
          <w:highlight w:val="lightGray"/>
          <w:lang w:val="es-ES"/>
        </w:rPr>
        <w:t>no podrá modificar los Formatos, A</w:t>
      </w:r>
      <w:r w:rsidR="009A0C92" w:rsidRPr="00A904BF">
        <w:rPr>
          <w:rFonts w:eastAsia="Cambria Math" w:cs="Arial"/>
          <w:color w:val="000000" w:themeColor="text1"/>
          <w:szCs w:val="20"/>
          <w:highlight w:val="lightGray"/>
          <w:lang w:val="es-ES"/>
        </w:rPr>
        <w:t xml:space="preserve">nexos, </w:t>
      </w:r>
      <w:r w:rsidR="00BD20B4" w:rsidRPr="00A904BF">
        <w:rPr>
          <w:rFonts w:eastAsia="Cambria Math" w:cs="Arial"/>
          <w:color w:val="000000" w:themeColor="text1"/>
          <w:szCs w:val="20"/>
          <w:highlight w:val="lightGray"/>
          <w:lang w:val="es-ES"/>
        </w:rPr>
        <w:t>M</w:t>
      </w:r>
      <w:r w:rsidR="009A0C92" w:rsidRPr="00A904BF">
        <w:rPr>
          <w:rFonts w:eastAsia="Cambria Math" w:cs="Arial"/>
          <w:color w:val="000000" w:themeColor="text1"/>
          <w:szCs w:val="20"/>
          <w:highlight w:val="lightGray"/>
          <w:lang w:val="es-ES"/>
        </w:rPr>
        <w:t>atrices y Formularios, ni solicitar soportes o requisitos adicionales a los establecidos en el Documento Tipo]</w:t>
      </w:r>
      <w:r w:rsidR="009A0C92" w:rsidRPr="00A904BF">
        <w:rPr>
          <w:rFonts w:eastAsia="Cambria Math" w:cs="Arial"/>
          <w:color w:val="000000" w:themeColor="text1"/>
          <w:szCs w:val="20"/>
          <w:lang w:val="es-ES"/>
        </w:rPr>
        <w:t xml:space="preserve"> </w:t>
      </w:r>
    </w:p>
    <w:p w14:paraId="5CB45DA3" w14:textId="37DA8D98" w:rsidR="00CD123F" w:rsidRPr="00A904BF" w:rsidRDefault="00CD123F" w:rsidP="00695362">
      <w:pPr>
        <w:spacing w:line="240" w:lineRule="auto"/>
        <w:jc w:val="both"/>
        <w:rPr>
          <w:rFonts w:eastAsia="Cambria Math" w:cs="Arial"/>
          <w:color w:val="000000" w:themeColor="text1"/>
        </w:rPr>
      </w:pPr>
      <w:r w:rsidRPr="3540C117">
        <w:rPr>
          <w:rFonts w:eastAsia="Cambria Math" w:cs="Arial"/>
          <w:color w:val="000000" w:themeColor="text1"/>
        </w:rPr>
        <w:t xml:space="preserve">Todas las personas y organizaciones interesadas en hacer control social al </w:t>
      </w:r>
      <w:r w:rsidR="0056480B" w:rsidRPr="3540C117">
        <w:rPr>
          <w:rFonts w:eastAsia="Cambria Math" w:cs="Arial"/>
          <w:color w:val="000000" w:themeColor="text1"/>
        </w:rPr>
        <w:t>P</w:t>
      </w:r>
      <w:r w:rsidR="0082356A" w:rsidRPr="3540C117">
        <w:rPr>
          <w:rFonts w:eastAsia="Cambria Math" w:cs="Arial"/>
          <w:color w:val="000000" w:themeColor="text1"/>
        </w:rPr>
        <w:t xml:space="preserve">roceso de </w:t>
      </w:r>
      <w:r w:rsidR="0056480B" w:rsidRPr="3540C117">
        <w:rPr>
          <w:rFonts w:eastAsia="Cambria Math" w:cs="Arial"/>
          <w:color w:val="000000" w:themeColor="text1"/>
        </w:rPr>
        <w:t>C</w:t>
      </w:r>
      <w:r w:rsidR="0082356A" w:rsidRPr="3540C117">
        <w:rPr>
          <w:rFonts w:eastAsia="Cambria Math" w:cs="Arial"/>
          <w:color w:val="000000" w:themeColor="text1"/>
        </w:rPr>
        <w:t>ontratación</w:t>
      </w:r>
      <w:r w:rsidRPr="3540C117">
        <w:rPr>
          <w:rFonts w:eastAsia="Cambria Math" w:cs="Arial"/>
          <w:color w:val="000000" w:themeColor="text1"/>
        </w:rPr>
        <w:t>, en cualquiera de sus fases o etapas</w:t>
      </w:r>
      <w:r w:rsidR="00BD20B4" w:rsidRPr="3540C117">
        <w:rPr>
          <w:rFonts w:eastAsia="Cambria Math" w:cs="Arial"/>
          <w:color w:val="000000" w:themeColor="text1"/>
        </w:rPr>
        <w:t>,</w:t>
      </w:r>
      <w:r w:rsidRPr="3540C117">
        <w:rPr>
          <w:rFonts w:eastAsia="Cambria Math" w:cs="Arial"/>
          <w:color w:val="000000" w:themeColor="text1"/>
        </w:rPr>
        <w:t xml:space="preserve"> pueden presentar las recomendaciones que consideren convenientes, intervenir en las audiencias y consultar los </w:t>
      </w:r>
      <w:r w:rsidR="00DF6787" w:rsidRPr="3540C117">
        <w:rPr>
          <w:rFonts w:eastAsia="Cambria Math" w:cs="Arial"/>
          <w:color w:val="000000" w:themeColor="text1"/>
        </w:rPr>
        <w:t>D</w:t>
      </w:r>
      <w:r w:rsidRPr="3540C117">
        <w:rPr>
          <w:rFonts w:eastAsia="Cambria Math" w:cs="Arial"/>
          <w:color w:val="000000" w:themeColor="text1"/>
        </w:rPr>
        <w:t xml:space="preserve">ocumentos del </w:t>
      </w:r>
      <w:r w:rsidR="00DF6787" w:rsidRPr="3540C117">
        <w:rPr>
          <w:rFonts w:eastAsia="Cambria Math" w:cs="Arial"/>
          <w:color w:val="000000" w:themeColor="text1"/>
        </w:rPr>
        <w:t>P</w:t>
      </w:r>
      <w:r w:rsidR="0082356A" w:rsidRPr="3540C117">
        <w:rPr>
          <w:rFonts w:eastAsia="Cambria Math" w:cs="Arial"/>
          <w:color w:val="000000" w:themeColor="text1"/>
        </w:rPr>
        <w:t>roceso</w:t>
      </w:r>
      <w:r w:rsidRPr="3540C117">
        <w:rPr>
          <w:rFonts w:eastAsia="Cambria Math" w:cs="Arial"/>
          <w:color w:val="000000" w:themeColor="text1"/>
        </w:rPr>
        <w:t xml:space="preserve"> en los términos previstos en el inciso 3 del artículo 66 de la Ley 80 de 1993 y el artículo 2.2.1.1.1.2.1 del Decreto 1082 de 2015</w:t>
      </w:r>
      <w:r w:rsidR="003442A2" w:rsidRPr="3540C117">
        <w:rPr>
          <w:rFonts w:eastAsia="Cambria Math" w:cs="Arial"/>
          <w:color w:val="000000" w:themeColor="text1"/>
        </w:rPr>
        <w:t xml:space="preserve"> o la norma que la modifique, sustituya o complemente</w:t>
      </w:r>
      <w:r w:rsidRPr="3540C117">
        <w:rPr>
          <w:rFonts w:eastAsia="Cambria Math" w:cs="Arial"/>
          <w:color w:val="000000" w:themeColor="text1"/>
        </w:rPr>
        <w:t>.</w:t>
      </w:r>
    </w:p>
    <w:p w14:paraId="665C3988" w14:textId="7C5EE6C1" w:rsidR="002B2BB0" w:rsidRDefault="003F07F5" w:rsidP="3E5D45B1">
      <w:pPr>
        <w:spacing w:line="240" w:lineRule="auto"/>
        <w:jc w:val="both"/>
        <w:rPr>
          <w:rFonts w:eastAsia="Cambria Math" w:cs="Arial"/>
          <w:color w:val="000000" w:themeColor="text1"/>
        </w:rPr>
      </w:pPr>
      <w:r w:rsidRPr="3E5D45B1">
        <w:rPr>
          <w:rFonts w:eastAsia="Cambria Math" w:cs="Arial"/>
          <w:color w:val="000000" w:themeColor="text1"/>
        </w:rPr>
        <w:t xml:space="preserve">Este </w:t>
      </w:r>
      <w:r w:rsidR="002B2BB0" w:rsidRPr="3E5D45B1">
        <w:rPr>
          <w:rFonts w:eastAsia="Cambria Math" w:cs="Arial"/>
          <w:color w:val="000000" w:themeColor="text1"/>
        </w:rPr>
        <w:t xml:space="preserve">Documento Tipo aplica a los procesos de </w:t>
      </w:r>
      <w:r w:rsidR="002214FC" w:rsidRPr="3E5D45B1">
        <w:rPr>
          <w:rFonts w:eastAsia="Cambria Math" w:cs="Arial"/>
          <w:color w:val="000000" w:themeColor="text1"/>
        </w:rPr>
        <w:t xml:space="preserve">mínima cuantía </w:t>
      </w:r>
      <w:r w:rsidR="002B2BB0" w:rsidRPr="3E5D45B1">
        <w:rPr>
          <w:rFonts w:eastAsia="Cambria Math" w:cs="Arial"/>
          <w:color w:val="000000" w:themeColor="text1"/>
        </w:rPr>
        <w:t xml:space="preserve">de obra pública de infraestructura </w:t>
      </w:r>
      <w:r w:rsidR="00A50DFB" w:rsidRPr="3E5D45B1">
        <w:rPr>
          <w:rFonts w:eastAsia="Cambria Math" w:cs="Arial"/>
          <w:color w:val="000000" w:themeColor="text1"/>
        </w:rPr>
        <w:t>Social</w:t>
      </w:r>
      <w:r w:rsidR="006E1A9A">
        <w:rPr>
          <w:rFonts w:eastAsia="Cambria Math" w:cs="Arial"/>
          <w:color w:val="000000" w:themeColor="text1"/>
        </w:rPr>
        <w:t xml:space="preserve"> (Versión 1)</w:t>
      </w:r>
      <w:r w:rsidR="002B2BB0" w:rsidRPr="3E5D45B1">
        <w:rPr>
          <w:rFonts w:eastAsia="Cambria Math" w:cs="Arial"/>
          <w:color w:val="000000" w:themeColor="text1"/>
        </w:rPr>
        <w:t xml:space="preserve"> que correspondan a las actividades definidas en la Matriz 1 – Experiencia</w:t>
      </w:r>
      <w:r w:rsidR="472B5D39" w:rsidRPr="3E5D45B1">
        <w:rPr>
          <w:rFonts w:eastAsia="Arial" w:cs="Arial"/>
          <w:color w:val="000000" w:themeColor="text1"/>
          <w:szCs w:val="20"/>
          <w:highlight w:val="lightGray"/>
          <w:lang w:val="es-MX"/>
        </w:rPr>
        <w:t xml:space="preserve"> aplicable en el proyecto de infraestructura </w:t>
      </w:r>
      <w:r w:rsidR="472B5D39" w:rsidRPr="00B86ECD">
        <w:rPr>
          <w:rFonts w:eastAsia="Arial" w:cs="Arial"/>
          <w:color w:val="000000" w:themeColor="text1"/>
          <w:szCs w:val="20"/>
          <w:highlight w:val="lightGray"/>
          <w:lang w:val="es-MX"/>
        </w:rPr>
        <w:t>social bien sea de salud, educación, institucional</w:t>
      </w:r>
      <w:r w:rsidR="00C531A9" w:rsidRPr="00B86ECD">
        <w:rPr>
          <w:rFonts w:eastAsia="Arial" w:cs="Arial"/>
          <w:color w:val="000000" w:themeColor="text1"/>
          <w:szCs w:val="20"/>
          <w:highlight w:val="lightGray"/>
          <w:lang w:val="es-MX"/>
        </w:rPr>
        <w:t>,</w:t>
      </w:r>
      <w:r w:rsidR="009155C2" w:rsidRPr="00B86ECD">
        <w:rPr>
          <w:rFonts w:eastAsia="Arial" w:cs="Arial"/>
          <w:color w:val="000000" w:themeColor="text1"/>
          <w:szCs w:val="20"/>
          <w:highlight w:val="lightGray"/>
          <w:lang w:val="es-MX"/>
        </w:rPr>
        <w:t xml:space="preserve"> </w:t>
      </w:r>
      <w:r w:rsidR="009439F1" w:rsidRPr="00B86ECD">
        <w:rPr>
          <w:rFonts w:eastAsia="Arial" w:cs="Arial"/>
          <w:color w:val="000000" w:themeColor="text1"/>
          <w:szCs w:val="20"/>
          <w:highlight w:val="lightGray"/>
          <w:lang w:val="es-MX"/>
        </w:rPr>
        <w:t>vivienda</w:t>
      </w:r>
      <w:r w:rsidR="009155C2" w:rsidRPr="00B86ECD">
        <w:rPr>
          <w:rFonts w:eastAsia="Arial" w:cs="Arial"/>
          <w:color w:val="000000" w:themeColor="text1"/>
          <w:szCs w:val="20"/>
          <w:highlight w:val="lightGray"/>
          <w:lang w:val="es-MX"/>
        </w:rPr>
        <w:t xml:space="preserve">, </w:t>
      </w:r>
      <w:r w:rsidR="472B5D39" w:rsidRPr="00B86ECD">
        <w:rPr>
          <w:rFonts w:eastAsia="Arial" w:cs="Arial"/>
          <w:color w:val="000000" w:themeColor="text1"/>
          <w:szCs w:val="20"/>
          <w:highlight w:val="lightGray"/>
          <w:lang w:val="es-MX"/>
        </w:rPr>
        <w:t>cultura, recreación y deporte</w:t>
      </w:r>
      <w:r w:rsidR="002B2BB0" w:rsidRPr="00B86ECD">
        <w:rPr>
          <w:rFonts w:eastAsia="Cambria Math" w:cs="Arial"/>
          <w:color w:val="000000" w:themeColor="text1"/>
        </w:rPr>
        <w:t xml:space="preserve">. En consecuencia, las actividades de infraestructura </w:t>
      </w:r>
      <w:r w:rsidR="00A50DFB" w:rsidRPr="00B86ECD">
        <w:rPr>
          <w:rFonts w:eastAsia="Cambria Math" w:cs="Arial"/>
          <w:color w:val="000000" w:themeColor="text1"/>
        </w:rPr>
        <w:t>Social</w:t>
      </w:r>
      <w:r w:rsidR="002B2BB0" w:rsidRPr="00B86ECD">
        <w:rPr>
          <w:rFonts w:eastAsia="Cambria Math" w:cs="Arial"/>
          <w:color w:val="000000" w:themeColor="text1"/>
        </w:rPr>
        <w:t xml:space="preserve"> no contempladas en la Matriz 1 – </w:t>
      </w:r>
      <w:r w:rsidR="009166A0" w:rsidRPr="00B86ECD">
        <w:rPr>
          <w:color w:val="000000" w:themeColor="text1"/>
          <w:lang w:val="es-MX"/>
        </w:rPr>
        <w:t xml:space="preserve">Experiencia no tienen que aplicar los documentos tipo; sin perjuicio </w:t>
      </w:r>
      <w:r w:rsidR="009166A0" w:rsidRPr="23056D43">
        <w:rPr>
          <w:lang w:val="es-MX"/>
        </w:rPr>
        <w:t>de lo previsto en el artículo 2.2.1.2.6.1.5. del Decreto 1082 de 2015</w:t>
      </w:r>
      <w:r w:rsidR="002B2BB0" w:rsidRPr="3E5D45B1">
        <w:rPr>
          <w:rFonts w:eastAsia="Cambria Math" w:cs="Arial"/>
          <w:color w:val="000000" w:themeColor="text1"/>
        </w:rPr>
        <w:t>.</w:t>
      </w:r>
    </w:p>
    <w:p w14:paraId="42AE26B4" w14:textId="37DDB8E2" w:rsidR="009155C2" w:rsidRDefault="009155C2" w:rsidP="3E5D45B1">
      <w:pPr>
        <w:spacing w:line="240" w:lineRule="auto"/>
        <w:jc w:val="both"/>
        <w:rPr>
          <w:color w:val="auto"/>
          <w:lang w:val="es-MX"/>
        </w:rPr>
      </w:pPr>
      <w:r>
        <w:rPr>
          <w:color w:val="auto"/>
          <w:lang w:val="es-MX"/>
        </w:rPr>
        <w:t>Nota</w:t>
      </w:r>
      <w:r w:rsidR="00C91C66">
        <w:rPr>
          <w:color w:val="auto"/>
          <w:lang w:val="es-MX"/>
        </w:rPr>
        <w:t xml:space="preserve"> </w:t>
      </w:r>
      <w:r w:rsidR="003C0622">
        <w:rPr>
          <w:color w:val="auto"/>
          <w:lang w:val="es-MX"/>
        </w:rPr>
        <w:t>1</w:t>
      </w:r>
      <w:r w:rsidR="00C91C66">
        <w:rPr>
          <w:color w:val="auto"/>
          <w:lang w:val="es-MX"/>
        </w:rPr>
        <w:t xml:space="preserve">: </w:t>
      </w:r>
      <w:r w:rsidR="00BA4547" w:rsidRPr="00BA4547">
        <w:rPr>
          <w:color w:val="auto"/>
          <w:lang w:val="es-MX"/>
        </w:rPr>
        <w:t xml:space="preserve">En todo caso, lo que refiere a las actividades relacionadas en la Matriz </w:t>
      </w:r>
      <w:r w:rsidR="00B86ECD" w:rsidRPr="00BA4547">
        <w:rPr>
          <w:color w:val="auto"/>
          <w:lang w:val="es-MX"/>
        </w:rPr>
        <w:t>1 Experiencia</w:t>
      </w:r>
      <w:r w:rsidR="00BA4547" w:rsidRPr="00BA4547">
        <w:rPr>
          <w:color w:val="auto"/>
          <w:lang w:val="es-MX"/>
        </w:rPr>
        <w:t xml:space="preserve"> para el Sector Defensa, la Entidad podrá apartarse del uso de documentos tipo, previa justificación donde se especifique que los bienes o servicios a adquirir son objeto de reserva de acuerdo con lo descrito en el artículo 2, numeral 4, literal d) de la Ley 1150 de 2007</w:t>
      </w:r>
    </w:p>
    <w:p w14:paraId="24DDF942" w14:textId="7A2E6981" w:rsidR="003854B5" w:rsidRPr="00A904BF" w:rsidRDefault="003854B5" w:rsidP="3E5D45B1">
      <w:pPr>
        <w:spacing w:line="240" w:lineRule="auto"/>
        <w:jc w:val="both"/>
        <w:rPr>
          <w:rFonts w:eastAsia="Cambria Math" w:cs="Arial"/>
          <w:color w:val="000000" w:themeColor="text1"/>
        </w:rPr>
      </w:pPr>
      <w:r>
        <w:rPr>
          <w:color w:val="auto"/>
          <w:lang w:val="es-MX"/>
        </w:rPr>
        <w:t xml:space="preserve">Nota 2: El subsector Institucional de conformidad con la NSR-10 incluye los capítulos de </w:t>
      </w:r>
      <w:r w:rsidR="00285873">
        <w:rPr>
          <w:color w:val="auto"/>
          <w:lang w:val="es-MX"/>
        </w:rPr>
        <w:t>Seguridad Publica, Servicio Público</w:t>
      </w:r>
      <w:r w:rsidR="00EE2F7F">
        <w:rPr>
          <w:color w:val="auto"/>
          <w:lang w:val="es-MX"/>
        </w:rPr>
        <w:t>,</w:t>
      </w:r>
      <w:r w:rsidR="00285873">
        <w:rPr>
          <w:color w:val="auto"/>
          <w:lang w:val="es-MX"/>
        </w:rPr>
        <w:t xml:space="preserve"> Sitios de reclusión y Edificaciones Institucionales</w:t>
      </w:r>
      <w:r w:rsidR="00EE2F7F">
        <w:rPr>
          <w:color w:val="auto"/>
          <w:lang w:val="es-MX"/>
        </w:rPr>
        <w:t>.</w:t>
      </w:r>
    </w:p>
    <w:p w14:paraId="7B180A78" w14:textId="77777777" w:rsidR="002B2BB0" w:rsidRPr="00A904BF" w:rsidRDefault="002B2BB0" w:rsidP="00695362">
      <w:pPr>
        <w:spacing w:line="240" w:lineRule="auto"/>
        <w:jc w:val="both"/>
        <w:rPr>
          <w:rFonts w:eastAsia="Cambria Math" w:cs="Arial"/>
          <w:color w:val="000000" w:themeColor="text1"/>
          <w:szCs w:val="20"/>
        </w:rPr>
      </w:pPr>
    </w:p>
    <w:p w14:paraId="02CF1063" w14:textId="77777777" w:rsidR="00CD123F" w:rsidRPr="00A904BF" w:rsidRDefault="00CD123F" w:rsidP="00695362">
      <w:pPr>
        <w:spacing w:before="100" w:beforeAutospacing="1" w:after="100" w:afterAutospacing="1" w:line="240" w:lineRule="auto"/>
        <w:jc w:val="both"/>
        <w:rPr>
          <w:rFonts w:eastAsia="Cambria Math" w:cs="Arial"/>
          <w:color w:val="000000" w:themeColor="text1"/>
          <w:szCs w:val="20"/>
        </w:rPr>
      </w:pPr>
    </w:p>
    <w:p w14:paraId="0D2A66CC" w14:textId="77777777" w:rsidR="00E728C7" w:rsidRPr="00A904BF" w:rsidRDefault="00E728C7" w:rsidP="00695362">
      <w:pPr>
        <w:spacing w:line="240" w:lineRule="auto"/>
        <w:jc w:val="both"/>
        <w:rPr>
          <w:rFonts w:cs="Arial"/>
          <w:color w:val="000000" w:themeColor="text1"/>
          <w:szCs w:val="20"/>
          <w:lang w:val="es-ES"/>
        </w:rPr>
      </w:pPr>
    </w:p>
    <w:p w14:paraId="3C7CC792" w14:textId="22B6704C" w:rsidR="00B626E2" w:rsidRDefault="00B626E2">
      <w:pPr>
        <w:spacing w:line="240" w:lineRule="auto"/>
        <w:jc w:val="both"/>
        <w:rPr>
          <w:rFonts w:cs="Arial"/>
          <w:color w:val="000000" w:themeColor="text1"/>
          <w:szCs w:val="20"/>
        </w:rPr>
      </w:pPr>
    </w:p>
    <w:p w14:paraId="0CDB0F6D" w14:textId="77777777" w:rsidR="0054695C" w:rsidRDefault="0054695C">
      <w:pPr>
        <w:spacing w:line="240" w:lineRule="auto"/>
        <w:jc w:val="both"/>
        <w:rPr>
          <w:rFonts w:cs="Arial"/>
          <w:color w:val="000000" w:themeColor="text1"/>
          <w:szCs w:val="20"/>
        </w:rPr>
      </w:pPr>
    </w:p>
    <w:p w14:paraId="34AB8BF6" w14:textId="77777777" w:rsidR="0054695C" w:rsidRDefault="0054695C">
      <w:pPr>
        <w:spacing w:line="240" w:lineRule="auto"/>
        <w:jc w:val="both"/>
        <w:rPr>
          <w:rFonts w:cs="Arial"/>
          <w:color w:val="000000" w:themeColor="text1"/>
          <w:szCs w:val="20"/>
        </w:rPr>
      </w:pPr>
    </w:p>
    <w:p w14:paraId="282339F9" w14:textId="77777777" w:rsidR="0054695C" w:rsidRDefault="0054695C">
      <w:pPr>
        <w:spacing w:line="240" w:lineRule="auto"/>
        <w:jc w:val="both"/>
        <w:rPr>
          <w:rFonts w:cs="Arial"/>
          <w:color w:val="000000" w:themeColor="text1"/>
          <w:szCs w:val="20"/>
        </w:rPr>
      </w:pPr>
    </w:p>
    <w:p w14:paraId="12FE0384" w14:textId="77777777" w:rsidR="001B6917" w:rsidRPr="00A904BF" w:rsidRDefault="001B6917" w:rsidP="00695362">
      <w:pPr>
        <w:spacing w:line="240" w:lineRule="auto"/>
        <w:jc w:val="both"/>
        <w:rPr>
          <w:rFonts w:cs="Arial"/>
          <w:color w:val="000000" w:themeColor="text1"/>
          <w:szCs w:val="20"/>
        </w:rPr>
      </w:pPr>
    </w:p>
    <w:p w14:paraId="69574EAC" w14:textId="77777777" w:rsidR="00432D81" w:rsidRPr="00A904BF" w:rsidRDefault="00432D81" w:rsidP="00695362">
      <w:pPr>
        <w:spacing w:line="240" w:lineRule="auto"/>
        <w:jc w:val="both"/>
        <w:rPr>
          <w:rFonts w:cs="Arial"/>
          <w:color w:val="000000" w:themeColor="text1"/>
          <w:szCs w:val="20"/>
        </w:rPr>
      </w:pPr>
    </w:p>
    <w:bookmarkStart w:id="3" w:name="_Toc424219421" w:displacedByCustomXml="next"/>
    <w:bookmarkStart w:id="4" w:name="_Toc504145573" w:displacedByCustomXml="next"/>
    <w:bookmarkStart w:id="5" w:name="_Toc504124480" w:displacedByCustomXml="next"/>
    <w:sdt>
      <w:sdtPr>
        <w:rPr>
          <w:rFonts w:eastAsia="Times New Roman"/>
          <w:b w:val="0"/>
          <w:smallCaps/>
          <w:noProof w:val="0"/>
          <w:color w:val="000000" w:themeColor="text1"/>
          <w:lang w:val="es-ES" w:eastAsia="es-ES"/>
        </w:rPr>
        <w:id w:val="-616912480"/>
        <w:docPartObj>
          <w:docPartGallery w:val="Table of Contents"/>
          <w:docPartUnique/>
        </w:docPartObj>
      </w:sdtPr>
      <w:sdtEndPr>
        <w:rPr>
          <w:rFonts w:eastAsiaTheme="minorEastAsia" w:cs="Arial"/>
          <w:smallCaps w:val="0"/>
          <w:lang w:val="es-CO" w:eastAsia="en-US"/>
        </w:rPr>
      </w:sdtEndPr>
      <w:sdtContent>
        <w:p w14:paraId="5C197EF6" w14:textId="77777777" w:rsidR="00D03F2B" w:rsidRPr="00CF62E4" w:rsidRDefault="00D03F2B" w:rsidP="008313DF">
          <w:pPr>
            <w:pStyle w:val="TDC1"/>
          </w:pPr>
          <w:r w:rsidRPr="00CF62E4">
            <w:t>TABLA DE CONTENIDO</w:t>
          </w:r>
        </w:p>
        <w:p w14:paraId="7A468C30" w14:textId="1A739B36" w:rsidR="008313DF" w:rsidRPr="00BD7D63" w:rsidRDefault="00F20F40" w:rsidP="008313DF">
          <w:pPr>
            <w:pStyle w:val="TDC1"/>
            <w:rPr>
              <w:rFonts w:asciiTheme="minorHAnsi" w:eastAsiaTheme="minorEastAsia" w:hAnsiTheme="minorHAnsi"/>
              <w:color w:val="000000" w:themeColor="text1"/>
              <w:sz w:val="22"/>
              <w:lang w:eastAsia="es-CO"/>
            </w:rPr>
          </w:pPr>
          <w:r w:rsidRPr="00BD7D63">
            <w:rPr>
              <w:rFonts w:cs="Arial"/>
              <w:color w:val="000000" w:themeColor="text1"/>
              <w:szCs w:val="20"/>
            </w:rPr>
            <w:fldChar w:fldCharType="begin"/>
          </w:r>
          <w:r w:rsidRPr="00BD7D63">
            <w:rPr>
              <w:rFonts w:cs="Arial"/>
              <w:color w:val="000000" w:themeColor="text1"/>
              <w:szCs w:val="20"/>
            </w:rPr>
            <w:instrText xml:space="preserve"> TOC \o "1-3" \h \z \u </w:instrText>
          </w:r>
          <w:r w:rsidRPr="00BD7D63">
            <w:rPr>
              <w:rFonts w:cs="Arial"/>
              <w:color w:val="000000" w:themeColor="text1"/>
              <w:szCs w:val="20"/>
            </w:rPr>
            <w:fldChar w:fldCharType="separate"/>
          </w:r>
          <w:hyperlink w:anchor="_Toc121736247" w:history="1">
            <w:r w:rsidR="008313DF" w:rsidRPr="00BD7D63">
              <w:rPr>
                <w:rStyle w:val="Hipervnculo"/>
                <w:color w:val="000000" w:themeColor="text1"/>
              </w:rPr>
              <w:t>CAPÍTULO I INFORMACIÓN GENERAL</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_Toc121736247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6</w:t>
            </w:r>
            <w:r w:rsidR="008313DF" w:rsidRPr="00BD7D63">
              <w:rPr>
                <w:webHidden/>
                <w:color w:val="000000" w:themeColor="text1"/>
              </w:rPr>
              <w:fldChar w:fldCharType="end"/>
            </w:r>
          </w:hyperlink>
        </w:p>
        <w:p w14:paraId="7F7CFDC0" w14:textId="6AF99902" w:rsidR="008313DF" w:rsidRPr="00BD7D63" w:rsidRDefault="008313DF">
          <w:pPr>
            <w:pStyle w:val="TDC2"/>
            <w:rPr>
              <w:rFonts w:asciiTheme="minorHAnsi" w:eastAsiaTheme="minorEastAsia" w:hAnsiTheme="minorHAnsi"/>
              <w:noProof/>
              <w:color w:val="000000" w:themeColor="text1"/>
              <w:sz w:val="22"/>
              <w:lang w:eastAsia="es-CO"/>
            </w:rPr>
          </w:pPr>
          <w:hyperlink w:anchor="_Toc121736248" w:history="1">
            <w:r w:rsidRPr="00BD7D63">
              <w:rPr>
                <w:rStyle w:val="Hipervnculo"/>
                <w:noProof/>
                <w:color w:val="000000" w:themeColor="text1"/>
              </w:rPr>
              <w:t>1.1.</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OBJETO, PRESUPUESTO OFICIAL, PLAZO Y UBICACIÓN</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_Toc121736248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6</w:t>
            </w:r>
            <w:r w:rsidRPr="00BD7D63">
              <w:rPr>
                <w:noProof/>
                <w:webHidden/>
                <w:color w:val="000000" w:themeColor="text1"/>
              </w:rPr>
              <w:fldChar w:fldCharType="end"/>
            </w:r>
          </w:hyperlink>
        </w:p>
        <w:p w14:paraId="791FB9BD" w14:textId="575A660C" w:rsidR="008313DF" w:rsidRPr="00BD7D63" w:rsidRDefault="008313DF">
          <w:pPr>
            <w:pStyle w:val="TDC2"/>
            <w:rPr>
              <w:rFonts w:asciiTheme="minorHAnsi" w:eastAsiaTheme="minorEastAsia" w:hAnsiTheme="minorHAnsi"/>
              <w:noProof/>
              <w:color w:val="000000" w:themeColor="text1"/>
              <w:sz w:val="22"/>
              <w:lang w:eastAsia="es-CO"/>
            </w:rPr>
          </w:pPr>
          <w:hyperlink w:anchor="_Toc121736249" w:history="1">
            <w:r w:rsidRPr="00BD7D63">
              <w:rPr>
                <w:rStyle w:val="Hipervnculo"/>
                <w:noProof/>
                <w:color w:val="000000" w:themeColor="text1"/>
              </w:rPr>
              <w:t>1.2.</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DOCUMENTOS DEL PROCESO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_Toc121736249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w:t>
            </w:r>
            <w:r w:rsidRPr="00BD7D63">
              <w:rPr>
                <w:noProof/>
                <w:webHidden/>
                <w:color w:val="000000" w:themeColor="text1"/>
              </w:rPr>
              <w:fldChar w:fldCharType="end"/>
            </w:r>
          </w:hyperlink>
        </w:p>
        <w:p w14:paraId="512585C4" w14:textId="6C15F812" w:rsidR="008313DF" w:rsidRPr="00BD7D63" w:rsidRDefault="008313DF">
          <w:pPr>
            <w:pStyle w:val="TDC2"/>
            <w:rPr>
              <w:rFonts w:asciiTheme="minorHAnsi" w:eastAsiaTheme="minorEastAsia" w:hAnsiTheme="minorHAnsi"/>
              <w:noProof/>
              <w:color w:val="000000" w:themeColor="text1"/>
              <w:sz w:val="22"/>
              <w:lang w:eastAsia="es-CO"/>
            </w:rPr>
          </w:pPr>
          <w:hyperlink w:anchor="_Toc121736250" w:history="1">
            <w:r w:rsidRPr="00BD7D63">
              <w:rPr>
                <w:rStyle w:val="Hipervnculo"/>
                <w:noProof/>
                <w:color w:val="000000" w:themeColor="text1"/>
              </w:rPr>
              <w:t>1.3.</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COMUNICACIONES Y OBSERVACIONES AL PROCESO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_Toc121736250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w:t>
            </w:r>
            <w:r w:rsidRPr="00BD7D63">
              <w:rPr>
                <w:noProof/>
                <w:webHidden/>
                <w:color w:val="000000" w:themeColor="text1"/>
              </w:rPr>
              <w:fldChar w:fldCharType="end"/>
            </w:r>
          </w:hyperlink>
        </w:p>
        <w:p w14:paraId="27897EA8" w14:textId="4F2F0D84" w:rsidR="008313DF" w:rsidRPr="00BD7D63" w:rsidRDefault="008313DF">
          <w:pPr>
            <w:pStyle w:val="TDC2"/>
            <w:rPr>
              <w:rFonts w:asciiTheme="minorHAnsi" w:eastAsiaTheme="minorEastAsia" w:hAnsiTheme="minorHAnsi"/>
              <w:noProof/>
              <w:color w:val="000000" w:themeColor="text1"/>
              <w:sz w:val="22"/>
              <w:lang w:eastAsia="es-CO"/>
            </w:rPr>
          </w:pPr>
          <w:hyperlink w:anchor="_Toc121736251" w:history="1">
            <w:r w:rsidRPr="00BD7D63">
              <w:rPr>
                <w:rStyle w:val="Hipervnculo"/>
                <w:noProof/>
                <w:color w:val="000000" w:themeColor="text1"/>
              </w:rPr>
              <w:t>1.4.</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CLASIFICADOR DE BIENES Y SERVICIOS DE NACIONES UNIDAS (UNSPSC)</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w:t>
            </w:r>
            <w:r w:rsidRPr="00BD7D63">
              <w:rPr>
                <w:noProof/>
                <w:webHidden/>
                <w:color w:val="000000" w:themeColor="text1"/>
              </w:rPr>
              <w:fldChar w:fldCharType="end"/>
            </w:r>
          </w:hyperlink>
        </w:p>
        <w:p w14:paraId="60CCAD53" w14:textId="6862B2EB" w:rsidR="008313DF" w:rsidRPr="00BD7D63" w:rsidRDefault="008313DF">
          <w:pPr>
            <w:pStyle w:val="TDC2"/>
            <w:rPr>
              <w:rFonts w:asciiTheme="minorHAnsi" w:eastAsiaTheme="minorEastAsia" w:hAnsiTheme="minorHAnsi"/>
              <w:noProof/>
              <w:color w:val="000000" w:themeColor="text1"/>
              <w:sz w:val="22"/>
              <w:lang w:eastAsia="es-CO"/>
            </w:rPr>
          </w:pPr>
          <w:hyperlink w:anchor="_Toc121736252" w:history="1">
            <w:r w:rsidRPr="00BD7D63">
              <w:rPr>
                <w:rStyle w:val="Hipervnculo"/>
                <w:noProof/>
                <w:color w:val="000000" w:themeColor="text1"/>
              </w:rPr>
              <w:t>1.5.</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RECURSOS QUE RESPALDAN LA CONTRATACIÓN</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_Toc121736252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8</w:t>
            </w:r>
            <w:r w:rsidRPr="00BD7D63">
              <w:rPr>
                <w:noProof/>
                <w:webHidden/>
                <w:color w:val="000000" w:themeColor="text1"/>
              </w:rPr>
              <w:fldChar w:fldCharType="end"/>
            </w:r>
          </w:hyperlink>
        </w:p>
        <w:p w14:paraId="27222F22" w14:textId="12B03F84" w:rsidR="008313DF" w:rsidRPr="00BD7D63" w:rsidRDefault="008313DF">
          <w:pPr>
            <w:pStyle w:val="TDC2"/>
            <w:rPr>
              <w:rFonts w:asciiTheme="minorHAnsi" w:eastAsiaTheme="minorEastAsia" w:hAnsiTheme="minorHAnsi"/>
              <w:noProof/>
              <w:color w:val="000000" w:themeColor="text1"/>
              <w:sz w:val="22"/>
              <w:lang w:eastAsia="es-CO"/>
            </w:rPr>
          </w:pPr>
          <w:hyperlink w:anchor="_Toc121736253" w:history="1">
            <w:r w:rsidRPr="00BD7D63">
              <w:rPr>
                <w:rStyle w:val="Hipervnculo"/>
                <w:noProof/>
                <w:color w:val="000000" w:themeColor="text1"/>
              </w:rPr>
              <w:t>1.6.</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REGLAS DE SUBSANABILIDAD, EXPLICACIONES Y ACLARACIONES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_Toc121736253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8</w:t>
            </w:r>
            <w:r w:rsidRPr="00BD7D63">
              <w:rPr>
                <w:noProof/>
                <w:webHidden/>
                <w:color w:val="000000" w:themeColor="text1"/>
              </w:rPr>
              <w:fldChar w:fldCharType="end"/>
            </w:r>
          </w:hyperlink>
        </w:p>
        <w:p w14:paraId="6576E6FE" w14:textId="4864365E" w:rsidR="008313DF" w:rsidRPr="00BD7D63" w:rsidRDefault="008313DF">
          <w:pPr>
            <w:pStyle w:val="TDC2"/>
            <w:rPr>
              <w:rFonts w:asciiTheme="minorHAnsi" w:eastAsiaTheme="minorEastAsia" w:hAnsiTheme="minorHAnsi"/>
              <w:noProof/>
              <w:color w:val="000000" w:themeColor="text1"/>
              <w:sz w:val="22"/>
              <w:lang w:eastAsia="es-CO"/>
            </w:rPr>
          </w:pPr>
          <w:hyperlink w:anchor="_Toc121736254" w:history="1">
            <w:r w:rsidRPr="00BD7D63">
              <w:rPr>
                <w:rStyle w:val="Hipervnculo"/>
                <w:noProof/>
                <w:color w:val="000000" w:themeColor="text1"/>
              </w:rPr>
              <w:t>1.7.</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CRONOGRAMA DEL PROCESO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_Toc121736254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9</w:t>
            </w:r>
            <w:r w:rsidRPr="00BD7D63">
              <w:rPr>
                <w:noProof/>
                <w:webHidden/>
                <w:color w:val="000000" w:themeColor="text1"/>
              </w:rPr>
              <w:fldChar w:fldCharType="end"/>
            </w:r>
          </w:hyperlink>
        </w:p>
        <w:p w14:paraId="1D888E98" w14:textId="2C6F4018" w:rsidR="008313DF" w:rsidRPr="00BD7D63" w:rsidRDefault="008313DF">
          <w:pPr>
            <w:pStyle w:val="TDC2"/>
            <w:rPr>
              <w:rFonts w:asciiTheme="minorHAnsi" w:eastAsiaTheme="minorEastAsia" w:hAnsiTheme="minorHAnsi"/>
              <w:noProof/>
              <w:color w:val="000000" w:themeColor="text1"/>
              <w:sz w:val="22"/>
              <w:lang w:eastAsia="es-CO"/>
            </w:rPr>
          </w:pPr>
          <w:hyperlink w:anchor="_Toc121736255" w:history="1">
            <w:r w:rsidRPr="00BD7D63">
              <w:rPr>
                <w:rStyle w:val="Hipervnculo"/>
                <w:noProof/>
                <w:color w:val="000000" w:themeColor="text1"/>
              </w:rPr>
              <w:t>1.8.</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IDIOMA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_Toc121736255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10</w:t>
            </w:r>
            <w:r w:rsidRPr="00BD7D63">
              <w:rPr>
                <w:noProof/>
                <w:webHidden/>
                <w:color w:val="000000" w:themeColor="text1"/>
              </w:rPr>
              <w:fldChar w:fldCharType="end"/>
            </w:r>
          </w:hyperlink>
        </w:p>
        <w:p w14:paraId="1AD31B69" w14:textId="1E3925FD" w:rsidR="008313DF" w:rsidRPr="00BD7D63" w:rsidRDefault="008313DF">
          <w:pPr>
            <w:pStyle w:val="TDC2"/>
            <w:rPr>
              <w:rFonts w:asciiTheme="minorHAnsi" w:eastAsiaTheme="minorEastAsia" w:hAnsiTheme="minorHAnsi"/>
              <w:noProof/>
              <w:color w:val="000000" w:themeColor="text1"/>
              <w:sz w:val="22"/>
              <w:lang w:eastAsia="es-CO"/>
            </w:rPr>
          </w:pPr>
          <w:hyperlink w:anchor="_Toc121736256" w:history="1">
            <w:r w:rsidRPr="00BD7D63">
              <w:rPr>
                <w:rStyle w:val="Hipervnculo"/>
                <w:noProof/>
                <w:color w:val="000000" w:themeColor="text1"/>
              </w:rPr>
              <w:t>1.9.</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DOCUMENTOS OTORGADOS EN EL EXTERIOR</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_Toc121736256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10</w:t>
            </w:r>
            <w:r w:rsidRPr="00BD7D63">
              <w:rPr>
                <w:noProof/>
                <w:webHidden/>
                <w:color w:val="000000" w:themeColor="text1"/>
              </w:rPr>
              <w:fldChar w:fldCharType="end"/>
            </w:r>
          </w:hyperlink>
        </w:p>
        <w:p w14:paraId="2FCF5BD8" w14:textId="7FB14DC9" w:rsidR="008313DF" w:rsidRPr="00BD7D63" w:rsidRDefault="008313DF">
          <w:pPr>
            <w:pStyle w:val="TDC2"/>
            <w:rPr>
              <w:rFonts w:asciiTheme="minorHAnsi" w:eastAsiaTheme="minorEastAsia" w:hAnsiTheme="minorHAnsi"/>
              <w:noProof/>
              <w:color w:val="000000" w:themeColor="text1"/>
              <w:sz w:val="22"/>
              <w:lang w:eastAsia="es-CO"/>
            </w:rPr>
          </w:pPr>
          <w:hyperlink w:anchor="_Toc121736257" w:history="1">
            <w:r w:rsidRPr="00BD7D63">
              <w:rPr>
                <w:rStyle w:val="Hipervnculo"/>
                <w:noProof/>
                <w:color w:val="000000" w:themeColor="text1"/>
              </w:rPr>
              <w:t>1.10.</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GLOSARIO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_Toc121736257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11</w:t>
            </w:r>
            <w:r w:rsidRPr="00BD7D63">
              <w:rPr>
                <w:noProof/>
                <w:webHidden/>
                <w:color w:val="000000" w:themeColor="text1"/>
              </w:rPr>
              <w:fldChar w:fldCharType="end"/>
            </w:r>
          </w:hyperlink>
        </w:p>
        <w:p w14:paraId="410338FF" w14:textId="39FBE84D" w:rsidR="008313DF" w:rsidRPr="00BD7D63" w:rsidRDefault="008313DF">
          <w:pPr>
            <w:pStyle w:val="TDC2"/>
            <w:rPr>
              <w:rFonts w:asciiTheme="minorHAnsi" w:eastAsiaTheme="minorEastAsia" w:hAnsiTheme="minorHAnsi"/>
              <w:noProof/>
              <w:color w:val="000000" w:themeColor="text1"/>
              <w:sz w:val="22"/>
              <w:lang w:eastAsia="es-CO"/>
            </w:rPr>
          </w:pPr>
          <w:hyperlink w:anchor="_Toc121736258" w:history="1">
            <w:r w:rsidRPr="00BD7D63">
              <w:rPr>
                <w:rStyle w:val="Hipervnculo"/>
                <w:noProof/>
                <w:color w:val="000000" w:themeColor="text1"/>
              </w:rPr>
              <w:t>1.11.</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INFORMACIÓN INEXACTA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_Toc121736258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11</w:t>
            </w:r>
            <w:r w:rsidRPr="00BD7D63">
              <w:rPr>
                <w:noProof/>
                <w:webHidden/>
                <w:color w:val="000000" w:themeColor="text1"/>
              </w:rPr>
              <w:fldChar w:fldCharType="end"/>
            </w:r>
          </w:hyperlink>
        </w:p>
        <w:p w14:paraId="33AE6C13" w14:textId="0DBC3B02" w:rsidR="008313DF" w:rsidRPr="00BD7D63" w:rsidRDefault="008313DF">
          <w:pPr>
            <w:pStyle w:val="TDC2"/>
            <w:rPr>
              <w:rFonts w:asciiTheme="minorHAnsi" w:eastAsiaTheme="minorEastAsia" w:hAnsiTheme="minorHAnsi"/>
              <w:noProof/>
              <w:color w:val="000000" w:themeColor="text1"/>
              <w:sz w:val="22"/>
              <w:lang w:eastAsia="es-CO"/>
            </w:rPr>
          </w:pPr>
          <w:hyperlink w:anchor="_Toc121736259" w:history="1">
            <w:r w:rsidRPr="00BD7D63">
              <w:rPr>
                <w:rStyle w:val="Hipervnculo"/>
                <w:noProof/>
                <w:color w:val="000000" w:themeColor="text1"/>
              </w:rPr>
              <w:t>1.12.</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INFORMACIÓN RESERVADA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_Toc121736259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11</w:t>
            </w:r>
            <w:r w:rsidRPr="00BD7D63">
              <w:rPr>
                <w:noProof/>
                <w:webHidden/>
                <w:color w:val="000000" w:themeColor="text1"/>
              </w:rPr>
              <w:fldChar w:fldCharType="end"/>
            </w:r>
          </w:hyperlink>
        </w:p>
        <w:p w14:paraId="4574DBC9" w14:textId="3CD572B9" w:rsidR="008313DF" w:rsidRPr="00BD7D63" w:rsidRDefault="008313DF">
          <w:pPr>
            <w:pStyle w:val="TDC2"/>
            <w:rPr>
              <w:rFonts w:asciiTheme="minorHAnsi" w:eastAsiaTheme="minorEastAsia" w:hAnsiTheme="minorHAnsi"/>
              <w:noProof/>
              <w:color w:val="000000" w:themeColor="text1"/>
              <w:sz w:val="22"/>
              <w:lang w:eastAsia="es-CO"/>
            </w:rPr>
          </w:pPr>
          <w:hyperlink w:anchor="_Toc121736260" w:history="1">
            <w:r w:rsidRPr="00BD7D63">
              <w:rPr>
                <w:rStyle w:val="Hipervnculo"/>
                <w:noProof/>
                <w:color w:val="000000" w:themeColor="text1"/>
              </w:rPr>
              <w:t>1.13.</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MONEDA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_Toc121736260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11</w:t>
            </w:r>
            <w:r w:rsidRPr="00BD7D63">
              <w:rPr>
                <w:noProof/>
                <w:webHidden/>
                <w:color w:val="000000" w:themeColor="text1"/>
              </w:rPr>
              <w:fldChar w:fldCharType="end"/>
            </w:r>
          </w:hyperlink>
        </w:p>
        <w:p w14:paraId="2F20816B" w14:textId="5F5E2C50" w:rsidR="008313DF" w:rsidRPr="00BD7D63" w:rsidRDefault="008313DF">
          <w:pPr>
            <w:pStyle w:val="TDC2"/>
            <w:rPr>
              <w:rFonts w:asciiTheme="minorHAnsi" w:eastAsiaTheme="minorEastAsia" w:hAnsiTheme="minorHAnsi"/>
              <w:noProof/>
              <w:color w:val="000000" w:themeColor="text1"/>
              <w:sz w:val="22"/>
              <w:lang w:eastAsia="es-CO"/>
            </w:rPr>
          </w:pPr>
          <w:hyperlink w:anchor="_Toc121736261" w:history="1">
            <w:r w:rsidRPr="00BD7D63">
              <w:rPr>
                <w:rStyle w:val="Hipervnculo"/>
                <w:noProof/>
                <w:color w:val="000000" w:themeColor="text1"/>
              </w:rPr>
              <w:t>1.14.</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CONFLICTO DE INTERÉS DE ORIGEN CONSTITUCIONAL O LEGAL</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_Toc121736261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12</w:t>
            </w:r>
            <w:r w:rsidRPr="00BD7D63">
              <w:rPr>
                <w:noProof/>
                <w:webHidden/>
                <w:color w:val="000000" w:themeColor="text1"/>
              </w:rPr>
              <w:fldChar w:fldCharType="end"/>
            </w:r>
          </w:hyperlink>
        </w:p>
        <w:p w14:paraId="0D119FB8" w14:textId="7AE61B5E" w:rsidR="008313DF" w:rsidRPr="00BD7D63" w:rsidRDefault="008313DF">
          <w:pPr>
            <w:pStyle w:val="TDC2"/>
            <w:rPr>
              <w:rFonts w:asciiTheme="minorHAnsi" w:eastAsiaTheme="minorEastAsia" w:hAnsiTheme="minorHAnsi"/>
              <w:noProof/>
              <w:color w:val="000000" w:themeColor="text1"/>
              <w:sz w:val="22"/>
              <w:lang w:eastAsia="es-CO"/>
            </w:rPr>
          </w:pPr>
          <w:hyperlink w:anchor="_Toc121736296" w:history="1">
            <w:r w:rsidRPr="00BD7D63">
              <w:rPr>
                <w:rStyle w:val="Hipervnculo"/>
                <w:noProof/>
                <w:color w:val="000000" w:themeColor="text1"/>
              </w:rPr>
              <w:t>1.15.</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CAUSALES DE RECHAZO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_Toc121736296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12</w:t>
            </w:r>
            <w:r w:rsidRPr="00BD7D63">
              <w:rPr>
                <w:noProof/>
                <w:webHidden/>
                <w:color w:val="000000" w:themeColor="text1"/>
              </w:rPr>
              <w:fldChar w:fldCharType="end"/>
            </w:r>
          </w:hyperlink>
        </w:p>
        <w:p w14:paraId="78291202" w14:textId="6A21D1E5" w:rsidR="008313DF" w:rsidRPr="00BD7D63" w:rsidRDefault="008313DF">
          <w:pPr>
            <w:pStyle w:val="TDC2"/>
            <w:rPr>
              <w:rFonts w:asciiTheme="minorHAnsi" w:eastAsiaTheme="minorEastAsia" w:hAnsiTheme="minorHAnsi"/>
              <w:noProof/>
              <w:color w:val="000000" w:themeColor="text1"/>
              <w:sz w:val="22"/>
              <w:lang w:eastAsia="es-CO"/>
            </w:rPr>
          </w:pPr>
          <w:hyperlink w:anchor="_Toc121736297" w:history="1">
            <w:r w:rsidRPr="00BD7D63">
              <w:rPr>
                <w:rStyle w:val="Hipervnculo"/>
                <w:noProof/>
                <w:color w:val="000000" w:themeColor="text1"/>
              </w:rPr>
              <w:t>1.16.</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CAUSALES PARA DECLARAR DESIERTO EL PROCESO DE CONTRATACIÓN</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_Toc121736297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14</w:t>
            </w:r>
            <w:r w:rsidRPr="00BD7D63">
              <w:rPr>
                <w:noProof/>
                <w:webHidden/>
                <w:color w:val="000000" w:themeColor="text1"/>
              </w:rPr>
              <w:fldChar w:fldCharType="end"/>
            </w:r>
          </w:hyperlink>
        </w:p>
        <w:p w14:paraId="5AA4D175" w14:textId="5290C76B" w:rsidR="008313DF" w:rsidRPr="00BD7D63" w:rsidRDefault="008313DF">
          <w:pPr>
            <w:pStyle w:val="TDC2"/>
            <w:rPr>
              <w:rFonts w:asciiTheme="minorHAnsi" w:eastAsiaTheme="minorEastAsia" w:hAnsiTheme="minorHAnsi"/>
              <w:noProof/>
              <w:color w:val="000000" w:themeColor="text1"/>
              <w:sz w:val="22"/>
              <w:lang w:eastAsia="es-CO"/>
            </w:rPr>
          </w:pPr>
          <w:hyperlink w:anchor="_Toc121736298" w:history="1">
            <w:r w:rsidRPr="00BD7D63">
              <w:rPr>
                <w:rStyle w:val="Hipervnculo"/>
                <w:noProof/>
                <w:color w:val="000000" w:themeColor="text1"/>
              </w:rPr>
              <w:t>1.17.</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NORMAS DE INTERPRETACIÓN DE LA INVITACIÓN</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_Toc121736298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14</w:t>
            </w:r>
            <w:r w:rsidRPr="00BD7D63">
              <w:rPr>
                <w:noProof/>
                <w:webHidden/>
                <w:color w:val="000000" w:themeColor="text1"/>
              </w:rPr>
              <w:fldChar w:fldCharType="end"/>
            </w:r>
          </w:hyperlink>
        </w:p>
        <w:p w14:paraId="000463BA" w14:textId="7EF69EFC" w:rsidR="008313DF" w:rsidRPr="00BD7D63" w:rsidRDefault="008313DF">
          <w:pPr>
            <w:pStyle w:val="TDC2"/>
            <w:rPr>
              <w:rFonts w:asciiTheme="minorHAnsi" w:eastAsiaTheme="minorEastAsia" w:hAnsiTheme="minorHAnsi"/>
              <w:noProof/>
              <w:color w:val="000000" w:themeColor="text1"/>
              <w:sz w:val="22"/>
              <w:lang w:eastAsia="es-CO"/>
            </w:rPr>
          </w:pPr>
          <w:hyperlink w:anchor="_Toc121736299" w:history="1">
            <w:r w:rsidRPr="00BD7D63">
              <w:rPr>
                <w:rStyle w:val="Hipervnculo"/>
                <w:bCs/>
                <w:noProof/>
                <w:color w:val="000000" w:themeColor="text1"/>
              </w:rPr>
              <w:t>1.18</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RETIRO DE LA PROPUESTA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_Toc121736299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14</w:t>
            </w:r>
            <w:r w:rsidRPr="00BD7D63">
              <w:rPr>
                <w:noProof/>
                <w:webHidden/>
                <w:color w:val="000000" w:themeColor="text1"/>
              </w:rPr>
              <w:fldChar w:fldCharType="end"/>
            </w:r>
          </w:hyperlink>
        </w:p>
        <w:p w14:paraId="43729177" w14:textId="501D643D" w:rsidR="008313DF" w:rsidRPr="00BD7D63" w:rsidRDefault="008313DF">
          <w:pPr>
            <w:pStyle w:val="TDC2"/>
            <w:rPr>
              <w:rFonts w:asciiTheme="minorHAnsi" w:eastAsiaTheme="minorEastAsia" w:hAnsiTheme="minorHAnsi"/>
              <w:noProof/>
              <w:color w:val="000000" w:themeColor="text1"/>
              <w:sz w:val="22"/>
              <w:lang w:eastAsia="es-CO"/>
            </w:rPr>
          </w:pPr>
          <w:hyperlink w:anchor="_Toc121736300" w:history="1">
            <w:r w:rsidRPr="00BD7D63">
              <w:rPr>
                <w:rStyle w:val="Hipervnculo"/>
                <w:rFonts w:eastAsia="Arial Narrow"/>
                <w:bCs/>
                <w:noProof/>
                <w:color w:val="000000" w:themeColor="text1"/>
              </w:rPr>
              <w:t>1.19</w:t>
            </w:r>
            <w:r w:rsidRPr="00BD7D63">
              <w:rPr>
                <w:rFonts w:asciiTheme="minorHAnsi" w:eastAsiaTheme="minorEastAsia" w:hAnsiTheme="minorHAnsi"/>
                <w:noProof/>
                <w:color w:val="000000" w:themeColor="text1"/>
                <w:sz w:val="22"/>
                <w:lang w:eastAsia="es-CO"/>
              </w:rPr>
              <w:tab/>
            </w:r>
            <w:r w:rsidRPr="00BD7D63">
              <w:rPr>
                <w:rStyle w:val="Hipervnculo"/>
                <w:rFonts w:eastAsia="Arial Narrow"/>
                <w:noProof/>
                <w:color w:val="000000" w:themeColor="text1"/>
              </w:rPr>
              <w:t>CONFIDENCIALIDAD DE LA INFORMACIÓN RELACIONADA CON DATOS SENSIBLES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_Toc121736300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15</w:t>
            </w:r>
            <w:r w:rsidRPr="00BD7D63">
              <w:rPr>
                <w:noProof/>
                <w:webHidden/>
                <w:color w:val="000000" w:themeColor="text1"/>
              </w:rPr>
              <w:fldChar w:fldCharType="end"/>
            </w:r>
          </w:hyperlink>
        </w:p>
        <w:p w14:paraId="1D43533B" w14:textId="492CD099" w:rsidR="008313DF" w:rsidRPr="00BD7D63" w:rsidRDefault="008313DF">
          <w:pPr>
            <w:pStyle w:val="TDC2"/>
            <w:rPr>
              <w:rFonts w:asciiTheme="minorHAnsi" w:eastAsiaTheme="minorEastAsia" w:hAnsiTheme="minorHAnsi"/>
              <w:noProof/>
              <w:color w:val="000000" w:themeColor="text1"/>
              <w:sz w:val="22"/>
              <w:lang w:eastAsia="es-CO"/>
            </w:rPr>
          </w:pPr>
          <w:hyperlink w:anchor="_Toc121736301" w:history="1">
            <w:r w:rsidRPr="00BD7D63">
              <w:rPr>
                <w:rStyle w:val="Hipervnculo"/>
                <w:rFonts w:eastAsia="Arial Narrow"/>
                <w:bCs/>
                <w:noProof/>
                <w:color w:val="000000" w:themeColor="text1"/>
              </w:rPr>
              <w:t>1.20</w:t>
            </w:r>
            <w:r w:rsidRPr="00BD7D63">
              <w:rPr>
                <w:rFonts w:asciiTheme="minorHAnsi" w:eastAsiaTheme="minorEastAsia" w:hAnsiTheme="minorHAnsi"/>
                <w:noProof/>
                <w:color w:val="000000" w:themeColor="text1"/>
                <w:sz w:val="22"/>
                <w:lang w:eastAsia="es-CO"/>
              </w:rPr>
              <w:tab/>
            </w:r>
            <w:r w:rsidRPr="00BD7D63">
              <w:rPr>
                <w:rStyle w:val="Hipervnculo"/>
                <w:rFonts w:eastAsia="Arial Narrow"/>
                <w:noProof/>
                <w:color w:val="000000" w:themeColor="text1"/>
              </w:rPr>
              <w:t>LIMITACIÓN A MIPYME</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_Toc121736301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15</w:t>
            </w:r>
            <w:r w:rsidRPr="00BD7D63">
              <w:rPr>
                <w:noProof/>
                <w:webHidden/>
                <w:color w:val="000000" w:themeColor="text1"/>
              </w:rPr>
              <w:fldChar w:fldCharType="end"/>
            </w:r>
          </w:hyperlink>
        </w:p>
        <w:p w14:paraId="3ADCCD55" w14:textId="6731DA19" w:rsidR="008313DF" w:rsidRPr="00BD7D63" w:rsidRDefault="008313DF" w:rsidP="008313DF">
          <w:pPr>
            <w:pStyle w:val="TDC1"/>
            <w:rPr>
              <w:rFonts w:asciiTheme="minorHAnsi" w:eastAsiaTheme="minorEastAsia" w:hAnsiTheme="minorHAnsi"/>
              <w:color w:val="000000" w:themeColor="text1"/>
              <w:sz w:val="22"/>
              <w:lang w:eastAsia="es-CO"/>
            </w:rPr>
          </w:pPr>
          <w:hyperlink w:anchor="_Toc121736302" w:history="1">
            <w:r w:rsidRPr="00BD7D63">
              <w:rPr>
                <w:rStyle w:val="Hipervnculo"/>
                <w:color w:val="000000" w:themeColor="text1"/>
              </w:rPr>
              <w:t>CAPÍTULO II ESPECIFICACIONES TÉCNICAS DE LA OBRA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_Toc121736302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16</w:t>
            </w:r>
            <w:r w:rsidRPr="00BD7D63">
              <w:rPr>
                <w:webHidden/>
                <w:color w:val="000000" w:themeColor="text1"/>
              </w:rPr>
              <w:fldChar w:fldCharType="end"/>
            </w:r>
          </w:hyperlink>
        </w:p>
        <w:p w14:paraId="43BE19FC" w14:textId="59B26437" w:rsidR="008313DF" w:rsidRPr="00BD7D63" w:rsidRDefault="008313DF">
          <w:pPr>
            <w:pStyle w:val="TDC2"/>
            <w:rPr>
              <w:rFonts w:asciiTheme="minorHAnsi" w:eastAsiaTheme="minorEastAsia" w:hAnsiTheme="minorHAnsi"/>
              <w:noProof/>
              <w:color w:val="000000" w:themeColor="text1"/>
              <w:sz w:val="22"/>
              <w:lang w:eastAsia="es-CO"/>
            </w:rPr>
          </w:pPr>
          <w:hyperlink w:anchor="_Toc121736303" w:history="1">
            <w:r w:rsidRPr="00BD7D63">
              <w:rPr>
                <w:rStyle w:val="Hipervnculo"/>
                <w:bCs/>
                <w:noProof/>
                <w:color w:val="000000" w:themeColor="text1"/>
              </w:rPr>
              <w:t>2.1.</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DESCRIPCIÓN GENERAL DEL PROYECTO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_Toc121736303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16</w:t>
            </w:r>
            <w:r w:rsidRPr="00BD7D63">
              <w:rPr>
                <w:noProof/>
                <w:webHidden/>
                <w:color w:val="000000" w:themeColor="text1"/>
              </w:rPr>
              <w:fldChar w:fldCharType="end"/>
            </w:r>
          </w:hyperlink>
        </w:p>
        <w:p w14:paraId="6EF7A5CC" w14:textId="000231E2" w:rsidR="008313DF" w:rsidRPr="00BD7D63" w:rsidRDefault="008313DF">
          <w:pPr>
            <w:pStyle w:val="TDC2"/>
            <w:rPr>
              <w:rFonts w:asciiTheme="minorHAnsi" w:eastAsiaTheme="minorEastAsia" w:hAnsiTheme="minorHAnsi"/>
              <w:noProof/>
              <w:color w:val="000000" w:themeColor="text1"/>
              <w:sz w:val="22"/>
              <w:lang w:eastAsia="es-CO"/>
            </w:rPr>
          </w:pPr>
          <w:hyperlink w:anchor="_Toc121736304" w:history="1">
            <w:r w:rsidRPr="00BD7D63">
              <w:rPr>
                <w:rStyle w:val="Hipervnculo"/>
                <w:bCs/>
                <w:noProof/>
                <w:color w:val="000000" w:themeColor="text1"/>
              </w:rPr>
              <w:t>2.2.</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DESCRIPCIÓN OBRA ACTUAL O ZONA A INTERVENIR</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_Toc121736304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16</w:t>
            </w:r>
            <w:r w:rsidRPr="00BD7D63">
              <w:rPr>
                <w:noProof/>
                <w:webHidden/>
                <w:color w:val="000000" w:themeColor="text1"/>
              </w:rPr>
              <w:fldChar w:fldCharType="end"/>
            </w:r>
          </w:hyperlink>
        </w:p>
        <w:p w14:paraId="2DA0675D" w14:textId="4F366B82" w:rsidR="008313DF" w:rsidRPr="00BD7D63" w:rsidRDefault="008313DF">
          <w:pPr>
            <w:pStyle w:val="TDC2"/>
            <w:rPr>
              <w:rFonts w:asciiTheme="minorHAnsi" w:eastAsiaTheme="minorEastAsia" w:hAnsiTheme="minorHAnsi"/>
              <w:noProof/>
              <w:color w:val="000000" w:themeColor="text1"/>
              <w:sz w:val="22"/>
              <w:lang w:eastAsia="es-CO"/>
            </w:rPr>
          </w:pPr>
          <w:hyperlink w:anchor="_Toc121736305" w:history="1">
            <w:r w:rsidRPr="00BD7D63">
              <w:rPr>
                <w:rStyle w:val="Hipervnculo"/>
                <w:bCs/>
                <w:noProof/>
                <w:color w:val="000000" w:themeColor="text1"/>
              </w:rPr>
              <w:t>2.3.</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ACTIVIDADES POR EJECUTAR Y ALCANCE</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_Toc121736305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17</w:t>
            </w:r>
            <w:r w:rsidRPr="00BD7D63">
              <w:rPr>
                <w:noProof/>
                <w:webHidden/>
                <w:color w:val="000000" w:themeColor="text1"/>
              </w:rPr>
              <w:fldChar w:fldCharType="end"/>
            </w:r>
          </w:hyperlink>
        </w:p>
        <w:p w14:paraId="7DAA361F" w14:textId="3D1962CB" w:rsidR="008313DF" w:rsidRPr="00BD7D63" w:rsidRDefault="008313DF">
          <w:pPr>
            <w:pStyle w:val="TDC2"/>
            <w:rPr>
              <w:rFonts w:asciiTheme="minorHAnsi" w:eastAsiaTheme="minorEastAsia" w:hAnsiTheme="minorHAnsi"/>
              <w:noProof/>
              <w:color w:val="000000" w:themeColor="text1"/>
              <w:sz w:val="22"/>
              <w:lang w:eastAsia="es-CO"/>
            </w:rPr>
          </w:pPr>
          <w:hyperlink w:anchor="_Toc121736306" w:history="1">
            <w:r w:rsidRPr="00BD7D63">
              <w:rPr>
                <w:rStyle w:val="Hipervnculo"/>
                <w:bCs/>
                <w:noProof/>
                <w:color w:val="000000" w:themeColor="text1"/>
              </w:rPr>
              <w:t>2.4.</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OBLIGACIONES GENERALES DEL CONTRATISTA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_Toc121736306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17</w:t>
            </w:r>
            <w:r w:rsidRPr="00BD7D63">
              <w:rPr>
                <w:noProof/>
                <w:webHidden/>
                <w:color w:val="000000" w:themeColor="text1"/>
              </w:rPr>
              <w:fldChar w:fldCharType="end"/>
            </w:r>
          </w:hyperlink>
        </w:p>
        <w:p w14:paraId="05EB2D37" w14:textId="3E9749BC" w:rsidR="008313DF" w:rsidRPr="00BD7D63" w:rsidRDefault="008313DF">
          <w:pPr>
            <w:pStyle w:val="TDC2"/>
            <w:rPr>
              <w:rFonts w:asciiTheme="minorHAnsi" w:eastAsiaTheme="minorEastAsia" w:hAnsiTheme="minorHAnsi"/>
              <w:noProof/>
              <w:color w:val="000000" w:themeColor="text1"/>
              <w:sz w:val="22"/>
              <w:lang w:eastAsia="es-CO"/>
            </w:rPr>
          </w:pPr>
          <w:hyperlink w:anchor="_Toc121736307" w:history="1">
            <w:r w:rsidRPr="00BD7D63">
              <w:rPr>
                <w:rStyle w:val="Hipervnculo"/>
                <w:bCs/>
                <w:noProof/>
                <w:color w:val="000000" w:themeColor="text1"/>
              </w:rPr>
              <w:t>2.5.</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OBLIGACIONES ESPECÍFICAS DEL CONTRATISTA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_Toc121736307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20</w:t>
            </w:r>
            <w:r w:rsidRPr="00BD7D63">
              <w:rPr>
                <w:noProof/>
                <w:webHidden/>
                <w:color w:val="000000" w:themeColor="text1"/>
              </w:rPr>
              <w:fldChar w:fldCharType="end"/>
            </w:r>
          </w:hyperlink>
        </w:p>
        <w:p w14:paraId="2A324477" w14:textId="0DE34FC6" w:rsidR="008313DF" w:rsidRPr="00BD7D63" w:rsidRDefault="008313DF">
          <w:pPr>
            <w:pStyle w:val="TDC2"/>
            <w:rPr>
              <w:rFonts w:asciiTheme="minorHAnsi" w:eastAsiaTheme="minorEastAsia" w:hAnsiTheme="minorHAnsi"/>
              <w:noProof/>
              <w:color w:val="000000" w:themeColor="text1"/>
              <w:sz w:val="22"/>
              <w:lang w:eastAsia="es-CO"/>
            </w:rPr>
          </w:pPr>
          <w:hyperlink w:anchor="_Toc121736308" w:history="1">
            <w:r w:rsidRPr="00BD7D63">
              <w:rPr>
                <w:rStyle w:val="Hipervnculo"/>
                <w:bCs/>
                <w:noProof/>
                <w:color w:val="000000" w:themeColor="text1"/>
              </w:rPr>
              <w:t>2.6.</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ACREDITACIÓN DEL PAGO AL SISTEMA DE SEGURIDAD SOCIAL DURANTE LA EJECUCIÓN DEL CONTRATO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_Toc121736308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21</w:t>
            </w:r>
            <w:r w:rsidRPr="00BD7D63">
              <w:rPr>
                <w:noProof/>
                <w:webHidden/>
                <w:color w:val="000000" w:themeColor="text1"/>
              </w:rPr>
              <w:fldChar w:fldCharType="end"/>
            </w:r>
          </w:hyperlink>
        </w:p>
        <w:p w14:paraId="65794685" w14:textId="46659E99" w:rsidR="008313DF" w:rsidRPr="00BD7D63" w:rsidRDefault="008313DF">
          <w:pPr>
            <w:pStyle w:val="TDC2"/>
            <w:rPr>
              <w:rFonts w:asciiTheme="minorHAnsi" w:eastAsiaTheme="minorEastAsia" w:hAnsiTheme="minorHAnsi"/>
              <w:noProof/>
              <w:color w:val="000000" w:themeColor="text1"/>
              <w:sz w:val="22"/>
              <w:lang w:eastAsia="es-CO"/>
            </w:rPr>
          </w:pPr>
          <w:hyperlink w:anchor="_Toc121736309" w:history="1">
            <w:r w:rsidRPr="00BD7D63">
              <w:rPr>
                <w:rStyle w:val="Hipervnculo"/>
                <w:bCs/>
                <w:noProof/>
                <w:color w:val="000000" w:themeColor="text1"/>
              </w:rPr>
              <w:t>2.7.</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PLAZO PARA EJECUTAR EL CONTRATO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_Toc121736309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21</w:t>
            </w:r>
            <w:r w:rsidRPr="00BD7D63">
              <w:rPr>
                <w:noProof/>
                <w:webHidden/>
                <w:color w:val="000000" w:themeColor="text1"/>
              </w:rPr>
              <w:fldChar w:fldCharType="end"/>
            </w:r>
          </w:hyperlink>
        </w:p>
        <w:p w14:paraId="78934C7B" w14:textId="4882A5D5" w:rsidR="008313DF" w:rsidRPr="00BD7D63" w:rsidRDefault="008313DF">
          <w:pPr>
            <w:pStyle w:val="TDC2"/>
            <w:rPr>
              <w:rFonts w:asciiTheme="minorHAnsi" w:eastAsiaTheme="minorEastAsia" w:hAnsiTheme="minorHAnsi"/>
              <w:noProof/>
              <w:color w:val="000000" w:themeColor="text1"/>
              <w:sz w:val="22"/>
              <w:lang w:eastAsia="es-CO"/>
            </w:rPr>
          </w:pPr>
          <w:hyperlink w:anchor="_Toc121736310" w:history="1">
            <w:r w:rsidRPr="00BD7D63">
              <w:rPr>
                <w:rStyle w:val="Hipervnculo"/>
                <w:bCs/>
                <w:noProof/>
                <w:color w:val="000000" w:themeColor="text1"/>
              </w:rPr>
              <w:t>2.8.</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FORMA DE PAGO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_Toc121736310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21</w:t>
            </w:r>
            <w:r w:rsidRPr="00BD7D63">
              <w:rPr>
                <w:noProof/>
                <w:webHidden/>
                <w:color w:val="000000" w:themeColor="text1"/>
              </w:rPr>
              <w:fldChar w:fldCharType="end"/>
            </w:r>
          </w:hyperlink>
        </w:p>
        <w:p w14:paraId="45EA07AA" w14:textId="3D6DFB79" w:rsidR="008313DF" w:rsidRPr="00BD7D63" w:rsidRDefault="008313DF">
          <w:pPr>
            <w:pStyle w:val="TDC2"/>
            <w:rPr>
              <w:rFonts w:asciiTheme="minorHAnsi" w:eastAsiaTheme="minorEastAsia" w:hAnsiTheme="minorHAnsi"/>
              <w:noProof/>
              <w:color w:val="000000" w:themeColor="text1"/>
              <w:sz w:val="22"/>
              <w:lang w:eastAsia="es-CO"/>
            </w:rPr>
          </w:pPr>
          <w:hyperlink w:anchor="_Toc121736311" w:history="1">
            <w:r w:rsidRPr="00BD7D63">
              <w:rPr>
                <w:rStyle w:val="Hipervnculo"/>
                <w:bCs/>
                <w:noProof/>
                <w:color w:val="000000" w:themeColor="text1"/>
              </w:rPr>
              <w:t>2.9.</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CONDICIONES PARTICULARES DEL PROYECTO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_Toc121736311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21</w:t>
            </w:r>
            <w:r w:rsidRPr="00BD7D63">
              <w:rPr>
                <w:noProof/>
                <w:webHidden/>
                <w:color w:val="000000" w:themeColor="text1"/>
              </w:rPr>
              <w:fldChar w:fldCharType="end"/>
            </w:r>
          </w:hyperlink>
        </w:p>
        <w:p w14:paraId="3E34DDB3" w14:textId="0810F51F" w:rsidR="008313DF" w:rsidRPr="00BD7D63" w:rsidRDefault="008313DF">
          <w:pPr>
            <w:pStyle w:val="TDC2"/>
            <w:rPr>
              <w:rFonts w:asciiTheme="minorHAnsi" w:eastAsiaTheme="minorEastAsia" w:hAnsiTheme="minorHAnsi"/>
              <w:noProof/>
              <w:color w:val="000000" w:themeColor="text1"/>
              <w:sz w:val="22"/>
              <w:lang w:eastAsia="es-CO"/>
            </w:rPr>
          </w:pPr>
          <w:hyperlink w:anchor="_Toc121736312" w:history="1">
            <w:r w:rsidRPr="00BD7D63">
              <w:rPr>
                <w:rStyle w:val="Hipervnculo"/>
                <w:bCs/>
                <w:noProof/>
                <w:color w:val="000000" w:themeColor="text1"/>
              </w:rPr>
              <w:t>2.10.</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INFORMACIÓN SOBRE EL PERSONAL PROFESIONAL</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_Toc121736312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21</w:t>
            </w:r>
            <w:r w:rsidRPr="00BD7D63">
              <w:rPr>
                <w:noProof/>
                <w:webHidden/>
                <w:color w:val="000000" w:themeColor="text1"/>
              </w:rPr>
              <w:fldChar w:fldCharType="end"/>
            </w:r>
          </w:hyperlink>
        </w:p>
        <w:p w14:paraId="0D29E6CF" w14:textId="5A91F89E" w:rsidR="008313DF" w:rsidRPr="00BD7D63" w:rsidRDefault="008313DF">
          <w:pPr>
            <w:pStyle w:val="TDC2"/>
            <w:rPr>
              <w:rFonts w:asciiTheme="minorHAnsi" w:eastAsiaTheme="minorEastAsia" w:hAnsiTheme="minorHAnsi"/>
              <w:noProof/>
              <w:color w:val="000000" w:themeColor="text1"/>
              <w:sz w:val="22"/>
              <w:lang w:eastAsia="es-CO"/>
            </w:rPr>
          </w:pPr>
          <w:hyperlink w:anchor="_Toc121736313" w:history="1">
            <w:r w:rsidRPr="00BD7D63">
              <w:rPr>
                <w:rStyle w:val="Hipervnculo"/>
                <w:bCs/>
                <w:noProof/>
                <w:color w:val="000000" w:themeColor="text1"/>
              </w:rPr>
              <w:t>2.11.</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POSIBLES FUENTES DE MATERIALES PARA EL PROYECTO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_Toc121736313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23</w:t>
            </w:r>
            <w:r w:rsidRPr="00BD7D63">
              <w:rPr>
                <w:noProof/>
                <w:webHidden/>
                <w:color w:val="000000" w:themeColor="text1"/>
              </w:rPr>
              <w:fldChar w:fldCharType="end"/>
            </w:r>
          </w:hyperlink>
        </w:p>
        <w:p w14:paraId="1B885151" w14:textId="364ADA71" w:rsidR="008313DF" w:rsidRPr="00BD7D63" w:rsidRDefault="008313DF">
          <w:pPr>
            <w:pStyle w:val="TDC2"/>
            <w:rPr>
              <w:rFonts w:asciiTheme="minorHAnsi" w:eastAsiaTheme="minorEastAsia" w:hAnsiTheme="minorHAnsi"/>
              <w:noProof/>
              <w:color w:val="000000" w:themeColor="text1"/>
              <w:sz w:val="22"/>
              <w:lang w:eastAsia="es-CO"/>
            </w:rPr>
          </w:pPr>
          <w:hyperlink w:anchor="_Toc121736314" w:history="1">
            <w:r w:rsidRPr="00BD7D63">
              <w:rPr>
                <w:rStyle w:val="Hipervnculo"/>
                <w:bCs/>
                <w:noProof/>
                <w:color w:val="000000" w:themeColor="text1"/>
              </w:rPr>
              <w:t>2.12.</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OBRAS PROVISIONALES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_Toc121736314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24</w:t>
            </w:r>
            <w:r w:rsidRPr="00BD7D63">
              <w:rPr>
                <w:noProof/>
                <w:webHidden/>
                <w:color w:val="000000" w:themeColor="text1"/>
              </w:rPr>
              <w:fldChar w:fldCharType="end"/>
            </w:r>
          </w:hyperlink>
        </w:p>
        <w:p w14:paraId="57A45A27" w14:textId="5CE7F558" w:rsidR="008313DF" w:rsidRPr="00BD7D63" w:rsidRDefault="008313DF">
          <w:pPr>
            <w:pStyle w:val="TDC2"/>
            <w:rPr>
              <w:rFonts w:asciiTheme="minorHAnsi" w:eastAsiaTheme="minorEastAsia" w:hAnsiTheme="minorHAnsi"/>
              <w:noProof/>
              <w:color w:val="000000" w:themeColor="text1"/>
              <w:sz w:val="22"/>
              <w:lang w:eastAsia="es-CO"/>
            </w:rPr>
          </w:pPr>
          <w:hyperlink w:anchor="_Toc121736315" w:history="1">
            <w:r w:rsidRPr="00BD7D63">
              <w:rPr>
                <w:rStyle w:val="Hipervnculo"/>
                <w:bCs/>
                <w:noProof/>
                <w:color w:val="000000" w:themeColor="text1"/>
              </w:rPr>
              <w:t>2.13.</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SEÑALIZACIÓN</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_Toc121736315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25</w:t>
            </w:r>
            <w:r w:rsidRPr="00BD7D63">
              <w:rPr>
                <w:noProof/>
                <w:webHidden/>
                <w:color w:val="000000" w:themeColor="text1"/>
              </w:rPr>
              <w:fldChar w:fldCharType="end"/>
            </w:r>
          </w:hyperlink>
        </w:p>
        <w:p w14:paraId="5723802E" w14:textId="1589B397" w:rsidR="008313DF" w:rsidRPr="00BD7D63" w:rsidRDefault="008313DF">
          <w:pPr>
            <w:pStyle w:val="TDC2"/>
            <w:rPr>
              <w:rFonts w:asciiTheme="minorHAnsi" w:eastAsiaTheme="minorEastAsia" w:hAnsiTheme="minorHAnsi"/>
              <w:noProof/>
              <w:color w:val="000000" w:themeColor="text1"/>
              <w:sz w:val="22"/>
              <w:lang w:eastAsia="es-CO"/>
            </w:rPr>
          </w:pPr>
          <w:hyperlink w:anchor="_Toc121736316" w:history="1">
            <w:r w:rsidRPr="00BD7D63">
              <w:rPr>
                <w:rStyle w:val="Hipervnculo"/>
                <w:bCs/>
                <w:noProof/>
                <w:color w:val="000000" w:themeColor="text1"/>
              </w:rPr>
              <w:t>2.14.</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PERMISOS, LICENCIAS Y AUTORIZACIONES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_Toc121736316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25</w:t>
            </w:r>
            <w:r w:rsidRPr="00BD7D63">
              <w:rPr>
                <w:noProof/>
                <w:webHidden/>
                <w:color w:val="000000" w:themeColor="text1"/>
              </w:rPr>
              <w:fldChar w:fldCharType="end"/>
            </w:r>
          </w:hyperlink>
        </w:p>
        <w:p w14:paraId="07F941C7" w14:textId="05E2C26F" w:rsidR="008313DF" w:rsidRPr="00BD7D63" w:rsidRDefault="008313DF">
          <w:pPr>
            <w:pStyle w:val="TDC2"/>
            <w:rPr>
              <w:rFonts w:asciiTheme="minorHAnsi" w:eastAsiaTheme="minorEastAsia" w:hAnsiTheme="minorHAnsi"/>
              <w:noProof/>
              <w:color w:val="000000" w:themeColor="text1"/>
              <w:sz w:val="22"/>
              <w:lang w:eastAsia="es-CO"/>
            </w:rPr>
          </w:pPr>
          <w:hyperlink w:anchor="_Toc121736317" w:history="1">
            <w:r w:rsidRPr="00BD7D63">
              <w:rPr>
                <w:rStyle w:val="Hipervnculo"/>
                <w:bCs/>
                <w:noProof/>
                <w:color w:val="000000" w:themeColor="text1"/>
              </w:rPr>
              <w:t>2.15.</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NOTAS TÉCNICAS ESPECÍFICAS PARA EL PROYECTO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_Toc121736317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25</w:t>
            </w:r>
            <w:r w:rsidRPr="00BD7D63">
              <w:rPr>
                <w:noProof/>
                <w:webHidden/>
                <w:color w:val="000000" w:themeColor="text1"/>
              </w:rPr>
              <w:fldChar w:fldCharType="end"/>
            </w:r>
          </w:hyperlink>
        </w:p>
        <w:p w14:paraId="005D1356" w14:textId="1235E2D7" w:rsidR="008313DF" w:rsidRPr="00BD7D63" w:rsidRDefault="008313DF">
          <w:pPr>
            <w:pStyle w:val="TDC2"/>
            <w:rPr>
              <w:rFonts w:asciiTheme="minorHAnsi" w:eastAsiaTheme="minorEastAsia" w:hAnsiTheme="minorHAnsi"/>
              <w:noProof/>
              <w:color w:val="000000" w:themeColor="text1"/>
              <w:sz w:val="22"/>
              <w:lang w:eastAsia="es-CO"/>
            </w:rPr>
          </w:pPr>
          <w:hyperlink w:anchor="_Toc121736318" w:history="1">
            <w:r w:rsidRPr="00BD7D63">
              <w:rPr>
                <w:rStyle w:val="Hipervnculo"/>
                <w:bCs/>
                <w:noProof/>
                <w:color w:val="000000" w:themeColor="text1"/>
              </w:rPr>
              <w:t>2.16.</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DOCUMENTOS TÉCNICOS ADICIONALES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_Toc121736318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25</w:t>
            </w:r>
            <w:r w:rsidRPr="00BD7D63">
              <w:rPr>
                <w:noProof/>
                <w:webHidden/>
                <w:color w:val="000000" w:themeColor="text1"/>
              </w:rPr>
              <w:fldChar w:fldCharType="end"/>
            </w:r>
          </w:hyperlink>
        </w:p>
        <w:p w14:paraId="0DBB8BE2" w14:textId="20F753E7" w:rsidR="008313DF" w:rsidRPr="00BD7D63" w:rsidRDefault="008313DF" w:rsidP="008313DF">
          <w:pPr>
            <w:pStyle w:val="TDC1"/>
            <w:rPr>
              <w:rFonts w:asciiTheme="minorHAnsi" w:eastAsiaTheme="minorEastAsia" w:hAnsiTheme="minorHAnsi"/>
              <w:color w:val="000000" w:themeColor="text1"/>
              <w:sz w:val="22"/>
              <w:lang w:eastAsia="es-CO"/>
            </w:rPr>
          </w:pPr>
          <w:hyperlink w:anchor="_Toc121736319" w:history="1">
            <w:r w:rsidRPr="00BD7D63">
              <w:rPr>
                <w:rStyle w:val="Hipervnculo"/>
                <w:color w:val="000000" w:themeColor="text1"/>
              </w:rPr>
              <w:t>CAPÍTULO III ELABORACIÓN, PRESENTACIÓN Y EVALUACIÓN DE LAS OFERTAS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_Toc121736319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25</w:t>
            </w:r>
            <w:r w:rsidRPr="00BD7D63">
              <w:rPr>
                <w:webHidden/>
                <w:color w:val="000000" w:themeColor="text1"/>
              </w:rPr>
              <w:fldChar w:fldCharType="end"/>
            </w:r>
          </w:hyperlink>
        </w:p>
        <w:p w14:paraId="6EF21512" w14:textId="3A6EB449" w:rsidR="008313DF" w:rsidRPr="00BD7D63" w:rsidRDefault="008313DF">
          <w:pPr>
            <w:pStyle w:val="TDC2"/>
            <w:rPr>
              <w:rFonts w:asciiTheme="minorHAnsi" w:eastAsiaTheme="minorEastAsia" w:hAnsiTheme="minorHAnsi"/>
              <w:noProof/>
              <w:color w:val="000000" w:themeColor="text1"/>
              <w:sz w:val="22"/>
              <w:lang w:eastAsia="es-CO"/>
            </w:rPr>
          </w:pPr>
          <w:hyperlink w:anchor="_Toc121736320" w:history="1">
            <w:r w:rsidRPr="00BD7D63">
              <w:rPr>
                <w:rStyle w:val="Hipervnculo"/>
                <w:noProof/>
                <w:color w:val="000000" w:themeColor="text1"/>
              </w:rPr>
              <w:t>3.1.</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CARTA DE PRESENTACIÓN DE LA OFERTA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_Toc121736320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25</w:t>
            </w:r>
            <w:r w:rsidRPr="00BD7D63">
              <w:rPr>
                <w:noProof/>
                <w:webHidden/>
                <w:color w:val="000000" w:themeColor="text1"/>
              </w:rPr>
              <w:fldChar w:fldCharType="end"/>
            </w:r>
          </w:hyperlink>
        </w:p>
        <w:p w14:paraId="581F560B" w14:textId="5B580D9D" w:rsidR="008313DF" w:rsidRPr="00BD7D63" w:rsidRDefault="008313DF">
          <w:pPr>
            <w:pStyle w:val="TDC2"/>
            <w:rPr>
              <w:rFonts w:asciiTheme="minorHAnsi" w:eastAsiaTheme="minorEastAsia" w:hAnsiTheme="minorHAnsi"/>
              <w:noProof/>
              <w:color w:val="000000" w:themeColor="text1"/>
              <w:sz w:val="22"/>
              <w:lang w:eastAsia="es-CO"/>
            </w:rPr>
          </w:pPr>
          <w:hyperlink w:anchor="_Toc121736321" w:history="1">
            <w:r w:rsidRPr="00BD7D63">
              <w:rPr>
                <w:rStyle w:val="Hipervnculo"/>
                <w:noProof/>
                <w:color w:val="000000" w:themeColor="text1"/>
              </w:rPr>
              <w:t>3.2.</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APODERADO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_Toc121736321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26</w:t>
            </w:r>
            <w:r w:rsidRPr="00BD7D63">
              <w:rPr>
                <w:noProof/>
                <w:webHidden/>
                <w:color w:val="000000" w:themeColor="text1"/>
              </w:rPr>
              <w:fldChar w:fldCharType="end"/>
            </w:r>
          </w:hyperlink>
        </w:p>
        <w:p w14:paraId="4534D5D0" w14:textId="3C7F4135" w:rsidR="008313DF" w:rsidRPr="00BD7D63" w:rsidRDefault="008313DF">
          <w:pPr>
            <w:pStyle w:val="TDC2"/>
            <w:rPr>
              <w:rFonts w:asciiTheme="minorHAnsi" w:eastAsiaTheme="minorEastAsia" w:hAnsiTheme="minorHAnsi"/>
              <w:noProof/>
              <w:color w:val="000000" w:themeColor="text1"/>
              <w:sz w:val="22"/>
              <w:lang w:eastAsia="es-CO"/>
            </w:rPr>
          </w:pPr>
          <w:hyperlink w:anchor="_Toc121736322" w:history="1">
            <w:r w:rsidRPr="00BD7D63">
              <w:rPr>
                <w:rStyle w:val="Hipervnculo"/>
                <w:noProof/>
                <w:color w:val="000000" w:themeColor="text1"/>
              </w:rPr>
              <w:t>3.3.</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ELABORACIÓN Y PRESENTACIÓN DE LA OFERTA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_Toc121736322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26</w:t>
            </w:r>
            <w:r w:rsidRPr="00BD7D63">
              <w:rPr>
                <w:noProof/>
                <w:webHidden/>
                <w:color w:val="000000" w:themeColor="text1"/>
              </w:rPr>
              <w:fldChar w:fldCharType="end"/>
            </w:r>
          </w:hyperlink>
        </w:p>
        <w:p w14:paraId="16FB6308" w14:textId="41B82BF0" w:rsidR="008313DF" w:rsidRPr="00BD7D63" w:rsidRDefault="008313DF">
          <w:pPr>
            <w:pStyle w:val="TDC2"/>
            <w:rPr>
              <w:rFonts w:asciiTheme="minorHAnsi" w:eastAsiaTheme="minorEastAsia" w:hAnsiTheme="minorHAnsi"/>
              <w:noProof/>
              <w:color w:val="000000" w:themeColor="text1"/>
              <w:sz w:val="22"/>
              <w:lang w:eastAsia="es-CO"/>
            </w:rPr>
          </w:pPr>
          <w:hyperlink w:anchor="_Toc121736323" w:history="1">
            <w:r w:rsidRPr="00BD7D63">
              <w:rPr>
                <w:rStyle w:val="Hipervnculo"/>
                <w:noProof/>
                <w:color w:val="000000" w:themeColor="text1"/>
              </w:rPr>
              <w:t>3.4.</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CIERRE DEL PROCESO Y APERTURA DE OFERTAS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_Toc121736323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27</w:t>
            </w:r>
            <w:r w:rsidRPr="00BD7D63">
              <w:rPr>
                <w:noProof/>
                <w:webHidden/>
                <w:color w:val="000000" w:themeColor="text1"/>
              </w:rPr>
              <w:fldChar w:fldCharType="end"/>
            </w:r>
          </w:hyperlink>
        </w:p>
        <w:p w14:paraId="4512F4E9" w14:textId="46C8D74D" w:rsidR="008313DF" w:rsidRPr="00BD7D63" w:rsidRDefault="008313DF">
          <w:pPr>
            <w:pStyle w:val="TDC2"/>
            <w:rPr>
              <w:rFonts w:asciiTheme="minorHAnsi" w:eastAsiaTheme="minorEastAsia" w:hAnsiTheme="minorHAnsi"/>
              <w:noProof/>
              <w:color w:val="000000" w:themeColor="text1"/>
              <w:sz w:val="22"/>
              <w:lang w:eastAsia="es-CO"/>
            </w:rPr>
          </w:pPr>
          <w:hyperlink w:anchor="_Toc121736324" w:history="1">
            <w:r w:rsidRPr="00BD7D63">
              <w:rPr>
                <w:rStyle w:val="Hipervnculo"/>
                <w:noProof/>
                <w:color w:val="000000" w:themeColor="text1"/>
              </w:rPr>
              <w:t>3.5.</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INFORME DE EVALUACIÓN</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_Toc121736324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29</w:t>
            </w:r>
            <w:r w:rsidRPr="00BD7D63">
              <w:rPr>
                <w:noProof/>
                <w:webHidden/>
                <w:color w:val="000000" w:themeColor="text1"/>
              </w:rPr>
              <w:fldChar w:fldCharType="end"/>
            </w:r>
          </w:hyperlink>
        </w:p>
        <w:p w14:paraId="034A61AB" w14:textId="4039F2D4" w:rsidR="008313DF" w:rsidRPr="00BD7D63" w:rsidRDefault="008313DF">
          <w:pPr>
            <w:pStyle w:val="TDC2"/>
            <w:rPr>
              <w:rFonts w:asciiTheme="minorHAnsi" w:eastAsiaTheme="minorEastAsia" w:hAnsiTheme="minorHAnsi"/>
              <w:noProof/>
              <w:color w:val="000000" w:themeColor="text1"/>
              <w:sz w:val="22"/>
              <w:lang w:eastAsia="es-CO"/>
            </w:rPr>
          </w:pPr>
          <w:hyperlink w:anchor="_Toc121736325" w:history="1">
            <w:r w:rsidRPr="00BD7D63">
              <w:rPr>
                <w:rStyle w:val="Hipervnculo"/>
                <w:noProof/>
                <w:color w:val="000000" w:themeColor="text1"/>
              </w:rPr>
              <w:t>3.6.</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ACEPTACIÓN DE LA OFERTA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_Toc121736325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29</w:t>
            </w:r>
            <w:r w:rsidRPr="00BD7D63">
              <w:rPr>
                <w:noProof/>
                <w:webHidden/>
                <w:color w:val="000000" w:themeColor="text1"/>
              </w:rPr>
              <w:fldChar w:fldCharType="end"/>
            </w:r>
          </w:hyperlink>
        </w:p>
        <w:p w14:paraId="57919A7C" w14:textId="2A7CE9FC" w:rsidR="008313DF" w:rsidRPr="00BD7D63" w:rsidRDefault="008313DF">
          <w:pPr>
            <w:pStyle w:val="TDC2"/>
            <w:rPr>
              <w:rFonts w:asciiTheme="minorHAnsi" w:eastAsiaTheme="minorEastAsia" w:hAnsiTheme="minorHAnsi"/>
              <w:noProof/>
              <w:color w:val="000000" w:themeColor="text1"/>
              <w:sz w:val="22"/>
              <w:lang w:eastAsia="es-CO"/>
            </w:rPr>
          </w:pPr>
          <w:hyperlink w:anchor="_Toc121736326" w:history="1">
            <w:r w:rsidRPr="00BD7D63">
              <w:rPr>
                <w:rStyle w:val="Hipervnculo"/>
                <w:noProof/>
                <w:color w:val="000000" w:themeColor="text1"/>
              </w:rPr>
              <w:t>3.7.</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PROPUESTAS PARCIALES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_Toc121736326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29</w:t>
            </w:r>
            <w:r w:rsidRPr="00BD7D63">
              <w:rPr>
                <w:noProof/>
                <w:webHidden/>
                <w:color w:val="000000" w:themeColor="text1"/>
              </w:rPr>
              <w:fldChar w:fldCharType="end"/>
            </w:r>
          </w:hyperlink>
        </w:p>
        <w:p w14:paraId="07E07E30" w14:textId="666A0154" w:rsidR="008313DF" w:rsidRPr="00BD7D63" w:rsidRDefault="008313DF">
          <w:pPr>
            <w:pStyle w:val="TDC2"/>
            <w:rPr>
              <w:rFonts w:asciiTheme="minorHAnsi" w:eastAsiaTheme="minorEastAsia" w:hAnsiTheme="minorHAnsi"/>
              <w:noProof/>
              <w:color w:val="000000" w:themeColor="text1"/>
              <w:sz w:val="22"/>
              <w:lang w:eastAsia="es-CO"/>
            </w:rPr>
          </w:pPr>
          <w:hyperlink w:anchor="_Toc121736327" w:history="1">
            <w:r w:rsidRPr="00BD7D63">
              <w:rPr>
                <w:rStyle w:val="Hipervnculo"/>
                <w:noProof/>
                <w:color w:val="000000" w:themeColor="text1"/>
              </w:rPr>
              <w:t>3.8.</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PROPUESTAS ALTERNATIVAS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_Toc121736327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29</w:t>
            </w:r>
            <w:r w:rsidRPr="00BD7D63">
              <w:rPr>
                <w:noProof/>
                <w:webHidden/>
                <w:color w:val="000000" w:themeColor="text1"/>
              </w:rPr>
              <w:fldChar w:fldCharType="end"/>
            </w:r>
          </w:hyperlink>
        </w:p>
        <w:p w14:paraId="4A55BA93" w14:textId="59799C8D" w:rsidR="008313DF" w:rsidRPr="00BD7D63" w:rsidRDefault="008313DF">
          <w:pPr>
            <w:pStyle w:val="TDC2"/>
            <w:rPr>
              <w:rFonts w:asciiTheme="minorHAnsi" w:eastAsiaTheme="minorEastAsia" w:hAnsiTheme="minorHAnsi"/>
              <w:noProof/>
              <w:color w:val="000000" w:themeColor="text1"/>
              <w:sz w:val="22"/>
              <w:lang w:eastAsia="es-CO"/>
            </w:rPr>
          </w:pPr>
          <w:hyperlink w:anchor="_Toc121736328" w:history="1">
            <w:r w:rsidRPr="00BD7D63">
              <w:rPr>
                <w:rStyle w:val="Hipervnculo"/>
                <w:noProof/>
                <w:color w:val="000000" w:themeColor="text1"/>
              </w:rPr>
              <w:t>3.9.</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 xml:space="preserve">REGLAS PARA LOS PROCESOS ESTRUCTURADOS POR LOTES O </w:t>
            </w:r>
            <w:r w:rsidR="001B29E0">
              <w:rPr>
                <w:rStyle w:val="Hipervnculo"/>
                <w:noProof/>
                <w:color w:val="000000" w:themeColor="text1"/>
              </w:rPr>
              <w:t xml:space="preserve"> SEGMENTOS </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_Toc121736328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30</w:t>
            </w:r>
            <w:r w:rsidRPr="00BD7D63">
              <w:rPr>
                <w:noProof/>
                <w:webHidden/>
                <w:color w:val="000000" w:themeColor="text1"/>
              </w:rPr>
              <w:fldChar w:fldCharType="end"/>
            </w:r>
          </w:hyperlink>
        </w:p>
        <w:p w14:paraId="55E369A6" w14:textId="77AD428E" w:rsidR="008313DF" w:rsidRPr="00BD7D63" w:rsidRDefault="008313DF" w:rsidP="008313DF">
          <w:pPr>
            <w:pStyle w:val="TDC1"/>
            <w:rPr>
              <w:rFonts w:asciiTheme="minorHAnsi" w:eastAsiaTheme="minorEastAsia" w:hAnsiTheme="minorHAnsi"/>
              <w:color w:val="000000" w:themeColor="text1"/>
              <w:sz w:val="22"/>
              <w:lang w:eastAsia="es-CO"/>
            </w:rPr>
          </w:pPr>
          <w:hyperlink w:anchor="_Toc121736329" w:history="1">
            <w:r w:rsidRPr="00BD7D63">
              <w:rPr>
                <w:rStyle w:val="Hipervnculo"/>
                <w:color w:val="000000" w:themeColor="text1"/>
              </w:rPr>
              <w:t>CAPÍTULO IV REQUISITOS HABILITANTES Y SU VERIFICACIÓN</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_Toc121736329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31</w:t>
            </w:r>
            <w:r w:rsidRPr="00BD7D63">
              <w:rPr>
                <w:webHidden/>
                <w:color w:val="000000" w:themeColor="text1"/>
              </w:rPr>
              <w:fldChar w:fldCharType="end"/>
            </w:r>
          </w:hyperlink>
        </w:p>
        <w:p w14:paraId="1058F3C1" w14:textId="6D4146AE" w:rsidR="008313DF" w:rsidRPr="00BD7D63" w:rsidRDefault="008313DF">
          <w:pPr>
            <w:pStyle w:val="TDC2"/>
            <w:rPr>
              <w:rFonts w:asciiTheme="minorHAnsi" w:eastAsiaTheme="minorEastAsia" w:hAnsiTheme="minorHAnsi"/>
              <w:noProof/>
              <w:color w:val="000000" w:themeColor="text1"/>
              <w:sz w:val="22"/>
              <w:lang w:eastAsia="es-CO"/>
            </w:rPr>
          </w:pPr>
          <w:hyperlink w:anchor="_Toc121736330" w:history="1">
            <w:r w:rsidRPr="00BD7D63">
              <w:rPr>
                <w:rStyle w:val="Hipervnculo"/>
                <w:noProof/>
                <w:color w:val="000000" w:themeColor="text1"/>
              </w:rPr>
              <w:t>4.1</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GENERALIDADES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_Toc121736330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31</w:t>
            </w:r>
            <w:r w:rsidRPr="00BD7D63">
              <w:rPr>
                <w:noProof/>
                <w:webHidden/>
                <w:color w:val="000000" w:themeColor="text1"/>
              </w:rPr>
              <w:fldChar w:fldCharType="end"/>
            </w:r>
          </w:hyperlink>
        </w:p>
        <w:p w14:paraId="3F8BDC8D" w14:textId="69FF4FBA" w:rsidR="008313DF" w:rsidRPr="00BD7D63" w:rsidRDefault="008313DF">
          <w:pPr>
            <w:pStyle w:val="TDC2"/>
            <w:rPr>
              <w:rFonts w:asciiTheme="minorHAnsi" w:eastAsiaTheme="minorEastAsia" w:hAnsiTheme="minorHAnsi"/>
              <w:noProof/>
              <w:color w:val="000000" w:themeColor="text1"/>
              <w:sz w:val="22"/>
              <w:lang w:eastAsia="es-CO"/>
            </w:rPr>
          </w:pPr>
          <w:hyperlink w:anchor="_Toc121736331" w:history="1">
            <w:r w:rsidRPr="00BD7D63">
              <w:rPr>
                <w:rStyle w:val="Hipervnculo"/>
                <w:noProof/>
                <w:color w:val="000000" w:themeColor="text1"/>
              </w:rPr>
              <w:t>4.2</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CAPACIDAD JURÍDICA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_Toc121736331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31</w:t>
            </w:r>
            <w:r w:rsidRPr="00BD7D63">
              <w:rPr>
                <w:noProof/>
                <w:webHidden/>
                <w:color w:val="000000" w:themeColor="text1"/>
              </w:rPr>
              <w:fldChar w:fldCharType="end"/>
            </w:r>
          </w:hyperlink>
        </w:p>
        <w:p w14:paraId="7398D1DB" w14:textId="0AF3DC75" w:rsidR="008313DF" w:rsidRPr="00BD7D63" w:rsidRDefault="008313DF">
          <w:pPr>
            <w:pStyle w:val="TDC2"/>
            <w:rPr>
              <w:rFonts w:asciiTheme="minorHAnsi" w:eastAsiaTheme="minorEastAsia" w:hAnsiTheme="minorHAnsi"/>
              <w:noProof/>
              <w:color w:val="000000" w:themeColor="text1"/>
              <w:sz w:val="22"/>
              <w:lang w:eastAsia="es-CO"/>
            </w:rPr>
          </w:pPr>
          <w:hyperlink w:anchor="_Toc121736332" w:history="1">
            <w:r w:rsidRPr="00BD7D63">
              <w:rPr>
                <w:rStyle w:val="Hipervnculo"/>
                <w:noProof/>
                <w:color w:val="000000" w:themeColor="text1"/>
              </w:rPr>
              <w:t>4.3</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EXISTENCIA Y REPRESENTACIÓN LEGAL</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_Toc121736332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32</w:t>
            </w:r>
            <w:r w:rsidRPr="00BD7D63">
              <w:rPr>
                <w:noProof/>
                <w:webHidden/>
                <w:color w:val="000000" w:themeColor="text1"/>
              </w:rPr>
              <w:fldChar w:fldCharType="end"/>
            </w:r>
          </w:hyperlink>
        </w:p>
        <w:p w14:paraId="48B7A715" w14:textId="6F2C23F5" w:rsidR="008313DF" w:rsidRPr="00BD7D63" w:rsidRDefault="008313DF">
          <w:pPr>
            <w:pStyle w:val="TDC3"/>
            <w:rPr>
              <w:rFonts w:asciiTheme="minorHAnsi" w:eastAsiaTheme="minorEastAsia" w:hAnsiTheme="minorHAnsi"/>
              <w:color w:val="000000" w:themeColor="text1"/>
              <w:sz w:val="22"/>
              <w:lang w:eastAsia="es-CO"/>
            </w:rPr>
          </w:pPr>
          <w:hyperlink w:anchor="_Toc121736333" w:history="1">
            <w:r w:rsidRPr="00BD7D63">
              <w:rPr>
                <w:rStyle w:val="Hipervnculo"/>
                <w:color w:val="000000" w:themeColor="text1"/>
              </w:rPr>
              <w:t>4.3.1</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PERSONAS NATURALES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_Toc121736333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32</w:t>
            </w:r>
            <w:r w:rsidRPr="00BD7D63">
              <w:rPr>
                <w:webHidden/>
                <w:color w:val="000000" w:themeColor="text1"/>
              </w:rPr>
              <w:fldChar w:fldCharType="end"/>
            </w:r>
          </w:hyperlink>
        </w:p>
        <w:p w14:paraId="4891B974" w14:textId="12D3346D" w:rsidR="008313DF" w:rsidRPr="00BD7D63" w:rsidRDefault="008313DF">
          <w:pPr>
            <w:pStyle w:val="TDC3"/>
            <w:rPr>
              <w:rFonts w:asciiTheme="minorHAnsi" w:eastAsiaTheme="minorEastAsia" w:hAnsiTheme="minorHAnsi"/>
              <w:color w:val="000000" w:themeColor="text1"/>
              <w:sz w:val="22"/>
              <w:lang w:eastAsia="es-CO"/>
            </w:rPr>
          </w:pPr>
          <w:hyperlink w:anchor="_Toc121736334" w:history="1">
            <w:r w:rsidRPr="00BD7D63">
              <w:rPr>
                <w:rStyle w:val="Hipervnculo"/>
                <w:color w:val="000000" w:themeColor="text1"/>
              </w:rPr>
              <w:t>4.3.2</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PERSONAS JURÍDICAS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_Toc121736334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32</w:t>
            </w:r>
            <w:r w:rsidRPr="00BD7D63">
              <w:rPr>
                <w:webHidden/>
                <w:color w:val="000000" w:themeColor="text1"/>
              </w:rPr>
              <w:fldChar w:fldCharType="end"/>
            </w:r>
          </w:hyperlink>
        </w:p>
        <w:p w14:paraId="19847567" w14:textId="32857D86" w:rsidR="008313DF" w:rsidRPr="00BD7D63" w:rsidRDefault="008313DF">
          <w:pPr>
            <w:pStyle w:val="TDC3"/>
            <w:rPr>
              <w:rFonts w:asciiTheme="minorHAnsi" w:eastAsiaTheme="minorEastAsia" w:hAnsiTheme="minorHAnsi"/>
              <w:color w:val="000000" w:themeColor="text1"/>
              <w:sz w:val="22"/>
              <w:lang w:eastAsia="es-CO"/>
            </w:rPr>
          </w:pPr>
          <w:hyperlink w:anchor="_Toc121736335" w:history="1">
            <w:r w:rsidRPr="00BD7D63">
              <w:rPr>
                <w:rStyle w:val="Hipervnculo"/>
                <w:color w:val="000000" w:themeColor="text1"/>
              </w:rPr>
              <w:t>4.3.3</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PROPONENTES PLURALES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_Toc121736335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34</w:t>
            </w:r>
            <w:r w:rsidRPr="00BD7D63">
              <w:rPr>
                <w:webHidden/>
                <w:color w:val="000000" w:themeColor="text1"/>
              </w:rPr>
              <w:fldChar w:fldCharType="end"/>
            </w:r>
          </w:hyperlink>
        </w:p>
        <w:p w14:paraId="0998B73B" w14:textId="3880DCD9" w:rsidR="008313DF" w:rsidRPr="00BD7D63" w:rsidRDefault="008313DF">
          <w:pPr>
            <w:pStyle w:val="TDC2"/>
            <w:rPr>
              <w:rFonts w:asciiTheme="minorHAnsi" w:eastAsiaTheme="minorEastAsia" w:hAnsiTheme="minorHAnsi"/>
              <w:noProof/>
              <w:color w:val="000000" w:themeColor="text1"/>
              <w:sz w:val="22"/>
              <w:lang w:eastAsia="es-CO"/>
            </w:rPr>
          </w:pPr>
          <w:hyperlink w:anchor="_Toc121736336" w:history="1">
            <w:r w:rsidRPr="00BD7D63">
              <w:rPr>
                <w:rStyle w:val="Hipervnculo"/>
                <w:noProof/>
                <w:color w:val="000000" w:themeColor="text1"/>
              </w:rPr>
              <w:t>4.4</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CERTIFICACIÓN DE PAGOS DE SEGURIDAD SOCIAL Y APORTES LEGALES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_Toc121736336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35</w:t>
            </w:r>
            <w:r w:rsidRPr="00BD7D63">
              <w:rPr>
                <w:noProof/>
                <w:webHidden/>
                <w:color w:val="000000" w:themeColor="text1"/>
              </w:rPr>
              <w:fldChar w:fldCharType="end"/>
            </w:r>
          </w:hyperlink>
        </w:p>
        <w:p w14:paraId="42B9F87F" w14:textId="1293129E" w:rsidR="008313DF" w:rsidRPr="00BD7D63" w:rsidRDefault="008313DF">
          <w:pPr>
            <w:pStyle w:val="TDC3"/>
            <w:rPr>
              <w:rFonts w:asciiTheme="minorHAnsi" w:eastAsiaTheme="minorEastAsia" w:hAnsiTheme="minorHAnsi"/>
              <w:color w:val="000000" w:themeColor="text1"/>
              <w:sz w:val="22"/>
              <w:lang w:eastAsia="es-CO"/>
            </w:rPr>
          </w:pPr>
          <w:hyperlink w:anchor="_Toc121736337" w:history="1">
            <w:r w:rsidRPr="00BD7D63">
              <w:rPr>
                <w:rStyle w:val="Hipervnculo"/>
                <w:color w:val="000000" w:themeColor="text1"/>
              </w:rPr>
              <w:t>4.4.1</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PERSONAS JURÍDICAS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_Toc121736337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35</w:t>
            </w:r>
            <w:r w:rsidRPr="00BD7D63">
              <w:rPr>
                <w:webHidden/>
                <w:color w:val="000000" w:themeColor="text1"/>
              </w:rPr>
              <w:fldChar w:fldCharType="end"/>
            </w:r>
          </w:hyperlink>
        </w:p>
        <w:p w14:paraId="737F0476" w14:textId="780CFD23" w:rsidR="008313DF" w:rsidRPr="00BD7D63" w:rsidRDefault="008313DF">
          <w:pPr>
            <w:pStyle w:val="TDC3"/>
            <w:rPr>
              <w:rFonts w:asciiTheme="minorHAnsi" w:eastAsiaTheme="minorEastAsia" w:hAnsiTheme="minorHAnsi"/>
              <w:color w:val="000000" w:themeColor="text1"/>
              <w:sz w:val="22"/>
              <w:lang w:eastAsia="es-CO"/>
            </w:rPr>
          </w:pPr>
          <w:hyperlink w:anchor="_Toc121736338" w:history="1">
            <w:r w:rsidRPr="00BD7D63">
              <w:rPr>
                <w:rStyle w:val="Hipervnculo"/>
                <w:color w:val="000000" w:themeColor="text1"/>
              </w:rPr>
              <w:t>4.4.2</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PERSONAS NATURALES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_Toc121736338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35</w:t>
            </w:r>
            <w:r w:rsidRPr="00BD7D63">
              <w:rPr>
                <w:webHidden/>
                <w:color w:val="000000" w:themeColor="text1"/>
              </w:rPr>
              <w:fldChar w:fldCharType="end"/>
            </w:r>
          </w:hyperlink>
        </w:p>
        <w:p w14:paraId="6ADB2B62" w14:textId="482939F2" w:rsidR="008313DF" w:rsidRPr="00BD7D63" w:rsidRDefault="008313DF">
          <w:pPr>
            <w:pStyle w:val="TDC3"/>
            <w:rPr>
              <w:rFonts w:asciiTheme="minorHAnsi" w:eastAsiaTheme="minorEastAsia" w:hAnsiTheme="minorHAnsi"/>
              <w:color w:val="000000" w:themeColor="text1"/>
              <w:sz w:val="22"/>
              <w:lang w:eastAsia="es-CO"/>
            </w:rPr>
          </w:pPr>
          <w:hyperlink w:anchor="_Toc121736339" w:history="1">
            <w:r w:rsidRPr="00BD7D63">
              <w:rPr>
                <w:rStyle w:val="Hipervnculo"/>
                <w:color w:val="000000" w:themeColor="text1"/>
              </w:rPr>
              <w:t>4.4.3</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PROPONENTES PLURALES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_Toc121736339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35</w:t>
            </w:r>
            <w:r w:rsidRPr="00BD7D63">
              <w:rPr>
                <w:webHidden/>
                <w:color w:val="000000" w:themeColor="text1"/>
              </w:rPr>
              <w:fldChar w:fldCharType="end"/>
            </w:r>
          </w:hyperlink>
        </w:p>
        <w:p w14:paraId="751C4D01" w14:textId="656F77CF" w:rsidR="008313DF" w:rsidRPr="00BD7D63" w:rsidRDefault="008313DF">
          <w:pPr>
            <w:pStyle w:val="TDC3"/>
            <w:rPr>
              <w:rFonts w:asciiTheme="minorHAnsi" w:eastAsiaTheme="minorEastAsia" w:hAnsiTheme="minorHAnsi"/>
              <w:color w:val="000000" w:themeColor="text1"/>
              <w:sz w:val="22"/>
              <w:lang w:eastAsia="es-CO"/>
            </w:rPr>
          </w:pPr>
          <w:hyperlink w:anchor="_Toc121736340" w:history="1">
            <w:r w:rsidRPr="00BD7D63">
              <w:rPr>
                <w:rStyle w:val="Hipervnculo"/>
                <w:color w:val="000000" w:themeColor="text1"/>
              </w:rPr>
              <w:t>4.4.4</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SEGURIDAD SOCIAL PARA LA ACEPTACIÓN DE LA OFERTA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_Toc121736340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35</w:t>
            </w:r>
            <w:r w:rsidRPr="00BD7D63">
              <w:rPr>
                <w:webHidden/>
                <w:color w:val="000000" w:themeColor="text1"/>
              </w:rPr>
              <w:fldChar w:fldCharType="end"/>
            </w:r>
          </w:hyperlink>
        </w:p>
        <w:p w14:paraId="59C309AF" w14:textId="114799B8" w:rsidR="008313DF" w:rsidRPr="00BD7D63" w:rsidRDefault="008313DF">
          <w:pPr>
            <w:pStyle w:val="TDC2"/>
            <w:rPr>
              <w:rFonts w:asciiTheme="minorHAnsi" w:eastAsiaTheme="minorEastAsia" w:hAnsiTheme="minorHAnsi"/>
              <w:noProof/>
              <w:color w:val="000000" w:themeColor="text1"/>
              <w:sz w:val="22"/>
              <w:lang w:eastAsia="es-CO"/>
            </w:rPr>
          </w:pPr>
          <w:hyperlink w:anchor="_Toc121736341" w:history="1">
            <w:r w:rsidRPr="00BD7D63">
              <w:rPr>
                <w:rStyle w:val="Hipervnculo"/>
                <w:noProof/>
                <w:color w:val="000000" w:themeColor="text1"/>
              </w:rPr>
              <w:t>4.5</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EXPERIENCIA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_Toc121736341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36</w:t>
            </w:r>
            <w:r w:rsidRPr="00BD7D63">
              <w:rPr>
                <w:noProof/>
                <w:webHidden/>
                <w:color w:val="000000" w:themeColor="text1"/>
              </w:rPr>
              <w:fldChar w:fldCharType="end"/>
            </w:r>
          </w:hyperlink>
        </w:p>
        <w:p w14:paraId="2A577530" w14:textId="077BED24" w:rsidR="008313DF" w:rsidRPr="00BD7D63" w:rsidRDefault="008313DF">
          <w:pPr>
            <w:pStyle w:val="TDC3"/>
            <w:rPr>
              <w:rFonts w:asciiTheme="minorHAnsi" w:eastAsiaTheme="minorEastAsia" w:hAnsiTheme="minorHAnsi"/>
              <w:color w:val="000000" w:themeColor="text1"/>
              <w:sz w:val="22"/>
              <w:lang w:eastAsia="es-CO"/>
            </w:rPr>
          </w:pPr>
          <w:hyperlink w:anchor="_Toc121736342" w:history="1">
            <w:r w:rsidRPr="00BD7D63">
              <w:rPr>
                <w:rStyle w:val="Hipervnculo"/>
                <w:color w:val="000000" w:themeColor="text1"/>
              </w:rPr>
              <w:t>4.5.1</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CARACTERÍSTICAS DE LOS CONTRATOS PRESENTADOS PARA ACREDITAR LA EXPERIENCIA EXIGIDA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_Toc121736342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36</w:t>
            </w:r>
            <w:r w:rsidRPr="00BD7D63">
              <w:rPr>
                <w:webHidden/>
                <w:color w:val="000000" w:themeColor="text1"/>
              </w:rPr>
              <w:fldChar w:fldCharType="end"/>
            </w:r>
          </w:hyperlink>
        </w:p>
        <w:p w14:paraId="78377A84" w14:textId="2CEAC3E6" w:rsidR="008313DF" w:rsidRPr="00BD7D63" w:rsidRDefault="008313DF">
          <w:pPr>
            <w:pStyle w:val="TDC3"/>
            <w:rPr>
              <w:rFonts w:asciiTheme="minorHAnsi" w:eastAsiaTheme="minorEastAsia" w:hAnsiTheme="minorHAnsi"/>
              <w:color w:val="000000" w:themeColor="text1"/>
              <w:sz w:val="22"/>
              <w:lang w:eastAsia="es-CO"/>
            </w:rPr>
          </w:pPr>
          <w:hyperlink w:anchor="_Toc121736343" w:history="1">
            <w:r w:rsidRPr="00BD7D63">
              <w:rPr>
                <w:rStyle w:val="Hipervnculo"/>
                <w:color w:val="000000" w:themeColor="text1"/>
              </w:rPr>
              <w:t>4.5.2</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CONSIDERACIONES PARA LA VALIDEZ DE LA EXPERIENCIA REQUERIDA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_Toc121736343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39</w:t>
            </w:r>
            <w:r w:rsidRPr="00BD7D63">
              <w:rPr>
                <w:webHidden/>
                <w:color w:val="000000" w:themeColor="text1"/>
              </w:rPr>
              <w:fldChar w:fldCharType="end"/>
            </w:r>
          </w:hyperlink>
        </w:p>
        <w:p w14:paraId="0364101E" w14:textId="098E98AD" w:rsidR="008313DF" w:rsidRPr="00BD7D63" w:rsidRDefault="008313DF">
          <w:pPr>
            <w:pStyle w:val="TDC3"/>
            <w:rPr>
              <w:rFonts w:asciiTheme="minorHAnsi" w:eastAsiaTheme="minorEastAsia" w:hAnsiTheme="minorHAnsi"/>
              <w:color w:val="000000" w:themeColor="text1"/>
              <w:sz w:val="22"/>
              <w:lang w:eastAsia="es-CO"/>
            </w:rPr>
          </w:pPr>
          <w:hyperlink w:anchor="_Toc121736344" w:history="1">
            <w:r w:rsidRPr="00BD7D63">
              <w:rPr>
                <w:rStyle w:val="Hipervnculo"/>
                <w:color w:val="000000" w:themeColor="text1"/>
              </w:rPr>
              <w:t>4.5.3</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ACREDITACIÓN DE LA EXPERIENCIA REQUERIDA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_Toc121736344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41</w:t>
            </w:r>
            <w:r w:rsidRPr="00BD7D63">
              <w:rPr>
                <w:webHidden/>
                <w:color w:val="000000" w:themeColor="text1"/>
              </w:rPr>
              <w:fldChar w:fldCharType="end"/>
            </w:r>
          </w:hyperlink>
        </w:p>
        <w:p w14:paraId="30CB139C" w14:textId="232B2981" w:rsidR="008313DF" w:rsidRPr="00BD7D63" w:rsidRDefault="008313DF">
          <w:pPr>
            <w:pStyle w:val="TDC3"/>
            <w:rPr>
              <w:rFonts w:asciiTheme="minorHAnsi" w:eastAsiaTheme="minorEastAsia" w:hAnsiTheme="minorHAnsi"/>
              <w:color w:val="000000" w:themeColor="text1"/>
              <w:sz w:val="22"/>
              <w:lang w:eastAsia="es-CO"/>
            </w:rPr>
          </w:pPr>
          <w:hyperlink w:anchor="_Toc121736345" w:history="1">
            <w:r w:rsidRPr="00BD7D63">
              <w:rPr>
                <w:rStyle w:val="Hipervnculo"/>
                <w:color w:val="000000" w:themeColor="text1"/>
              </w:rPr>
              <w:t>4.5.4</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DOCUMENTOS VÁLIDOS PARA ACREDITAR LA EXPERIENCIA REQUERIDA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_Toc121736345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42</w:t>
            </w:r>
            <w:r w:rsidRPr="00BD7D63">
              <w:rPr>
                <w:webHidden/>
                <w:color w:val="000000" w:themeColor="text1"/>
              </w:rPr>
              <w:fldChar w:fldCharType="end"/>
            </w:r>
          </w:hyperlink>
        </w:p>
        <w:p w14:paraId="79BC10CC" w14:textId="6263AA69" w:rsidR="008313DF" w:rsidRPr="00BD7D63" w:rsidRDefault="008313DF">
          <w:pPr>
            <w:pStyle w:val="TDC3"/>
            <w:rPr>
              <w:rFonts w:asciiTheme="minorHAnsi" w:eastAsiaTheme="minorEastAsia" w:hAnsiTheme="minorHAnsi"/>
              <w:color w:val="000000" w:themeColor="text1"/>
              <w:sz w:val="22"/>
              <w:lang w:eastAsia="es-CO"/>
            </w:rPr>
          </w:pPr>
          <w:hyperlink w:anchor="_Toc121736346" w:history="1">
            <w:r w:rsidRPr="00BD7D63">
              <w:rPr>
                <w:rStyle w:val="Hipervnculo"/>
                <w:color w:val="000000" w:themeColor="text1"/>
              </w:rPr>
              <w:t>4.5.5</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PARA SUBCONTRATOS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_Toc121736346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42</w:t>
            </w:r>
            <w:r w:rsidRPr="00BD7D63">
              <w:rPr>
                <w:webHidden/>
                <w:color w:val="000000" w:themeColor="text1"/>
              </w:rPr>
              <w:fldChar w:fldCharType="end"/>
            </w:r>
          </w:hyperlink>
        </w:p>
        <w:p w14:paraId="3EDD6D1A" w14:textId="7ED3AECB" w:rsidR="008313DF" w:rsidRPr="00BD7D63" w:rsidRDefault="008313DF">
          <w:pPr>
            <w:pStyle w:val="TDC3"/>
            <w:rPr>
              <w:rFonts w:asciiTheme="minorHAnsi" w:eastAsiaTheme="minorEastAsia" w:hAnsiTheme="minorHAnsi"/>
              <w:color w:val="000000" w:themeColor="text1"/>
              <w:sz w:val="22"/>
              <w:lang w:eastAsia="es-CO"/>
            </w:rPr>
          </w:pPr>
          <w:hyperlink w:anchor="_Toc121736347" w:history="1">
            <w:r w:rsidRPr="00BD7D63">
              <w:rPr>
                <w:rStyle w:val="Hipervnculo"/>
                <w:color w:val="000000" w:themeColor="text1"/>
                <w:lang w:val="es-ES"/>
              </w:rPr>
              <w:t>4.5.6</w:t>
            </w:r>
            <w:r w:rsidRPr="00BD7D63">
              <w:rPr>
                <w:rFonts w:asciiTheme="minorHAnsi" w:eastAsiaTheme="minorEastAsia" w:hAnsiTheme="minorHAnsi"/>
                <w:color w:val="000000" w:themeColor="text1"/>
                <w:sz w:val="22"/>
                <w:lang w:eastAsia="es-CO"/>
              </w:rPr>
              <w:tab/>
            </w:r>
            <w:r w:rsidRPr="00BD7D63">
              <w:rPr>
                <w:rStyle w:val="Hipervnculo"/>
                <w:color w:val="000000" w:themeColor="text1"/>
                <w:lang w:val="es-ES"/>
              </w:rPr>
              <w:t>RELACIÓN DE LOS CONTRATOS FRENTE AL PRESUPUESTO OFICIAL</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_Toc121736347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43</w:t>
            </w:r>
            <w:r w:rsidRPr="00BD7D63">
              <w:rPr>
                <w:webHidden/>
                <w:color w:val="000000" w:themeColor="text1"/>
              </w:rPr>
              <w:fldChar w:fldCharType="end"/>
            </w:r>
          </w:hyperlink>
        </w:p>
        <w:p w14:paraId="4FAF5630" w14:textId="064BC3B9" w:rsidR="008313DF" w:rsidRPr="00BD7D63" w:rsidRDefault="008313DF">
          <w:pPr>
            <w:pStyle w:val="TDC2"/>
            <w:rPr>
              <w:rFonts w:asciiTheme="minorHAnsi" w:eastAsiaTheme="minorEastAsia" w:hAnsiTheme="minorHAnsi"/>
              <w:noProof/>
              <w:color w:val="000000" w:themeColor="text1"/>
              <w:sz w:val="22"/>
              <w:lang w:eastAsia="es-CO"/>
            </w:rPr>
          </w:pPr>
          <w:hyperlink w:anchor="_Toc121736348" w:history="1">
            <w:r w:rsidRPr="00BD7D63">
              <w:rPr>
                <w:rStyle w:val="Hipervnculo"/>
                <w:noProof/>
                <w:color w:val="000000" w:themeColor="text1"/>
                <w:lang w:eastAsia="es-ES_tradnl"/>
              </w:rPr>
              <w:t>4.6</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lang w:eastAsia="es-ES_tradnl"/>
              </w:rPr>
              <w:t>CAPACIDAD FINANCIERA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_Toc121736348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44</w:t>
            </w:r>
            <w:r w:rsidRPr="00BD7D63">
              <w:rPr>
                <w:noProof/>
                <w:webHidden/>
                <w:color w:val="000000" w:themeColor="text1"/>
              </w:rPr>
              <w:fldChar w:fldCharType="end"/>
            </w:r>
          </w:hyperlink>
        </w:p>
        <w:p w14:paraId="148A3DD1" w14:textId="6B8D802F" w:rsidR="008313DF" w:rsidRPr="00BD7D63" w:rsidRDefault="008313DF">
          <w:pPr>
            <w:pStyle w:val="TDC3"/>
            <w:rPr>
              <w:rFonts w:asciiTheme="minorHAnsi" w:eastAsiaTheme="minorEastAsia" w:hAnsiTheme="minorHAnsi"/>
              <w:color w:val="000000" w:themeColor="text1"/>
              <w:sz w:val="22"/>
              <w:lang w:eastAsia="es-CO"/>
            </w:rPr>
          </w:pPr>
          <w:hyperlink w:anchor="_Toc121736349" w:history="1">
            <w:r w:rsidRPr="00BD7D63">
              <w:rPr>
                <w:rStyle w:val="Hipervnculo"/>
                <w:color w:val="000000" w:themeColor="text1"/>
              </w:rPr>
              <w:t>4.6.1</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ACREDITACIÓN DE LA CAPACIDAD FINANCIERA DE PERSONAS NATURALES O JURÍDICAS NACIONALES Y EXRANJERAS CON DOMICILIO O SUCURSAL EN COLOMBIA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_Toc121736349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46</w:t>
            </w:r>
            <w:r w:rsidRPr="00BD7D63">
              <w:rPr>
                <w:webHidden/>
                <w:color w:val="000000" w:themeColor="text1"/>
              </w:rPr>
              <w:fldChar w:fldCharType="end"/>
            </w:r>
          </w:hyperlink>
        </w:p>
        <w:p w14:paraId="16722E41" w14:textId="67F638D5" w:rsidR="008313DF" w:rsidRPr="00BD7D63" w:rsidRDefault="008313DF">
          <w:pPr>
            <w:pStyle w:val="TDC3"/>
            <w:rPr>
              <w:rFonts w:asciiTheme="minorHAnsi" w:eastAsiaTheme="minorEastAsia" w:hAnsiTheme="minorHAnsi"/>
              <w:color w:val="000000" w:themeColor="text1"/>
              <w:sz w:val="22"/>
              <w:lang w:eastAsia="es-CO"/>
            </w:rPr>
          </w:pPr>
          <w:hyperlink w:anchor="_Toc121736350" w:history="1">
            <w:r w:rsidRPr="00BD7D63">
              <w:rPr>
                <w:rStyle w:val="Hipervnculo"/>
                <w:color w:val="000000" w:themeColor="text1"/>
              </w:rPr>
              <w:t>4.6.2</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ACREDITACIÓN DE LA CAPACIDAD FINANCIERA DE PERSONAS NATURALES O JURÍDICAS EXTRANJERAS SIN DOMICILIO O SUCURSAL EN COLOMBIA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_Toc121736350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46</w:t>
            </w:r>
            <w:r w:rsidRPr="00BD7D63">
              <w:rPr>
                <w:webHidden/>
                <w:color w:val="000000" w:themeColor="text1"/>
              </w:rPr>
              <w:fldChar w:fldCharType="end"/>
            </w:r>
          </w:hyperlink>
        </w:p>
        <w:p w14:paraId="35653759" w14:textId="5FE41942" w:rsidR="008313DF" w:rsidRPr="00BD7D63" w:rsidRDefault="008313DF">
          <w:pPr>
            <w:pStyle w:val="TDC2"/>
            <w:rPr>
              <w:rFonts w:asciiTheme="minorHAnsi" w:eastAsiaTheme="minorEastAsia" w:hAnsiTheme="minorHAnsi"/>
              <w:noProof/>
              <w:color w:val="000000" w:themeColor="text1"/>
              <w:sz w:val="22"/>
              <w:lang w:eastAsia="es-CO"/>
            </w:rPr>
          </w:pPr>
          <w:hyperlink w:anchor="_Toc121736351" w:history="1">
            <w:r w:rsidRPr="00BD7D63">
              <w:rPr>
                <w:rStyle w:val="Hipervnculo"/>
                <w:noProof/>
                <w:color w:val="000000" w:themeColor="text1"/>
              </w:rPr>
              <w:t>4.7</w:t>
            </w:r>
            <w:r w:rsidRPr="00BD7D63">
              <w:rPr>
                <w:rFonts w:asciiTheme="minorHAnsi" w:eastAsiaTheme="minorEastAsia" w:hAnsiTheme="minorHAnsi"/>
                <w:noProof/>
                <w:color w:val="000000" w:themeColor="text1"/>
                <w:sz w:val="22"/>
                <w:lang w:eastAsia="es-CO"/>
              </w:rPr>
              <w:tab/>
            </w:r>
            <w:r w:rsidRPr="00BD7D63">
              <w:rPr>
                <w:rStyle w:val="Hipervnculo"/>
                <w:noProof/>
                <w:color w:val="000000" w:themeColor="text1"/>
              </w:rPr>
              <w:t>CAPACIDAD RESIDUAL</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_Toc121736351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47</w:t>
            </w:r>
            <w:r w:rsidRPr="00BD7D63">
              <w:rPr>
                <w:noProof/>
                <w:webHidden/>
                <w:color w:val="000000" w:themeColor="text1"/>
              </w:rPr>
              <w:fldChar w:fldCharType="end"/>
            </w:r>
          </w:hyperlink>
        </w:p>
        <w:p w14:paraId="070932F8" w14:textId="3E4903F8" w:rsidR="008313DF" w:rsidRPr="00BD7D63" w:rsidRDefault="008313DF">
          <w:pPr>
            <w:pStyle w:val="TDC3"/>
            <w:rPr>
              <w:rFonts w:asciiTheme="minorHAnsi" w:eastAsiaTheme="minorEastAsia" w:hAnsiTheme="minorHAnsi"/>
              <w:color w:val="000000" w:themeColor="text1"/>
              <w:sz w:val="22"/>
              <w:lang w:eastAsia="es-CO"/>
            </w:rPr>
          </w:pPr>
          <w:hyperlink w:anchor="_Toc121736352" w:history="1">
            <w:r w:rsidRPr="00BD7D63">
              <w:rPr>
                <w:rStyle w:val="Hipervnculo"/>
                <w:color w:val="000000" w:themeColor="text1"/>
              </w:rPr>
              <w:t>4.7.1</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CÁLCULO DE LA CAPACIDAD RESIDUAL DEL PROCESO DE CONTRATACIÓN (CRPC)</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_Toc121736352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47</w:t>
            </w:r>
            <w:r w:rsidRPr="00BD7D63">
              <w:rPr>
                <w:webHidden/>
                <w:color w:val="000000" w:themeColor="text1"/>
              </w:rPr>
              <w:fldChar w:fldCharType="end"/>
            </w:r>
          </w:hyperlink>
        </w:p>
        <w:p w14:paraId="06F4FB36" w14:textId="5CAEE465" w:rsidR="008313DF" w:rsidRPr="00BD7D63" w:rsidRDefault="008313DF">
          <w:pPr>
            <w:pStyle w:val="TDC3"/>
            <w:rPr>
              <w:rFonts w:asciiTheme="minorHAnsi" w:eastAsiaTheme="minorEastAsia" w:hAnsiTheme="minorHAnsi"/>
              <w:color w:val="000000" w:themeColor="text1"/>
              <w:sz w:val="22"/>
              <w:lang w:eastAsia="es-CO"/>
            </w:rPr>
          </w:pPr>
          <w:hyperlink w:anchor="_Toc121736353" w:history="1">
            <w:r w:rsidRPr="00BD7D63">
              <w:rPr>
                <w:rStyle w:val="Hipervnculo"/>
                <w:color w:val="000000" w:themeColor="text1"/>
              </w:rPr>
              <w:t>4.7.2</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CÁLCULO DE LA CAPACIDAD RESIDUAL DEL PROPONENTE (CRP)</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_Toc121736353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47</w:t>
            </w:r>
            <w:r w:rsidRPr="00BD7D63">
              <w:rPr>
                <w:webHidden/>
                <w:color w:val="000000" w:themeColor="text1"/>
              </w:rPr>
              <w:fldChar w:fldCharType="end"/>
            </w:r>
          </w:hyperlink>
        </w:p>
        <w:p w14:paraId="7F55F30C" w14:textId="0F8346E2" w:rsidR="008313DF" w:rsidRPr="00BD7D63" w:rsidRDefault="008313DF" w:rsidP="008313DF">
          <w:pPr>
            <w:pStyle w:val="TDC1"/>
            <w:rPr>
              <w:rFonts w:asciiTheme="minorHAnsi" w:eastAsiaTheme="minorEastAsia" w:hAnsiTheme="minorHAnsi"/>
              <w:color w:val="000000" w:themeColor="text1"/>
              <w:sz w:val="22"/>
              <w:lang w:eastAsia="es-CO"/>
            </w:rPr>
          </w:pPr>
          <w:hyperlink w:anchor="_Toc121736354" w:history="1">
            <w:r w:rsidRPr="00BD7D63">
              <w:rPr>
                <w:rStyle w:val="Hipervnculo"/>
                <w:color w:val="000000" w:themeColor="text1"/>
              </w:rPr>
              <w:t>CAPÍTULO V CRITERIOS DE EVALUACIÓN, CRITERIOS DE DESEMPATE Y OFERTA ECONÓMICA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_Toc121736354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52</w:t>
            </w:r>
            <w:r w:rsidRPr="00BD7D63">
              <w:rPr>
                <w:webHidden/>
                <w:color w:val="000000" w:themeColor="text1"/>
              </w:rPr>
              <w:fldChar w:fldCharType="end"/>
            </w:r>
          </w:hyperlink>
        </w:p>
        <w:p w14:paraId="1F5A088D" w14:textId="06628B23" w:rsidR="008313DF" w:rsidRPr="00BD7D63" w:rsidRDefault="008313DF">
          <w:pPr>
            <w:pStyle w:val="TDC2"/>
            <w:rPr>
              <w:rFonts w:asciiTheme="minorHAnsi" w:eastAsiaTheme="minorEastAsia" w:hAnsiTheme="minorHAnsi"/>
              <w:noProof/>
              <w:color w:val="000000" w:themeColor="text1"/>
              <w:sz w:val="22"/>
              <w:lang w:eastAsia="es-CO"/>
            </w:rPr>
          </w:pPr>
          <w:hyperlink w:anchor="_Toc121736355" w:history="1">
            <w:r w:rsidRPr="00BD7D63">
              <w:rPr>
                <w:rStyle w:val="Hipervnculo"/>
                <w:rFonts w:cs="Arial"/>
                <w:noProof/>
                <w:color w:val="000000" w:themeColor="text1"/>
              </w:rPr>
              <w:t>5.1.</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OFERTA ECONÓMICA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_Toc121736355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52</w:t>
            </w:r>
            <w:r w:rsidRPr="00BD7D63">
              <w:rPr>
                <w:noProof/>
                <w:webHidden/>
                <w:color w:val="000000" w:themeColor="text1"/>
              </w:rPr>
              <w:fldChar w:fldCharType="end"/>
            </w:r>
          </w:hyperlink>
        </w:p>
        <w:p w14:paraId="5C06BFFE" w14:textId="54B7378B" w:rsidR="008313DF" w:rsidRPr="00BD7D63" w:rsidRDefault="008313DF">
          <w:pPr>
            <w:pStyle w:val="TDC3"/>
            <w:rPr>
              <w:rFonts w:asciiTheme="minorHAnsi" w:eastAsiaTheme="minorEastAsia" w:hAnsiTheme="minorHAnsi"/>
              <w:color w:val="000000" w:themeColor="text1"/>
              <w:sz w:val="22"/>
              <w:lang w:eastAsia="es-CO"/>
            </w:rPr>
          </w:pPr>
          <w:hyperlink w:anchor="_Toc121736356" w:history="1">
            <w:r w:rsidRPr="00BD7D63">
              <w:rPr>
                <w:rStyle w:val="Hipervnculo"/>
                <w:color w:val="000000" w:themeColor="text1"/>
              </w:rPr>
              <w:t>5.1.1 AIU</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_Toc121736356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53</w:t>
            </w:r>
            <w:r w:rsidRPr="00BD7D63">
              <w:rPr>
                <w:webHidden/>
                <w:color w:val="000000" w:themeColor="text1"/>
              </w:rPr>
              <w:fldChar w:fldCharType="end"/>
            </w:r>
          </w:hyperlink>
        </w:p>
        <w:p w14:paraId="0A006B03" w14:textId="4EF8694A" w:rsidR="008313DF" w:rsidRPr="00BD7D63" w:rsidRDefault="008313DF">
          <w:pPr>
            <w:pStyle w:val="TDC3"/>
            <w:rPr>
              <w:rFonts w:asciiTheme="minorHAnsi" w:eastAsiaTheme="minorEastAsia" w:hAnsiTheme="minorHAnsi"/>
              <w:color w:val="000000" w:themeColor="text1"/>
              <w:sz w:val="22"/>
              <w:lang w:eastAsia="es-CO"/>
            </w:rPr>
          </w:pPr>
          <w:hyperlink w:anchor="_Toc121736357" w:history="1">
            <w:r w:rsidRPr="00BD7D63">
              <w:rPr>
                <w:rStyle w:val="Hipervnculo"/>
                <w:color w:val="000000" w:themeColor="text1"/>
              </w:rPr>
              <w:t>5.1.2 CORRECCIONES ARITMÉTICAS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_Toc121736357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53</w:t>
            </w:r>
            <w:r w:rsidRPr="00BD7D63">
              <w:rPr>
                <w:webHidden/>
                <w:color w:val="000000" w:themeColor="text1"/>
              </w:rPr>
              <w:fldChar w:fldCharType="end"/>
            </w:r>
          </w:hyperlink>
        </w:p>
        <w:p w14:paraId="4D160F9B" w14:textId="0A002488" w:rsidR="008313DF" w:rsidRPr="00BD7D63" w:rsidRDefault="008313DF">
          <w:pPr>
            <w:pStyle w:val="TDC3"/>
            <w:rPr>
              <w:rFonts w:asciiTheme="minorHAnsi" w:eastAsiaTheme="minorEastAsia" w:hAnsiTheme="minorHAnsi"/>
              <w:color w:val="000000" w:themeColor="text1"/>
              <w:sz w:val="22"/>
              <w:lang w:eastAsia="es-CO"/>
            </w:rPr>
          </w:pPr>
          <w:hyperlink w:anchor="_Toc121736358" w:history="1">
            <w:r w:rsidRPr="00BD7D63">
              <w:rPr>
                <w:rStyle w:val="Hipervnculo"/>
                <w:color w:val="000000" w:themeColor="text1"/>
              </w:rPr>
              <w:t>5.1.3 PRECIO ARTIFICIALMENTE BAJO</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_Toc121736358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54</w:t>
            </w:r>
            <w:r w:rsidRPr="00BD7D63">
              <w:rPr>
                <w:webHidden/>
                <w:color w:val="000000" w:themeColor="text1"/>
              </w:rPr>
              <w:fldChar w:fldCharType="end"/>
            </w:r>
          </w:hyperlink>
        </w:p>
        <w:p w14:paraId="62618C04" w14:textId="4AB2B94F" w:rsidR="008313DF" w:rsidRPr="00BD7D63" w:rsidRDefault="008313DF">
          <w:pPr>
            <w:pStyle w:val="TDC3"/>
            <w:rPr>
              <w:rFonts w:asciiTheme="minorHAnsi" w:eastAsiaTheme="minorEastAsia" w:hAnsiTheme="minorHAnsi"/>
              <w:color w:val="000000" w:themeColor="text1"/>
              <w:sz w:val="22"/>
              <w:lang w:eastAsia="es-CO"/>
            </w:rPr>
          </w:pPr>
          <w:hyperlink w:anchor="_Toc121736359" w:history="1">
            <w:r w:rsidRPr="00BD7D63">
              <w:rPr>
                <w:rStyle w:val="Hipervnculo"/>
                <w:color w:val="000000" w:themeColor="text1"/>
              </w:rPr>
              <w:t>5.1.4 CRITERIOS DE DESEMPATE</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_Toc121736359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54</w:t>
            </w:r>
            <w:r w:rsidRPr="00BD7D63">
              <w:rPr>
                <w:webHidden/>
                <w:color w:val="000000" w:themeColor="text1"/>
              </w:rPr>
              <w:fldChar w:fldCharType="end"/>
            </w:r>
          </w:hyperlink>
        </w:p>
        <w:p w14:paraId="53456612" w14:textId="4CBAE019" w:rsidR="008313DF" w:rsidRPr="00BD7D63" w:rsidRDefault="008313DF" w:rsidP="008313DF">
          <w:pPr>
            <w:pStyle w:val="TDC1"/>
            <w:rPr>
              <w:rFonts w:asciiTheme="minorHAnsi" w:eastAsiaTheme="minorEastAsia" w:hAnsiTheme="minorHAnsi"/>
              <w:color w:val="000000" w:themeColor="text1"/>
              <w:sz w:val="22"/>
              <w:lang w:eastAsia="es-CO"/>
            </w:rPr>
          </w:pPr>
          <w:hyperlink w:anchor="_Toc121736360" w:history="1">
            <w:r w:rsidRPr="00BD7D63">
              <w:rPr>
                <w:rStyle w:val="Hipervnculo"/>
                <w:color w:val="000000" w:themeColor="text1"/>
              </w:rPr>
              <w:t>CAPÍTULO VI RIESGOS ASOCIADOS AL CONTRATO, FORMA DE MITIGARLOS Y ASIGNACIÓN DE RIESGOS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_Toc121736360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63</w:t>
            </w:r>
            <w:r w:rsidRPr="00BD7D63">
              <w:rPr>
                <w:webHidden/>
                <w:color w:val="000000" w:themeColor="text1"/>
              </w:rPr>
              <w:fldChar w:fldCharType="end"/>
            </w:r>
          </w:hyperlink>
        </w:p>
        <w:p w14:paraId="28699A9B" w14:textId="5EA9FC7F" w:rsidR="008313DF" w:rsidRPr="00BD7D63" w:rsidRDefault="008313DF">
          <w:pPr>
            <w:pStyle w:val="TDC3"/>
            <w:rPr>
              <w:rFonts w:asciiTheme="minorHAnsi" w:eastAsiaTheme="minorEastAsia" w:hAnsiTheme="minorHAnsi"/>
              <w:color w:val="000000" w:themeColor="text1"/>
              <w:sz w:val="22"/>
              <w:lang w:eastAsia="es-CO"/>
            </w:rPr>
          </w:pPr>
          <w:hyperlink w:anchor="_Toc121736361" w:history="1">
            <w:r w:rsidRPr="00BD7D63">
              <w:rPr>
                <w:rStyle w:val="Hipervnculo"/>
                <w:color w:val="000000" w:themeColor="text1"/>
              </w:rPr>
              <w:t>6.1</w:t>
            </w:r>
            <w:r w:rsidRPr="00BD7D63">
              <w:rPr>
                <w:rFonts w:asciiTheme="minorHAnsi" w:eastAsiaTheme="minorEastAsia" w:hAnsiTheme="minorHAnsi"/>
                <w:color w:val="000000" w:themeColor="text1"/>
                <w:sz w:val="22"/>
                <w:lang w:eastAsia="es-CO"/>
              </w:rPr>
              <w:tab/>
            </w:r>
            <w:r w:rsidRPr="00BD7D63">
              <w:rPr>
                <w:rStyle w:val="Hipervnculo"/>
                <w:color w:val="000000" w:themeColor="text1"/>
              </w:rPr>
              <w:t>ASIGNACIÓN DE RIESGOS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_Toc121736361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63</w:t>
            </w:r>
            <w:r w:rsidRPr="00BD7D63">
              <w:rPr>
                <w:webHidden/>
                <w:color w:val="000000" w:themeColor="text1"/>
              </w:rPr>
              <w:fldChar w:fldCharType="end"/>
            </w:r>
          </w:hyperlink>
        </w:p>
        <w:p w14:paraId="765CEC85" w14:textId="537BEEC5" w:rsidR="008313DF" w:rsidRPr="00BD7D63" w:rsidRDefault="008313DF" w:rsidP="008313DF">
          <w:pPr>
            <w:pStyle w:val="TDC1"/>
            <w:rPr>
              <w:rFonts w:asciiTheme="minorHAnsi" w:eastAsiaTheme="minorEastAsia" w:hAnsiTheme="minorHAnsi"/>
              <w:color w:val="000000" w:themeColor="text1"/>
              <w:sz w:val="22"/>
              <w:lang w:eastAsia="es-CO"/>
            </w:rPr>
          </w:pPr>
          <w:hyperlink w:anchor="_Toc121736362" w:history="1">
            <w:r w:rsidRPr="00BD7D63">
              <w:rPr>
                <w:rStyle w:val="Hipervnculo"/>
                <w:color w:val="000000" w:themeColor="text1"/>
              </w:rPr>
              <w:t>CAPÍTULO VII GARANTÍAS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_Toc121736362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63</w:t>
            </w:r>
            <w:r w:rsidRPr="00BD7D63">
              <w:rPr>
                <w:webHidden/>
                <w:color w:val="000000" w:themeColor="text1"/>
              </w:rPr>
              <w:fldChar w:fldCharType="end"/>
            </w:r>
          </w:hyperlink>
        </w:p>
        <w:p w14:paraId="65EA9DB4" w14:textId="75B6BF73" w:rsidR="008313DF" w:rsidRPr="00BD7D63" w:rsidRDefault="008313DF">
          <w:pPr>
            <w:pStyle w:val="TDC2"/>
            <w:rPr>
              <w:rFonts w:asciiTheme="minorHAnsi" w:eastAsiaTheme="minorEastAsia" w:hAnsiTheme="minorHAnsi"/>
              <w:noProof/>
              <w:color w:val="000000" w:themeColor="text1"/>
              <w:sz w:val="22"/>
              <w:lang w:eastAsia="es-CO"/>
            </w:rPr>
          </w:pPr>
          <w:hyperlink w:anchor="_Toc121736363" w:history="1">
            <w:r w:rsidRPr="00BD7D63">
              <w:rPr>
                <w:rStyle w:val="Hipervnculo"/>
                <w:rFonts w:cs="Arial"/>
                <w:noProof/>
                <w:color w:val="000000" w:themeColor="text1"/>
              </w:rPr>
              <w:t>7.1</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GARANTÍA DE SERIEDAD DE LA OFERTA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_Toc121736363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63</w:t>
            </w:r>
            <w:r w:rsidRPr="00BD7D63">
              <w:rPr>
                <w:noProof/>
                <w:webHidden/>
                <w:color w:val="000000" w:themeColor="text1"/>
              </w:rPr>
              <w:fldChar w:fldCharType="end"/>
            </w:r>
          </w:hyperlink>
        </w:p>
        <w:p w14:paraId="74B0F81A" w14:textId="406ABD74" w:rsidR="008313DF" w:rsidRPr="00BD7D63" w:rsidRDefault="008313DF">
          <w:pPr>
            <w:pStyle w:val="TDC2"/>
            <w:rPr>
              <w:rFonts w:asciiTheme="minorHAnsi" w:eastAsiaTheme="minorEastAsia" w:hAnsiTheme="minorHAnsi"/>
              <w:noProof/>
              <w:color w:val="000000" w:themeColor="text1"/>
              <w:sz w:val="22"/>
              <w:lang w:eastAsia="es-CO"/>
            </w:rPr>
          </w:pPr>
          <w:hyperlink w:anchor="_Toc121736364" w:history="1">
            <w:r w:rsidRPr="00BD7D63">
              <w:rPr>
                <w:rStyle w:val="Hipervnculo"/>
                <w:rFonts w:cs="Arial"/>
                <w:noProof/>
                <w:color w:val="000000" w:themeColor="text1"/>
              </w:rPr>
              <w:t>7.2</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GARANTÍAS DEL CONTRATO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_Toc121736364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64</w:t>
            </w:r>
            <w:r w:rsidRPr="00BD7D63">
              <w:rPr>
                <w:noProof/>
                <w:webHidden/>
                <w:color w:val="000000" w:themeColor="text1"/>
              </w:rPr>
              <w:fldChar w:fldCharType="end"/>
            </w:r>
          </w:hyperlink>
        </w:p>
        <w:p w14:paraId="442AE4FF" w14:textId="72FDF08F" w:rsidR="008313DF" w:rsidRPr="00BD7D63" w:rsidRDefault="008313DF">
          <w:pPr>
            <w:pStyle w:val="TDC3"/>
            <w:rPr>
              <w:rFonts w:asciiTheme="minorHAnsi" w:eastAsiaTheme="minorEastAsia" w:hAnsiTheme="minorHAnsi"/>
              <w:color w:val="000000" w:themeColor="text1"/>
              <w:sz w:val="22"/>
              <w:lang w:eastAsia="es-CO"/>
            </w:rPr>
          </w:pPr>
          <w:hyperlink w:anchor="_Toc121736365" w:history="1">
            <w:r w:rsidRPr="00BD7D63">
              <w:rPr>
                <w:rStyle w:val="Hipervnculo"/>
                <w:color w:val="000000" w:themeColor="text1"/>
              </w:rPr>
              <w:t>7.2.1 GARANTÍA DE CUMPLIMIENTO</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_Toc121736365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64</w:t>
            </w:r>
            <w:r w:rsidRPr="00BD7D63">
              <w:rPr>
                <w:webHidden/>
                <w:color w:val="000000" w:themeColor="text1"/>
              </w:rPr>
              <w:fldChar w:fldCharType="end"/>
            </w:r>
          </w:hyperlink>
        </w:p>
        <w:p w14:paraId="3C9FE5AD" w14:textId="3EF1F95C" w:rsidR="008313DF" w:rsidRPr="00BD7D63" w:rsidRDefault="008313DF">
          <w:pPr>
            <w:pStyle w:val="TDC3"/>
            <w:rPr>
              <w:rFonts w:asciiTheme="minorHAnsi" w:eastAsiaTheme="minorEastAsia" w:hAnsiTheme="minorHAnsi"/>
              <w:color w:val="000000" w:themeColor="text1"/>
              <w:sz w:val="22"/>
              <w:lang w:eastAsia="es-CO"/>
            </w:rPr>
          </w:pPr>
          <w:hyperlink w:anchor="_Toc121736366" w:history="1">
            <w:r w:rsidRPr="00BD7D63">
              <w:rPr>
                <w:rStyle w:val="Hipervnculo"/>
                <w:color w:val="000000" w:themeColor="text1"/>
              </w:rPr>
              <w:t>7.2.2 ESTABILIDAD DE LA OBRA Y PERÍODO DE GARANTÍA</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_Toc121736366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66</w:t>
            </w:r>
            <w:r w:rsidRPr="00BD7D63">
              <w:rPr>
                <w:webHidden/>
                <w:color w:val="000000" w:themeColor="text1"/>
              </w:rPr>
              <w:fldChar w:fldCharType="end"/>
            </w:r>
          </w:hyperlink>
        </w:p>
        <w:p w14:paraId="5D3AEBEC" w14:textId="025DAC72" w:rsidR="008313DF" w:rsidRPr="00BD7D63" w:rsidRDefault="008313DF">
          <w:pPr>
            <w:pStyle w:val="TDC3"/>
            <w:rPr>
              <w:rFonts w:asciiTheme="minorHAnsi" w:eastAsiaTheme="minorEastAsia" w:hAnsiTheme="minorHAnsi"/>
              <w:color w:val="000000" w:themeColor="text1"/>
              <w:sz w:val="22"/>
              <w:lang w:eastAsia="es-CO"/>
            </w:rPr>
          </w:pPr>
          <w:hyperlink w:anchor="_Toc121736367" w:history="1">
            <w:r w:rsidRPr="00BD7D63">
              <w:rPr>
                <w:rStyle w:val="Hipervnculo"/>
                <w:color w:val="000000" w:themeColor="text1"/>
              </w:rPr>
              <w:t>7.2.3 GARANTÍA DE RESPONSABILIDAD CIVIL EXTRACONTRACTUAL</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_Toc121736367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66</w:t>
            </w:r>
            <w:r w:rsidRPr="00BD7D63">
              <w:rPr>
                <w:webHidden/>
                <w:color w:val="000000" w:themeColor="text1"/>
              </w:rPr>
              <w:fldChar w:fldCharType="end"/>
            </w:r>
          </w:hyperlink>
        </w:p>
        <w:p w14:paraId="3879A0EA" w14:textId="52138DB2" w:rsidR="008313DF" w:rsidRPr="00BD7D63" w:rsidRDefault="008313DF" w:rsidP="008313DF">
          <w:pPr>
            <w:pStyle w:val="TDC1"/>
            <w:rPr>
              <w:rFonts w:asciiTheme="minorHAnsi" w:eastAsiaTheme="minorEastAsia" w:hAnsiTheme="minorHAnsi"/>
              <w:color w:val="000000" w:themeColor="text1"/>
              <w:sz w:val="22"/>
              <w:lang w:eastAsia="es-CO"/>
            </w:rPr>
          </w:pPr>
          <w:hyperlink w:anchor="_Toc121736368" w:history="1">
            <w:r w:rsidRPr="00BD7D63">
              <w:rPr>
                <w:rStyle w:val="Hipervnculo"/>
                <w:color w:val="000000" w:themeColor="text1"/>
              </w:rPr>
              <w:t>CAPÍTULO VIII COMUNICACIÓN DE ACEPTACIÓN DE LA OFERTA Y CLÁUSULAS ADICIONALES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_Toc121736368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67</w:t>
            </w:r>
            <w:r w:rsidRPr="00BD7D63">
              <w:rPr>
                <w:webHidden/>
                <w:color w:val="000000" w:themeColor="text1"/>
              </w:rPr>
              <w:fldChar w:fldCharType="end"/>
            </w:r>
          </w:hyperlink>
        </w:p>
        <w:p w14:paraId="2D1F053B" w14:textId="3D5EAE54" w:rsidR="008313DF" w:rsidRPr="00BD7D63" w:rsidRDefault="008313DF">
          <w:pPr>
            <w:pStyle w:val="TDC2"/>
            <w:rPr>
              <w:rFonts w:asciiTheme="minorHAnsi" w:eastAsiaTheme="minorEastAsia" w:hAnsiTheme="minorHAnsi"/>
              <w:noProof/>
              <w:color w:val="000000" w:themeColor="text1"/>
              <w:sz w:val="22"/>
              <w:lang w:eastAsia="es-CO"/>
            </w:rPr>
          </w:pPr>
          <w:hyperlink w:anchor="_Toc121736369" w:history="1">
            <w:r w:rsidRPr="00BD7D63">
              <w:rPr>
                <w:rStyle w:val="Hipervnculo"/>
                <w:rFonts w:cs="Arial"/>
                <w:noProof/>
                <w:color w:val="000000" w:themeColor="text1"/>
              </w:rPr>
              <w:t>8.1.</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INFORMACIÓN PARA EL CONTROL DE LA EJECUCIÓN DE LA OBRA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_Toc121736369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67</w:t>
            </w:r>
            <w:r w:rsidRPr="00BD7D63">
              <w:rPr>
                <w:noProof/>
                <w:webHidden/>
                <w:color w:val="000000" w:themeColor="text1"/>
              </w:rPr>
              <w:fldChar w:fldCharType="end"/>
            </w:r>
          </w:hyperlink>
        </w:p>
        <w:p w14:paraId="1A186235" w14:textId="0EBAAD49" w:rsidR="008313DF" w:rsidRPr="00BD7D63" w:rsidRDefault="008313DF">
          <w:pPr>
            <w:pStyle w:val="TDC2"/>
            <w:rPr>
              <w:rFonts w:asciiTheme="minorHAnsi" w:eastAsiaTheme="minorEastAsia" w:hAnsiTheme="minorHAnsi"/>
              <w:noProof/>
              <w:color w:val="000000" w:themeColor="text1"/>
              <w:sz w:val="22"/>
              <w:lang w:eastAsia="es-CO"/>
            </w:rPr>
          </w:pPr>
          <w:hyperlink w:anchor="_Toc121736370" w:history="1">
            <w:r w:rsidRPr="00BD7D63">
              <w:rPr>
                <w:rStyle w:val="Hipervnculo"/>
                <w:rFonts w:cs="Arial"/>
                <w:noProof/>
                <w:color w:val="000000" w:themeColor="text1"/>
              </w:rPr>
              <w:t>8.2.</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ANÁLISIS DE PRECIOS UNITARIOS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_Toc121736370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68</w:t>
            </w:r>
            <w:r w:rsidRPr="00BD7D63">
              <w:rPr>
                <w:noProof/>
                <w:webHidden/>
                <w:color w:val="000000" w:themeColor="text1"/>
              </w:rPr>
              <w:fldChar w:fldCharType="end"/>
            </w:r>
          </w:hyperlink>
        </w:p>
        <w:p w14:paraId="347C4074" w14:textId="685931C2" w:rsidR="008313DF" w:rsidRPr="00BD7D63" w:rsidRDefault="008313DF">
          <w:pPr>
            <w:pStyle w:val="TDC2"/>
            <w:rPr>
              <w:rFonts w:asciiTheme="minorHAnsi" w:eastAsiaTheme="minorEastAsia" w:hAnsiTheme="minorHAnsi"/>
              <w:noProof/>
              <w:color w:val="000000" w:themeColor="text1"/>
              <w:sz w:val="22"/>
              <w:lang w:eastAsia="es-CO"/>
            </w:rPr>
          </w:pPr>
          <w:hyperlink w:anchor="_Toc121736371" w:history="1">
            <w:r w:rsidRPr="00BD7D63">
              <w:rPr>
                <w:rStyle w:val="Hipervnculo"/>
                <w:rFonts w:cs="Arial"/>
                <w:noProof/>
                <w:color w:val="000000" w:themeColor="text1"/>
              </w:rPr>
              <w:t>8.3.</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ANTICIPO Y/O PAGO ANTICIPADO</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68</w:t>
            </w:r>
            <w:r w:rsidRPr="00BD7D63">
              <w:rPr>
                <w:noProof/>
                <w:webHidden/>
                <w:color w:val="000000" w:themeColor="text1"/>
              </w:rPr>
              <w:fldChar w:fldCharType="end"/>
            </w:r>
          </w:hyperlink>
        </w:p>
        <w:p w14:paraId="1DC17AA2" w14:textId="5BFDB9CC" w:rsidR="008313DF" w:rsidRPr="00BD7D63" w:rsidRDefault="008313DF">
          <w:pPr>
            <w:pStyle w:val="TDC2"/>
            <w:rPr>
              <w:rFonts w:asciiTheme="minorHAnsi" w:eastAsiaTheme="minorEastAsia" w:hAnsiTheme="minorHAnsi"/>
              <w:noProof/>
              <w:color w:val="000000" w:themeColor="text1"/>
              <w:sz w:val="22"/>
              <w:lang w:eastAsia="es-CO"/>
            </w:rPr>
          </w:pPr>
          <w:hyperlink w:anchor="_Toc121736372" w:history="1">
            <w:r w:rsidRPr="00BD7D63">
              <w:rPr>
                <w:rStyle w:val="Hipervnculo"/>
                <w:rFonts w:cs="Arial"/>
                <w:noProof/>
                <w:color w:val="000000" w:themeColor="text1"/>
              </w:rPr>
              <w:t>8.4.</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MULTAS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_Toc121736372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69</w:t>
            </w:r>
            <w:r w:rsidRPr="00BD7D63">
              <w:rPr>
                <w:noProof/>
                <w:webHidden/>
                <w:color w:val="000000" w:themeColor="text1"/>
              </w:rPr>
              <w:fldChar w:fldCharType="end"/>
            </w:r>
          </w:hyperlink>
        </w:p>
        <w:p w14:paraId="228A602F" w14:textId="4EE43A30" w:rsidR="008313DF" w:rsidRPr="00BD7D63" w:rsidRDefault="008313DF">
          <w:pPr>
            <w:pStyle w:val="TDC2"/>
            <w:rPr>
              <w:rFonts w:asciiTheme="minorHAnsi" w:eastAsiaTheme="minorEastAsia" w:hAnsiTheme="minorHAnsi"/>
              <w:noProof/>
              <w:color w:val="000000" w:themeColor="text1"/>
              <w:sz w:val="22"/>
              <w:lang w:eastAsia="es-CO"/>
            </w:rPr>
          </w:pPr>
          <w:hyperlink w:anchor="_Toc121736373" w:history="1">
            <w:r w:rsidRPr="00BD7D63">
              <w:rPr>
                <w:rStyle w:val="Hipervnculo"/>
                <w:rFonts w:cs="Arial"/>
                <w:noProof/>
                <w:color w:val="000000" w:themeColor="text1"/>
              </w:rPr>
              <w:t>8.5.</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CLÁUSULA PENAL</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_Toc121736373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70</w:t>
            </w:r>
            <w:r w:rsidRPr="00BD7D63">
              <w:rPr>
                <w:noProof/>
                <w:webHidden/>
                <w:color w:val="000000" w:themeColor="text1"/>
              </w:rPr>
              <w:fldChar w:fldCharType="end"/>
            </w:r>
          </w:hyperlink>
        </w:p>
        <w:p w14:paraId="3198C1EB" w14:textId="06506160" w:rsidR="008313DF" w:rsidRPr="00BD7D63" w:rsidRDefault="008313DF">
          <w:pPr>
            <w:pStyle w:val="TDC2"/>
            <w:rPr>
              <w:rFonts w:asciiTheme="minorHAnsi" w:eastAsiaTheme="minorEastAsia" w:hAnsiTheme="minorHAnsi"/>
              <w:noProof/>
              <w:color w:val="000000" w:themeColor="text1"/>
              <w:sz w:val="22"/>
              <w:lang w:eastAsia="es-CO"/>
            </w:rPr>
          </w:pPr>
          <w:hyperlink w:anchor="_Toc121736374" w:history="1">
            <w:r w:rsidRPr="00BD7D63">
              <w:rPr>
                <w:rStyle w:val="Hipervnculo"/>
                <w:rFonts w:cs="Arial"/>
                <w:noProof/>
                <w:color w:val="000000" w:themeColor="text1"/>
              </w:rPr>
              <w:t>8.6.</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CLÁUSULAS EXCEPCIONALES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_Toc121736374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72</w:t>
            </w:r>
            <w:r w:rsidRPr="00BD7D63">
              <w:rPr>
                <w:noProof/>
                <w:webHidden/>
                <w:color w:val="000000" w:themeColor="text1"/>
              </w:rPr>
              <w:fldChar w:fldCharType="end"/>
            </w:r>
          </w:hyperlink>
        </w:p>
        <w:p w14:paraId="4C541BDA" w14:textId="6B197089" w:rsidR="008313DF" w:rsidRPr="00BD7D63" w:rsidRDefault="008313DF">
          <w:pPr>
            <w:pStyle w:val="TDC2"/>
            <w:rPr>
              <w:rFonts w:asciiTheme="minorHAnsi" w:eastAsiaTheme="minorEastAsia" w:hAnsiTheme="minorHAnsi"/>
              <w:noProof/>
              <w:color w:val="000000" w:themeColor="text1"/>
              <w:sz w:val="22"/>
              <w:lang w:eastAsia="es-CO"/>
            </w:rPr>
          </w:pPr>
          <w:hyperlink w:anchor="_Toc121736375" w:history="1">
            <w:r w:rsidRPr="00BD7D63">
              <w:rPr>
                <w:rStyle w:val="Hipervnculo"/>
                <w:rFonts w:cs="Arial"/>
                <w:noProof/>
                <w:color w:val="000000" w:themeColor="text1"/>
                <w:lang w:val="es-ES" w:eastAsia="es-CO"/>
              </w:rPr>
              <w:t>8.7.</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lang w:val="es-ES" w:eastAsia="es-CO"/>
              </w:rPr>
              <w:t>INDEPENDENCIA DEL CONTRATISTA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_Toc121736375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72</w:t>
            </w:r>
            <w:r w:rsidRPr="00BD7D63">
              <w:rPr>
                <w:noProof/>
                <w:webHidden/>
                <w:color w:val="000000" w:themeColor="text1"/>
              </w:rPr>
              <w:fldChar w:fldCharType="end"/>
            </w:r>
          </w:hyperlink>
        </w:p>
        <w:p w14:paraId="51BD5EF9" w14:textId="36AF3753" w:rsidR="008313DF" w:rsidRPr="00BD7D63" w:rsidRDefault="008313DF">
          <w:pPr>
            <w:pStyle w:val="TDC2"/>
            <w:rPr>
              <w:rFonts w:asciiTheme="minorHAnsi" w:eastAsiaTheme="minorEastAsia" w:hAnsiTheme="minorHAnsi"/>
              <w:noProof/>
              <w:color w:val="000000" w:themeColor="text1"/>
              <w:sz w:val="22"/>
              <w:lang w:eastAsia="es-CO"/>
            </w:rPr>
          </w:pPr>
          <w:hyperlink w:anchor="_Toc121736376" w:history="1">
            <w:r w:rsidRPr="00BD7D63">
              <w:rPr>
                <w:rStyle w:val="Hipervnculo"/>
                <w:rFonts w:cs="Arial"/>
                <w:noProof/>
                <w:color w:val="000000" w:themeColor="text1"/>
                <w:lang w:val="es-ES" w:eastAsia="es-CO"/>
              </w:rPr>
              <w:t>8.8.</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lang w:val="es-ES" w:eastAsia="es-CO"/>
              </w:rPr>
              <w:t>INEXISTENCIA DE RELACIÓN LABORAL ENTRE LA ENTIDAD Y EL CONTRATISTA</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_Toc121736376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72</w:t>
            </w:r>
            <w:r w:rsidRPr="00BD7D63">
              <w:rPr>
                <w:noProof/>
                <w:webHidden/>
                <w:color w:val="000000" w:themeColor="text1"/>
              </w:rPr>
              <w:fldChar w:fldCharType="end"/>
            </w:r>
          </w:hyperlink>
        </w:p>
        <w:p w14:paraId="68F15C0F" w14:textId="3A112007" w:rsidR="008313DF" w:rsidRPr="00BD7D63" w:rsidRDefault="008313DF">
          <w:pPr>
            <w:pStyle w:val="TDC2"/>
            <w:rPr>
              <w:rFonts w:asciiTheme="minorHAnsi" w:eastAsiaTheme="minorEastAsia" w:hAnsiTheme="minorHAnsi"/>
              <w:noProof/>
              <w:color w:val="000000" w:themeColor="text1"/>
              <w:sz w:val="22"/>
              <w:lang w:eastAsia="es-CO"/>
            </w:rPr>
          </w:pPr>
          <w:hyperlink w:anchor="_Toc121736377" w:history="1">
            <w:r w:rsidRPr="00BD7D63">
              <w:rPr>
                <w:rStyle w:val="Hipervnculo"/>
                <w:rFonts w:eastAsia="Calibri Light" w:cs="Arial"/>
                <w:noProof/>
                <w:color w:val="000000" w:themeColor="text1"/>
                <w:lang w:val="es-ES" w:eastAsia="es-CO"/>
              </w:rPr>
              <w:t>8.9.</w:t>
            </w:r>
            <w:r w:rsidRPr="00BD7D63">
              <w:rPr>
                <w:rFonts w:asciiTheme="minorHAnsi" w:eastAsiaTheme="minorEastAsia" w:hAnsiTheme="minorHAnsi"/>
                <w:noProof/>
                <w:color w:val="000000" w:themeColor="text1"/>
                <w:sz w:val="22"/>
                <w:lang w:eastAsia="es-CO"/>
              </w:rPr>
              <w:tab/>
            </w:r>
            <w:r w:rsidRPr="00BD7D63">
              <w:rPr>
                <w:rStyle w:val="Hipervnculo"/>
                <w:rFonts w:eastAsia="Calibri Light" w:cs="Arial"/>
                <w:noProof/>
                <w:color w:val="000000" w:themeColor="text1"/>
                <w:lang w:val="es-ES" w:eastAsia="es-CO"/>
              </w:rPr>
              <w:t>CESIÓN</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_Toc121736377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72</w:t>
            </w:r>
            <w:r w:rsidRPr="00BD7D63">
              <w:rPr>
                <w:noProof/>
                <w:webHidden/>
                <w:color w:val="000000" w:themeColor="text1"/>
              </w:rPr>
              <w:fldChar w:fldCharType="end"/>
            </w:r>
          </w:hyperlink>
        </w:p>
        <w:p w14:paraId="0E6590FB" w14:textId="2B18ED5C" w:rsidR="008313DF" w:rsidRPr="00BD7D63" w:rsidRDefault="008313DF">
          <w:pPr>
            <w:pStyle w:val="TDC2"/>
            <w:rPr>
              <w:rFonts w:asciiTheme="minorHAnsi" w:eastAsiaTheme="minorEastAsia" w:hAnsiTheme="minorHAnsi"/>
              <w:noProof/>
              <w:color w:val="000000" w:themeColor="text1"/>
              <w:sz w:val="22"/>
              <w:lang w:eastAsia="es-CO"/>
            </w:rPr>
          </w:pPr>
          <w:hyperlink w:anchor="_Toc121736378" w:history="1">
            <w:r w:rsidRPr="00BD7D63">
              <w:rPr>
                <w:rStyle w:val="Hipervnculo"/>
                <w:rFonts w:eastAsia="Calibri Light" w:cs="Arial"/>
                <w:noProof/>
                <w:color w:val="000000" w:themeColor="text1"/>
                <w:lang w:val="es-ES" w:eastAsia="es-CO"/>
              </w:rPr>
              <w:t>8.10.</w:t>
            </w:r>
            <w:r w:rsidRPr="00BD7D63">
              <w:rPr>
                <w:rFonts w:asciiTheme="minorHAnsi" w:eastAsiaTheme="minorEastAsia" w:hAnsiTheme="minorHAnsi"/>
                <w:noProof/>
                <w:color w:val="000000" w:themeColor="text1"/>
                <w:sz w:val="22"/>
                <w:lang w:eastAsia="es-CO"/>
              </w:rPr>
              <w:tab/>
            </w:r>
            <w:r w:rsidRPr="00BD7D63">
              <w:rPr>
                <w:rStyle w:val="Hipervnculo"/>
                <w:rFonts w:eastAsia="Calibri Light" w:cs="Arial"/>
                <w:noProof/>
                <w:color w:val="000000" w:themeColor="text1"/>
                <w:lang w:val="es-ES" w:eastAsia="es-CO"/>
              </w:rPr>
              <w:t>LIQUIDACIÓN</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_Toc121736378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72</w:t>
            </w:r>
            <w:r w:rsidRPr="00BD7D63">
              <w:rPr>
                <w:noProof/>
                <w:webHidden/>
                <w:color w:val="000000" w:themeColor="text1"/>
              </w:rPr>
              <w:fldChar w:fldCharType="end"/>
            </w:r>
          </w:hyperlink>
        </w:p>
        <w:p w14:paraId="6977A561" w14:textId="1600D951" w:rsidR="008313DF" w:rsidRPr="00BD7D63" w:rsidRDefault="008313DF">
          <w:pPr>
            <w:pStyle w:val="TDC2"/>
            <w:rPr>
              <w:rFonts w:asciiTheme="minorHAnsi" w:eastAsiaTheme="minorEastAsia" w:hAnsiTheme="minorHAnsi"/>
              <w:noProof/>
              <w:color w:val="000000" w:themeColor="text1"/>
              <w:sz w:val="22"/>
              <w:lang w:eastAsia="es-CO"/>
            </w:rPr>
          </w:pPr>
          <w:hyperlink w:anchor="_Toc121736379" w:history="1">
            <w:r w:rsidRPr="00BD7D63">
              <w:rPr>
                <w:rStyle w:val="Hipervnculo"/>
                <w:rFonts w:eastAsia="Calibri Light" w:cs="Arial"/>
                <w:noProof/>
                <w:color w:val="000000" w:themeColor="text1"/>
                <w:lang w:val="es-ES" w:eastAsia="es-CO"/>
              </w:rPr>
              <w:t>8.11.</w:t>
            </w:r>
            <w:r w:rsidRPr="00BD7D63">
              <w:rPr>
                <w:rFonts w:asciiTheme="minorHAnsi" w:eastAsiaTheme="minorEastAsia" w:hAnsiTheme="minorHAnsi"/>
                <w:noProof/>
                <w:color w:val="000000" w:themeColor="text1"/>
                <w:sz w:val="22"/>
                <w:lang w:eastAsia="es-CO"/>
              </w:rPr>
              <w:tab/>
            </w:r>
            <w:r w:rsidRPr="00BD7D63">
              <w:rPr>
                <w:rStyle w:val="Hipervnculo"/>
                <w:rFonts w:eastAsia="Calibri Light" w:cs="Arial"/>
                <w:noProof/>
                <w:color w:val="000000" w:themeColor="text1"/>
                <w:lang w:val="es-ES" w:eastAsia="es-CO"/>
              </w:rPr>
              <w:t>SOLUCIÓN DE CONTROVERSIAS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_Toc121736379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73</w:t>
            </w:r>
            <w:r w:rsidRPr="00BD7D63">
              <w:rPr>
                <w:noProof/>
                <w:webHidden/>
                <w:color w:val="000000" w:themeColor="text1"/>
              </w:rPr>
              <w:fldChar w:fldCharType="end"/>
            </w:r>
          </w:hyperlink>
        </w:p>
        <w:p w14:paraId="2E105CEC" w14:textId="3CFC2C2E" w:rsidR="008313DF" w:rsidRPr="00BD7D63" w:rsidRDefault="008313DF" w:rsidP="008313DF">
          <w:pPr>
            <w:pStyle w:val="TDC1"/>
            <w:rPr>
              <w:rFonts w:asciiTheme="minorHAnsi" w:eastAsiaTheme="minorEastAsia" w:hAnsiTheme="minorHAnsi"/>
              <w:color w:val="000000" w:themeColor="text1"/>
              <w:sz w:val="22"/>
              <w:lang w:eastAsia="es-CO"/>
            </w:rPr>
          </w:pPr>
          <w:hyperlink w:anchor="_Toc121736380" w:history="1">
            <w:r w:rsidRPr="00BD7D63">
              <w:rPr>
                <w:rStyle w:val="Hipervnculo"/>
                <w:color w:val="000000" w:themeColor="text1"/>
              </w:rPr>
              <w:t>CAPÍTULO IX LISTA DE ANEXOS, FORMATOS, MATRICES Y FORMULARIOS</w:t>
            </w:r>
            <w:r w:rsidRPr="00BD7D63">
              <w:rPr>
                <w:webHidden/>
                <w:color w:val="000000" w:themeColor="text1"/>
              </w:rPr>
              <w:tab/>
            </w:r>
            <w:r w:rsidRPr="00BD7D63">
              <w:rPr>
                <w:webHidden/>
                <w:color w:val="000000" w:themeColor="text1"/>
              </w:rPr>
              <w:fldChar w:fldCharType="begin"/>
            </w:r>
            <w:r w:rsidRPr="00BD7D63">
              <w:rPr>
                <w:webHidden/>
                <w:color w:val="000000" w:themeColor="text1"/>
              </w:rPr>
              <w:instrText xml:space="preserve"> PAGEREF _Toc121736380 \h </w:instrText>
            </w:r>
            <w:r w:rsidRPr="00BD7D63">
              <w:rPr>
                <w:webHidden/>
                <w:color w:val="000000" w:themeColor="text1"/>
              </w:rPr>
            </w:r>
            <w:r w:rsidRPr="00BD7D63">
              <w:rPr>
                <w:webHidden/>
                <w:color w:val="000000" w:themeColor="text1"/>
              </w:rPr>
              <w:fldChar w:fldCharType="separate"/>
            </w:r>
            <w:r w:rsidRPr="00BD7D63">
              <w:rPr>
                <w:webHidden/>
                <w:color w:val="000000" w:themeColor="text1"/>
              </w:rPr>
              <w:t>74</w:t>
            </w:r>
            <w:r w:rsidRPr="00BD7D63">
              <w:rPr>
                <w:webHidden/>
                <w:color w:val="000000" w:themeColor="text1"/>
              </w:rPr>
              <w:fldChar w:fldCharType="end"/>
            </w:r>
          </w:hyperlink>
        </w:p>
        <w:p w14:paraId="44C985AD" w14:textId="3C78BF1F" w:rsidR="008313DF" w:rsidRPr="00BD7D63" w:rsidRDefault="008313DF">
          <w:pPr>
            <w:pStyle w:val="TDC2"/>
            <w:rPr>
              <w:rFonts w:asciiTheme="minorHAnsi" w:eastAsiaTheme="minorEastAsia" w:hAnsiTheme="minorHAnsi"/>
              <w:noProof/>
              <w:color w:val="000000" w:themeColor="text1"/>
              <w:sz w:val="22"/>
              <w:lang w:eastAsia="es-CO"/>
            </w:rPr>
          </w:pPr>
          <w:hyperlink w:anchor="_Toc121736381" w:history="1">
            <w:r w:rsidRPr="00BD7D63">
              <w:rPr>
                <w:rStyle w:val="Hipervnculo"/>
                <w:rFonts w:cs="Arial"/>
                <w:noProof/>
                <w:color w:val="000000" w:themeColor="text1"/>
              </w:rPr>
              <w:t>9.1.</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ANEXOS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_Toc121736381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74</w:t>
            </w:r>
            <w:r w:rsidRPr="00BD7D63">
              <w:rPr>
                <w:noProof/>
                <w:webHidden/>
                <w:color w:val="000000" w:themeColor="text1"/>
              </w:rPr>
              <w:fldChar w:fldCharType="end"/>
            </w:r>
          </w:hyperlink>
        </w:p>
        <w:p w14:paraId="021A23AE" w14:textId="4AE3BAF6" w:rsidR="008313DF" w:rsidRPr="00BD7D63" w:rsidRDefault="008313DF">
          <w:pPr>
            <w:pStyle w:val="TDC2"/>
            <w:rPr>
              <w:rFonts w:asciiTheme="minorHAnsi" w:eastAsiaTheme="minorEastAsia" w:hAnsiTheme="minorHAnsi"/>
              <w:noProof/>
              <w:color w:val="000000" w:themeColor="text1"/>
              <w:sz w:val="22"/>
              <w:lang w:eastAsia="es-CO"/>
            </w:rPr>
          </w:pPr>
          <w:hyperlink w:anchor="_Toc121736382" w:history="1">
            <w:r w:rsidRPr="00BD7D63">
              <w:rPr>
                <w:rStyle w:val="Hipervnculo"/>
                <w:rFonts w:cs="Arial"/>
                <w:noProof/>
                <w:color w:val="000000" w:themeColor="text1"/>
              </w:rPr>
              <w:t>9.2.</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FORMATOS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_Toc121736382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74</w:t>
            </w:r>
            <w:r w:rsidRPr="00BD7D63">
              <w:rPr>
                <w:noProof/>
                <w:webHidden/>
                <w:color w:val="000000" w:themeColor="text1"/>
              </w:rPr>
              <w:fldChar w:fldCharType="end"/>
            </w:r>
          </w:hyperlink>
        </w:p>
        <w:p w14:paraId="3FD777EB" w14:textId="49672751" w:rsidR="008313DF" w:rsidRPr="00BD7D63" w:rsidRDefault="008313DF">
          <w:pPr>
            <w:pStyle w:val="TDC2"/>
            <w:rPr>
              <w:rFonts w:asciiTheme="minorHAnsi" w:eastAsiaTheme="minorEastAsia" w:hAnsiTheme="minorHAnsi"/>
              <w:noProof/>
              <w:color w:val="000000" w:themeColor="text1"/>
              <w:sz w:val="22"/>
              <w:lang w:eastAsia="es-CO"/>
            </w:rPr>
          </w:pPr>
          <w:hyperlink w:anchor="_Toc121736383" w:history="1">
            <w:r w:rsidRPr="00BD7D63">
              <w:rPr>
                <w:rStyle w:val="Hipervnculo"/>
                <w:rFonts w:cs="Arial"/>
                <w:noProof/>
                <w:color w:val="000000" w:themeColor="text1"/>
              </w:rPr>
              <w:t>9.3.</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MATRICES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_Toc121736383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74</w:t>
            </w:r>
            <w:r w:rsidRPr="00BD7D63">
              <w:rPr>
                <w:noProof/>
                <w:webHidden/>
                <w:color w:val="000000" w:themeColor="text1"/>
              </w:rPr>
              <w:fldChar w:fldCharType="end"/>
            </w:r>
          </w:hyperlink>
        </w:p>
        <w:p w14:paraId="48204492" w14:textId="34E63B5C" w:rsidR="008313DF" w:rsidRPr="00BD7D63" w:rsidRDefault="008313DF">
          <w:pPr>
            <w:pStyle w:val="TDC2"/>
            <w:rPr>
              <w:rFonts w:asciiTheme="minorHAnsi" w:eastAsiaTheme="minorEastAsia" w:hAnsiTheme="minorHAnsi"/>
              <w:noProof/>
              <w:color w:val="000000" w:themeColor="text1"/>
              <w:sz w:val="22"/>
              <w:lang w:eastAsia="es-CO"/>
            </w:rPr>
          </w:pPr>
          <w:hyperlink w:anchor="_Toc121736384" w:history="1">
            <w:r w:rsidRPr="00BD7D63">
              <w:rPr>
                <w:rStyle w:val="Hipervnculo"/>
                <w:rFonts w:cs="Arial"/>
                <w:noProof/>
                <w:color w:val="000000" w:themeColor="text1"/>
              </w:rPr>
              <w:t>9.4.</w:t>
            </w:r>
            <w:r w:rsidRPr="00BD7D63">
              <w:rPr>
                <w:rFonts w:asciiTheme="minorHAnsi" w:eastAsiaTheme="minorEastAsia" w:hAnsiTheme="minorHAnsi"/>
                <w:noProof/>
                <w:color w:val="000000" w:themeColor="text1"/>
                <w:sz w:val="22"/>
                <w:lang w:eastAsia="es-CO"/>
              </w:rPr>
              <w:tab/>
            </w:r>
            <w:r w:rsidRPr="00BD7D63">
              <w:rPr>
                <w:rStyle w:val="Hipervnculo"/>
                <w:rFonts w:cs="Arial"/>
                <w:noProof/>
                <w:color w:val="000000" w:themeColor="text1"/>
              </w:rPr>
              <w:t>FORMULARIOS</w:t>
            </w:r>
            <w:r w:rsidRPr="00BD7D63">
              <w:rPr>
                <w:noProof/>
                <w:webHidden/>
                <w:color w:val="000000" w:themeColor="text1"/>
              </w:rPr>
              <w:tab/>
            </w:r>
            <w:r w:rsidRPr="00BD7D63">
              <w:rPr>
                <w:noProof/>
                <w:webHidden/>
                <w:color w:val="000000" w:themeColor="text1"/>
              </w:rPr>
              <w:fldChar w:fldCharType="begin"/>
            </w:r>
            <w:r w:rsidRPr="00BD7D63">
              <w:rPr>
                <w:noProof/>
                <w:webHidden/>
                <w:color w:val="000000" w:themeColor="text1"/>
              </w:rPr>
              <w:instrText xml:space="preserve"> PAGEREF _Toc121736384 \h </w:instrText>
            </w:r>
            <w:r w:rsidRPr="00BD7D63">
              <w:rPr>
                <w:noProof/>
                <w:webHidden/>
                <w:color w:val="000000" w:themeColor="text1"/>
              </w:rPr>
            </w:r>
            <w:r w:rsidRPr="00BD7D63">
              <w:rPr>
                <w:noProof/>
                <w:webHidden/>
                <w:color w:val="000000" w:themeColor="text1"/>
              </w:rPr>
              <w:fldChar w:fldCharType="separate"/>
            </w:r>
            <w:r w:rsidRPr="00BD7D63">
              <w:rPr>
                <w:noProof/>
                <w:webHidden/>
                <w:color w:val="000000" w:themeColor="text1"/>
              </w:rPr>
              <w:t>74</w:t>
            </w:r>
            <w:r w:rsidRPr="00BD7D63">
              <w:rPr>
                <w:noProof/>
                <w:webHidden/>
                <w:color w:val="000000" w:themeColor="text1"/>
              </w:rPr>
              <w:fldChar w:fldCharType="end"/>
            </w:r>
          </w:hyperlink>
        </w:p>
        <w:p w14:paraId="44736C27" w14:textId="670460D1" w:rsidR="008C223B" w:rsidRPr="00BD7D63" w:rsidRDefault="00F20F40" w:rsidP="00695362">
          <w:pPr>
            <w:spacing w:line="240" w:lineRule="auto"/>
            <w:jc w:val="center"/>
            <w:rPr>
              <w:rFonts w:cs="Arial"/>
              <w:color w:val="000000" w:themeColor="text1"/>
              <w:szCs w:val="20"/>
            </w:rPr>
          </w:pPr>
          <w:r w:rsidRPr="00BD7D63">
            <w:rPr>
              <w:rFonts w:cs="Arial"/>
              <w:b/>
              <w:color w:val="000000" w:themeColor="text1"/>
              <w:szCs w:val="20"/>
              <w:lang w:val="es-ES"/>
            </w:rPr>
            <w:fldChar w:fldCharType="end"/>
          </w:r>
        </w:p>
      </w:sdtContent>
    </w:sdt>
    <w:bookmarkStart w:id="6" w:name="_Toc34651977" w:displacedByCustomXml="prev"/>
    <w:bookmarkStart w:id="7" w:name="_Toc508648240" w:displacedByCustomXml="prev"/>
    <w:bookmarkStart w:id="8" w:name="_Toc508984024" w:displacedByCustomXml="prev"/>
    <w:bookmarkStart w:id="9" w:name="_Toc509843854" w:displacedByCustomXml="prev"/>
    <w:bookmarkStart w:id="10" w:name="_Toc511924763" w:displacedByCustomXml="prev"/>
    <w:p w14:paraId="7E5B58D6" w14:textId="77777777" w:rsidR="000B6691" w:rsidRPr="00BD7D63" w:rsidRDefault="000B6691" w:rsidP="00695362">
      <w:pPr>
        <w:spacing w:line="240" w:lineRule="auto"/>
        <w:jc w:val="center"/>
        <w:rPr>
          <w:rFonts w:cs="Arial"/>
          <w:b/>
          <w:bCs/>
          <w:color w:val="000000" w:themeColor="text1"/>
          <w:szCs w:val="20"/>
        </w:rPr>
      </w:pPr>
    </w:p>
    <w:p w14:paraId="77566B36" w14:textId="77777777" w:rsidR="000B6691" w:rsidRPr="00BD7D63" w:rsidRDefault="000B6691" w:rsidP="00695362">
      <w:pPr>
        <w:spacing w:line="240" w:lineRule="auto"/>
        <w:jc w:val="center"/>
        <w:rPr>
          <w:rFonts w:cs="Arial"/>
          <w:b/>
          <w:bCs/>
          <w:color w:val="000000" w:themeColor="text1"/>
          <w:szCs w:val="20"/>
        </w:rPr>
      </w:pPr>
    </w:p>
    <w:p w14:paraId="67A2CD69" w14:textId="77777777" w:rsidR="000B6691" w:rsidRPr="00BD7D63" w:rsidRDefault="000B6691" w:rsidP="00695362">
      <w:pPr>
        <w:spacing w:line="240" w:lineRule="auto"/>
        <w:jc w:val="center"/>
        <w:rPr>
          <w:rFonts w:cs="Arial"/>
          <w:b/>
          <w:bCs/>
          <w:color w:val="000000" w:themeColor="text1"/>
          <w:szCs w:val="20"/>
        </w:rPr>
      </w:pPr>
    </w:p>
    <w:p w14:paraId="76FB6C07" w14:textId="77777777" w:rsidR="000B6691" w:rsidRPr="00BD7D63" w:rsidRDefault="000B6691" w:rsidP="00695362">
      <w:pPr>
        <w:spacing w:line="240" w:lineRule="auto"/>
        <w:jc w:val="center"/>
        <w:rPr>
          <w:rFonts w:cs="Arial"/>
          <w:b/>
          <w:bCs/>
          <w:color w:val="000000" w:themeColor="text1"/>
          <w:szCs w:val="20"/>
        </w:rPr>
      </w:pPr>
    </w:p>
    <w:p w14:paraId="0E31CFFF" w14:textId="77777777" w:rsidR="000B6691" w:rsidRPr="00BD7D63" w:rsidRDefault="000B6691" w:rsidP="00695362">
      <w:pPr>
        <w:spacing w:line="240" w:lineRule="auto"/>
        <w:jc w:val="center"/>
        <w:rPr>
          <w:rFonts w:cs="Arial"/>
          <w:b/>
          <w:bCs/>
          <w:color w:val="000000" w:themeColor="text1"/>
          <w:szCs w:val="20"/>
        </w:rPr>
      </w:pPr>
    </w:p>
    <w:p w14:paraId="7BA16DD6" w14:textId="77777777" w:rsidR="000B6691" w:rsidRPr="00BD7D63" w:rsidRDefault="000B6691" w:rsidP="00695362">
      <w:pPr>
        <w:spacing w:line="240" w:lineRule="auto"/>
        <w:jc w:val="center"/>
        <w:rPr>
          <w:rFonts w:cs="Arial"/>
          <w:b/>
          <w:bCs/>
          <w:color w:val="000000" w:themeColor="text1"/>
          <w:szCs w:val="20"/>
        </w:rPr>
      </w:pPr>
    </w:p>
    <w:p w14:paraId="11512763" w14:textId="77777777" w:rsidR="000B6691" w:rsidRDefault="000B6691" w:rsidP="00695362">
      <w:pPr>
        <w:spacing w:line="240" w:lineRule="auto"/>
        <w:jc w:val="center"/>
        <w:rPr>
          <w:rFonts w:cs="Arial"/>
          <w:b/>
          <w:bCs/>
          <w:color w:val="auto"/>
          <w:szCs w:val="20"/>
        </w:rPr>
      </w:pPr>
    </w:p>
    <w:p w14:paraId="40E31A8B" w14:textId="77777777" w:rsidR="000B6691" w:rsidRDefault="000B6691" w:rsidP="00695362">
      <w:pPr>
        <w:spacing w:line="240" w:lineRule="auto"/>
        <w:jc w:val="center"/>
        <w:rPr>
          <w:rFonts w:cs="Arial"/>
          <w:b/>
          <w:bCs/>
          <w:color w:val="auto"/>
          <w:szCs w:val="20"/>
        </w:rPr>
      </w:pPr>
    </w:p>
    <w:p w14:paraId="787A771C" w14:textId="77777777" w:rsidR="000B6691" w:rsidRDefault="000B6691" w:rsidP="00695362">
      <w:pPr>
        <w:spacing w:line="240" w:lineRule="auto"/>
        <w:jc w:val="center"/>
        <w:rPr>
          <w:rFonts w:cs="Arial"/>
          <w:b/>
          <w:bCs/>
          <w:color w:val="auto"/>
          <w:szCs w:val="20"/>
        </w:rPr>
      </w:pPr>
    </w:p>
    <w:p w14:paraId="47B7B9D5" w14:textId="77777777" w:rsidR="000B6691" w:rsidRDefault="000B6691" w:rsidP="00695362">
      <w:pPr>
        <w:spacing w:line="240" w:lineRule="auto"/>
        <w:jc w:val="center"/>
        <w:rPr>
          <w:rFonts w:cs="Arial"/>
          <w:b/>
          <w:bCs/>
          <w:color w:val="auto"/>
          <w:szCs w:val="20"/>
        </w:rPr>
      </w:pPr>
    </w:p>
    <w:p w14:paraId="1A889B37" w14:textId="77777777" w:rsidR="000B6691" w:rsidRDefault="000B6691" w:rsidP="00695362">
      <w:pPr>
        <w:spacing w:line="240" w:lineRule="auto"/>
        <w:jc w:val="center"/>
        <w:rPr>
          <w:rFonts w:cs="Arial"/>
          <w:b/>
          <w:bCs/>
          <w:color w:val="auto"/>
          <w:szCs w:val="20"/>
        </w:rPr>
      </w:pPr>
    </w:p>
    <w:p w14:paraId="643BC2A3" w14:textId="77777777" w:rsidR="000B6691" w:rsidRDefault="000B6691" w:rsidP="00695362">
      <w:pPr>
        <w:spacing w:line="240" w:lineRule="auto"/>
        <w:jc w:val="center"/>
        <w:rPr>
          <w:rFonts w:cs="Arial"/>
          <w:b/>
          <w:bCs/>
          <w:color w:val="auto"/>
          <w:szCs w:val="20"/>
        </w:rPr>
      </w:pPr>
    </w:p>
    <w:p w14:paraId="11CCEACB" w14:textId="77777777" w:rsidR="000B6691" w:rsidRDefault="000B6691" w:rsidP="00695362">
      <w:pPr>
        <w:spacing w:line="240" w:lineRule="auto"/>
        <w:jc w:val="center"/>
        <w:rPr>
          <w:rFonts w:cs="Arial"/>
          <w:b/>
          <w:bCs/>
          <w:color w:val="auto"/>
          <w:szCs w:val="20"/>
        </w:rPr>
      </w:pPr>
    </w:p>
    <w:p w14:paraId="38921E4B" w14:textId="77777777" w:rsidR="000B6691" w:rsidRDefault="000B6691" w:rsidP="00695362">
      <w:pPr>
        <w:spacing w:line="240" w:lineRule="auto"/>
        <w:jc w:val="center"/>
        <w:rPr>
          <w:rFonts w:cs="Arial"/>
          <w:b/>
          <w:bCs/>
          <w:color w:val="auto"/>
          <w:szCs w:val="20"/>
        </w:rPr>
      </w:pPr>
    </w:p>
    <w:p w14:paraId="33818202" w14:textId="77777777" w:rsidR="000B6691" w:rsidRDefault="000B6691" w:rsidP="00695362">
      <w:pPr>
        <w:spacing w:line="240" w:lineRule="auto"/>
        <w:jc w:val="center"/>
        <w:rPr>
          <w:rFonts w:cs="Arial"/>
          <w:b/>
          <w:bCs/>
          <w:color w:val="auto"/>
          <w:szCs w:val="20"/>
        </w:rPr>
      </w:pPr>
    </w:p>
    <w:p w14:paraId="6EE8A454" w14:textId="77777777" w:rsidR="000B6691" w:rsidRDefault="000B6691" w:rsidP="00695362">
      <w:pPr>
        <w:spacing w:line="240" w:lineRule="auto"/>
        <w:jc w:val="center"/>
        <w:rPr>
          <w:rFonts w:cs="Arial"/>
          <w:b/>
          <w:bCs/>
          <w:color w:val="auto"/>
          <w:szCs w:val="20"/>
        </w:rPr>
      </w:pPr>
    </w:p>
    <w:p w14:paraId="6D97D313" w14:textId="77777777" w:rsidR="000B6691" w:rsidRDefault="000B6691" w:rsidP="00695362">
      <w:pPr>
        <w:spacing w:line="240" w:lineRule="auto"/>
        <w:jc w:val="center"/>
        <w:rPr>
          <w:rFonts w:cs="Arial"/>
          <w:b/>
          <w:bCs/>
          <w:color w:val="auto"/>
          <w:szCs w:val="20"/>
        </w:rPr>
      </w:pPr>
    </w:p>
    <w:p w14:paraId="5ABC5547" w14:textId="77777777" w:rsidR="000B6691" w:rsidRDefault="000B6691" w:rsidP="00695362">
      <w:pPr>
        <w:spacing w:line="240" w:lineRule="auto"/>
        <w:jc w:val="center"/>
        <w:rPr>
          <w:rFonts w:cs="Arial"/>
          <w:b/>
          <w:bCs/>
          <w:color w:val="auto"/>
          <w:szCs w:val="20"/>
        </w:rPr>
      </w:pPr>
    </w:p>
    <w:p w14:paraId="24902ADE" w14:textId="77777777" w:rsidR="000B6691" w:rsidRDefault="000B6691" w:rsidP="00695362">
      <w:pPr>
        <w:spacing w:line="240" w:lineRule="auto"/>
        <w:jc w:val="center"/>
        <w:rPr>
          <w:rFonts w:cs="Arial"/>
          <w:b/>
          <w:bCs/>
          <w:color w:val="auto"/>
          <w:szCs w:val="20"/>
        </w:rPr>
      </w:pPr>
    </w:p>
    <w:p w14:paraId="4B934396" w14:textId="77777777" w:rsidR="000B6691" w:rsidRDefault="000B6691" w:rsidP="00695362">
      <w:pPr>
        <w:spacing w:line="240" w:lineRule="auto"/>
        <w:jc w:val="center"/>
        <w:rPr>
          <w:rFonts w:cs="Arial"/>
          <w:b/>
          <w:bCs/>
          <w:color w:val="auto"/>
          <w:szCs w:val="20"/>
        </w:rPr>
      </w:pPr>
    </w:p>
    <w:p w14:paraId="3FA642C3" w14:textId="77777777" w:rsidR="000B6691" w:rsidRDefault="000B6691" w:rsidP="00695362">
      <w:pPr>
        <w:spacing w:line="240" w:lineRule="auto"/>
        <w:jc w:val="center"/>
        <w:rPr>
          <w:rFonts w:cs="Arial"/>
          <w:b/>
          <w:bCs/>
          <w:color w:val="auto"/>
          <w:szCs w:val="20"/>
        </w:rPr>
      </w:pPr>
    </w:p>
    <w:p w14:paraId="2C205AC0" w14:textId="77777777" w:rsidR="000B6691" w:rsidRDefault="000B6691" w:rsidP="00695362">
      <w:pPr>
        <w:spacing w:line="240" w:lineRule="auto"/>
        <w:jc w:val="center"/>
        <w:rPr>
          <w:rFonts w:cs="Arial"/>
          <w:b/>
          <w:bCs/>
          <w:color w:val="auto"/>
          <w:szCs w:val="20"/>
        </w:rPr>
      </w:pPr>
    </w:p>
    <w:p w14:paraId="51ACC272" w14:textId="77777777" w:rsidR="000B6691" w:rsidRDefault="000B6691" w:rsidP="00695362">
      <w:pPr>
        <w:spacing w:line="240" w:lineRule="auto"/>
        <w:jc w:val="center"/>
        <w:rPr>
          <w:rFonts w:cs="Arial"/>
          <w:b/>
          <w:bCs/>
          <w:color w:val="auto"/>
          <w:szCs w:val="20"/>
        </w:rPr>
      </w:pPr>
    </w:p>
    <w:p w14:paraId="504334CD" w14:textId="77777777" w:rsidR="000B6691" w:rsidRDefault="000B6691" w:rsidP="00695362">
      <w:pPr>
        <w:spacing w:line="240" w:lineRule="auto"/>
        <w:jc w:val="center"/>
        <w:rPr>
          <w:rFonts w:cs="Arial"/>
          <w:b/>
          <w:bCs/>
          <w:color w:val="auto"/>
          <w:szCs w:val="20"/>
        </w:rPr>
      </w:pPr>
    </w:p>
    <w:p w14:paraId="622D90CC" w14:textId="77777777" w:rsidR="000B6691" w:rsidRDefault="000B6691" w:rsidP="00695362">
      <w:pPr>
        <w:spacing w:line="240" w:lineRule="auto"/>
        <w:jc w:val="center"/>
        <w:rPr>
          <w:rFonts w:cs="Arial"/>
          <w:b/>
          <w:bCs/>
          <w:color w:val="auto"/>
          <w:szCs w:val="20"/>
        </w:rPr>
      </w:pPr>
    </w:p>
    <w:p w14:paraId="1972B6F6" w14:textId="77777777" w:rsidR="000B6691" w:rsidRDefault="000B6691" w:rsidP="00695362">
      <w:pPr>
        <w:spacing w:line="240" w:lineRule="auto"/>
        <w:jc w:val="center"/>
        <w:rPr>
          <w:rFonts w:cs="Arial"/>
          <w:b/>
          <w:bCs/>
          <w:color w:val="auto"/>
          <w:szCs w:val="20"/>
        </w:rPr>
      </w:pPr>
    </w:p>
    <w:p w14:paraId="519DB0DC" w14:textId="77777777" w:rsidR="000B6691" w:rsidRDefault="000B6691" w:rsidP="00695362">
      <w:pPr>
        <w:spacing w:line="240" w:lineRule="auto"/>
        <w:jc w:val="center"/>
        <w:rPr>
          <w:rFonts w:cs="Arial"/>
          <w:b/>
          <w:bCs/>
          <w:color w:val="auto"/>
          <w:szCs w:val="20"/>
        </w:rPr>
      </w:pPr>
    </w:p>
    <w:p w14:paraId="1607795D" w14:textId="77777777" w:rsidR="000B6691" w:rsidRDefault="000B6691" w:rsidP="00695362">
      <w:pPr>
        <w:spacing w:line="240" w:lineRule="auto"/>
        <w:jc w:val="center"/>
        <w:rPr>
          <w:rFonts w:cs="Arial"/>
          <w:b/>
          <w:bCs/>
          <w:color w:val="auto"/>
          <w:szCs w:val="20"/>
        </w:rPr>
      </w:pPr>
    </w:p>
    <w:p w14:paraId="7E15206C" w14:textId="77777777" w:rsidR="000B6691" w:rsidRDefault="000B6691" w:rsidP="00695362">
      <w:pPr>
        <w:spacing w:line="240" w:lineRule="auto"/>
        <w:jc w:val="center"/>
        <w:rPr>
          <w:rFonts w:cs="Arial"/>
          <w:b/>
          <w:bCs/>
          <w:color w:val="auto"/>
          <w:szCs w:val="20"/>
        </w:rPr>
      </w:pPr>
    </w:p>
    <w:p w14:paraId="4E6A9314" w14:textId="43CD5099" w:rsidR="007D1409" w:rsidRPr="00A904BF" w:rsidRDefault="00D813AB" w:rsidP="00695362">
      <w:pPr>
        <w:spacing w:line="240" w:lineRule="auto"/>
        <w:jc w:val="center"/>
        <w:rPr>
          <w:rFonts w:cs="Arial"/>
          <w:bCs/>
          <w:szCs w:val="20"/>
        </w:rPr>
      </w:pPr>
      <w:r w:rsidRPr="00A904BF">
        <w:rPr>
          <w:rFonts w:cs="Arial"/>
          <w:b/>
          <w:bCs/>
          <w:color w:val="auto"/>
          <w:szCs w:val="20"/>
        </w:rPr>
        <w:t>DOCUMENTOS TIPO M</w:t>
      </w:r>
      <w:r w:rsidR="00BD20B4" w:rsidRPr="00A904BF">
        <w:rPr>
          <w:rFonts w:cs="Arial"/>
          <w:b/>
          <w:bCs/>
          <w:color w:val="auto"/>
          <w:szCs w:val="20"/>
        </w:rPr>
        <w:t>Í</w:t>
      </w:r>
      <w:r w:rsidRPr="00A904BF">
        <w:rPr>
          <w:rFonts w:cs="Arial"/>
          <w:b/>
          <w:bCs/>
          <w:color w:val="auto"/>
          <w:szCs w:val="20"/>
        </w:rPr>
        <w:t xml:space="preserve">NIMA CUANTÍA DE INFRAESTRUCTURA DE </w:t>
      </w:r>
      <w:bookmarkStart w:id="11" w:name="_Toc34651978"/>
      <w:bookmarkEnd w:id="6"/>
      <w:r w:rsidR="00A50DFB">
        <w:rPr>
          <w:rFonts w:cs="Arial"/>
          <w:b/>
          <w:bCs/>
          <w:color w:val="auto"/>
          <w:szCs w:val="20"/>
        </w:rPr>
        <w:t>SOCIAL</w:t>
      </w:r>
      <w:r w:rsidR="0054695C">
        <w:rPr>
          <w:rFonts w:cs="Arial"/>
          <w:b/>
          <w:bCs/>
          <w:color w:val="auto"/>
          <w:szCs w:val="20"/>
        </w:rPr>
        <w:t xml:space="preserve"> – VERSIÓN </w:t>
      </w:r>
      <w:r w:rsidR="00A50DFB">
        <w:rPr>
          <w:rFonts w:cs="Arial"/>
          <w:b/>
          <w:bCs/>
          <w:color w:val="auto"/>
          <w:szCs w:val="20"/>
        </w:rPr>
        <w:t>1</w:t>
      </w:r>
    </w:p>
    <w:p w14:paraId="2ADF66FD" w14:textId="2C55C0DF" w:rsidR="00517CF5" w:rsidRPr="005452B0" w:rsidRDefault="00517CF5" w:rsidP="00F352FD">
      <w:pPr>
        <w:pStyle w:val="Entidad-Capitulo"/>
      </w:pPr>
      <w:bookmarkStart w:id="12" w:name="_Toc121736247"/>
      <w:r w:rsidRPr="005452B0">
        <w:t>CAPÍTULO</w:t>
      </w:r>
      <w:r w:rsidR="002644ED" w:rsidRPr="005452B0">
        <w:t xml:space="preserve"> </w:t>
      </w:r>
      <w:r w:rsidRPr="005452B0">
        <w:t>I</w:t>
      </w:r>
      <w:r w:rsidR="002644ED" w:rsidRPr="005452B0">
        <w:t xml:space="preserve"> </w:t>
      </w:r>
      <w:r w:rsidRPr="005452B0">
        <w:t>INFORMACIÓN</w:t>
      </w:r>
      <w:r w:rsidR="002644ED" w:rsidRPr="005452B0">
        <w:t xml:space="preserve"> </w:t>
      </w:r>
      <w:r w:rsidRPr="005452B0">
        <w:t>GENERAL</w:t>
      </w:r>
      <w:bookmarkEnd w:id="11"/>
      <w:bookmarkEnd w:id="12"/>
      <w:bookmarkEnd w:id="10"/>
      <w:bookmarkEnd w:id="9"/>
      <w:bookmarkEnd w:id="8"/>
      <w:bookmarkEnd w:id="7"/>
      <w:bookmarkEnd w:id="4"/>
      <w:bookmarkEnd w:id="3"/>
    </w:p>
    <w:p w14:paraId="3719463C" w14:textId="592F976B" w:rsidR="00517CF5" w:rsidRPr="00A904BF" w:rsidRDefault="00517CF5" w:rsidP="00695362">
      <w:pPr>
        <w:pStyle w:val="Capitulo1"/>
        <w:spacing w:line="240" w:lineRule="auto"/>
        <w:ind w:left="964" w:hanging="680"/>
        <w:rPr>
          <w:color w:val="auto"/>
        </w:rPr>
      </w:pPr>
      <w:bookmarkStart w:id="13" w:name="_Toc508648241"/>
      <w:bookmarkStart w:id="14" w:name="_Toc508984025"/>
      <w:bookmarkStart w:id="15" w:name="_Toc509843855"/>
      <w:bookmarkStart w:id="16" w:name="_Toc511924764"/>
      <w:bookmarkStart w:id="17" w:name="_Toc121736248"/>
      <w:r w:rsidRPr="00A904BF">
        <w:rPr>
          <w:color w:val="auto"/>
        </w:rPr>
        <w:t>OBJETO,</w:t>
      </w:r>
      <w:r w:rsidR="002644ED" w:rsidRPr="00A904BF">
        <w:rPr>
          <w:color w:val="auto"/>
        </w:rPr>
        <w:t xml:space="preserve"> </w:t>
      </w:r>
      <w:r w:rsidRPr="00A904BF">
        <w:rPr>
          <w:color w:val="auto"/>
        </w:rPr>
        <w:t>PRESUPUESTO</w:t>
      </w:r>
      <w:r w:rsidR="002644ED" w:rsidRPr="00A904BF">
        <w:rPr>
          <w:color w:val="auto"/>
        </w:rPr>
        <w:t xml:space="preserve"> </w:t>
      </w:r>
      <w:r w:rsidRPr="00A904BF">
        <w:rPr>
          <w:color w:val="auto"/>
        </w:rPr>
        <w:t>OFICIAL,</w:t>
      </w:r>
      <w:r w:rsidR="002644ED" w:rsidRPr="00A904BF">
        <w:rPr>
          <w:color w:val="auto"/>
        </w:rPr>
        <w:t xml:space="preserve"> </w:t>
      </w:r>
      <w:r w:rsidRPr="00A904BF">
        <w:rPr>
          <w:color w:val="auto"/>
        </w:rPr>
        <w:t>PLAZO</w:t>
      </w:r>
      <w:r w:rsidR="002644ED" w:rsidRPr="00A904BF">
        <w:rPr>
          <w:color w:val="auto"/>
        </w:rPr>
        <w:t xml:space="preserve"> </w:t>
      </w:r>
      <w:r w:rsidRPr="00A904BF">
        <w:rPr>
          <w:color w:val="auto"/>
        </w:rPr>
        <w:t>Y</w:t>
      </w:r>
      <w:r w:rsidR="002644ED" w:rsidRPr="00A904BF">
        <w:rPr>
          <w:color w:val="auto"/>
        </w:rPr>
        <w:t xml:space="preserve"> </w:t>
      </w:r>
      <w:r w:rsidRPr="00A904BF">
        <w:rPr>
          <w:color w:val="auto"/>
        </w:rPr>
        <w:t>UBI</w:t>
      </w:r>
      <w:r w:rsidR="001D167B" w:rsidRPr="00A904BF">
        <w:rPr>
          <w:color w:val="auto"/>
        </w:rPr>
        <w:t>CACIÓN</w:t>
      </w:r>
      <w:bookmarkEnd w:id="13"/>
      <w:bookmarkEnd w:id="14"/>
      <w:bookmarkEnd w:id="15"/>
      <w:bookmarkEnd w:id="16"/>
      <w:bookmarkEnd w:id="17"/>
      <w:bookmarkEnd w:id="5"/>
    </w:p>
    <w:p w14:paraId="29D6F701" w14:textId="3DA91F38" w:rsidR="00B626E2" w:rsidRPr="00A904BF" w:rsidRDefault="00B626E2" w:rsidP="00695362">
      <w:pPr>
        <w:spacing w:line="240" w:lineRule="auto"/>
        <w:jc w:val="both"/>
        <w:rPr>
          <w:rFonts w:cs="Arial"/>
          <w:color w:val="auto"/>
          <w:szCs w:val="20"/>
        </w:rPr>
      </w:pPr>
      <w:r w:rsidRPr="00A904BF">
        <w:rPr>
          <w:rFonts w:cs="Arial"/>
          <w:color w:val="auto"/>
          <w:szCs w:val="20"/>
        </w:rPr>
        <w:t>El</w:t>
      </w:r>
      <w:r w:rsidR="002644ED" w:rsidRPr="00A904BF">
        <w:rPr>
          <w:rFonts w:cs="Arial"/>
          <w:color w:val="auto"/>
          <w:szCs w:val="20"/>
        </w:rPr>
        <w:t xml:space="preserve"> </w:t>
      </w:r>
      <w:r w:rsidRPr="00A904BF">
        <w:rPr>
          <w:rFonts w:cs="Arial"/>
          <w:color w:val="auto"/>
          <w:szCs w:val="20"/>
        </w:rPr>
        <w:t>objeto,</w:t>
      </w:r>
      <w:r w:rsidR="002644ED" w:rsidRPr="00A904BF">
        <w:rPr>
          <w:rFonts w:cs="Arial"/>
          <w:color w:val="auto"/>
          <w:szCs w:val="20"/>
        </w:rPr>
        <w:t xml:space="preserve"> </w:t>
      </w:r>
      <w:r w:rsidR="00822D67" w:rsidRPr="00A904BF">
        <w:rPr>
          <w:rFonts w:cs="Arial"/>
          <w:color w:val="auto"/>
          <w:szCs w:val="20"/>
        </w:rPr>
        <w:t>P</w:t>
      </w:r>
      <w:r w:rsidRPr="00A904BF">
        <w:rPr>
          <w:rFonts w:cs="Arial"/>
          <w:color w:val="auto"/>
          <w:szCs w:val="20"/>
        </w:rPr>
        <w:t>resupuesto</w:t>
      </w:r>
      <w:r w:rsidR="002644ED" w:rsidRPr="00A904BF">
        <w:rPr>
          <w:rFonts w:cs="Arial"/>
          <w:color w:val="auto"/>
          <w:szCs w:val="20"/>
        </w:rPr>
        <w:t xml:space="preserve"> </w:t>
      </w:r>
      <w:r w:rsidR="008D18FC" w:rsidRPr="00A904BF">
        <w:rPr>
          <w:rFonts w:cs="Arial"/>
          <w:color w:val="auto"/>
          <w:szCs w:val="20"/>
        </w:rPr>
        <w:t>O</w:t>
      </w:r>
      <w:r w:rsidRPr="00A904BF">
        <w:rPr>
          <w:rFonts w:cs="Arial"/>
          <w:color w:val="auto"/>
          <w:szCs w:val="20"/>
        </w:rPr>
        <w:t>ficial</w:t>
      </w:r>
      <w:r w:rsidR="00EC6582">
        <w:rPr>
          <w:rFonts w:cs="Arial"/>
          <w:color w:val="auto"/>
          <w:szCs w:val="20"/>
        </w:rPr>
        <w:t xml:space="preserve"> estimado</w:t>
      </w:r>
      <w:r w:rsidRPr="00A904BF">
        <w:rPr>
          <w:rFonts w:cs="Arial"/>
          <w:color w:val="auto"/>
          <w:szCs w:val="20"/>
        </w:rPr>
        <w:t>,</w:t>
      </w:r>
      <w:r w:rsidR="002644ED" w:rsidRPr="00A904BF">
        <w:rPr>
          <w:rFonts w:cs="Arial"/>
          <w:color w:val="auto"/>
          <w:szCs w:val="20"/>
        </w:rPr>
        <w:t xml:space="preserve"> </w:t>
      </w:r>
      <w:r w:rsidRPr="00A904BF">
        <w:rPr>
          <w:rFonts w:cs="Arial"/>
          <w:color w:val="auto"/>
          <w:szCs w:val="20"/>
        </w:rPr>
        <w:t>plazo</w:t>
      </w:r>
      <w:r w:rsidR="002644ED" w:rsidRPr="00A904BF">
        <w:rPr>
          <w:rFonts w:cs="Arial"/>
          <w:color w:val="auto"/>
          <w:szCs w:val="20"/>
        </w:rPr>
        <w:t xml:space="preserve"> </w:t>
      </w:r>
      <w:r w:rsidRPr="00A904BF">
        <w:rPr>
          <w:rFonts w:cs="Arial"/>
          <w:color w:val="auto"/>
          <w:szCs w:val="20"/>
        </w:rPr>
        <w:t>y</w:t>
      </w:r>
      <w:r w:rsidR="002644ED" w:rsidRPr="00A904BF">
        <w:rPr>
          <w:rFonts w:cs="Arial"/>
          <w:color w:val="auto"/>
          <w:szCs w:val="20"/>
        </w:rPr>
        <w:t xml:space="preserve"> </w:t>
      </w:r>
      <w:r w:rsidRPr="00A904BF">
        <w:rPr>
          <w:rFonts w:cs="Arial"/>
          <w:color w:val="auto"/>
          <w:szCs w:val="20"/>
        </w:rPr>
        <w:t>ubicación</w:t>
      </w:r>
      <w:r w:rsidR="002644ED" w:rsidRPr="00A904BF">
        <w:rPr>
          <w:rFonts w:cs="Arial"/>
          <w:color w:val="auto"/>
          <w:szCs w:val="20"/>
        </w:rPr>
        <w:t xml:space="preserve"> </w:t>
      </w:r>
      <w:r w:rsidRPr="00A904BF">
        <w:rPr>
          <w:rFonts w:cs="Arial"/>
          <w:color w:val="auto"/>
          <w:szCs w:val="20"/>
        </w:rPr>
        <w:t>del</w:t>
      </w:r>
      <w:r w:rsidR="00521319" w:rsidRPr="00A904BF">
        <w:rPr>
          <w:rFonts w:cs="Arial"/>
          <w:color w:val="auto"/>
          <w:szCs w:val="20"/>
        </w:rPr>
        <w:t xml:space="preserve"> proyecto</w:t>
      </w:r>
      <w:r w:rsidR="002644ED" w:rsidRPr="00A904BF">
        <w:rPr>
          <w:rFonts w:cs="Arial"/>
          <w:color w:val="auto"/>
          <w:szCs w:val="20"/>
        </w:rPr>
        <w:t xml:space="preserve"> </w:t>
      </w:r>
      <w:r w:rsidR="00521319" w:rsidRPr="00A904BF">
        <w:rPr>
          <w:rFonts w:cs="Arial"/>
          <w:color w:val="auto"/>
          <w:szCs w:val="20"/>
        </w:rPr>
        <w:t xml:space="preserve">objeto </w:t>
      </w:r>
      <w:r w:rsidR="00051C39" w:rsidRPr="00A904BF">
        <w:rPr>
          <w:rFonts w:cs="Arial"/>
          <w:color w:val="auto"/>
          <w:szCs w:val="20"/>
        </w:rPr>
        <w:t xml:space="preserve">del </w:t>
      </w:r>
      <w:r w:rsidR="008D18FC" w:rsidRPr="00A904BF">
        <w:rPr>
          <w:rFonts w:cs="Arial"/>
          <w:color w:val="auto"/>
          <w:szCs w:val="20"/>
        </w:rPr>
        <w:t>P</w:t>
      </w:r>
      <w:r w:rsidR="0082356A" w:rsidRPr="00A904BF">
        <w:rPr>
          <w:rFonts w:cs="Arial"/>
          <w:color w:val="auto"/>
          <w:szCs w:val="20"/>
        </w:rPr>
        <w:t xml:space="preserve">roceso de </w:t>
      </w:r>
      <w:r w:rsidR="008D18FC" w:rsidRPr="00A904BF">
        <w:rPr>
          <w:rFonts w:cs="Arial"/>
          <w:color w:val="auto"/>
          <w:szCs w:val="20"/>
        </w:rPr>
        <w:t>C</w:t>
      </w:r>
      <w:r w:rsidR="0082356A" w:rsidRPr="00A904BF">
        <w:rPr>
          <w:rFonts w:cs="Arial"/>
          <w:color w:val="auto"/>
          <w:szCs w:val="20"/>
        </w:rPr>
        <w:t>ontratación</w:t>
      </w:r>
      <w:r w:rsidR="002644ED" w:rsidRPr="00A904BF">
        <w:rPr>
          <w:rFonts w:cs="Arial"/>
          <w:color w:val="auto"/>
          <w:szCs w:val="20"/>
        </w:rPr>
        <w:t xml:space="preserve"> </w:t>
      </w:r>
      <w:r w:rsidRPr="00A904BF">
        <w:rPr>
          <w:rFonts w:cs="Arial"/>
          <w:color w:val="auto"/>
          <w:szCs w:val="20"/>
        </w:rPr>
        <w:t>se</w:t>
      </w:r>
      <w:r w:rsidR="002644ED" w:rsidRPr="00A904BF">
        <w:rPr>
          <w:rFonts w:cs="Arial"/>
          <w:color w:val="auto"/>
          <w:szCs w:val="20"/>
        </w:rPr>
        <w:t xml:space="preserve"> </w:t>
      </w:r>
      <w:r w:rsidR="00521319" w:rsidRPr="00A904BF">
        <w:rPr>
          <w:rFonts w:cs="Arial"/>
          <w:color w:val="auto"/>
          <w:szCs w:val="20"/>
        </w:rPr>
        <w:t xml:space="preserve">identifican </w:t>
      </w:r>
      <w:r w:rsidRPr="00A904BF">
        <w:rPr>
          <w:rFonts w:cs="Arial"/>
          <w:color w:val="auto"/>
          <w:szCs w:val="20"/>
        </w:rPr>
        <w:t>en</w:t>
      </w:r>
      <w:r w:rsidR="002644ED" w:rsidRPr="00A904BF">
        <w:rPr>
          <w:rFonts w:cs="Arial"/>
          <w:color w:val="auto"/>
          <w:szCs w:val="20"/>
        </w:rPr>
        <w:t xml:space="preserve"> </w:t>
      </w:r>
      <w:r w:rsidRPr="00A904BF">
        <w:rPr>
          <w:rFonts w:cs="Arial"/>
          <w:color w:val="auto"/>
          <w:szCs w:val="20"/>
        </w:rPr>
        <w:t>la</w:t>
      </w:r>
      <w:r w:rsidR="002644ED" w:rsidRPr="00A904BF">
        <w:rPr>
          <w:rFonts w:cs="Arial"/>
          <w:color w:val="auto"/>
          <w:szCs w:val="20"/>
        </w:rPr>
        <w:t xml:space="preserve"> </w:t>
      </w:r>
      <w:r w:rsidRPr="00A904BF">
        <w:rPr>
          <w:rFonts w:cs="Arial"/>
          <w:color w:val="auto"/>
          <w:szCs w:val="20"/>
        </w:rPr>
        <w:t>siguiente</w:t>
      </w:r>
      <w:r w:rsidR="002644ED" w:rsidRPr="00A904BF">
        <w:rPr>
          <w:rFonts w:cs="Arial"/>
          <w:color w:val="auto"/>
          <w:szCs w:val="20"/>
        </w:rPr>
        <w:t xml:space="preserve"> </w:t>
      </w:r>
      <w:r w:rsidRPr="00A904BF">
        <w:rPr>
          <w:rFonts w:cs="Arial"/>
          <w:color w:val="auto"/>
          <w:szCs w:val="20"/>
        </w:rPr>
        <w:t>tabla:</w:t>
      </w:r>
      <w:r w:rsidR="002644ED" w:rsidRPr="00A904BF">
        <w:rPr>
          <w:rFonts w:cs="Arial"/>
          <w:color w:val="auto"/>
          <w:szCs w:val="20"/>
        </w:rPr>
        <w:t xml:space="preserve"> </w:t>
      </w:r>
    </w:p>
    <w:tbl>
      <w:tblPr>
        <w:tblW w:w="4337"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929"/>
        <w:gridCol w:w="2080"/>
        <w:gridCol w:w="1906"/>
        <w:gridCol w:w="2427"/>
      </w:tblGrid>
      <w:tr w:rsidR="00685CE9" w:rsidRPr="00A904BF" w14:paraId="336C4504" w14:textId="77777777" w:rsidTr="0006654A">
        <w:trPr>
          <w:trHeight w:val="806"/>
          <w:jc w:val="center"/>
        </w:trPr>
        <w:tc>
          <w:tcPr>
            <w:tcW w:w="1567" w:type="pct"/>
            <w:tcBorders>
              <w:top w:val="double" w:sz="4" w:space="0" w:color="auto"/>
              <w:bottom w:val="single" w:sz="6" w:space="0" w:color="auto"/>
            </w:tcBorders>
            <w:shd w:val="clear" w:color="auto" w:fill="3B3838" w:themeFill="background2" w:themeFillShade="40"/>
            <w:vAlign w:val="center"/>
          </w:tcPr>
          <w:p w14:paraId="66E018DA" w14:textId="77777777" w:rsidR="0006654A" w:rsidRPr="00A904BF" w:rsidRDefault="0006654A" w:rsidP="00695362">
            <w:pPr>
              <w:spacing w:after="0" w:line="240" w:lineRule="auto"/>
              <w:jc w:val="center"/>
              <w:rPr>
                <w:rFonts w:eastAsia="Segoe UI" w:cs="Arial"/>
                <w:b/>
                <w:color w:val="auto"/>
                <w:szCs w:val="20"/>
                <w:lang w:eastAsia="es-CO"/>
              </w:rPr>
            </w:pPr>
            <w:r w:rsidRPr="00A904BF">
              <w:rPr>
                <w:rFonts w:cs="Arial"/>
                <w:b/>
                <w:color w:val="auto"/>
                <w:szCs w:val="20"/>
                <w:lang w:eastAsia="es-CO"/>
              </w:rPr>
              <w:t>Objeto del proyecto</w:t>
            </w:r>
          </w:p>
        </w:tc>
        <w:tc>
          <w:tcPr>
            <w:tcW w:w="1113" w:type="pct"/>
            <w:tcBorders>
              <w:top w:val="double" w:sz="4" w:space="0" w:color="auto"/>
              <w:bottom w:val="single" w:sz="6" w:space="0" w:color="auto"/>
            </w:tcBorders>
            <w:shd w:val="clear" w:color="auto" w:fill="3B3838" w:themeFill="background2" w:themeFillShade="40"/>
            <w:vAlign w:val="center"/>
          </w:tcPr>
          <w:p w14:paraId="3E2648F3" w14:textId="41FF51BC" w:rsidR="0006654A" w:rsidRPr="00A904BF" w:rsidRDefault="0006654A" w:rsidP="00695362">
            <w:pPr>
              <w:spacing w:after="0" w:line="240" w:lineRule="auto"/>
              <w:jc w:val="center"/>
              <w:rPr>
                <w:rFonts w:eastAsia="Segoe UI" w:cs="Arial"/>
                <w:b/>
                <w:color w:val="auto"/>
                <w:szCs w:val="20"/>
                <w:lang w:eastAsia="es-CO"/>
              </w:rPr>
            </w:pPr>
            <w:r w:rsidRPr="00A904BF">
              <w:rPr>
                <w:rFonts w:cs="Arial"/>
                <w:b/>
                <w:color w:val="auto"/>
                <w:szCs w:val="20"/>
                <w:lang w:eastAsia="es-CO"/>
              </w:rPr>
              <w:t>Plazo del contrato</w:t>
            </w:r>
            <w:r w:rsidR="008D18FC" w:rsidRPr="00A904BF">
              <w:rPr>
                <w:rFonts w:cs="Arial"/>
                <w:b/>
                <w:color w:val="auto"/>
                <w:szCs w:val="20"/>
                <w:lang w:eastAsia="es-CO"/>
              </w:rPr>
              <w:t xml:space="preserve"> (meses)</w:t>
            </w:r>
            <w:r w:rsidRPr="00A904BF">
              <w:rPr>
                <w:rFonts w:cs="Arial"/>
                <w:b/>
                <w:color w:val="auto"/>
                <w:szCs w:val="20"/>
                <w:lang w:eastAsia="es-CO"/>
              </w:rPr>
              <w:t xml:space="preserve"> </w:t>
            </w:r>
          </w:p>
        </w:tc>
        <w:tc>
          <w:tcPr>
            <w:tcW w:w="1020" w:type="pct"/>
            <w:tcBorders>
              <w:top w:val="double" w:sz="4" w:space="0" w:color="auto"/>
              <w:bottom w:val="single" w:sz="6" w:space="0" w:color="auto"/>
            </w:tcBorders>
            <w:shd w:val="clear" w:color="auto" w:fill="3B3838" w:themeFill="background2" w:themeFillShade="40"/>
            <w:vAlign w:val="center"/>
          </w:tcPr>
          <w:p w14:paraId="5DC95F61" w14:textId="2CFACE3D" w:rsidR="0006654A" w:rsidRPr="00A904BF" w:rsidRDefault="0006654A" w:rsidP="00695362">
            <w:pPr>
              <w:spacing w:after="0" w:line="240" w:lineRule="auto"/>
              <w:jc w:val="center"/>
              <w:rPr>
                <w:rFonts w:eastAsia="Segoe UI" w:cs="Arial"/>
                <w:b/>
                <w:color w:val="auto"/>
                <w:szCs w:val="20"/>
                <w:lang w:eastAsia="es-CO"/>
              </w:rPr>
            </w:pPr>
            <w:r w:rsidRPr="00A904BF">
              <w:rPr>
                <w:rFonts w:cs="Arial"/>
                <w:b/>
                <w:color w:val="auto"/>
                <w:szCs w:val="20"/>
                <w:lang w:eastAsia="es-CO"/>
              </w:rPr>
              <w:t xml:space="preserve">Valor </w:t>
            </w:r>
            <w:r w:rsidR="008D18FC" w:rsidRPr="00A904BF">
              <w:rPr>
                <w:rFonts w:cs="Arial"/>
                <w:b/>
                <w:color w:val="auto"/>
                <w:szCs w:val="20"/>
                <w:lang w:eastAsia="es-CO"/>
              </w:rPr>
              <w:t>P</w:t>
            </w:r>
            <w:r w:rsidRPr="00A904BF">
              <w:rPr>
                <w:rFonts w:cs="Arial"/>
                <w:b/>
                <w:color w:val="auto"/>
                <w:szCs w:val="20"/>
                <w:lang w:eastAsia="es-CO"/>
              </w:rPr>
              <w:t xml:space="preserve">resupuesto </w:t>
            </w:r>
            <w:r w:rsidR="008D18FC" w:rsidRPr="00A904BF">
              <w:rPr>
                <w:rFonts w:cs="Arial"/>
                <w:b/>
                <w:color w:val="auto"/>
                <w:szCs w:val="20"/>
                <w:lang w:eastAsia="es-CO"/>
              </w:rPr>
              <w:t>O</w:t>
            </w:r>
            <w:r w:rsidRPr="00A904BF">
              <w:rPr>
                <w:rFonts w:cs="Arial"/>
                <w:b/>
                <w:color w:val="auto"/>
                <w:szCs w:val="20"/>
                <w:lang w:eastAsia="es-CO"/>
              </w:rPr>
              <w:t>ficial (pesos incluido IVA)</w:t>
            </w:r>
          </w:p>
        </w:tc>
        <w:tc>
          <w:tcPr>
            <w:tcW w:w="1299" w:type="pct"/>
            <w:tcBorders>
              <w:top w:val="double" w:sz="4" w:space="0" w:color="auto"/>
              <w:bottom w:val="single" w:sz="6" w:space="0" w:color="auto"/>
            </w:tcBorders>
            <w:shd w:val="clear" w:color="auto" w:fill="3B3838" w:themeFill="background2" w:themeFillShade="40"/>
            <w:vAlign w:val="center"/>
          </w:tcPr>
          <w:p w14:paraId="115CE28F" w14:textId="77777777" w:rsidR="0006654A" w:rsidRPr="00A904BF" w:rsidRDefault="0006654A" w:rsidP="00695362">
            <w:pPr>
              <w:spacing w:after="0" w:line="240" w:lineRule="auto"/>
              <w:jc w:val="center"/>
              <w:rPr>
                <w:rFonts w:eastAsia="Segoe UI" w:cs="Arial"/>
                <w:b/>
                <w:color w:val="auto"/>
                <w:szCs w:val="20"/>
                <w:lang w:eastAsia="es-CO"/>
              </w:rPr>
            </w:pPr>
            <w:r w:rsidRPr="00A904BF">
              <w:rPr>
                <w:rFonts w:cs="Arial"/>
                <w:b/>
                <w:color w:val="auto"/>
                <w:szCs w:val="20"/>
                <w:lang w:eastAsia="es-CO"/>
              </w:rPr>
              <w:t>Lugar(es) de ejecución del contrato</w:t>
            </w:r>
          </w:p>
        </w:tc>
      </w:tr>
      <w:tr w:rsidR="004B3D37" w:rsidRPr="00A904BF" w14:paraId="386A78F1" w14:textId="77777777" w:rsidTr="0006654A">
        <w:trPr>
          <w:trHeight w:val="1547"/>
          <w:jc w:val="center"/>
        </w:trPr>
        <w:tc>
          <w:tcPr>
            <w:tcW w:w="1567" w:type="pct"/>
            <w:tcBorders>
              <w:top w:val="single" w:sz="6" w:space="0" w:color="auto"/>
            </w:tcBorders>
            <w:vAlign w:val="center"/>
          </w:tcPr>
          <w:p w14:paraId="5BA085B7" w14:textId="737C9F2A" w:rsidR="003926AC" w:rsidRPr="00A904BF" w:rsidRDefault="003926AC" w:rsidP="00695362">
            <w:pPr>
              <w:spacing w:after="0" w:line="240" w:lineRule="auto"/>
              <w:jc w:val="center"/>
              <w:rPr>
                <w:rFonts w:eastAsia="Segoe UI" w:cs="Arial"/>
                <w:color w:val="auto"/>
                <w:szCs w:val="20"/>
                <w:lang w:eastAsia="es-CO"/>
              </w:rPr>
            </w:pPr>
            <w:r w:rsidRPr="00A904BF">
              <w:rPr>
                <w:rFonts w:cs="Arial"/>
                <w:color w:val="auto"/>
                <w:szCs w:val="20"/>
                <w:highlight w:val="lightGray"/>
                <w:lang w:eastAsia="es-CO"/>
              </w:rPr>
              <w:t>[Incluir objeto del proyecto</w:t>
            </w:r>
            <w:r w:rsidR="002E2E67">
              <w:rPr>
                <w:rFonts w:cs="Arial"/>
                <w:color w:val="auto"/>
                <w:szCs w:val="20"/>
                <w:highlight w:val="lightGray"/>
                <w:lang w:eastAsia="es-CO"/>
              </w:rPr>
              <w:t xml:space="preserve"> de manera clara y precisa</w:t>
            </w:r>
            <w:r w:rsidRPr="00A904BF">
              <w:rPr>
                <w:rFonts w:cs="Arial"/>
                <w:color w:val="auto"/>
                <w:szCs w:val="20"/>
                <w:highlight w:val="lightGray"/>
                <w:lang w:eastAsia="es-CO"/>
              </w:rPr>
              <w:t>]</w:t>
            </w:r>
          </w:p>
        </w:tc>
        <w:tc>
          <w:tcPr>
            <w:tcW w:w="1113" w:type="pct"/>
            <w:tcBorders>
              <w:top w:val="single" w:sz="6" w:space="0" w:color="auto"/>
            </w:tcBorders>
            <w:vAlign w:val="center"/>
          </w:tcPr>
          <w:p w14:paraId="3836A076" w14:textId="104DEE49" w:rsidR="003926AC" w:rsidRPr="00A904BF" w:rsidRDefault="003926AC" w:rsidP="00695362">
            <w:pPr>
              <w:spacing w:after="0" w:line="240" w:lineRule="auto"/>
              <w:jc w:val="center"/>
              <w:rPr>
                <w:rFonts w:eastAsia="Times New Roman" w:cs="Arial"/>
                <w:color w:val="auto"/>
                <w:szCs w:val="20"/>
                <w:lang w:eastAsia="es-CO"/>
              </w:rPr>
            </w:pPr>
            <w:r w:rsidRPr="00A904BF">
              <w:rPr>
                <w:rFonts w:eastAsia="Times New Roman" w:cs="Arial"/>
                <w:color w:val="auto"/>
                <w:szCs w:val="20"/>
                <w:highlight w:val="lightGray"/>
                <w:lang w:eastAsia="es-CO"/>
              </w:rPr>
              <w:t xml:space="preserve">[Incluir </w:t>
            </w:r>
            <w:r w:rsidR="00953BE6" w:rsidRPr="00A904BF">
              <w:rPr>
                <w:rFonts w:eastAsia="Times New Roman" w:cs="Arial"/>
                <w:color w:val="auto"/>
                <w:szCs w:val="20"/>
                <w:highlight w:val="lightGray"/>
                <w:lang w:eastAsia="es-CO"/>
              </w:rPr>
              <w:t>p</w:t>
            </w:r>
            <w:r w:rsidRPr="00A904BF">
              <w:rPr>
                <w:rFonts w:eastAsia="Times New Roman" w:cs="Arial"/>
                <w:color w:val="auto"/>
                <w:szCs w:val="20"/>
                <w:highlight w:val="lightGray"/>
                <w:lang w:eastAsia="es-CO"/>
              </w:rPr>
              <w:t>lazo]</w:t>
            </w:r>
          </w:p>
        </w:tc>
        <w:tc>
          <w:tcPr>
            <w:tcW w:w="1020" w:type="pct"/>
            <w:tcBorders>
              <w:top w:val="single" w:sz="6" w:space="0" w:color="auto"/>
            </w:tcBorders>
            <w:vAlign w:val="center"/>
          </w:tcPr>
          <w:p w14:paraId="22B6A6AF" w14:textId="5FF6F5BE" w:rsidR="003926AC" w:rsidRPr="00A904BF" w:rsidRDefault="003926AC" w:rsidP="00695362">
            <w:pPr>
              <w:spacing w:after="0" w:line="240" w:lineRule="auto"/>
              <w:jc w:val="center"/>
              <w:rPr>
                <w:rFonts w:eastAsia="Segoe UI" w:cs="Arial"/>
                <w:color w:val="auto"/>
                <w:szCs w:val="20"/>
                <w:lang w:eastAsia="es-CO"/>
              </w:rPr>
            </w:pPr>
            <w:r w:rsidRPr="00A904BF">
              <w:rPr>
                <w:rFonts w:cs="Arial"/>
                <w:color w:val="auto"/>
                <w:szCs w:val="20"/>
                <w:highlight w:val="lightGray"/>
                <w:lang w:eastAsia="es-CO"/>
              </w:rPr>
              <w:t xml:space="preserve">[Incluir </w:t>
            </w:r>
            <w:r w:rsidR="005B1E8D" w:rsidRPr="00A904BF">
              <w:rPr>
                <w:rFonts w:cs="Arial"/>
                <w:color w:val="auto"/>
                <w:szCs w:val="20"/>
                <w:highlight w:val="lightGray"/>
                <w:lang w:eastAsia="es-CO"/>
              </w:rPr>
              <w:t>P</w:t>
            </w:r>
            <w:r w:rsidRPr="00A904BF">
              <w:rPr>
                <w:rFonts w:cs="Arial"/>
                <w:color w:val="auto"/>
                <w:szCs w:val="20"/>
                <w:highlight w:val="lightGray"/>
                <w:lang w:eastAsia="es-CO"/>
              </w:rPr>
              <w:t xml:space="preserve">resupuesto </w:t>
            </w:r>
            <w:r w:rsidR="005B1E8D" w:rsidRPr="00A904BF">
              <w:rPr>
                <w:rFonts w:cs="Arial"/>
                <w:color w:val="auto"/>
                <w:szCs w:val="20"/>
                <w:highlight w:val="lightGray"/>
                <w:lang w:eastAsia="es-CO"/>
              </w:rPr>
              <w:t>O</w:t>
            </w:r>
            <w:r w:rsidRPr="00A904BF">
              <w:rPr>
                <w:rFonts w:cs="Arial"/>
                <w:color w:val="auto"/>
                <w:szCs w:val="20"/>
                <w:highlight w:val="lightGray"/>
                <w:lang w:eastAsia="es-CO"/>
              </w:rPr>
              <w:t>ficial]</w:t>
            </w:r>
          </w:p>
        </w:tc>
        <w:tc>
          <w:tcPr>
            <w:tcW w:w="1299" w:type="pct"/>
            <w:tcBorders>
              <w:top w:val="single" w:sz="6" w:space="0" w:color="auto"/>
            </w:tcBorders>
            <w:vAlign w:val="center"/>
          </w:tcPr>
          <w:p w14:paraId="54255CEB" w14:textId="4B3931EC" w:rsidR="003926AC" w:rsidRPr="00A904BF" w:rsidRDefault="003926AC" w:rsidP="00695362">
            <w:pPr>
              <w:spacing w:after="0" w:line="240" w:lineRule="auto"/>
              <w:jc w:val="center"/>
              <w:rPr>
                <w:rFonts w:eastAsia="Segoe UI" w:cs="Arial"/>
                <w:color w:val="auto"/>
                <w:szCs w:val="20"/>
                <w:lang w:eastAsia="es-CO"/>
              </w:rPr>
            </w:pPr>
            <w:r w:rsidRPr="00A904BF">
              <w:rPr>
                <w:rFonts w:cs="Arial"/>
                <w:color w:val="auto"/>
                <w:szCs w:val="20"/>
                <w:highlight w:val="lightGray"/>
                <w:lang w:eastAsia="es-CO"/>
              </w:rPr>
              <w:t>[Incluir lugar o lugares de ejecución</w:t>
            </w:r>
            <w:r w:rsidR="005B1E8D" w:rsidRPr="00A904BF">
              <w:rPr>
                <w:rFonts w:cs="Arial"/>
                <w:color w:val="auto"/>
                <w:szCs w:val="20"/>
                <w:highlight w:val="lightGray"/>
                <w:lang w:eastAsia="es-CO"/>
              </w:rPr>
              <w:t xml:space="preserve"> – aclarar si se ejecuta en zona rural o urbana</w:t>
            </w:r>
            <w:r w:rsidRPr="00A904BF">
              <w:rPr>
                <w:rFonts w:cs="Arial"/>
                <w:color w:val="auto"/>
                <w:szCs w:val="20"/>
                <w:highlight w:val="lightGray"/>
                <w:lang w:eastAsia="es-CO"/>
              </w:rPr>
              <w:t>]</w:t>
            </w:r>
          </w:p>
        </w:tc>
      </w:tr>
    </w:tbl>
    <w:p w14:paraId="7AFCD92B" w14:textId="77777777" w:rsidR="00A42F12" w:rsidRDefault="00A42F12" w:rsidP="00695362">
      <w:pPr>
        <w:spacing w:line="240" w:lineRule="auto"/>
        <w:jc w:val="both"/>
        <w:rPr>
          <w:rFonts w:cs="Arial"/>
          <w:color w:val="auto"/>
          <w:szCs w:val="20"/>
          <w:highlight w:val="lightGray"/>
        </w:rPr>
      </w:pPr>
    </w:p>
    <w:p w14:paraId="707053CB" w14:textId="65DE9BCB" w:rsidR="00067357" w:rsidRDefault="00067357" w:rsidP="00067357">
      <w:pPr>
        <w:rPr>
          <w:lang w:val="es-MX"/>
        </w:rPr>
      </w:pPr>
      <w:r>
        <w:rPr>
          <w:lang w:val="es-MX"/>
        </w:rPr>
        <w:t xml:space="preserve">[Para efectos de evaluación la </w:t>
      </w:r>
      <w:r w:rsidR="00BA4547">
        <w:rPr>
          <w:lang w:val="es-MX"/>
        </w:rPr>
        <w:t>E</w:t>
      </w:r>
      <w:r>
        <w:rPr>
          <w:lang w:val="es-MX"/>
        </w:rPr>
        <w:t>ntidad deberá indicar el plazo en meses que tomar</w:t>
      </w:r>
      <w:r w:rsidR="00610793">
        <w:rPr>
          <w:lang w:val="es-MX"/>
        </w:rPr>
        <w:t>á</w:t>
      </w:r>
      <w:r>
        <w:rPr>
          <w:lang w:val="es-MX"/>
        </w:rPr>
        <w:t xml:space="preserve"> para el efecto]</w:t>
      </w:r>
    </w:p>
    <w:p w14:paraId="087A3C02" w14:textId="15C1AD51" w:rsidR="00A42F12" w:rsidRPr="00A904BF" w:rsidRDefault="00A42F12" w:rsidP="00695362">
      <w:pPr>
        <w:spacing w:line="240" w:lineRule="auto"/>
        <w:jc w:val="both"/>
        <w:rPr>
          <w:rFonts w:cs="Arial"/>
          <w:color w:val="auto"/>
          <w:szCs w:val="20"/>
          <w:highlight w:val="lightGray"/>
        </w:rPr>
      </w:pPr>
      <w:r w:rsidRPr="00A904BF">
        <w:rPr>
          <w:rFonts w:cs="Arial"/>
          <w:color w:val="auto"/>
          <w:szCs w:val="20"/>
          <w:highlight w:val="lightGray"/>
        </w:rPr>
        <w:t xml:space="preserve">[La información establecida en esta tabla deberá ser igual a la que la </w:t>
      </w:r>
      <w:r w:rsidR="005B1E8D" w:rsidRPr="00A904BF">
        <w:rPr>
          <w:rFonts w:cs="Arial"/>
          <w:color w:val="auto"/>
          <w:szCs w:val="20"/>
          <w:highlight w:val="lightGray"/>
        </w:rPr>
        <w:t>E</w:t>
      </w:r>
      <w:r w:rsidR="0082356A" w:rsidRPr="00A904BF">
        <w:rPr>
          <w:rFonts w:cs="Arial"/>
          <w:color w:val="auto"/>
          <w:szCs w:val="20"/>
          <w:highlight w:val="lightGray"/>
        </w:rPr>
        <w:t>ntidad</w:t>
      </w:r>
      <w:r w:rsidRPr="00A904BF">
        <w:rPr>
          <w:rFonts w:cs="Arial"/>
          <w:color w:val="auto"/>
          <w:szCs w:val="20"/>
          <w:highlight w:val="lightGray"/>
        </w:rPr>
        <w:t xml:space="preserve"> publique en el SECOP]</w:t>
      </w:r>
    </w:p>
    <w:p w14:paraId="3B34AD85" w14:textId="74EB7153" w:rsidR="00193E8B" w:rsidRPr="00A904BF" w:rsidRDefault="00193E8B" w:rsidP="00695362">
      <w:pPr>
        <w:spacing w:line="240" w:lineRule="auto"/>
        <w:jc w:val="both"/>
        <w:rPr>
          <w:rFonts w:cs="Arial"/>
          <w:color w:val="000000" w:themeColor="text1"/>
          <w:szCs w:val="20"/>
          <w:highlight w:val="lightGray"/>
        </w:rPr>
      </w:pPr>
      <w:r w:rsidRPr="00A904BF">
        <w:rPr>
          <w:rFonts w:cs="Arial"/>
          <w:color w:val="auto"/>
          <w:szCs w:val="20"/>
          <w:highlight w:val="lightGray"/>
        </w:rPr>
        <w:t xml:space="preserve">[Cuando el proceso se estructure por lotes </w:t>
      </w:r>
      <w:r w:rsidR="00B86ECD" w:rsidRPr="00A904BF">
        <w:rPr>
          <w:rFonts w:cs="Arial"/>
          <w:color w:val="auto"/>
          <w:szCs w:val="20"/>
          <w:highlight w:val="lightGray"/>
        </w:rPr>
        <w:t xml:space="preserve">o </w:t>
      </w:r>
      <w:proofErr w:type="gramStart"/>
      <w:r w:rsidR="00B86ECD">
        <w:rPr>
          <w:rFonts w:cs="Arial"/>
          <w:color w:val="auto"/>
          <w:szCs w:val="20"/>
          <w:highlight w:val="lightGray"/>
        </w:rPr>
        <w:t>segmentos</w:t>
      </w:r>
      <w:r w:rsidR="001B29E0">
        <w:rPr>
          <w:rFonts w:cs="Arial"/>
          <w:color w:val="auto"/>
          <w:szCs w:val="20"/>
          <w:highlight w:val="lightGray"/>
        </w:rPr>
        <w:t xml:space="preserve"> </w:t>
      </w:r>
      <w:r w:rsidRPr="00A904BF">
        <w:rPr>
          <w:rFonts w:cs="Arial"/>
          <w:color w:val="auto"/>
          <w:szCs w:val="20"/>
          <w:highlight w:val="lightGray"/>
        </w:rPr>
        <w:t>,</w:t>
      </w:r>
      <w:proofErr w:type="gramEnd"/>
      <w:r w:rsidRPr="00A904BF">
        <w:rPr>
          <w:rFonts w:cs="Arial"/>
          <w:color w:val="auto"/>
          <w:szCs w:val="20"/>
          <w:highlight w:val="lightGray"/>
        </w:rPr>
        <w:t xml:space="preserve"> la </w:t>
      </w:r>
      <w:r w:rsidR="005B1E8D" w:rsidRPr="00A904BF">
        <w:rPr>
          <w:rFonts w:cs="Arial"/>
          <w:color w:val="auto"/>
          <w:szCs w:val="20"/>
          <w:highlight w:val="lightGray"/>
        </w:rPr>
        <w:t>E</w:t>
      </w:r>
      <w:r w:rsidR="0082356A" w:rsidRPr="00A904BF">
        <w:rPr>
          <w:rFonts w:cs="Arial"/>
          <w:color w:val="auto"/>
          <w:szCs w:val="20"/>
          <w:highlight w:val="lightGray"/>
        </w:rPr>
        <w:t>ntid</w:t>
      </w:r>
      <w:r w:rsidR="0082356A" w:rsidRPr="00A904BF">
        <w:rPr>
          <w:rFonts w:cs="Arial"/>
          <w:color w:val="000000" w:themeColor="text1"/>
          <w:szCs w:val="20"/>
          <w:highlight w:val="lightGray"/>
        </w:rPr>
        <w:t>ad</w:t>
      </w:r>
      <w:r w:rsidRPr="00A904BF">
        <w:rPr>
          <w:rFonts w:cs="Arial"/>
          <w:color w:val="000000" w:themeColor="text1"/>
          <w:szCs w:val="20"/>
          <w:highlight w:val="lightGray"/>
        </w:rPr>
        <w:t xml:space="preserve"> debe incluir tantas filas como número </w:t>
      </w:r>
      <w:r w:rsidR="00D605C1" w:rsidRPr="00A904BF">
        <w:rPr>
          <w:rFonts w:cs="Arial"/>
          <w:color w:val="000000" w:themeColor="text1"/>
          <w:szCs w:val="20"/>
          <w:highlight w:val="lightGray"/>
        </w:rPr>
        <w:t xml:space="preserve">de </w:t>
      </w:r>
      <w:r w:rsidRPr="00A904BF">
        <w:rPr>
          <w:rFonts w:cs="Arial"/>
          <w:color w:val="000000" w:themeColor="text1"/>
          <w:szCs w:val="20"/>
          <w:highlight w:val="lightGray"/>
        </w:rPr>
        <w:t>lotes</w:t>
      </w:r>
      <w:r w:rsidR="00275103" w:rsidRPr="00A904BF">
        <w:rPr>
          <w:rFonts w:cs="Arial"/>
          <w:color w:val="000000" w:themeColor="text1"/>
          <w:szCs w:val="20"/>
          <w:highlight w:val="lightGray"/>
        </w:rPr>
        <w:t xml:space="preserve"> </w:t>
      </w:r>
      <w:proofErr w:type="gramStart"/>
      <w:r w:rsidR="00275103" w:rsidRPr="00A904BF">
        <w:rPr>
          <w:rFonts w:cs="Arial"/>
          <w:color w:val="000000" w:themeColor="text1"/>
          <w:szCs w:val="20"/>
          <w:highlight w:val="lightGray"/>
        </w:rPr>
        <w:t xml:space="preserve">o </w:t>
      </w:r>
      <w:r w:rsidR="001B29E0">
        <w:rPr>
          <w:rFonts w:cs="Arial"/>
          <w:color w:val="000000" w:themeColor="text1"/>
          <w:szCs w:val="20"/>
          <w:highlight w:val="lightGray"/>
        </w:rPr>
        <w:t xml:space="preserve"> segmentos</w:t>
      </w:r>
      <w:proofErr w:type="gramEnd"/>
      <w:r w:rsidR="001B29E0">
        <w:rPr>
          <w:rFonts w:cs="Arial"/>
          <w:color w:val="000000" w:themeColor="text1"/>
          <w:szCs w:val="20"/>
          <w:highlight w:val="lightGray"/>
        </w:rPr>
        <w:t xml:space="preserve"> </w:t>
      </w:r>
      <w:r w:rsidRPr="00A904BF">
        <w:rPr>
          <w:rFonts w:cs="Arial"/>
          <w:color w:val="000000" w:themeColor="text1"/>
          <w:szCs w:val="20"/>
          <w:highlight w:val="lightGray"/>
        </w:rPr>
        <w:t xml:space="preserve"> a contratar y debe inc</w:t>
      </w:r>
      <w:r w:rsidR="00876A58" w:rsidRPr="00A904BF">
        <w:rPr>
          <w:rFonts w:cs="Arial"/>
          <w:color w:val="000000" w:themeColor="text1"/>
          <w:szCs w:val="20"/>
          <w:highlight w:val="lightGray"/>
        </w:rPr>
        <w:t xml:space="preserve">orporar </w:t>
      </w:r>
      <w:r w:rsidRPr="00A904BF">
        <w:rPr>
          <w:rFonts w:cs="Arial"/>
          <w:color w:val="000000" w:themeColor="text1"/>
          <w:szCs w:val="20"/>
          <w:highlight w:val="lightGray"/>
        </w:rPr>
        <w:t>la siguiente tabla:]</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374"/>
        <w:gridCol w:w="2572"/>
        <w:gridCol w:w="1825"/>
        <w:gridCol w:w="1673"/>
        <w:gridCol w:w="1915"/>
      </w:tblGrid>
      <w:tr w:rsidR="00193E8B" w:rsidRPr="00A904BF" w14:paraId="0D6E540B" w14:textId="77777777" w:rsidTr="00F426B2">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6EF1A952" w14:textId="45BA2236" w:rsidR="00193E8B" w:rsidRPr="00A904BF" w:rsidRDefault="00193E8B" w:rsidP="00695362">
            <w:pPr>
              <w:spacing w:after="0" w:line="240" w:lineRule="auto"/>
              <w:jc w:val="center"/>
              <w:rPr>
                <w:rFonts w:cs="Arial"/>
                <w:b/>
                <w:color w:val="FFFFFF" w:themeColor="background1"/>
                <w:szCs w:val="20"/>
                <w:lang w:val="pt-BR" w:eastAsia="es-CO"/>
              </w:rPr>
            </w:pPr>
            <w:r w:rsidRPr="00A904BF">
              <w:rPr>
                <w:rFonts w:cs="Arial"/>
                <w:b/>
                <w:color w:val="FFFFFF" w:themeColor="background1"/>
                <w:szCs w:val="20"/>
                <w:lang w:val="pt-BR" w:eastAsia="es-CO"/>
              </w:rPr>
              <w:t xml:space="preserve">Número de </w:t>
            </w:r>
            <w:r w:rsidR="00275103" w:rsidRPr="00A904BF">
              <w:rPr>
                <w:rFonts w:cs="Arial"/>
                <w:b/>
                <w:color w:val="FFFFFF" w:themeColor="background1"/>
                <w:szCs w:val="20"/>
                <w:lang w:val="pt-BR" w:eastAsia="es-CO"/>
              </w:rPr>
              <w:t>l</w:t>
            </w:r>
            <w:r w:rsidRPr="00A904BF">
              <w:rPr>
                <w:rFonts w:cs="Arial"/>
                <w:b/>
                <w:color w:val="FFFFFF" w:themeColor="background1"/>
                <w:szCs w:val="20"/>
                <w:lang w:val="pt-BR" w:eastAsia="es-CO"/>
              </w:rPr>
              <w:t>ote</w:t>
            </w:r>
            <w:r w:rsidR="00275103" w:rsidRPr="00A904BF">
              <w:rPr>
                <w:rFonts w:cs="Arial"/>
                <w:b/>
                <w:color w:val="FFFFFF" w:themeColor="background1"/>
                <w:szCs w:val="20"/>
                <w:lang w:val="pt-BR" w:eastAsia="es-CO"/>
              </w:rPr>
              <w:t xml:space="preserve"> o </w:t>
            </w:r>
            <w:r w:rsidR="009B554A">
              <w:rPr>
                <w:rFonts w:cs="Arial"/>
                <w:b/>
                <w:color w:val="FFFFFF" w:themeColor="background1"/>
                <w:szCs w:val="20"/>
                <w:lang w:val="pt-BR" w:eastAsia="es-CO"/>
              </w:rPr>
              <w:t>segmento</w:t>
            </w:r>
          </w:p>
        </w:tc>
        <w:tc>
          <w:tcPr>
            <w:tcW w:w="1374" w:type="pct"/>
            <w:tcBorders>
              <w:top w:val="double" w:sz="4" w:space="0" w:color="auto"/>
              <w:bottom w:val="single" w:sz="6" w:space="0" w:color="auto"/>
            </w:tcBorders>
            <w:shd w:val="clear" w:color="auto" w:fill="404040" w:themeFill="text1" w:themeFillTint="BF"/>
            <w:vAlign w:val="center"/>
          </w:tcPr>
          <w:p w14:paraId="47F99F1B" w14:textId="10BF3E59" w:rsidR="00193E8B" w:rsidRPr="00A904BF" w:rsidRDefault="00193E8B" w:rsidP="00695362">
            <w:pPr>
              <w:spacing w:after="0" w:line="240" w:lineRule="auto"/>
              <w:jc w:val="center"/>
              <w:rPr>
                <w:rFonts w:eastAsia="Segoe UI" w:cs="Arial"/>
                <w:b/>
                <w:color w:val="FFFFFF" w:themeColor="background1"/>
                <w:szCs w:val="20"/>
                <w:lang w:eastAsia="es-CO"/>
              </w:rPr>
            </w:pPr>
            <w:r w:rsidRPr="00A904BF">
              <w:rPr>
                <w:rFonts w:cs="Arial"/>
                <w:b/>
                <w:color w:val="FFFFFF" w:themeColor="background1"/>
                <w:szCs w:val="20"/>
                <w:lang w:eastAsia="es-CO"/>
              </w:rPr>
              <w:t xml:space="preserve">Objeto del proyecto, lote o </w:t>
            </w:r>
            <w:r w:rsidR="009B554A">
              <w:rPr>
                <w:rFonts w:cs="Arial"/>
                <w:b/>
                <w:color w:val="FFFFFF" w:themeColor="background1"/>
                <w:szCs w:val="20"/>
                <w:lang w:eastAsia="es-CO"/>
              </w:rPr>
              <w:t>segmento</w:t>
            </w:r>
          </w:p>
        </w:tc>
        <w:tc>
          <w:tcPr>
            <w:tcW w:w="975" w:type="pct"/>
            <w:tcBorders>
              <w:top w:val="double" w:sz="4" w:space="0" w:color="auto"/>
              <w:bottom w:val="single" w:sz="6" w:space="0" w:color="auto"/>
            </w:tcBorders>
            <w:shd w:val="clear" w:color="auto" w:fill="404040" w:themeFill="text1" w:themeFillTint="BF"/>
            <w:vAlign w:val="center"/>
          </w:tcPr>
          <w:p w14:paraId="4E59B370" w14:textId="77777777" w:rsidR="00193E8B" w:rsidRPr="00A904BF" w:rsidRDefault="00193E8B" w:rsidP="00695362">
            <w:pPr>
              <w:spacing w:after="0" w:line="240" w:lineRule="auto"/>
              <w:jc w:val="center"/>
              <w:rPr>
                <w:rFonts w:eastAsia="Segoe UI" w:cs="Arial"/>
                <w:b/>
                <w:color w:val="FFFFFF" w:themeColor="background1"/>
                <w:szCs w:val="20"/>
                <w:lang w:eastAsia="es-CO"/>
              </w:rPr>
            </w:pPr>
            <w:r w:rsidRPr="00A904BF">
              <w:rPr>
                <w:rFonts w:cs="Arial"/>
                <w:b/>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6245A75A" w14:textId="7F6395F0" w:rsidR="00193E8B" w:rsidRPr="00A904BF" w:rsidRDefault="00193E8B" w:rsidP="00695362">
            <w:pPr>
              <w:spacing w:after="0" w:line="240" w:lineRule="auto"/>
              <w:jc w:val="center"/>
              <w:rPr>
                <w:rFonts w:eastAsia="Segoe UI" w:cs="Arial"/>
                <w:b/>
                <w:color w:val="FFFFFF" w:themeColor="background1"/>
                <w:szCs w:val="20"/>
                <w:lang w:eastAsia="es-CO"/>
              </w:rPr>
            </w:pPr>
            <w:r w:rsidRPr="00A904BF">
              <w:rPr>
                <w:rFonts w:cs="Arial"/>
                <w:b/>
                <w:color w:val="FFFFFF" w:themeColor="background1"/>
                <w:szCs w:val="20"/>
                <w:lang w:eastAsia="es-CO"/>
              </w:rPr>
              <w:t xml:space="preserve">Valor </w:t>
            </w:r>
            <w:r w:rsidR="005B1E8D" w:rsidRPr="00A904BF">
              <w:rPr>
                <w:rFonts w:cs="Arial"/>
                <w:b/>
                <w:color w:val="FFFFFF" w:themeColor="background1"/>
                <w:szCs w:val="20"/>
                <w:lang w:eastAsia="es-CO"/>
              </w:rPr>
              <w:t>P</w:t>
            </w:r>
            <w:r w:rsidRPr="00A904BF">
              <w:rPr>
                <w:rFonts w:cs="Arial"/>
                <w:b/>
                <w:color w:val="FFFFFF" w:themeColor="background1"/>
                <w:szCs w:val="20"/>
                <w:lang w:eastAsia="es-CO"/>
              </w:rPr>
              <w:t xml:space="preserve">resupuesto </w:t>
            </w:r>
            <w:r w:rsidR="005B1E8D" w:rsidRPr="00A904BF">
              <w:rPr>
                <w:rFonts w:cs="Arial"/>
                <w:b/>
                <w:color w:val="FFFFFF" w:themeColor="background1"/>
                <w:szCs w:val="20"/>
                <w:lang w:eastAsia="es-CO"/>
              </w:rPr>
              <w:t>O</w:t>
            </w:r>
            <w:r w:rsidRPr="00A904BF">
              <w:rPr>
                <w:rFonts w:cs="Arial"/>
                <w:b/>
                <w:color w:val="FFFFFF" w:themeColor="background1"/>
                <w:szCs w:val="20"/>
                <w:lang w:eastAsia="es-CO"/>
              </w:rPr>
              <w:t>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25321578" w14:textId="77777777" w:rsidR="00193E8B" w:rsidRPr="00A904BF" w:rsidRDefault="00193E8B" w:rsidP="00695362">
            <w:pPr>
              <w:spacing w:after="0" w:line="240" w:lineRule="auto"/>
              <w:jc w:val="center"/>
              <w:rPr>
                <w:rFonts w:eastAsia="Segoe UI" w:cs="Arial"/>
                <w:b/>
                <w:color w:val="FFFFFF" w:themeColor="background1"/>
                <w:szCs w:val="20"/>
                <w:lang w:eastAsia="es-CO"/>
              </w:rPr>
            </w:pPr>
            <w:r w:rsidRPr="00A904BF">
              <w:rPr>
                <w:rFonts w:cs="Arial"/>
                <w:b/>
                <w:color w:val="FFFFFF" w:themeColor="background1"/>
                <w:szCs w:val="20"/>
                <w:lang w:eastAsia="es-CO"/>
              </w:rPr>
              <w:t>Lugar(es) de ejecución del contrato</w:t>
            </w:r>
          </w:p>
        </w:tc>
      </w:tr>
      <w:tr w:rsidR="00193E8B" w:rsidRPr="00A904BF" w14:paraId="094D4231" w14:textId="77777777" w:rsidTr="00F426B2">
        <w:trPr>
          <w:trHeight w:val="822"/>
          <w:jc w:val="center"/>
        </w:trPr>
        <w:tc>
          <w:tcPr>
            <w:tcW w:w="734" w:type="pct"/>
            <w:tcBorders>
              <w:top w:val="single" w:sz="6" w:space="0" w:color="auto"/>
              <w:bottom w:val="single" w:sz="6" w:space="0" w:color="auto"/>
            </w:tcBorders>
            <w:vAlign w:val="center"/>
          </w:tcPr>
          <w:p w14:paraId="5C9AED5B" w14:textId="13C78FD0"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[Incluir el número del lote</w:t>
            </w:r>
            <w:r w:rsidR="00F354BB">
              <w:rPr>
                <w:rFonts w:cs="Arial"/>
                <w:color w:val="000000" w:themeColor="text1"/>
                <w:szCs w:val="20"/>
                <w:highlight w:val="lightGray"/>
                <w:lang w:eastAsia="es-CO"/>
              </w:rPr>
              <w:t xml:space="preserve"> o </w:t>
            </w:r>
            <w:r w:rsidR="009B554A">
              <w:rPr>
                <w:rFonts w:cs="Arial"/>
                <w:color w:val="000000" w:themeColor="text1"/>
                <w:szCs w:val="20"/>
                <w:highlight w:val="lightGray"/>
                <w:lang w:eastAsia="es-CO"/>
              </w:rPr>
              <w:t>segmento</w:t>
            </w:r>
            <w:r w:rsidRPr="00A904BF">
              <w:rPr>
                <w:rFonts w:cs="Arial"/>
                <w:color w:val="000000" w:themeColor="text1"/>
                <w:szCs w:val="20"/>
                <w:highlight w:val="lightGray"/>
                <w:lang w:eastAsia="es-CO"/>
              </w:rPr>
              <w:t xml:space="preserve">] </w:t>
            </w:r>
          </w:p>
        </w:tc>
        <w:tc>
          <w:tcPr>
            <w:tcW w:w="1374" w:type="pct"/>
            <w:tcBorders>
              <w:top w:val="single" w:sz="6" w:space="0" w:color="auto"/>
              <w:bottom w:val="single" w:sz="6" w:space="0" w:color="auto"/>
            </w:tcBorders>
            <w:vAlign w:val="center"/>
          </w:tcPr>
          <w:p w14:paraId="3E90A136" w14:textId="69E4C9DE" w:rsidR="00193E8B" w:rsidRPr="00A904BF" w:rsidRDefault="00193E8B" w:rsidP="00695362">
            <w:pPr>
              <w:spacing w:after="0" w:line="240" w:lineRule="auto"/>
              <w:jc w:val="center"/>
              <w:rPr>
                <w:rFonts w:eastAsia="Segoe UI" w:cs="Arial"/>
                <w:color w:val="000000" w:themeColor="text1"/>
                <w:szCs w:val="20"/>
                <w:highlight w:val="lightGray"/>
                <w:lang w:eastAsia="es-CO"/>
              </w:rPr>
            </w:pPr>
            <w:r w:rsidRPr="00A904BF">
              <w:rPr>
                <w:rFonts w:cs="Arial"/>
                <w:color w:val="000000" w:themeColor="text1"/>
                <w:szCs w:val="20"/>
                <w:highlight w:val="lightGray"/>
                <w:lang w:eastAsia="es-CO"/>
              </w:rPr>
              <w:t xml:space="preserve">[Incluir objeto del proyecto, lote o </w:t>
            </w:r>
            <w:r w:rsidR="009B554A">
              <w:rPr>
                <w:rFonts w:cs="Arial"/>
                <w:color w:val="000000" w:themeColor="text1"/>
                <w:szCs w:val="20"/>
                <w:highlight w:val="lightGray"/>
                <w:lang w:eastAsia="es-CO"/>
              </w:rPr>
              <w:t>segmento</w:t>
            </w:r>
            <w:r w:rsidRPr="00A904BF">
              <w:rPr>
                <w:rFonts w:cs="Arial"/>
                <w:color w:val="000000" w:themeColor="text1"/>
                <w:szCs w:val="20"/>
                <w:highlight w:val="lightGray"/>
                <w:lang w:eastAsia="es-CO"/>
              </w:rPr>
              <w:t>]</w:t>
            </w:r>
          </w:p>
        </w:tc>
        <w:tc>
          <w:tcPr>
            <w:tcW w:w="975" w:type="pct"/>
            <w:tcBorders>
              <w:top w:val="single" w:sz="6" w:space="0" w:color="auto"/>
              <w:bottom w:val="single" w:sz="6" w:space="0" w:color="auto"/>
            </w:tcBorders>
            <w:vAlign w:val="center"/>
          </w:tcPr>
          <w:p w14:paraId="4D8576B3" w14:textId="67C11CEE" w:rsidR="00193E8B" w:rsidRPr="00A904BF" w:rsidRDefault="00193E8B"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 xml:space="preserve">[Incluir </w:t>
            </w:r>
            <w:r w:rsidR="006B3A55">
              <w:rPr>
                <w:rFonts w:eastAsia="Times New Roman" w:cs="Arial"/>
                <w:color w:val="000000" w:themeColor="text1"/>
                <w:szCs w:val="20"/>
                <w:highlight w:val="lightGray"/>
                <w:lang w:eastAsia="es-CO"/>
              </w:rPr>
              <w:t>p</w:t>
            </w:r>
            <w:r w:rsidRPr="00A904BF">
              <w:rPr>
                <w:rFonts w:eastAsia="Times New Roman" w:cs="Arial"/>
                <w:color w:val="000000" w:themeColor="text1"/>
                <w:szCs w:val="20"/>
                <w:highlight w:val="lightGray"/>
                <w:lang w:eastAsia="es-CO"/>
              </w:rPr>
              <w:t>lazo]</w:t>
            </w:r>
          </w:p>
        </w:tc>
        <w:tc>
          <w:tcPr>
            <w:tcW w:w="894" w:type="pct"/>
            <w:tcBorders>
              <w:top w:val="single" w:sz="6" w:space="0" w:color="auto"/>
              <w:bottom w:val="single" w:sz="6" w:space="0" w:color="auto"/>
            </w:tcBorders>
            <w:vAlign w:val="center"/>
          </w:tcPr>
          <w:p w14:paraId="142781F4" w14:textId="73F77A8F" w:rsidR="00193E8B" w:rsidRPr="00A904BF" w:rsidRDefault="00193E8B" w:rsidP="00695362">
            <w:pPr>
              <w:spacing w:after="0" w:line="240" w:lineRule="auto"/>
              <w:jc w:val="center"/>
              <w:rPr>
                <w:rFonts w:eastAsia="Segoe UI" w:cs="Arial"/>
                <w:color w:val="000000" w:themeColor="text1"/>
                <w:szCs w:val="20"/>
                <w:highlight w:val="lightGray"/>
                <w:lang w:eastAsia="es-CO"/>
              </w:rPr>
            </w:pPr>
            <w:r w:rsidRPr="00A904BF">
              <w:rPr>
                <w:rFonts w:cs="Arial"/>
                <w:color w:val="000000" w:themeColor="text1"/>
                <w:szCs w:val="20"/>
                <w:highlight w:val="lightGray"/>
                <w:lang w:eastAsia="es-CO"/>
              </w:rPr>
              <w:t xml:space="preserve">[Incluir </w:t>
            </w:r>
            <w:r w:rsidR="005B1E8D" w:rsidRPr="00A904BF">
              <w:rPr>
                <w:rFonts w:cs="Arial"/>
                <w:color w:val="000000" w:themeColor="text1"/>
                <w:szCs w:val="20"/>
                <w:highlight w:val="lightGray"/>
                <w:lang w:eastAsia="es-CO"/>
              </w:rPr>
              <w:t>P</w:t>
            </w:r>
            <w:r w:rsidRPr="00A904BF">
              <w:rPr>
                <w:rFonts w:cs="Arial"/>
                <w:color w:val="000000" w:themeColor="text1"/>
                <w:szCs w:val="20"/>
                <w:highlight w:val="lightGray"/>
                <w:lang w:eastAsia="es-CO"/>
              </w:rPr>
              <w:t xml:space="preserve">resupuesto </w:t>
            </w:r>
            <w:r w:rsidR="005B1E8D" w:rsidRPr="00A904BF">
              <w:rPr>
                <w:rFonts w:cs="Arial"/>
                <w:color w:val="000000" w:themeColor="text1"/>
                <w:szCs w:val="20"/>
                <w:highlight w:val="lightGray"/>
                <w:lang w:eastAsia="es-CO"/>
              </w:rPr>
              <w:t>O</w:t>
            </w:r>
            <w:r w:rsidRPr="00A904BF">
              <w:rPr>
                <w:rFonts w:cs="Arial"/>
                <w:color w:val="000000" w:themeColor="text1"/>
                <w:szCs w:val="20"/>
                <w:highlight w:val="lightGray"/>
                <w:lang w:eastAsia="es-CO"/>
              </w:rPr>
              <w:t>ficial]</w:t>
            </w:r>
          </w:p>
        </w:tc>
        <w:tc>
          <w:tcPr>
            <w:tcW w:w="1023" w:type="pct"/>
            <w:tcBorders>
              <w:top w:val="single" w:sz="6" w:space="0" w:color="auto"/>
              <w:bottom w:val="single" w:sz="6" w:space="0" w:color="auto"/>
            </w:tcBorders>
            <w:vAlign w:val="center"/>
          </w:tcPr>
          <w:p w14:paraId="4AB127B6" w14:textId="464056ED" w:rsidR="00193E8B" w:rsidRPr="00A904BF" w:rsidRDefault="00193E8B" w:rsidP="00695362">
            <w:pPr>
              <w:spacing w:after="0" w:line="240" w:lineRule="auto"/>
              <w:jc w:val="center"/>
              <w:rPr>
                <w:rFonts w:eastAsia="Segoe UI" w:cs="Arial"/>
                <w:color w:val="000000" w:themeColor="text1"/>
                <w:szCs w:val="20"/>
                <w:lang w:eastAsia="es-CO"/>
              </w:rPr>
            </w:pPr>
            <w:r w:rsidRPr="00A904BF">
              <w:rPr>
                <w:rFonts w:cs="Arial"/>
                <w:color w:val="000000" w:themeColor="text1"/>
                <w:szCs w:val="20"/>
                <w:highlight w:val="lightGray"/>
                <w:lang w:eastAsia="es-CO"/>
              </w:rPr>
              <w:t>[Incluir lugar o lugares de ejecución</w:t>
            </w:r>
            <w:r w:rsidR="003E2B37" w:rsidRPr="00A904BF">
              <w:rPr>
                <w:rFonts w:cs="Arial"/>
                <w:color w:val="000000" w:themeColor="text1"/>
                <w:szCs w:val="20"/>
                <w:highlight w:val="lightGray"/>
                <w:lang w:eastAsia="es-CO"/>
              </w:rPr>
              <w:t xml:space="preserve"> </w:t>
            </w:r>
            <w:r w:rsidR="003E2B37" w:rsidRPr="00A904BF">
              <w:rPr>
                <w:rFonts w:cs="Arial"/>
                <w:color w:val="auto"/>
                <w:szCs w:val="20"/>
                <w:highlight w:val="lightGray"/>
                <w:lang w:eastAsia="es-CO"/>
              </w:rPr>
              <w:t>– aclarar si se ejecuta en zona rural o urbana</w:t>
            </w:r>
            <w:r w:rsidRPr="00A904BF">
              <w:rPr>
                <w:rFonts w:cs="Arial"/>
                <w:color w:val="000000" w:themeColor="text1"/>
                <w:szCs w:val="20"/>
                <w:highlight w:val="lightGray"/>
                <w:lang w:eastAsia="es-CO"/>
              </w:rPr>
              <w:t>]</w:t>
            </w:r>
          </w:p>
        </w:tc>
      </w:tr>
      <w:tr w:rsidR="00193E8B" w:rsidRPr="00A904BF" w14:paraId="4E139819" w14:textId="77777777" w:rsidTr="00F426B2">
        <w:trPr>
          <w:trHeight w:val="834"/>
          <w:jc w:val="center"/>
        </w:trPr>
        <w:tc>
          <w:tcPr>
            <w:tcW w:w="734" w:type="pct"/>
            <w:tcBorders>
              <w:top w:val="single" w:sz="6" w:space="0" w:color="auto"/>
            </w:tcBorders>
            <w:vAlign w:val="center"/>
          </w:tcPr>
          <w:p w14:paraId="73F119CE" w14:textId="09214968"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[Incluir el número del lote</w:t>
            </w:r>
            <w:r w:rsidR="00F354BB">
              <w:rPr>
                <w:rFonts w:cs="Arial"/>
                <w:color w:val="000000" w:themeColor="text1"/>
                <w:szCs w:val="20"/>
                <w:highlight w:val="lightGray"/>
                <w:lang w:eastAsia="es-CO"/>
              </w:rPr>
              <w:t xml:space="preserve"> o </w:t>
            </w:r>
            <w:r w:rsidR="009B554A">
              <w:rPr>
                <w:rFonts w:cs="Arial"/>
                <w:color w:val="000000" w:themeColor="text1"/>
                <w:szCs w:val="20"/>
                <w:highlight w:val="lightGray"/>
                <w:lang w:eastAsia="es-CO"/>
              </w:rPr>
              <w:t>segmento</w:t>
            </w:r>
            <w:r w:rsidRPr="00A904BF">
              <w:rPr>
                <w:rFonts w:cs="Arial"/>
                <w:color w:val="000000" w:themeColor="text1"/>
                <w:szCs w:val="20"/>
                <w:highlight w:val="lightGray"/>
                <w:lang w:eastAsia="es-CO"/>
              </w:rPr>
              <w:t xml:space="preserve">] </w:t>
            </w:r>
          </w:p>
        </w:tc>
        <w:tc>
          <w:tcPr>
            <w:tcW w:w="1374" w:type="pct"/>
            <w:tcBorders>
              <w:top w:val="single" w:sz="6" w:space="0" w:color="auto"/>
            </w:tcBorders>
            <w:vAlign w:val="center"/>
          </w:tcPr>
          <w:p w14:paraId="0377E309" w14:textId="5D09C2A4"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 xml:space="preserve">[Incluir objeto del proyecto, lote o </w:t>
            </w:r>
            <w:r w:rsidR="009B554A">
              <w:rPr>
                <w:rFonts w:cs="Arial"/>
                <w:color w:val="000000" w:themeColor="text1"/>
                <w:szCs w:val="20"/>
                <w:highlight w:val="lightGray"/>
                <w:lang w:eastAsia="es-CO"/>
              </w:rPr>
              <w:t>segmento</w:t>
            </w:r>
            <w:r w:rsidRPr="00A904BF">
              <w:rPr>
                <w:rFonts w:cs="Arial"/>
                <w:color w:val="000000" w:themeColor="text1"/>
                <w:szCs w:val="20"/>
                <w:highlight w:val="lightGray"/>
                <w:lang w:eastAsia="es-CO"/>
              </w:rPr>
              <w:t>]</w:t>
            </w:r>
          </w:p>
        </w:tc>
        <w:tc>
          <w:tcPr>
            <w:tcW w:w="975" w:type="pct"/>
            <w:tcBorders>
              <w:top w:val="single" w:sz="6" w:space="0" w:color="auto"/>
            </w:tcBorders>
            <w:vAlign w:val="center"/>
          </w:tcPr>
          <w:p w14:paraId="294D72AA" w14:textId="767FC3EE" w:rsidR="00193E8B" w:rsidRPr="00A904BF" w:rsidRDefault="00193E8B"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 xml:space="preserve">[Incluir </w:t>
            </w:r>
            <w:r w:rsidR="006B3A55">
              <w:rPr>
                <w:rFonts w:eastAsia="Times New Roman" w:cs="Arial"/>
                <w:color w:val="000000" w:themeColor="text1"/>
                <w:szCs w:val="20"/>
                <w:highlight w:val="lightGray"/>
                <w:lang w:eastAsia="es-CO"/>
              </w:rPr>
              <w:t>p</w:t>
            </w:r>
            <w:r w:rsidRPr="00A904BF">
              <w:rPr>
                <w:rFonts w:eastAsia="Times New Roman" w:cs="Arial"/>
                <w:color w:val="000000" w:themeColor="text1"/>
                <w:szCs w:val="20"/>
                <w:highlight w:val="lightGray"/>
                <w:lang w:eastAsia="es-CO"/>
              </w:rPr>
              <w:t>lazo]</w:t>
            </w:r>
          </w:p>
        </w:tc>
        <w:tc>
          <w:tcPr>
            <w:tcW w:w="894" w:type="pct"/>
            <w:tcBorders>
              <w:top w:val="single" w:sz="6" w:space="0" w:color="auto"/>
            </w:tcBorders>
            <w:vAlign w:val="center"/>
          </w:tcPr>
          <w:p w14:paraId="1B34A58C" w14:textId="5BAE0576"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 xml:space="preserve">[Incluir </w:t>
            </w:r>
            <w:r w:rsidR="005B1E8D" w:rsidRPr="00A904BF">
              <w:rPr>
                <w:rFonts w:cs="Arial"/>
                <w:color w:val="000000" w:themeColor="text1"/>
                <w:szCs w:val="20"/>
                <w:highlight w:val="lightGray"/>
                <w:lang w:eastAsia="es-CO"/>
              </w:rPr>
              <w:t>P</w:t>
            </w:r>
            <w:r w:rsidRPr="00A904BF">
              <w:rPr>
                <w:rFonts w:cs="Arial"/>
                <w:color w:val="000000" w:themeColor="text1"/>
                <w:szCs w:val="20"/>
                <w:highlight w:val="lightGray"/>
                <w:lang w:eastAsia="es-CO"/>
              </w:rPr>
              <w:t xml:space="preserve">resupuesto </w:t>
            </w:r>
            <w:r w:rsidR="005B1E8D" w:rsidRPr="00A904BF">
              <w:rPr>
                <w:rFonts w:cs="Arial"/>
                <w:color w:val="000000" w:themeColor="text1"/>
                <w:szCs w:val="20"/>
                <w:highlight w:val="lightGray"/>
                <w:lang w:eastAsia="es-CO"/>
              </w:rPr>
              <w:t>O</w:t>
            </w:r>
            <w:r w:rsidRPr="00A904BF">
              <w:rPr>
                <w:rFonts w:cs="Arial"/>
                <w:color w:val="000000" w:themeColor="text1"/>
                <w:szCs w:val="20"/>
                <w:highlight w:val="lightGray"/>
                <w:lang w:eastAsia="es-CO"/>
              </w:rPr>
              <w:t>ficial]</w:t>
            </w:r>
          </w:p>
        </w:tc>
        <w:tc>
          <w:tcPr>
            <w:tcW w:w="1023" w:type="pct"/>
            <w:tcBorders>
              <w:top w:val="single" w:sz="6" w:space="0" w:color="auto"/>
            </w:tcBorders>
            <w:vAlign w:val="center"/>
          </w:tcPr>
          <w:p w14:paraId="4DBFB1C4" w14:textId="7DC85E61"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[Incluir lugar o lugares de ejecución</w:t>
            </w:r>
            <w:r w:rsidR="003E2B37" w:rsidRPr="00A904BF">
              <w:rPr>
                <w:rFonts w:cs="Arial"/>
                <w:color w:val="000000" w:themeColor="text1"/>
                <w:szCs w:val="20"/>
                <w:highlight w:val="lightGray"/>
                <w:lang w:eastAsia="es-CO"/>
              </w:rPr>
              <w:t xml:space="preserve"> </w:t>
            </w:r>
            <w:r w:rsidR="003E2B37" w:rsidRPr="00A904BF">
              <w:rPr>
                <w:rFonts w:cs="Arial"/>
                <w:color w:val="auto"/>
                <w:szCs w:val="20"/>
                <w:highlight w:val="lightGray"/>
                <w:lang w:eastAsia="es-CO"/>
              </w:rPr>
              <w:t>– aclarar si se ejecuta en zona rural o urbana</w:t>
            </w:r>
            <w:r w:rsidRPr="00A904BF">
              <w:rPr>
                <w:rFonts w:cs="Arial"/>
                <w:color w:val="000000" w:themeColor="text1"/>
                <w:szCs w:val="20"/>
                <w:highlight w:val="lightGray"/>
                <w:lang w:eastAsia="es-CO"/>
              </w:rPr>
              <w:t>]</w:t>
            </w:r>
          </w:p>
        </w:tc>
      </w:tr>
    </w:tbl>
    <w:p w14:paraId="0F7FF708" w14:textId="77777777" w:rsidR="00193E8B" w:rsidRPr="00A904BF" w:rsidRDefault="00193E8B" w:rsidP="00695362">
      <w:pPr>
        <w:spacing w:line="240" w:lineRule="auto"/>
        <w:jc w:val="both"/>
        <w:rPr>
          <w:rFonts w:cs="Arial"/>
          <w:color w:val="000000" w:themeColor="text1"/>
          <w:szCs w:val="20"/>
        </w:rPr>
      </w:pPr>
    </w:p>
    <w:p w14:paraId="30068C68" w14:textId="6F3EA33C" w:rsidR="00B626E2" w:rsidRPr="00A904BF" w:rsidRDefault="00B626E2" w:rsidP="00695362">
      <w:pPr>
        <w:spacing w:line="240" w:lineRule="auto"/>
        <w:jc w:val="both"/>
        <w:rPr>
          <w:rFonts w:cs="Arial"/>
          <w:color w:val="000000" w:themeColor="text1"/>
          <w:szCs w:val="20"/>
        </w:rPr>
      </w:pPr>
      <w:r w:rsidRPr="00A904BF">
        <w:rPr>
          <w:rFonts w:cs="Arial"/>
          <w:color w:val="000000" w:themeColor="text1"/>
          <w:szCs w:val="20"/>
        </w:rPr>
        <w:lastRenderedPageBreak/>
        <w:t>La</w:t>
      </w:r>
      <w:r w:rsidR="002644ED" w:rsidRPr="00A904BF">
        <w:rPr>
          <w:rFonts w:cs="Arial"/>
          <w:color w:val="000000" w:themeColor="text1"/>
          <w:szCs w:val="20"/>
        </w:rPr>
        <w:t xml:space="preserve"> </w:t>
      </w:r>
      <w:r w:rsidRPr="00A904BF">
        <w:rPr>
          <w:rFonts w:cs="Arial"/>
          <w:color w:val="000000" w:themeColor="text1"/>
          <w:szCs w:val="20"/>
        </w:rPr>
        <w:t>obra</w:t>
      </w:r>
      <w:r w:rsidR="002644ED" w:rsidRPr="00A904BF">
        <w:rPr>
          <w:rFonts w:cs="Arial"/>
          <w:color w:val="000000" w:themeColor="text1"/>
          <w:szCs w:val="20"/>
        </w:rPr>
        <w:t xml:space="preserve"> </w:t>
      </w:r>
      <w:r w:rsidRPr="00A904BF">
        <w:rPr>
          <w:rFonts w:cs="Arial"/>
          <w:color w:val="000000" w:themeColor="text1"/>
          <w:szCs w:val="20"/>
        </w:rPr>
        <w:t>pública</w:t>
      </w:r>
      <w:r w:rsidR="002644ED" w:rsidRPr="00A904BF">
        <w:rPr>
          <w:rFonts w:cs="Arial"/>
          <w:color w:val="000000" w:themeColor="text1"/>
          <w:szCs w:val="20"/>
        </w:rPr>
        <w:t xml:space="preserve"> </w:t>
      </w:r>
      <w:r w:rsidRPr="00A904BF">
        <w:rPr>
          <w:rFonts w:cs="Arial"/>
          <w:color w:val="000000" w:themeColor="text1"/>
          <w:szCs w:val="20"/>
        </w:rPr>
        <w:t>tiene</w:t>
      </w:r>
      <w:r w:rsidR="002644ED" w:rsidRPr="00A904BF">
        <w:rPr>
          <w:rFonts w:cs="Arial"/>
          <w:color w:val="000000" w:themeColor="text1"/>
          <w:szCs w:val="20"/>
        </w:rPr>
        <w:t xml:space="preserve"> </w:t>
      </w:r>
      <w:r w:rsidR="00F03F92" w:rsidRPr="00A904BF">
        <w:rPr>
          <w:rFonts w:cs="Arial"/>
          <w:color w:val="000000" w:themeColor="text1"/>
          <w:szCs w:val="20"/>
        </w:rPr>
        <w:t>las especificaciones</w:t>
      </w:r>
      <w:r w:rsidR="002644ED" w:rsidRPr="00A904BF">
        <w:rPr>
          <w:rFonts w:cs="Arial"/>
          <w:color w:val="000000" w:themeColor="text1"/>
          <w:szCs w:val="20"/>
        </w:rPr>
        <w:t xml:space="preserve"> </w:t>
      </w:r>
      <w:r w:rsidRPr="00A904BF">
        <w:rPr>
          <w:rFonts w:cs="Arial"/>
          <w:color w:val="000000" w:themeColor="text1"/>
          <w:szCs w:val="20"/>
        </w:rPr>
        <w:t>técnicas</w:t>
      </w:r>
      <w:r w:rsidR="002644ED" w:rsidRPr="00A904BF">
        <w:rPr>
          <w:rFonts w:cs="Arial"/>
          <w:color w:val="000000" w:themeColor="text1"/>
          <w:szCs w:val="20"/>
        </w:rPr>
        <w:t xml:space="preserve"> </w:t>
      </w:r>
      <w:r w:rsidR="00F03F92" w:rsidRPr="00A904BF">
        <w:rPr>
          <w:rFonts w:cs="Arial"/>
          <w:color w:val="000000" w:themeColor="text1"/>
          <w:szCs w:val="20"/>
        </w:rPr>
        <w:t>descritas</w:t>
      </w:r>
      <w:r w:rsidR="002644ED" w:rsidRPr="00A904BF">
        <w:rPr>
          <w:rFonts w:cs="Arial"/>
          <w:color w:val="000000" w:themeColor="text1"/>
          <w:szCs w:val="20"/>
        </w:rPr>
        <w:t xml:space="preserve"> </w:t>
      </w:r>
      <w:r w:rsidR="0009761E" w:rsidRPr="00A904BF">
        <w:rPr>
          <w:rFonts w:cs="Arial"/>
          <w:color w:val="000000" w:themeColor="text1"/>
          <w:szCs w:val="20"/>
        </w:rPr>
        <w:t>en el</w:t>
      </w:r>
      <w:r w:rsidR="00AC1365" w:rsidRPr="00A904BF">
        <w:rPr>
          <w:rFonts w:cs="Arial"/>
          <w:color w:val="000000" w:themeColor="text1"/>
          <w:szCs w:val="20"/>
        </w:rPr>
        <w:t xml:space="preserve"> </w:t>
      </w:r>
      <w:r w:rsidR="00924732" w:rsidRPr="00A904BF">
        <w:rPr>
          <w:rFonts w:cs="Arial"/>
          <w:color w:val="000000" w:themeColor="text1"/>
          <w:szCs w:val="20"/>
        </w:rPr>
        <w:t xml:space="preserve">Capítulo </w:t>
      </w:r>
      <w:r w:rsidR="004073BF" w:rsidRPr="00A904BF">
        <w:rPr>
          <w:rFonts w:cs="Arial"/>
          <w:color w:val="000000" w:themeColor="text1"/>
          <w:szCs w:val="20"/>
        </w:rPr>
        <w:t xml:space="preserve">II </w:t>
      </w:r>
      <w:r w:rsidR="006F6705" w:rsidRPr="00A904BF">
        <w:rPr>
          <w:rFonts w:cs="Arial"/>
          <w:color w:val="000000" w:themeColor="text1"/>
          <w:szCs w:val="20"/>
        </w:rPr>
        <w:t>Especificaciones Técnicas de la Obra</w:t>
      </w:r>
      <w:r w:rsidR="004073BF" w:rsidRPr="00A904BF">
        <w:rPr>
          <w:rFonts w:cs="Arial"/>
          <w:color w:val="000000" w:themeColor="text1"/>
          <w:szCs w:val="20"/>
        </w:rPr>
        <w:t xml:space="preserve"> </w:t>
      </w:r>
      <w:r w:rsidR="0037617F" w:rsidRPr="00A904BF">
        <w:rPr>
          <w:rFonts w:cs="Arial"/>
          <w:color w:val="000000" w:themeColor="text1"/>
          <w:szCs w:val="20"/>
        </w:rPr>
        <w:t xml:space="preserve">y el </w:t>
      </w:r>
      <w:r w:rsidR="005B100D" w:rsidRPr="00A904BF">
        <w:rPr>
          <w:rFonts w:cs="Arial"/>
          <w:color w:val="000000" w:themeColor="text1"/>
          <w:szCs w:val="20"/>
        </w:rPr>
        <w:t>e</w:t>
      </w:r>
      <w:r w:rsidR="0037617F" w:rsidRPr="00A904BF">
        <w:rPr>
          <w:rFonts w:cs="Arial"/>
          <w:color w:val="000000" w:themeColor="text1"/>
          <w:szCs w:val="20"/>
        </w:rPr>
        <w:t xml:space="preserve">studio </w:t>
      </w:r>
      <w:r w:rsidR="005B100D" w:rsidRPr="00A904BF">
        <w:rPr>
          <w:rFonts w:cs="Arial"/>
          <w:color w:val="000000" w:themeColor="text1"/>
          <w:szCs w:val="20"/>
        </w:rPr>
        <w:t>p</w:t>
      </w:r>
      <w:r w:rsidR="0037617F" w:rsidRPr="00A904BF">
        <w:rPr>
          <w:rFonts w:cs="Arial"/>
          <w:color w:val="000000" w:themeColor="text1"/>
          <w:szCs w:val="20"/>
        </w:rPr>
        <w:t>revio</w:t>
      </w:r>
      <w:r w:rsidR="001839FB" w:rsidRPr="00A904BF">
        <w:rPr>
          <w:rFonts w:cs="Arial"/>
          <w:color w:val="000000" w:themeColor="text1"/>
          <w:szCs w:val="20"/>
        </w:rPr>
        <w:t>,</w:t>
      </w:r>
      <w:r w:rsidR="0037617F" w:rsidRPr="00A904BF">
        <w:rPr>
          <w:rFonts w:cs="Arial"/>
          <w:color w:val="000000" w:themeColor="text1"/>
          <w:szCs w:val="20"/>
        </w:rPr>
        <w:t xml:space="preserve"> los cuales incluyen la descripción </w:t>
      </w:r>
      <w:r w:rsidR="00F31182" w:rsidRPr="00A904BF">
        <w:rPr>
          <w:rFonts w:cs="Arial"/>
          <w:color w:val="000000" w:themeColor="text1"/>
          <w:szCs w:val="20"/>
        </w:rPr>
        <w:t>de</w:t>
      </w:r>
      <w:r w:rsidR="003D1DB3" w:rsidRPr="00A904BF">
        <w:rPr>
          <w:rFonts w:cs="Arial"/>
          <w:color w:val="000000" w:themeColor="text1"/>
          <w:szCs w:val="20"/>
        </w:rPr>
        <w:t xml:space="preserve"> </w:t>
      </w:r>
      <w:r w:rsidR="00F31182" w:rsidRPr="00A904BF">
        <w:rPr>
          <w:rFonts w:cs="Arial"/>
          <w:color w:val="000000" w:themeColor="text1"/>
          <w:szCs w:val="20"/>
        </w:rPr>
        <w:t>l</w:t>
      </w:r>
      <w:r w:rsidR="003D1DB3" w:rsidRPr="00A904BF">
        <w:rPr>
          <w:rFonts w:cs="Arial"/>
          <w:color w:val="000000" w:themeColor="text1"/>
          <w:szCs w:val="20"/>
        </w:rPr>
        <w:t>as obras e</w:t>
      </w:r>
      <w:r w:rsidR="00F31182" w:rsidRPr="00A904BF">
        <w:rPr>
          <w:rFonts w:cs="Arial"/>
          <w:color w:val="000000" w:themeColor="text1"/>
          <w:szCs w:val="20"/>
        </w:rPr>
        <w:t xml:space="preserve"> </w:t>
      </w:r>
      <w:r w:rsidR="0037617F" w:rsidRPr="00A904BF">
        <w:rPr>
          <w:rFonts w:cs="Arial"/>
          <w:color w:val="000000" w:themeColor="text1"/>
          <w:szCs w:val="20"/>
        </w:rPr>
        <w:t xml:space="preserve">información técnica (localización, obras a ejecutar, especificaciones particulares, etc.) </w:t>
      </w:r>
      <w:r w:rsidR="002236F3" w:rsidRPr="00A904BF">
        <w:rPr>
          <w:rFonts w:cs="Arial"/>
          <w:color w:val="000000" w:themeColor="text1"/>
          <w:szCs w:val="20"/>
        </w:rPr>
        <w:t xml:space="preserve">del </w:t>
      </w:r>
      <w:r w:rsidR="0037617F" w:rsidRPr="00A904BF">
        <w:rPr>
          <w:rFonts w:cs="Arial"/>
          <w:color w:val="000000" w:themeColor="text1"/>
          <w:szCs w:val="20"/>
        </w:rPr>
        <w:t xml:space="preserve">objeto del </w:t>
      </w:r>
      <w:r w:rsidR="00876A58" w:rsidRPr="00A904BF">
        <w:rPr>
          <w:rFonts w:cs="Arial"/>
          <w:color w:val="000000" w:themeColor="text1"/>
          <w:szCs w:val="20"/>
        </w:rPr>
        <w:t>P</w:t>
      </w:r>
      <w:r w:rsidR="0082356A" w:rsidRPr="00A904BF">
        <w:rPr>
          <w:rFonts w:cs="Arial"/>
          <w:color w:val="000000" w:themeColor="text1"/>
          <w:szCs w:val="20"/>
        </w:rPr>
        <w:t>roceso</w:t>
      </w:r>
      <w:r w:rsidR="0037617F" w:rsidRPr="00A904BF">
        <w:rPr>
          <w:rFonts w:cs="Arial"/>
          <w:color w:val="000000" w:themeColor="text1"/>
          <w:szCs w:val="20"/>
        </w:rPr>
        <w:t xml:space="preserve"> de </w:t>
      </w:r>
      <w:r w:rsidR="00876A58" w:rsidRPr="00A904BF">
        <w:rPr>
          <w:rFonts w:cs="Arial"/>
          <w:color w:val="000000" w:themeColor="text1"/>
          <w:szCs w:val="20"/>
        </w:rPr>
        <w:t>Contratación</w:t>
      </w:r>
      <w:r w:rsidR="0037617F" w:rsidRPr="00A904BF">
        <w:rPr>
          <w:rFonts w:cs="Arial"/>
          <w:color w:val="000000" w:themeColor="text1"/>
          <w:szCs w:val="20"/>
        </w:rPr>
        <w:t>.</w:t>
      </w:r>
    </w:p>
    <w:p w14:paraId="17162B46" w14:textId="5730213E" w:rsidR="00C647BB" w:rsidRPr="00A904BF" w:rsidRDefault="00C647BB" w:rsidP="00695362">
      <w:pPr>
        <w:spacing w:line="240" w:lineRule="auto"/>
        <w:jc w:val="both"/>
        <w:rPr>
          <w:rFonts w:cs="Arial"/>
          <w:color w:val="auto"/>
          <w:szCs w:val="20"/>
          <w:highlight w:val="lightGray"/>
          <w:lang w:val="es-MX"/>
        </w:rPr>
      </w:pPr>
      <w:r w:rsidRPr="00A904BF">
        <w:rPr>
          <w:rFonts w:cs="Arial"/>
          <w:color w:val="auto"/>
          <w:szCs w:val="20"/>
          <w:highlight w:val="lightGray"/>
          <w:lang w:val="es-MX"/>
        </w:rPr>
        <w:t xml:space="preserve">[Adicionalmente, la Entidad debe indicar si las obras se ejecutarán en zona urbana o rural, según lo establecido en cada Plan de Ordenamiento Territorial del municipio, o municipios, </w:t>
      </w:r>
      <w:r w:rsidR="00645C86">
        <w:rPr>
          <w:rFonts w:cs="Arial"/>
          <w:color w:val="auto"/>
          <w:szCs w:val="20"/>
          <w:highlight w:val="lightGray"/>
          <w:lang w:val="es-MX"/>
        </w:rPr>
        <w:t xml:space="preserve">según corresponda de acuerdo con lo definido en el artículo 9 de la Ley 388 de 1997, </w:t>
      </w:r>
      <w:r w:rsidRPr="00A904BF">
        <w:rPr>
          <w:rFonts w:cs="Arial"/>
          <w:color w:val="auto"/>
          <w:szCs w:val="20"/>
          <w:highlight w:val="lightGray"/>
          <w:lang w:val="es-MX"/>
        </w:rPr>
        <w:t xml:space="preserve">en los cuales se ejecutará la obra de infraestructura </w:t>
      </w:r>
      <w:r w:rsidR="00A50DFB">
        <w:rPr>
          <w:rFonts w:cs="Arial"/>
          <w:color w:val="auto"/>
          <w:szCs w:val="20"/>
          <w:highlight w:val="lightGray"/>
          <w:lang w:val="es-MX"/>
        </w:rPr>
        <w:t>social</w:t>
      </w:r>
      <w:r w:rsidRPr="00A904BF">
        <w:rPr>
          <w:rFonts w:cs="Arial"/>
          <w:color w:val="auto"/>
          <w:szCs w:val="20"/>
          <w:highlight w:val="lightGray"/>
          <w:lang w:val="es-MX"/>
        </w:rPr>
        <w:t>.]</w:t>
      </w:r>
    </w:p>
    <w:p w14:paraId="0F2AB328" w14:textId="312C1F1D" w:rsidR="005F7A39" w:rsidRPr="00A904BF" w:rsidRDefault="005F7A39"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 </w:t>
      </w:r>
      <w:r w:rsidR="003D1DB3"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adaptar esta sección al formato del SECOP II cuando contrate por medio de esta plataforma.]</w:t>
      </w:r>
    </w:p>
    <w:p w14:paraId="3D6032AE" w14:textId="31437E89" w:rsidR="00521319" w:rsidRPr="00A904BF" w:rsidRDefault="00521319" w:rsidP="00695362">
      <w:pPr>
        <w:pStyle w:val="Capitulo1"/>
        <w:spacing w:line="240" w:lineRule="auto"/>
        <w:ind w:left="993" w:hanging="709"/>
        <w:rPr>
          <w:color w:val="000000" w:themeColor="text1"/>
        </w:rPr>
      </w:pPr>
      <w:bookmarkStart w:id="18" w:name="_Toc26253709"/>
      <w:bookmarkStart w:id="19" w:name="_Toc26260036"/>
      <w:bookmarkStart w:id="20" w:name="_Toc26263502"/>
      <w:bookmarkStart w:id="21" w:name="_Toc26253710"/>
      <w:bookmarkStart w:id="22" w:name="_Toc26260037"/>
      <w:bookmarkStart w:id="23" w:name="_Toc26263503"/>
      <w:bookmarkStart w:id="24" w:name="_Toc121736249"/>
      <w:bookmarkStart w:id="25" w:name="_Toc508648242"/>
      <w:bookmarkStart w:id="26" w:name="_Toc509843856"/>
      <w:bookmarkStart w:id="27" w:name="_Toc511924765"/>
      <w:bookmarkStart w:id="28" w:name="_Toc508984026"/>
      <w:bookmarkStart w:id="29" w:name="_Toc424219435"/>
      <w:bookmarkStart w:id="30" w:name="_Toc504124481"/>
      <w:bookmarkEnd w:id="18"/>
      <w:bookmarkEnd w:id="19"/>
      <w:bookmarkEnd w:id="20"/>
      <w:bookmarkEnd w:id="21"/>
      <w:bookmarkEnd w:id="22"/>
      <w:bookmarkEnd w:id="23"/>
      <w:r w:rsidRPr="00A904BF">
        <w:rPr>
          <w:color w:val="000000" w:themeColor="text1"/>
        </w:rPr>
        <w:t xml:space="preserve">DOCUMENTOS DEL </w:t>
      </w:r>
      <w:r w:rsidR="000B1FBE" w:rsidRPr="00A904BF">
        <w:rPr>
          <w:color w:val="000000" w:themeColor="text1"/>
        </w:rPr>
        <w:t>PROCESO</w:t>
      </w:r>
      <w:bookmarkEnd w:id="24"/>
      <w:r w:rsidRPr="00A904BF">
        <w:rPr>
          <w:color w:val="000000" w:themeColor="text1"/>
        </w:rPr>
        <w:t xml:space="preserve"> </w:t>
      </w:r>
    </w:p>
    <w:p w14:paraId="7912F2E8" w14:textId="14618C4A" w:rsidR="00521319" w:rsidRPr="00A904BF" w:rsidRDefault="00521319" w:rsidP="00695362">
      <w:pPr>
        <w:spacing w:line="240" w:lineRule="auto"/>
        <w:jc w:val="both"/>
        <w:rPr>
          <w:rFonts w:cs="Arial"/>
          <w:b/>
          <w:color w:val="000000" w:themeColor="text1"/>
          <w:szCs w:val="20"/>
        </w:rPr>
      </w:pPr>
      <w:r w:rsidRPr="00A904BF">
        <w:rPr>
          <w:rFonts w:cs="Arial"/>
          <w:color w:val="000000" w:themeColor="text1"/>
          <w:szCs w:val="20"/>
        </w:rPr>
        <w:t xml:space="preserve">Los </w:t>
      </w:r>
      <w:r w:rsidR="00847C11">
        <w:rPr>
          <w:rFonts w:cs="Arial"/>
          <w:color w:val="000000" w:themeColor="text1"/>
          <w:szCs w:val="20"/>
        </w:rPr>
        <w:t>D</w:t>
      </w:r>
      <w:r w:rsidRPr="00A904BF">
        <w:rPr>
          <w:rFonts w:cs="Arial"/>
          <w:color w:val="000000" w:themeColor="text1"/>
          <w:szCs w:val="20"/>
        </w:rPr>
        <w:t xml:space="preserve">ocumentos del </w:t>
      </w:r>
      <w:r w:rsidR="00847C11">
        <w:rPr>
          <w:rFonts w:cs="Arial"/>
          <w:color w:val="000000" w:themeColor="text1"/>
          <w:szCs w:val="20"/>
        </w:rPr>
        <w:t>P</w:t>
      </w:r>
      <w:r w:rsidR="0082356A" w:rsidRPr="00A904BF">
        <w:rPr>
          <w:rFonts w:cs="Arial"/>
          <w:color w:val="000000" w:themeColor="text1"/>
          <w:szCs w:val="20"/>
        </w:rPr>
        <w:t>roceso</w:t>
      </w:r>
      <w:r w:rsidRPr="00A904BF">
        <w:rPr>
          <w:rFonts w:cs="Arial"/>
          <w:color w:val="000000" w:themeColor="text1"/>
          <w:szCs w:val="20"/>
        </w:rPr>
        <w:t xml:space="preserve"> son los señalados en el capítulo </w:t>
      </w:r>
      <w:r w:rsidR="502A9F97" w:rsidRPr="00A904BF">
        <w:rPr>
          <w:rFonts w:cs="Arial"/>
          <w:color w:val="000000" w:themeColor="text1"/>
          <w:szCs w:val="20"/>
        </w:rPr>
        <w:t>IX</w:t>
      </w:r>
      <w:r w:rsidRPr="00A904BF">
        <w:rPr>
          <w:rFonts w:cs="Arial"/>
          <w:color w:val="000000" w:themeColor="text1"/>
          <w:szCs w:val="20"/>
        </w:rPr>
        <w:t xml:space="preserve">, así como todos los </w:t>
      </w:r>
      <w:r w:rsidR="00793406" w:rsidRPr="00A904BF">
        <w:rPr>
          <w:rFonts w:cs="Arial"/>
          <w:color w:val="000000" w:themeColor="text1"/>
          <w:szCs w:val="20"/>
        </w:rPr>
        <w:t>indicados</w:t>
      </w:r>
      <w:r w:rsidRPr="00A904BF">
        <w:rPr>
          <w:rFonts w:cs="Arial"/>
          <w:color w:val="000000" w:themeColor="text1"/>
          <w:szCs w:val="20"/>
        </w:rPr>
        <w:t xml:space="preserve"> en el </w:t>
      </w:r>
      <w:r w:rsidR="00C47463" w:rsidRPr="00F53CD4">
        <w:rPr>
          <w:rFonts w:cs="Arial"/>
          <w:color w:val="000000" w:themeColor="text1"/>
          <w:szCs w:val="20"/>
        </w:rPr>
        <w:t>a</w:t>
      </w:r>
      <w:r w:rsidRPr="00F53CD4">
        <w:rPr>
          <w:rFonts w:cs="Arial"/>
          <w:color w:val="000000" w:themeColor="text1"/>
          <w:szCs w:val="20"/>
        </w:rPr>
        <w:t xml:space="preserve">rtículo </w:t>
      </w:r>
      <w:r w:rsidR="00B504C7" w:rsidRPr="00BD7D63">
        <w:rPr>
          <w:rFonts w:cs="Arial"/>
          <w:color w:val="000000" w:themeColor="text1"/>
          <w:szCs w:val="20"/>
        </w:rPr>
        <w:t>1</w:t>
      </w:r>
      <w:r w:rsidR="00B504C7" w:rsidRPr="00A904BF">
        <w:rPr>
          <w:rFonts w:cs="Arial"/>
          <w:color w:val="000000" w:themeColor="text1"/>
          <w:szCs w:val="20"/>
        </w:rPr>
        <w:t xml:space="preserve"> de la resolución que ad</w:t>
      </w:r>
      <w:r w:rsidR="004727A4" w:rsidRPr="00A904BF">
        <w:rPr>
          <w:rFonts w:cs="Arial"/>
          <w:color w:val="000000" w:themeColor="text1"/>
          <w:szCs w:val="20"/>
        </w:rPr>
        <w:t xml:space="preserve">opta los </w:t>
      </w:r>
      <w:r w:rsidR="00866DF7">
        <w:rPr>
          <w:rFonts w:cs="Arial"/>
          <w:color w:val="000000" w:themeColor="text1"/>
          <w:szCs w:val="20"/>
        </w:rPr>
        <w:t>D</w:t>
      </w:r>
      <w:r w:rsidR="004727A4" w:rsidRPr="00A904BF">
        <w:rPr>
          <w:rFonts w:cs="Arial"/>
          <w:color w:val="000000" w:themeColor="text1"/>
          <w:szCs w:val="20"/>
        </w:rPr>
        <w:t xml:space="preserve">ocumentos </w:t>
      </w:r>
      <w:r w:rsidR="00866DF7">
        <w:rPr>
          <w:rFonts w:cs="Arial"/>
          <w:color w:val="000000" w:themeColor="text1"/>
          <w:szCs w:val="20"/>
        </w:rPr>
        <w:t>T</w:t>
      </w:r>
      <w:r w:rsidR="004727A4" w:rsidRPr="00A904BF">
        <w:rPr>
          <w:rFonts w:cs="Arial"/>
          <w:color w:val="000000" w:themeColor="text1"/>
          <w:szCs w:val="20"/>
        </w:rPr>
        <w:t xml:space="preserve">ipo de mínima cuantía de obra pública de infraestructura </w:t>
      </w:r>
      <w:r w:rsidR="00A50DFB">
        <w:rPr>
          <w:rFonts w:cs="Arial"/>
          <w:color w:val="000000" w:themeColor="text1"/>
          <w:szCs w:val="20"/>
        </w:rPr>
        <w:t>social</w:t>
      </w:r>
      <w:r w:rsidR="007627E8">
        <w:rPr>
          <w:rFonts w:cs="Arial"/>
          <w:color w:val="000000" w:themeColor="text1"/>
          <w:szCs w:val="20"/>
        </w:rPr>
        <w:t xml:space="preserve"> – versión </w:t>
      </w:r>
      <w:r w:rsidR="00A50DFB">
        <w:rPr>
          <w:rFonts w:cs="Arial"/>
          <w:color w:val="000000" w:themeColor="text1"/>
          <w:szCs w:val="20"/>
        </w:rPr>
        <w:t>1</w:t>
      </w:r>
      <w:r w:rsidR="00904039">
        <w:rPr>
          <w:rFonts w:cs="Arial"/>
          <w:color w:val="000000" w:themeColor="text1"/>
          <w:szCs w:val="20"/>
        </w:rPr>
        <w:t xml:space="preserve"> y los enunciados en el artículo 2.2.1.1.1.3.1 del Decreto 1082 de 2015</w:t>
      </w:r>
      <w:r w:rsidR="004727A4" w:rsidRPr="00A904BF">
        <w:rPr>
          <w:rFonts w:cs="Arial"/>
          <w:color w:val="000000" w:themeColor="text1"/>
          <w:szCs w:val="20"/>
        </w:rPr>
        <w:t>.</w:t>
      </w:r>
    </w:p>
    <w:p w14:paraId="5298F183" w14:textId="3CC49E6D" w:rsidR="001D167B" w:rsidRPr="00A904BF" w:rsidRDefault="004809BF" w:rsidP="00695362">
      <w:pPr>
        <w:pStyle w:val="Capitulo1"/>
        <w:spacing w:line="240" w:lineRule="auto"/>
        <w:ind w:left="964" w:hanging="680"/>
        <w:rPr>
          <w:color w:val="000000" w:themeColor="text1"/>
        </w:rPr>
      </w:pPr>
      <w:bookmarkStart w:id="31" w:name="_Toc121736250"/>
      <w:bookmarkEnd w:id="25"/>
      <w:bookmarkEnd w:id="26"/>
      <w:bookmarkEnd w:id="27"/>
      <w:bookmarkEnd w:id="28"/>
      <w:r w:rsidRPr="00A904BF">
        <w:rPr>
          <w:color w:val="000000" w:themeColor="text1"/>
        </w:rPr>
        <w:t>COMUNICACIONES Y</w:t>
      </w:r>
      <w:r w:rsidR="00521319" w:rsidRPr="00A904BF">
        <w:rPr>
          <w:color w:val="000000" w:themeColor="text1"/>
        </w:rPr>
        <w:t xml:space="preserve"> OBSERVACIONES AL </w:t>
      </w:r>
      <w:r w:rsidR="000B1FBE" w:rsidRPr="00A904BF">
        <w:rPr>
          <w:color w:val="000000" w:themeColor="text1"/>
        </w:rPr>
        <w:t>PROCESO</w:t>
      </w:r>
      <w:bookmarkEnd w:id="31"/>
    </w:p>
    <w:p w14:paraId="50760548" w14:textId="6D4CEE9A" w:rsidR="001F5D17" w:rsidRPr="00A904BF" w:rsidRDefault="001F5D17" w:rsidP="00695362">
      <w:pPr>
        <w:spacing w:line="240" w:lineRule="auto"/>
        <w:jc w:val="both"/>
        <w:rPr>
          <w:rFonts w:cs="Arial"/>
          <w:color w:val="000000" w:themeColor="text1"/>
          <w:szCs w:val="20"/>
        </w:rPr>
      </w:pPr>
      <w:r w:rsidRPr="00A904BF">
        <w:rPr>
          <w:rFonts w:cs="Arial"/>
          <w:color w:val="000000" w:themeColor="text1"/>
          <w:szCs w:val="20"/>
          <w:lang w:eastAsia="es-CO"/>
        </w:rPr>
        <w:t>Los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interesados</w:t>
      </w:r>
      <w:r w:rsidR="002644ED" w:rsidRPr="00A904BF">
        <w:rPr>
          <w:rFonts w:cs="Arial"/>
          <w:color w:val="000000" w:themeColor="text1"/>
          <w:szCs w:val="20"/>
          <w:lang w:eastAsia="es-CO"/>
        </w:rPr>
        <w:t xml:space="preserve"> </w:t>
      </w:r>
      <w:r w:rsidR="00F051CF" w:rsidRPr="00A904BF">
        <w:rPr>
          <w:rFonts w:cs="Arial"/>
          <w:color w:val="000000" w:themeColor="text1"/>
          <w:szCs w:val="20"/>
          <w:lang w:eastAsia="es-CO"/>
        </w:rPr>
        <w:t>debe</w:t>
      </w:r>
      <w:r w:rsidR="00E95AA8" w:rsidRPr="00A904BF">
        <w:rPr>
          <w:rFonts w:cs="Arial"/>
          <w:color w:val="000000" w:themeColor="text1"/>
          <w:szCs w:val="20"/>
          <w:lang w:eastAsia="es-CO"/>
        </w:rPr>
        <w:t>n</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enviar</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observaciones</w:t>
      </w:r>
      <w:r w:rsidR="002644ED" w:rsidRPr="00A904BF">
        <w:rPr>
          <w:rFonts w:cs="Arial"/>
          <w:color w:val="000000" w:themeColor="text1"/>
          <w:szCs w:val="20"/>
          <w:lang w:eastAsia="es-CO"/>
        </w:rPr>
        <w:t xml:space="preserve"> </w:t>
      </w:r>
      <w:r w:rsidR="001D167B" w:rsidRPr="00A904BF">
        <w:rPr>
          <w:rFonts w:cs="Arial"/>
          <w:color w:val="000000" w:themeColor="text1"/>
          <w:szCs w:val="20"/>
          <w:lang w:eastAsia="es-CO"/>
        </w:rPr>
        <w:t>al</w:t>
      </w:r>
      <w:r w:rsidR="002644ED" w:rsidRPr="00A904BF">
        <w:rPr>
          <w:rFonts w:cs="Arial"/>
          <w:color w:val="000000" w:themeColor="text1"/>
          <w:szCs w:val="20"/>
          <w:lang w:eastAsia="es-CO"/>
        </w:rPr>
        <w:t xml:space="preserve"> </w:t>
      </w:r>
      <w:r w:rsidR="00767C86" w:rsidRPr="00A904BF">
        <w:rPr>
          <w:rFonts w:cs="Arial"/>
          <w:color w:val="000000" w:themeColor="text1"/>
          <w:szCs w:val="20"/>
          <w:lang w:eastAsia="es-CO"/>
        </w:rPr>
        <w:t>P</w:t>
      </w:r>
      <w:r w:rsidR="0082356A" w:rsidRPr="00A904BF">
        <w:rPr>
          <w:rFonts w:cs="Arial"/>
          <w:color w:val="000000" w:themeColor="text1"/>
          <w:szCs w:val="20"/>
          <w:lang w:eastAsia="es-CO"/>
        </w:rPr>
        <w:t xml:space="preserve">roceso de </w:t>
      </w:r>
      <w:r w:rsidR="00767C86" w:rsidRPr="00A904BF">
        <w:rPr>
          <w:rFonts w:cs="Arial"/>
          <w:color w:val="000000" w:themeColor="text1"/>
          <w:szCs w:val="20"/>
          <w:lang w:eastAsia="es-CO"/>
        </w:rPr>
        <w:t>C</w:t>
      </w:r>
      <w:r w:rsidR="0082356A" w:rsidRPr="00A904BF">
        <w:rPr>
          <w:rFonts w:cs="Arial"/>
          <w:color w:val="000000" w:themeColor="text1"/>
          <w:szCs w:val="20"/>
          <w:lang w:eastAsia="es-CO"/>
        </w:rPr>
        <w:t>ontratación</w:t>
      </w:r>
      <w:r w:rsidR="002644ED" w:rsidRPr="00A904BF">
        <w:rPr>
          <w:rFonts w:cs="Arial"/>
          <w:color w:val="000000" w:themeColor="text1"/>
          <w:szCs w:val="20"/>
          <w:lang w:eastAsia="es-CO"/>
        </w:rPr>
        <w:t xml:space="preserve"> </w:t>
      </w:r>
      <w:r w:rsidRPr="00A904BF">
        <w:rPr>
          <w:rFonts w:cs="Arial"/>
          <w:color w:val="000000" w:themeColor="text1"/>
          <w:szCs w:val="20"/>
        </w:rPr>
        <w:t>por</w:t>
      </w:r>
      <w:r w:rsidR="002644ED" w:rsidRPr="00A904BF">
        <w:rPr>
          <w:rFonts w:cs="Arial"/>
          <w:color w:val="000000" w:themeColor="text1"/>
          <w:szCs w:val="20"/>
        </w:rPr>
        <w:t xml:space="preserve"> </w:t>
      </w:r>
      <w:r w:rsidRPr="00A904BF">
        <w:rPr>
          <w:rFonts w:cs="Arial"/>
          <w:color w:val="000000" w:themeColor="text1"/>
          <w:szCs w:val="20"/>
        </w:rPr>
        <w:t>medio</w:t>
      </w:r>
      <w:r w:rsidR="002644ED" w:rsidRPr="00A904BF">
        <w:rPr>
          <w:rFonts w:cs="Arial"/>
          <w:color w:val="000000" w:themeColor="text1"/>
          <w:szCs w:val="20"/>
        </w:rPr>
        <w:t xml:space="preserve"> </w:t>
      </w:r>
      <w:r w:rsidRPr="00A904BF">
        <w:rPr>
          <w:rFonts w:cs="Arial"/>
          <w:color w:val="000000" w:themeColor="text1"/>
          <w:szCs w:val="20"/>
        </w:rPr>
        <w:t>físico</w:t>
      </w:r>
      <w:r w:rsidR="002644ED" w:rsidRPr="00A904BF">
        <w:rPr>
          <w:rFonts w:cs="Arial"/>
          <w:color w:val="000000" w:themeColor="text1"/>
          <w:szCs w:val="20"/>
        </w:rPr>
        <w:t xml:space="preserve"> </w:t>
      </w:r>
      <w:r w:rsidRPr="00A904BF">
        <w:rPr>
          <w:rFonts w:cs="Arial"/>
          <w:color w:val="000000" w:themeColor="text1"/>
          <w:szCs w:val="20"/>
        </w:rPr>
        <w:t>o</w:t>
      </w:r>
      <w:r w:rsidR="002644ED" w:rsidRPr="00A904BF">
        <w:rPr>
          <w:rFonts w:cs="Arial"/>
          <w:color w:val="000000" w:themeColor="text1"/>
          <w:szCs w:val="20"/>
        </w:rPr>
        <w:t xml:space="preserve"> </w:t>
      </w:r>
      <w:r w:rsidRPr="00A904BF">
        <w:rPr>
          <w:rFonts w:cs="Arial"/>
          <w:color w:val="000000" w:themeColor="text1"/>
          <w:szCs w:val="20"/>
        </w:rPr>
        <w:t>electrónico</w:t>
      </w:r>
      <w:r w:rsidR="00563529">
        <w:rPr>
          <w:rFonts w:cs="Arial"/>
          <w:color w:val="000000" w:themeColor="text1"/>
          <w:szCs w:val="20"/>
        </w:rPr>
        <w:t xml:space="preserve"> La correspondencia en físico o por medios electrónicos tienen la misma validez</w:t>
      </w:r>
      <w:r w:rsidR="000B2992" w:rsidRPr="00A904BF">
        <w:rPr>
          <w:rFonts w:cs="Arial"/>
          <w:color w:val="000000" w:themeColor="text1"/>
          <w:szCs w:val="20"/>
        </w:rPr>
        <w:t xml:space="preserve"> </w:t>
      </w:r>
      <w:r w:rsidR="000B2992" w:rsidRPr="00A904BF">
        <w:rPr>
          <w:rFonts w:cs="Arial"/>
          <w:color w:val="000000" w:themeColor="text1"/>
          <w:szCs w:val="20"/>
          <w:highlight w:val="lightGray"/>
        </w:rPr>
        <w:t xml:space="preserve">[Esto aplica para las </w:t>
      </w:r>
      <w:r w:rsidR="00767C86"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000B2992" w:rsidRPr="00A904BF">
        <w:rPr>
          <w:rFonts w:cs="Arial"/>
          <w:color w:val="000000" w:themeColor="text1"/>
          <w:szCs w:val="20"/>
          <w:highlight w:val="lightGray"/>
        </w:rPr>
        <w:t>es que us</w:t>
      </w:r>
      <w:r w:rsidR="00E95AA8" w:rsidRPr="00A904BF">
        <w:rPr>
          <w:rFonts w:cs="Arial"/>
          <w:color w:val="000000" w:themeColor="text1"/>
          <w:szCs w:val="20"/>
          <w:highlight w:val="lightGray"/>
        </w:rPr>
        <w:t>a</w:t>
      </w:r>
      <w:r w:rsidR="000B2992" w:rsidRPr="00A904BF">
        <w:rPr>
          <w:rFonts w:cs="Arial"/>
          <w:color w:val="000000" w:themeColor="text1"/>
          <w:szCs w:val="20"/>
          <w:highlight w:val="lightGray"/>
        </w:rPr>
        <w:t>n SECOP I]</w:t>
      </w:r>
    </w:p>
    <w:p w14:paraId="5AB57B10" w14:textId="1EE83600" w:rsidR="001F5D17" w:rsidRPr="00A904BF" w:rsidRDefault="000C59F2" w:rsidP="00695362">
      <w:pPr>
        <w:spacing w:line="240" w:lineRule="auto"/>
        <w:jc w:val="both"/>
        <w:rPr>
          <w:rFonts w:cs="Arial"/>
          <w:color w:val="000000" w:themeColor="text1"/>
          <w:szCs w:val="20"/>
        </w:rPr>
      </w:pPr>
      <w:r w:rsidRPr="00A904BF">
        <w:rPr>
          <w:rFonts w:cs="Arial"/>
          <w:color w:val="000000" w:themeColor="text1"/>
          <w:szCs w:val="20"/>
        </w:rPr>
        <w:t>La correspondencia física debe entrega</w:t>
      </w:r>
      <w:r w:rsidR="0016043E" w:rsidRPr="00A904BF">
        <w:rPr>
          <w:rFonts w:cs="Arial"/>
          <w:color w:val="000000" w:themeColor="text1"/>
          <w:szCs w:val="20"/>
        </w:rPr>
        <w:t>rse</w:t>
      </w:r>
      <w:r w:rsidRPr="00A904BF">
        <w:rPr>
          <w:rFonts w:cs="Arial"/>
          <w:color w:val="000000" w:themeColor="text1"/>
          <w:szCs w:val="20"/>
        </w:rPr>
        <w:t xml:space="preserve"> en </w:t>
      </w:r>
      <w:r w:rsidRPr="00A904BF">
        <w:rPr>
          <w:rFonts w:cs="Arial"/>
          <w:color w:val="000000" w:themeColor="text1"/>
          <w:szCs w:val="20"/>
          <w:highlight w:val="lightGray"/>
        </w:rPr>
        <w:t xml:space="preserve">[dirección de la </w:t>
      </w:r>
      <w:r w:rsidR="00B75F5F" w:rsidRPr="00A904BF">
        <w:rPr>
          <w:rFonts w:cs="Arial"/>
          <w:color w:val="000000" w:themeColor="text1"/>
          <w:szCs w:val="20"/>
          <w:highlight w:val="lightGray"/>
        </w:rPr>
        <w:t>E</w:t>
      </w:r>
      <w:r w:rsidR="003D5B9E" w:rsidRPr="00A904BF">
        <w:rPr>
          <w:rFonts w:cs="Arial"/>
          <w:color w:val="000000" w:themeColor="text1"/>
          <w:szCs w:val="20"/>
          <w:highlight w:val="lightGray"/>
        </w:rPr>
        <w:t xml:space="preserve">ntidad </w:t>
      </w:r>
      <w:r w:rsidRPr="00A904BF">
        <w:rPr>
          <w:rFonts w:cs="Arial"/>
          <w:color w:val="000000" w:themeColor="text1"/>
          <w:szCs w:val="20"/>
          <w:highlight w:val="lightGray"/>
        </w:rPr>
        <w:t>e identificación de la oficina donde se debe radicar]</w:t>
      </w:r>
      <w:r w:rsidRPr="00A904BF">
        <w:rPr>
          <w:rFonts w:cs="Arial"/>
          <w:color w:val="000000" w:themeColor="text1"/>
          <w:szCs w:val="20"/>
        </w:rPr>
        <w:t xml:space="preserve"> en </w:t>
      </w:r>
      <w:r w:rsidRPr="00A904BF">
        <w:rPr>
          <w:rFonts w:cs="Arial"/>
          <w:color w:val="000000" w:themeColor="text1"/>
          <w:szCs w:val="20"/>
          <w:highlight w:val="lightGray"/>
        </w:rPr>
        <w:t>[nombre de la ciudad o municipio]</w:t>
      </w:r>
      <w:r w:rsidRPr="00A904BF">
        <w:rPr>
          <w:rFonts w:cs="Arial"/>
          <w:color w:val="000000" w:themeColor="text1"/>
          <w:szCs w:val="20"/>
        </w:rPr>
        <w:t xml:space="preserve"> de lunes a </w:t>
      </w:r>
      <w:r w:rsidRPr="00A904BF">
        <w:rPr>
          <w:rFonts w:cs="Arial"/>
          <w:color w:val="000000" w:themeColor="text1"/>
          <w:szCs w:val="20"/>
          <w:highlight w:val="lightGray"/>
        </w:rPr>
        <w:t>[último día de atención en la semana]</w:t>
      </w:r>
      <w:r w:rsidRPr="00A904BF">
        <w:rPr>
          <w:rFonts w:cs="Arial"/>
          <w:color w:val="000000" w:themeColor="text1"/>
          <w:szCs w:val="20"/>
        </w:rPr>
        <w:t xml:space="preserve"> entre </w:t>
      </w:r>
      <w:r w:rsidRPr="00A904BF">
        <w:rPr>
          <w:rFonts w:cs="Arial"/>
          <w:color w:val="000000" w:themeColor="text1"/>
          <w:szCs w:val="20"/>
          <w:highlight w:val="lightGray"/>
        </w:rPr>
        <w:t>[horario de atención al público]</w:t>
      </w:r>
      <w:r w:rsidRPr="00A904BF">
        <w:rPr>
          <w:rFonts w:cs="Arial"/>
          <w:color w:val="000000" w:themeColor="text1"/>
          <w:szCs w:val="20"/>
        </w:rPr>
        <w:t>. La correspondencia electrónica debe envia</w:t>
      </w:r>
      <w:r w:rsidR="0016043E" w:rsidRPr="00A904BF">
        <w:rPr>
          <w:rFonts w:cs="Arial"/>
          <w:color w:val="000000" w:themeColor="text1"/>
          <w:szCs w:val="20"/>
        </w:rPr>
        <w:t>rse</w:t>
      </w:r>
      <w:r w:rsidRPr="00A904BF">
        <w:rPr>
          <w:rFonts w:cs="Arial"/>
          <w:color w:val="000000" w:themeColor="text1"/>
          <w:szCs w:val="20"/>
        </w:rPr>
        <w:t xml:space="preserve"> al correo electrónico </w:t>
      </w:r>
      <w:r w:rsidRPr="00A904BF">
        <w:rPr>
          <w:rFonts w:cs="Arial"/>
          <w:color w:val="000000" w:themeColor="text1"/>
          <w:szCs w:val="20"/>
          <w:highlight w:val="lightGray"/>
        </w:rPr>
        <w:t xml:space="preserve">[correo de la </w:t>
      </w:r>
      <w:r w:rsidR="00817E06" w:rsidRPr="00A904BF">
        <w:rPr>
          <w:rFonts w:cs="Arial"/>
          <w:color w:val="000000" w:themeColor="text1"/>
          <w:szCs w:val="20"/>
          <w:highlight w:val="lightGray"/>
        </w:rPr>
        <w:t>E</w:t>
      </w:r>
      <w:r w:rsidR="005C1F98" w:rsidRPr="00A904BF">
        <w:rPr>
          <w:rFonts w:cs="Arial"/>
          <w:color w:val="000000" w:themeColor="text1"/>
          <w:szCs w:val="20"/>
          <w:highlight w:val="lightGray"/>
        </w:rPr>
        <w:t>ntidad</w:t>
      </w:r>
      <w:r w:rsidRPr="00A904BF">
        <w:rPr>
          <w:rFonts w:cs="Arial"/>
          <w:color w:val="000000" w:themeColor="text1"/>
          <w:szCs w:val="20"/>
          <w:highlight w:val="lightGray"/>
        </w:rPr>
        <w:t>]</w:t>
      </w:r>
      <w:r w:rsidR="00817E06" w:rsidRPr="00A904BF">
        <w:rPr>
          <w:rFonts w:cs="Arial"/>
          <w:color w:val="000000" w:themeColor="text1"/>
          <w:szCs w:val="20"/>
        </w:rPr>
        <w:t xml:space="preserve"> y el</w:t>
      </w:r>
      <w:r w:rsidRPr="00A904BF">
        <w:rPr>
          <w:rFonts w:cs="Arial"/>
          <w:color w:val="000000" w:themeColor="text1"/>
          <w:szCs w:val="20"/>
        </w:rPr>
        <w:t xml:space="preserve"> horario permitido </w:t>
      </w:r>
      <w:r w:rsidR="0016043E" w:rsidRPr="00A904BF">
        <w:rPr>
          <w:rFonts w:cs="Arial"/>
          <w:color w:val="000000" w:themeColor="text1"/>
          <w:szCs w:val="20"/>
        </w:rPr>
        <w:t xml:space="preserve">es </w:t>
      </w:r>
      <w:r w:rsidRPr="00A904BF">
        <w:rPr>
          <w:rFonts w:cs="Arial"/>
          <w:color w:val="000000" w:themeColor="text1"/>
          <w:szCs w:val="20"/>
        </w:rPr>
        <w:t xml:space="preserve">hasta las </w:t>
      </w:r>
      <w:r w:rsidR="001F6824" w:rsidRPr="00A904BF">
        <w:rPr>
          <w:rFonts w:cs="Arial"/>
          <w:color w:val="000000" w:themeColor="text1"/>
          <w:szCs w:val="20"/>
        </w:rPr>
        <w:t>1</w:t>
      </w:r>
      <w:r w:rsidR="00545772">
        <w:rPr>
          <w:rFonts w:cs="Arial"/>
          <w:color w:val="000000" w:themeColor="text1"/>
          <w:szCs w:val="20"/>
        </w:rPr>
        <w:t>1</w:t>
      </w:r>
      <w:r w:rsidRPr="00A904BF">
        <w:rPr>
          <w:rFonts w:cs="Arial"/>
          <w:color w:val="000000" w:themeColor="text1"/>
          <w:szCs w:val="20"/>
        </w:rPr>
        <w:t>:59 p</w:t>
      </w:r>
      <w:r w:rsidR="00E95AA8" w:rsidRPr="00A904BF">
        <w:rPr>
          <w:rFonts w:cs="Arial"/>
          <w:color w:val="000000" w:themeColor="text1"/>
          <w:szCs w:val="20"/>
        </w:rPr>
        <w:t>.</w:t>
      </w:r>
      <w:r w:rsidRPr="00A904BF">
        <w:rPr>
          <w:rFonts w:cs="Arial"/>
          <w:color w:val="000000" w:themeColor="text1"/>
          <w:szCs w:val="20"/>
        </w:rPr>
        <w:t xml:space="preserve"> m</w:t>
      </w:r>
      <w:r w:rsidR="00506ED7" w:rsidRPr="00A904BF">
        <w:rPr>
          <w:rFonts w:cs="Arial"/>
          <w:color w:val="000000" w:themeColor="text1"/>
          <w:szCs w:val="20"/>
        </w:rPr>
        <w:t>.</w:t>
      </w:r>
      <w:r w:rsidRPr="00A904BF">
        <w:rPr>
          <w:rFonts w:cs="Arial"/>
          <w:color w:val="000000" w:themeColor="text1"/>
          <w:szCs w:val="20"/>
        </w:rPr>
        <w:t xml:space="preserve"> del día establecido en el </w:t>
      </w:r>
      <w:r w:rsidR="00DD508F" w:rsidRPr="00A904BF">
        <w:rPr>
          <w:rFonts w:cs="Arial"/>
          <w:color w:val="000000" w:themeColor="text1"/>
          <w:szCs w:val="20"/>
        </w:rPr>
        <w:t>C</w:t>
      </w:r>
      <w:r w:rsidRPr="00A904BF">
        <w:rPr>
          <w:rFonts w:cs="Arial"/>
          <w:color w:val="000000" w:themeColor="text1"/>
          <w:szCs w:val="20"/>
        </w:rPr>
        <w:t>ronograma</w:t>
      </w:r>
      <w:r w:rsidR="009F54FA">
        <w:rPr>
          <w:rFonts w:cs="Arial"/>
          <w:color w:val="000000" w:themeColor="text1"/>
          <w:szCs w:val="20"/>
        </w:rPr>
        <w:t>, salvo que éste fije una hora concreta</w:t>
      </w:r>
      <w:r w:rsidRPr="00A904BF">
        <w:rPr>
          <w:rFonts w:cs="Arial"/>
          <w:color w:val="000000" w:themeColor="text1"/>
          <w:szCs w:val="20"/>
        </w:rPr>
        <w:t>. Dicha solicitud debe</w:t>
      </w:r>
      <w:r w:rsidR="00E95AA8" w:rsidRPr="00A904BF">
        <w:rPr>
          <w:rFonts w:cs="Arial"/>
          <w:color w:val="000000" w:themeColor="text1"/>
          <w:szCs w:val="20"/>
        </w:rPr>
        <w:t>:</w:t>
      </w:r>
    </w:p>
    <w:p w14:paraId="2F362D3C" w14:textId="2E2B9124" w:rsidR="001F5D17" w:rsidRPr="00A904BF" w:rsidRDefault="001F5D17" w:rsidP="00695362">
      <w:pPr>
        <w:pStyle w:val="Invias-VietaAlfabetica"/>
        <w:numPr>
          <w:ilvl w:val="0"/>
          <w:numId w:val="9"/>
        </w:numPr>
        <w:tabs>
          <w:tab w:val="left" w:pos="426"/>
        </w:tabs>
        <w:spacing w:before="120"/>
        <w:rPr>
          <w:rFonts w:ascii="Arial" w:hAnsi="Arial" w:cs="Arial"/>
          <w:color w:val="000000" w:themeColor="text1"/>
          <w:sz w:val="20"/>
          <w:szCs w:val="20"/>
        </w:rPr>
      </w:pPr>
      <w:r w:rsidRPr="00A904BF">
        <w:rPr>
          <w:rFonts w:ascii="Arial" w:hAnsi="Arial" w:cs="Arial"/>
          <w:color w:val="000000" w:themeColor="text1"/>
          <w:sz w:val="20"/>
          <w:szCs w:val="20"/>
        </w:rPr>
        <w:t>Contener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número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00342D7B" w:rsidRPr="00A904BF">
        <w:rPr>
          <w:rFonts w:ascii="Arial" w:hAnsi="Arial" w:cs="Arial"/>
          <w:color w:val="000000" w:themeColor="text1"/>
          <w:sz w:val="20"/>
          <w:szCs w:val="20"/>
        </w:rPr>
        <w:t>P</w:t>
      </w:r>
      <w:r w:rsidR="0082356A" w:rsidRPr="00A904BF">
        <w:rPr>
          <w:rFonts w:ascii="Arial" w:hAnsi="Arial" w:cs="Arial"/>
          <w:color w:val="000000" w:themeColor="text1"/>
          <w:sz w:val="20"/>
          <w:szCs w:val="20"/>
        </w:rPr>
        <w:t xml:space="preserve">roceso de </w:t>
      </w:r>
      <w:r w:rsidR="00342D7B" w:rsidRPr="00A904BF">
        <w:rPr>
          <w:rFonts w:ascii="Arial" w:hAnsi="Arial" w:cs="Arial"/>
          <w:color w:val="000000" w:themeColor="text1"/>
          <w:sz w:val="20"/>
          <w:szCs w:val="20"/>
        </w:rPr>
        <w:t>C</w:t>
      </w:r>
      <w:r w:rsidR="0082356A" w:rsidRPr="00A904BF">
        <w:rPr>
          <w:rFonts w:ascii="Arial" w:hAnsi="Arial" w:cs="Arial"/>
          <w:color w:val="000000" w:themeColor="text1"/>
          <w:sz w:val="20"/>
          <w:szCs w:val="20"/>
        </w:rPr>
        <w:t>ontratación</w:t>
      </w:r>
      <w:r w:rsidR="0016043E" w:rsidRPr="00A904BF">
        <w:rPr>
          <w:rFonts w:ascii="Arial" w:hAnsi="Arial" w:cs="Arial"/>
          <w:color w:val="000000" w:themeColor="text1"/>
          <w:sz w:val="20"/>
          <w:szCs w:val="20"/>
        </w:rPr>
        <w:t>.</w:t>
      </w:r>
      <w:r w:rsidR="002644ED" w:rsidRPr="00A904BF">
        <w:rPr>
          <w:rFonts w:ascii="Arial" w:hAnsi="Arial" w:cs="Arial"/>
          <w:color w:val="000000" w:themeColor="text1"/>
          <w:sz w:val="20"/>
          <w:szCs w:val="20"/>
        </w:rPr>
        <w:t xml:space="preserve"> </w:t>
      </w:r>
    </w:p>
    <w:p w14:paraId="4C721D27" w14:textId="15CD09D8" w:rsidR="001F5D17" w:rsidRPr="00A904BF" w:rsidRDefault="001F5D17" w:rsidP="00695362">
      <w:pPr>
        <w:pStyle w:val="Invias-VietaAlfabetica"/>
        <w:numPr>
          <w:ilvl w:val="0"/>
          <w:numId w:val="9"/>
        </w:numPr>
        <w:tabs>
          <w:tab w:val="left" w:pos="426"/>
        </w:tabs>
        <w:spacing w:before="120"/>
        <w:rPr>
          <w:rFonts w:ascii="Arial" w:hAnsi="Arial" w:cs="Arial"/>
          <w:color w:val="000000" w:themeColor="text1"/>
          <w:sz w:val="20"/>
          <w:szCs w:val="20"/>
        </w:rPr>
      </w:pPr>
      <w:r w:rsidRPr="00A904BF">
        <w:rPr>
          <w:rFonts w:ascii="Arial" w:hAnsi="Arial" w:cs="Arial"/>
          <w:color w:val="000000" w:themeColor="text1"/>
          <w:sz w:val="20"/>
          <w:szCs w:val="20"/>
        </w:rPr>
        <w:t>Dirigirse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w:t>
      </w:r>
      <w:r w:rsidR="002644ED" w:rsidRPr="00A904BF">
        <w:rPr>
          <w:rFonts w:ascii="Arial" w:hAnsi="Arial" w:cs="Arial"/>
          <w:color w:val="000000" w:themeColor="text1"/>
          <w:sz w:val="20"/>
          <w:szCs w:val="20"/>
        </w:rPr>
        <w:t xml:space="preserve"> </w:t>
      </w:r>
      <w:r w:rsidR="009F54FA">
        <w:rPr>
          <w:rFonts w:ascii="Arial" w:hAnsi="Arial" w:cs="Arial"/>
          <w:color w:val="000000" w:themeColor="text1"/>
          <w:sz w:val="20"/>
          <w:szCs w:val="20"/>
          <w:highlight w:val="lightGray"/>
        </w:rPr>
        <w:t>[dependencia</w:t>
      </w:r>
      <w:r w:rsidR="002644ED" w:rsidRPr="00A904BF">
        <w:rPr>
          <w:rFonts w:ascii="Arial" w:hAnsi="Arial" w:cs="Arial"/>
          <w:color w:val="000000" w:themeColor="text1"/>
          <w:sz w:val="20"/>
          <w:szCs w:val="20"/>
          <w:highlight w:val="lightGray"/>
        </w:rPr>
        <w:t xml:space="preserve"> </w:t>
      </w:r>
      <w:r w:rsidRPr="00A904BF">
        <w:rPr>
          <w:rFonts w:ascii="Arial" w:hAnsi="Arial" w:cs="Arial"/>
          <w:color w:val="000000" w:themeColor="text1"/>
          <w:sz w:val="20"/>
          <w:szCs w:val="20"/>
          <w:highlight w:val="lightGray"/>
        </w:rPr>
        <w:t>de</w:t>
      </w:r>
      <w:r w:rsidR="002644ED" w:rsidRPr="00A904BF">
        <w:rPr>
          <w:rFonts w:ascii="Arial" w:hAnsi="Arial" w:cs="Arial"/>
          <w:color w:val="000000" w:themeColor="text1"/>
          <w:sz w:val="20"/>
          <w:szCs w:val="20"/>
          <w:highlight w:val="lightGray"/>
        </w:rPr>
        <w:t xml:space="preserve"> </w:t>
      </w:r>
      <w:r w:rsidRPr="00A904BF">
        <w:rPr>
          <w:rFonts w:ascii="Arial" w:hAnsi="Arial" w:cs="Arial"/>
          <w:color w:val="000000" w:themeColor="text1"/>
          <w:sz w:val="20"/>
          <w:szCs w:val="20"/>
          <w:highlight w:val="lightGray"/>
        </w:rPr>
        <w:t>la</w:t>
      </w:r>
      <w:r w:rsidR="002644ED" w:rsidRPr="00A904BF">
        <w:rPr>
          <w:rFonts w:ascii="Arial" w:hAnsi="Arial" w:cs="Arial"/>
          <w:color w:val="000000" w:themeColor="text1"/>
          <w:sz w:val="20"/>
          <w:szCs w:val="20"/>
          <w:highlight w:val="lightGray"/>
        </w:rPr>
        <w:t xml:space="preserve"> </w:t>
      </w:r>
      <w:r w:rsidR="00342D7B" w:rsidRPr="00A904BF">
        <w:rPr>
          <w:rFonts w:ascii="Arial" w:hAnsi="Arial" w:cs="Arial"/>
          <w:color w:val="000000" w:themeColor="text1"/>
          <w:sz w:val="20"/>
          <w:szCs w:val="20"/>
          <w:highlight w:val="lightGray"/>
        </w:rPr>
        <w:t>E</w:t>
      </w:r>
      <w:r w:rsidR="0082356A" w:rsidRPr="00A904BF">
        <w:rPr>
          <w:rFonts w:ascii="Arial" w:hAnsi="Arial" w:cs="Arial"/>
          <w:color w:val="000000" w:themeColor="text1"/>
          <w:sz w:val="20"/>
          <w:szCs w:val="20"/>
          <w:highlight w:val="lightGray"/>
        </w:rPr>
        <w:t>ntidad</w:t>
      </w:r>
      <w:r w:rsidRPr="00A904BF">
        <w:rPr>
          <w:rFonts w:ascii="Arial" w:hAnsi="Arial" w:cs="Arial"/>
          <w:color w:val="000000" w:themeColor="text1"/>
          <w:sz w:val="20"/>
          <w:szCs w:val="20"/>
          <w:highlight w:val="lightGray"/>
        </w:rPr>
        <w:t>]</w:t>
      </w:r>
      <w:r w:rsidR="0016043E" w:rsidRPr="00A904BF">
        <w:rPr>
          <w:rFonts w:ascii="Arial" w:hAnsi="Arial" w:cs="Arial"/>
          <w:color w:val="000000" w:themeColor="text1"/>
          <w:sz w:val="20"/>
          <w:szCs w:val="20"/>
        </w:rPr>
        <w:t>.</w:t>
      </w:r>
    </w:p>
    <w:p w14:paraId="50D55083" w14:textId="75FF707E" w:rsidR="001F5D17" w:rsidRPr="00A904BF" w:rsidRDefault="001F5D17" w:rsidP="00695362">
      <w:pPr>
        <w:pStyle w:val="Invias-VietaAlfabetica"/>
        <w:numPr>
          <w:ilvl w:val="0"/>
          <w:numId w:val="9"/>
        </w:numPr>
        <w:tabs>
          <w:tab w:val="left" w:pos="426"/>
        </w:tabs>
        <w:spacing w:before="120"/>
        <w:rPr>
          <w:rFonts w:ascii="Arial" w:hAnsi="Arial" w:cs="Arial"/>
          <w:color w:val="000000" w:themeColor="text1"/>
          <w:sz w:val="20"/>
          <w:szCs w:val="20"/>
        </w:rPr>
      </w:pPr>
      <w:r w:rsidRPr="00A904BF">
        <w:rPr>
          <w:rFonts w:ascii="Arial" w:hAnsi="Arial" w:cs="Arial"/>
          <w:color w:val="000000" w:themeColor="text1"/>
          <w:sz w:val="20"/>
          <w:szCs w:val="20"/>
        </w:rPr>
        <w:t>Enviarse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dentro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plazo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establecido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00342D7B" w:rsidRPr="00A904BF">
        <w:rPr>
          <w:rFonts w:ascii="Arial" w:hAnsi="Arial" w:cs="Arial"/>
          <w:color w:val="000000" w:themeColor="text1"/>
          <w:sz w:val="20"/>
          <w:szCs w:val="20"/>
        </w:rPr>
        <w:t>C</w:t>
      </w:r>
      <w:r w:rsidR="007E0E99" w:rsidRPr="00A904BF">
        <w:rPr>
          <w:rFonts w:ascii="Arial" w:hAnsi="Arial" w:cs="Arial"/>
          <w:color w:val="000000" w:themeColor="text1"/>
          <w:sz w:val="20"/>
          <w:szCs w:val="20"/>
        </w:rPr>
        <w:t>ronograma</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00D30045">
        <w:rPr>
          <w:rFonts w:ascii="Arial" w:hAnsi="Arial" w:cs="Arial"/>
          <w:color w:val="000000" w:themeColor="text1"/>
          <w:sz w:val="20"/>
          <w:szCs w:val="20"/>
        </w:rPr>
        <w:t>P</w:t>
      </w:r>
      <w:r w:rsidR="0082356A" w:rsidRPr="00A904BF">
        <w:rPr>
          <w:rFonts w:ascii="Arial" w:hAnsi="Arial" w:cs="Arial"/>
          <w:color w:val="000000" w:themeColor="text1"/>
          <w:sz w:val="20"/>
          <w:szCs w:val="20"/>
        </w:rPr>
        <w:t>roceso</w:t>
      </w:r>
      <w:r w:rsidR="00D30045">
        <w:rPr>
          <w:rFonts w:ascii="Arial" w:hAnsi="Arial" w:cs="Arial"/>
          <w:color w:val="000000" w:themeColor="text1"/>
          <w:sz w:val="20"/>
          <w:szCs w:val="20"/>
        </w:rPr>
        <w:t xml:space="preserve"> de Contratación</w:t>
      </w:r>
      <w:r w:rsidR="0016043E" w:rsidRPr="00A904BF">
        <w:rPr>
          <w:rFonts w:ascii="Arial" w:hAnsi="Arial" w:cs="Arial"/>
          <w:color w:val="000000" w:themeColor="text1"/>
          <w:sz w:val="20"/>
          <w:szCs w:val="20"/>
        </w:rPr>
        <w:t>.</w:t>
      </w:r>
    </w:p>
    <w:p w14:paraId="227E8849" w14:textId="5960A53C" w:rsidR="001F5D17" w:rsidRPr="00A904BF" w:rsidRDefault="001F5D17" w:rsidP="00695362">
      <w:pPr>
        <w:pStyle w:val="Invias-VietaAlfabetica"/>
        <w:numPr>
          <w:ilvl w:val="0"/>
          <w:numId w:val="9"/>
        </w:numPr>
        <w:tabs>
          <w:tab w:val="left" w:pos="426"/>
        </w:tabs>
        <w:spacing w:before="120"/>
        <w:rPr>
          <w:rFonts w:ascii="Arial" w:hAnsi="Arial" w:cs="Arial"/>
          <w:color w:val="000000" w:themeColor="text1"/>
          <w:sz w:val="20"/>
          <w:szCs w:val="20"/>
        </w:rPr>
      </w:pPr>
      <w:r w:rsidRPr="00A904BF">
        <w:rPr>
          <w:rFonts w:ascii="Arial" w:hAnsi="Arial" w:cs="Arial"/>
          <w:color w:val="000000" w:themeColor="text1"/>
          <w:sz w:val="20"/>
          <w:szCs w:val="20"/>
        </w:rPr>
        <w:t>Indicar</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los</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datos</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contacto</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remitente</w:t>
      </w:r>
      <w:r w:rsidR="00E95AA8" w:rsidRPr="00A904BF">
        <w:rPr>
          <w:rFonts w:ascii="Arial" w:hAnsi="Arial" w:cs="Arial"/>
          <w:color w:val="000000" w:themeColor="text1"/>
          <w:sz w:val="20"/>
          <w:szCs w:val="20"/>
        </w:rPr>
        <w:t>,</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tales</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como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correo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electrónico,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dirección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y</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número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tele</w:t>
      </w:r>
      <w:r w:rsidR="007E0E99" w:rsidRPr="00A904BF">
        <w:rPr>
          <w:rFonts w:ascii="Arial" w:hAnsi="Arial" w:cs="Arial"/>
          <w:color w:val="000000" w:themeColor="text1"/>
          <w:sz w:val="20"/>
          <w:szCs w:val="20"/>
        </w:rPr>
        <w:t>fónico</w:t>
      </w:r>
      <w:r w:rsidR="0016043E" w:rsidRPr="00A904BF">
        <w:rPr>
          <w:rFonts w:ascii="Arial" w:hAnsi="Arial" w:cs="Arial"/>
          <w:color w:val="000000" w:themeColor="text1"/>
          <w:sz w:val="20"/>
          <w:szCs w:val="20"/>
        </w:rPr>
        <w:t>.</w:t>
      </w:r>
    </w:p>
    <w:p w14:paraId="678BA8D7" w14:textId="01F2C5DA" w:rsidR="004C5D4D" w:rsidRDefault="00590B97" w:rsidP="00695362">
      <w:pPr>
        <w:spacing w:line="240" w:lineRule="auto"/>
        <w:jc w:val="both"/>
        <w:rPr>
          <w:rFonts w:cs="Arial"/>
          <w:color w:val="000000" w:themeColor="text1"/>
          <w:szCs w:val="20"/>
          <w:lang w:eastAsia="es-ES"/>
        </w:rPr>
      </w:pPr>
      <w:r>
        <w:rPr>
          <w:rFonts w:cs="Arial"/>
          <w:color w:val="000000" w:themeColor="text1"/>
          <w:szCs w:val="20"/>
          <w:lang w:val="es-ES"/>
        </w:rPr>
        <w:t xml:space="preserve">La Entidad responderá las solicitudes recibidas antes del cierre del Proceso de Contratación por medio de la plataforma del SECOP I. </w:t>
      </w:r>
      <w:r w:rsidR="00081D59" w:rsidRPr="00A904BF">
        <w:rPr>
          <w:rFonts w:cs="Arial"/>
          <w:color w:val="000000" w:themeColor="text1"/>
          <w:szCs w:val="20"/>
          <w:lang w:val="es-ES"/>
        </w:rPr>
        <w:t xml:space="preserve">Después </w:t>
      </w:r>
      <w:r>
        <w:rPr>
          <w:rFonts w:cs="Arial"/>
          <w:color w:val="000000" w:themeColor="text1"/>
          <w:szCs w:val="20"/>
          <w:lang w:val="es-ES"/>
        </w:rPr>
        <w:t xml:space="preserve">del cierre del proceso, </w:t>
      </w:r>
      <w:r w:rsidR="00081D59" w:rsidRPr="00A904BF">
        <w:rPr>
          <w:rFonts w:cs="Arial"/>
          <w:color w:val="000000" w:themeColor="text1"/>
          <w:szCs w:val="20"/>
          <w:lang w:val="es-ES" w:eastAsia="es-ES"/>
        </w:rPr>
        <w:t xml:space="preserve">las respuestas de la </w:t>
      </w:r>
      <w:r w:rsidR="00D25644" w:rsidRPr="00A904BF">
        <w:rPr>
          <w:rFonts w:cs="Arial"/>
          <w:color w:val="000000" w:themeColor="text1"/>
          <w:szCs w:val="20"/>
          <w:lang w:val="es-ES" w:eastAsia="es-ES"/>
        </w:rPr>
        <w:t>E</w:t>
      </w:r>
      <w:r w:rsidR="00081D59" w:rsidRPr="00A904BF">
        <w:rPr>
          <w:rFonts w:cs="Arial"/>
          <w:color w:val="000000" w:themeColor="text1"/>
          <w:szCs w:val="20"/>
          <w:lang w:val="es-ES" w:eastAsia="es-ES"/>
        </w:rPr>
        <w:t>ntidad</w:t>
      </w:r>
      <w:r w:rsidR="00D13CFF">
        <w:rPr>
          <w:rFonts w:cs="Arial"/>
          <w:color w:val="000000" w:themeColor="text1"/>
          <w:szCs w:val="20"/>
          <w:lang w:val="es-ES" w:eastAsia="es-ES"/>
        </w:rPr>
        <w:t xml:space="preserve"> sobre</w:t>
      </w:r>
      <w:r w:rsidR="00081D59" w:rsidRPr="00A904BF">
        <w:rPr>
          <w:rFonts w:cs="Arial"/>
          <w:color w:val="000000" w:themeColor="text1"/>
          <w:szCs w:val="20"/>
          <w:lang w:val="es-ES" w:eastAsia="es-ES"/>
        </w:rPr>
        <w:t xml:space="preserve"> las comunicaciones recibidas serán puestas en conocimiento del solicitante mediante comunicación dirigida al </w:t>
      </w:r>
      <w:r w:rsidR="00081D59" w:rsidRPr="00A904BF">
        <w:rPr>
          <w:rFonts w:cs="Arial"/>
          <w:color w:val="000000" w:themeColor="text1"/>
          <w:szCs w:val="20"/>
          <w:lang w:val="es-ES"/>
        </w:rPr>
        <w:t xml:space="preserve">correo electrónico </w:t>
      </w:r>
      <w:r w:rsidR="00081D59" w:rsidRPr="00A904BF">
        <w:rPr>
          <w:rFonts w:cs="Arial"/>
          <w:color w:val="000000" w:themeColor="text1"/>
          <w:szCs w:val="20"/>
          <w:lang w:val="es-ES" w:eastAsia="es-ES"/>
        </w:rPr>
        <w:t>indicado en el Formato 1 – Carta de presentación de la oferta y además se publicarán en el SECOP para conocimiento público</w:t>
      </w:r>
      <w:r w:rsidR="004C5D4D" w:rsidRPr="00A904BF">
        <w:rPr>
          <w:rFonts w:cs="Arial"/>
          <w:color w:val="000000" w:themeColor="text1"/>
          <w:szCs w:val="20"/>
          <w:lang w:eastAsia="es-ES"/>
        </w:rPr>
        <w:t>.</w:t>
      </w:r>
    </w:p>
    <w:p w14:paraId="18C5DE8C" w14:textId="61C078A8" w:rsidR="00CC0B7E" w:rsidRPr="00A904BF" w:rsidRDefault="00CC0B7E" w:rsidP="00695362">
      <w:pPr>
        <w:spacing w:line="240" w:lineRule="auto"/>
        <w:jc w:val="both"/>
        <w:rPr>
          <w:rFonts w:cs="Arial"/>
          <w:color w:val="000000" w:themeColor="text1"/>
          <w:szCs w:val="20"/>
          <w:lang w:eastAsia="es-ES"/>
        </w:rPr>
      </w:pPr>
      <w:r w:rsidRPr="00A904BF">
        <w:rPr>
          <w:rFonts w:cs="Arial"/>
          <w:color w:val="000000" w:themeColor="text1"/>
          <w:szCs w:val="20"/>
          <w:highlight w:val="lightGray"/>
        </w:rPr>
        <w:t>[La Entidad debe adaptar esta sección al formato del SECOP II cuando contrate por medio de esta plataforma]</w:t>
      </w:r>
    </w:p>
    <w:p w14:paraId="73D92D46" w14:textId="5B373410" w:rsidR="004C5D4D" w:rsidRPr="00A904BF" w:rsidRDefault="004C5D4D"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[En caso de que el </w:t>
      </w:r>
      <w:r w:rsidR="00617753" w:rsidRPr="00A904BF">
        <w:rPr>
          <w:rFonts w:cs="Arial"/>
          <w:color w:val="000000" w:themeColor="text1"/>
          <w:szCs w:val="20"/>
          <w:highlight w:val="lightGray"/>
        </w:rPr>
        <w:t>P</w:t>
      </w:r>
      <w:r w:rsidR="0082356A" w:rsidRPr="00A904BF">
        <w:rPr>
          <w:rFonts w:cs="Arial"/>
          <w:color w:val="000000" w:themeColor="text1"/>
          <w:szCs w:val="20"/>
          <w:highlight w:val="lightGray"/>
        </w:rPr>
        <w:t xml:space="preserve">roceso de </w:t>
      </w:r>
      <w:r w:rsidR="00617753" w:rsidRPr="00A904BF">
        <w:rPr>
          <w:rFonts w:cs="Arial"/>
          <w:color w:val="000000" w:themeColor="text1"/>
          <w:szCs w:val="20"/>
          <w:highlight w:val="lightGray"/>
        </w:rPr>
        <w:t>C</w:t>
      </w:r>
      <w:r w:rsidR="0082356A" w:rsidRPr="00A904BF">
        <w:rPr>
          <w:rFonts w:cs="Arial"/>
          <w:color w:val="000000" w:themeColor="text1"/>
          <w:szCs w:val="20"/>
          <w:highlight w:val="lightGray"/>
        </w:rPr>
        <w:t>ontratación</w:t>
      </w:r>
      <w:r w:rsidRPr="00A904BF">
        <w:rPr>
          <w:rFonts w:cs="Arial"/>
          <w:color w:val="000000" w:themeColor="text1"/>
          <w:szCs w:val="20"/>
          <w:highlight w:val="lightGray"/>
        </w:rPr>
        <w:t xml:space="preserve"> se adelante a través del SECOP II debe incluirse lo siguiente:]</w:t>
      </w:r>
    </w:p>
    <w:p w14:paraId="1D62D8F6" w14:textId="53EB1409" w:rsidR="00081D59" w:rsidRPr="00A904BF" w:rsidRDefault="00081D59" w:rsidP="00695362">
      <w:pPr>
        <w:spacing w:line="240" w:lineRule="auto"/>
        <w:jc w:val="both"/>
        <w:rPr>
          <w:rFonts w:cs="Arial"/>
          <w:color w:val="000000" w:themeColor="text1"/>
          <w:szCs w:val="20"/>
          <w:lang w:val="es-ES"/>
        </w:rPr>
      </w:pPr>
      <w:r w:rsidRPr="00A904BF">
        <w:rPr>
          <w:rFonts w:cs="Arial"/>
          <w:color w:val="000000" w:themeColor="text1"/>
          <w:szCs w:val="20"/>
          <w:lang w:val="es-ES"/>
        </w:rPr>
        <w:t>L</w:t>
      </w:r>
      <w:r w:rsidRPr="00A904BF">
        <w:rPr>
          <w:rFonts w:cs="Arial"/>
          <w:color w:val="000000" w:themeColor="text1"/>
          <w:szCs w:val="20"/>
          <w:lang w:val="es-ES" w:eastAsia="es-ES"/>
        </w:rPr>
        <w:t xml:space="preserve">as respuestas se comunicarán a través de la plataforma SECOP II de acuerdo con el </w:t>
      </w:r>
      <w:r w:rsidR="00BE19E2">
        <w:rPr>
          <w:rFonts w:cs="Arial"/>
          <w:color w:val="000000" w:themeColor="text1"/>
          <w:szCs w:val="20"/>
          <w:lang w:val="es-ES" w:eastAsia="es-ES"/>
        </w:rPr>
        <w:t>documento denominado “Términos y Condiciones del Uso del Sistema Electrónico de Contratación p</w:t>
      </w:r>
      <w:r w:rsidR="0062060F">
        <w:rPr>
          <w:rFonts w:cs="Arial"/>
          <w:color w:val="000000" w:themeColor="text1"/>
          <w:szCs w:val="20"/>
          <w:lang w:val="es-ES" w:eastAsia="es-ES"/>
        </w:rPr>
        <w:t>ú</w:t>
      </w:r>
      <w:r w:rsidR="00BE19E2">
        <w:rPr>
          <w:rFonts w:cs="Arial"/>
          <w:color w:val="000000" w:themeColor="text1"/>
          <w:szCs w:val="20"/>
          <w:lang w:val="es-ES" w:eastAsia="es-ES"/>
        </w:rPr>
        <w:t>blica – SECOP II”</w:t>
      </w:r>
      <w:r w:rsidRPr="00A904BF">
        <w:rPr>
          <w:rFonts w:cs="Arial"/>
          <w:color w:val="000000" w:themeColor="text1"/>
          <w:szCs w:val="20"/>
          <w:lang w:val="es-ES"/>
        </w:rPr>
        <w:t xml:space="preserve"> </w:t>
      </w:r>
    </w:p>
    <w:p w14:paraId="6F706C2A" w14:textId="280953F5" w:rsidR="00A80B35" w:rsidRPr="00A904BF" w:rsidRDefault="00081D59" w:rsidP="00695362">
      <w:pPr>
        <w:spacing w:line="240" w:lineRule="auto"/>
        <w:jc w:val="both"/>
        <w:rPr>
          <w:rFonts w:eastAsia="Cambria Math" w:cs="Arial"/>
          <w:color w:val="000000" w:themeColor="text1"/>
          <w:szCs w:val="20"/>
          <w:lang w:eastAsia="es-ES"/>
        </w:rPr>
      </w:pPr>
      <w:r w:rsidRPr="00A904BF">
        <w:rPr>
          <w:rFonts w:cs="Arial"/>
          <w:color w:val="000000" w:themeColor="text1"/>
          <w:szCs w:val="20"/>
          <w:lang w:val="es-ES" w:eastAsia="es-ES"/>
        </w:rPr>
        <w:t xml:space="preserve">Cuando el </w:t>
      </w:r>
      <w:r w:rsidR="00617753" w:rsidRPr="00A904BF">
        <w:rPr>
          <w:rFonts w:cs="Arial"/>
          <w:color w:val="000000" w:themeColor="text1"/>
          <w:szCs w:val="20"/>
          <w:lang w:val="es-ES" w:eastAsia="es-ES"/>
        </w:rPr>
        <w:t>P</w:t>
      </w:r>
      <w:r w:rsidRPr="00A904BF">
        <w:rPr>
          <w:rFonts w:cs="Arial"/>
          <w:color w:val="000000" w:themeColor="text1"/>
          <w:szCs w:val="20"/>
          <w:lang w:val="es-ES" w:eastAsia="es-ES"/>
        </w:rPr>
        <w:t xml:space="preserve">roponente registre el certificado de indisponibilidad de la plataforma, la </w:t>
      </w:r>
      <w:r w:rsidR="00617753" w:rsidRPr="00A904BF">
        <w:rPr>
          <w:rFonts w:cs="Arial"/>
          <w:color w:val="000000" w:themeColor="text1"/>
          <w:szCs w:val="20"/>
          <w:lang w:val="es-ES" w:eastAsia="es-ES"/>
        </w:rPr>
        <w:t>E</w:t>
      </w:r>
      <w:r w:rsidRPr="00A904BF">
        <w:rPr>
          <w:rFonts w:cs="Arial"/>
          <w:color w:val="000000" w:themeColor="text1"/>
          <w:szCs w:val="20"/>
          <w:lang w:val="es-ES" w:eastAsia="es-ES"/>
        </w:rPr>
        <w:t>ntidad pon</w:t>
      </w:r>
      <w:r w:rsidR="005544F9" w:rsidRPr="00A904BF">
        <w:rPr>
          <w:rFonts w:cs="Arial"/>
          <w:color w:val="000000" w:themeColor="text1"/>
          <w:szCs w:val="20"/>
          <w:lang w:val="es-ES" w:eastAsia="es-ES"/>
        </w:rPr>
        <w:t>drá</w:t>
      </w:r>
      <w:r w:rsidRPr="00A904BF">
        <w:rPr>
          <w:rFonts w:cs="Arial"/>
          <w:color w:val="000000" w:themeColor="text1"/>
          <w:szCs w:val="20"/>
          <w:lang w:val="es-ES" w:eastAsia="es-ES"/>
        </w:rPr>
        <w:t xml:space="preserve"> a disposición el siguiente correo: </w:t>
      </w:r>
      <w:r w:rsidRPr="00A904BF">
        <w:rPr>
          <w:rFonts w:cs="Arial"/>
          <w:color w:val="000000" w:themeColor="text1"/>
          <w:szCs w:val="20"/>
          <w:highlight w:val="lightGray"/>
          <w:lang w:val="es-ES"/>
        </w:rPr>
        <w:t xml:space="preserve">[Correo de la </w:t>
      </w:r>
      <w:r w:rsidR="00603A5D" w:rsidRPr="00A904BF">
        <w:rPr>
          <w:rFonts w:cs="Arial"/>
          <w:color w:val="000000" w:themeColor="text1"/>
          <w:szCs w:val="20"/>
          <w:highlight w:val="lightGray"/>
          <w:lang w:val="es-ES"/>
        </w:rPr>
        <w:t>E</w:t>
      </w:r>
      <w:r w:rsidRPr="00A904BF">
        <w:rPr>
          <w:rFonts w:cs="Arial"/>
          <w:color w:val="000000" w:themeColor="text1"/>
          <w:szCs w:val="20"/>
          <w:highlight w:val="lightGray"/>
          <w:lang w:val="es-ES"/>
        </w:rPr>
        <w:t>ntidad]</w:t>
      </w:r>
      <w:r w:rsidRPr="00A904BF">
        <w:rPr>
          <w:rFonts w:cs="Arial"/>
          <w:color w:val="000000" w:themeColor="text1"/>
          <w:szCs w:val="20"/>
          <w:lang w:val="es-ES"/>
        </w:rPr>
        <w:t>.</w:t>
      </w:r>
    </w:p>
    <w:p w14:paraId="71B4E827" w14:textId="77777777" w:rsidR="00EC6389" w:rsidRPr="00A904BF" w:rsidRDefault="00EC6389" w:rsidP="00695362">
      <w:pPr>
        <w:pStyle w:val="Capitulo1"/>
        <w:spacing w:line="240" w:lineRule="auto"/>
        <w:rPr>
          <w:color w:val="000000" w:themeColor="text1"/>
        </w:rPr>
      </w:pPr>
      <w:bookmarkStart w:id="32" w:name="_Toc40795057"/>
      <w:bookmarkStart w:id="33" w:name="_Toc40805709"/>
      <w:bookmarkStart w:id="34" w:name="_Toc40347165"/>
      <w:bookmarkStart w:id="35" w:name="_Toc40795058"/>
      <w:bookmarkStart w:id="36" w:name="_Toc40805710"/>
      <w:bookmarkStart w:id="37" w:name="_Toc40347166"/>
      <w:bookmarkStart w:id="38" w:name="_Toc40795059"/>
      <w:bookmarkStart w:id="39" w:name="_Toc40805711"/>
      <w:bookmarkStart w:id="40" w:name="_Toc40347179"/>
      <w:bookmarkStart w:id="41" w:name="_Toc40795072"/>
      <w:bookmarkStart w:id="42" w:name="_Toc40805724"/>
      <w:bookmarkStart w:id="43" w:name="_Toc40347180"/>
      <w:bookmarkStart w:id="44" w:name="_Toc40795073"/>
      <w:bookmarkStart w:id="45" w:name="_Toc40805725"/>
      <w:bookmarkStart w:id="46" w:name="_Toc121736251"/>
      <w:bookmarkStart w:id="47" w:name="_Toc508648245"/>
      <w:bookmarkStart w:id="48" w:name="_Toc508984029"/>
      <w:bookmarkStart w:id="49" w:name="_Toc509843859"/>
      <w:bookmarkStart w:id="50" w:name="_Ref511377735"/>
      <w:bookmarkStart w:id="51" w:name="_Ref511377747"/>
      <w:bookmarkStart w:id="52" w:name="_Ref511377758"/>
      <w:bookmarkStart w:id="53" w:name="_Toc511924767"/>
      <w:bookmarkEnd w:id="29"/>
      <w:bookmarkEnd w:id="30"/>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A904BF">
        <w:rPr>
          <w:color w:val="000000" w:themeColor="text1"/>
        </w:rPr>
        <w:t>CLASIFICADOR DE BIENES Y SERVICIOS DE NACIONES UNIDAS (UNSPSC)</w:t>
      </w:r>
      <w:bookmarkEnd w:id="46"/>
    </w:p>
    <w:p w14:paraId="443B1A3A" w14:textId="7A5660D5" w:rsidR="00EC6389" w:rsidRPr="00A904BF" w:rsidRDefault="00EC6389" w:rsidP="00BD7D63">
      <w:pPr>
        <w:spacing w:line="276" w:lineRule="auto"/>
        <w:jc w:val="both"/>
        <w:rPr>
          <w:rFonts w:cs="Arial"/>
          <w:color w:val="000000" w:themeColor="text1"/>
          <w:szCs w:val="20"/>
        </w:rPr>
      </w:pPr>
      <w:r w:rsidRPr="00A904BF">
        <w:rPr>
          <w:rFonts w:cs="Arial"/>
          <w:color w:val="000000" w:themeColor="text1"/>
          <w:szCs w:val="20"/>
        </w:rPr>
        <w:t xml:space="preserve">La obra pública objeto del presente </w:t>
      </w:r>
      <w:r w:rsidR="00B96049" w:rsidRPr="00A904BF">
        <w:rPr>
          <w:rFonts w:cs="Arial"/>
          <w:color w:val="000000" w:themeColor="text1"/>
          <w:szCs w:val="20"/>
        </w:rPr>
        <w:t>P</w:t>
      </w:r>
      <w:r w:rsidR="0082356A" w:rsidRPr="00A904BF">
        <w:rPr>
          <w:rFonts w:cs="Arial"/>
          <w:color w:val="000000" w:themeColor="text1"/>
          <w:szCs w:val="20"/>
        </w:rPr>
        <w:t xml:space="preserve">roceso de </w:t>
      </w:r>
      <w:r w:rsidR="00B96049" w:rsidRPr="00A904BF">
        <w:rPr>
          <w:rFonts w:cs="Arial"/>
          <w:color w:val="000000" w:themeColor="text1"/>
          <w:szCs w:val="20"/>
        </w:rPr>
        <w:t>C</w:t>
      </w:r>
      <w:r w:rsidR="0082356A" w:rsidRPr="00A904BF">
        <w:rPr>
          <w:rFonts w:cs="Arial"/>
          <w:color w:val="000000" w:themeColor="text1"/>
          <w:szCs w:val="20"/>
        </w:rPr>
        <w:t>ontratación</w:t>
      </w:r>
      <w:r w:rsidRPr="00A904BF">
        <w:rPr>
          <w:rFonts w:cs="Arial"/>
          <w:color w:val="000000" w:themeColor="text1"/>
          <w:szCs w:val="20"/>
        </w:rPr>
        <w:t xml:space="preserve"> está codificada en el Clasificador de Bienes y Servicios de Naciones Unidas (UNSPSC) bajo el segmento </w:t>
      </w:r>
      <w:r w:rsidRPr="00B86ECD">
        <w:rPr>
          <w:rFonts w:cs="Arial"/>
          <w:color w:val="000000" w:themeColor="text1"/>
          <w:szCs w:val="20"/>
        </w:rPr>
        <w:t>72</w:t>
      </w:r>
      <w:r w:rsidR="00095C78">
        <w:rPr>
          <w:rFonts w:cs="Arial"/>
          <w:color w:val="000000" w:themeColor="text1"/>
          <w:szCs w:val="20"/>
        </w:rPr>
        <w:t xml:space="preserve"> </w:t>
      </w:r>
      <w:r w:rsidRPr="00A904BF">
        <w:rPr>
          <w:rFonts w:cs="Arial"/>
          <w:color w:val="000000" w:themeColor="text1"/>
          <w:szCs w:val="20"/>
        </w:rPr>
        <w:t xml:space="preserve">con el </w:t>
      </w:r>
      <w:r w:rsidRPr="00A904BF">
        <w:rPr>
          <w:rFonts w:cs="Arial"/>
          <w:color w:val="000000" w:themeColor="text1"/>
          <w:szCs w:val="20"/>
          <w:highlight w:val="lightGray"/>
        </w:rPr>
        <w:t>[cuarto</w:t>
      </w:r>
      <w:r w:rsidR="00040B5C">
        <w:rPr>
          <w:rFonts w:cs="Arial"/>
          <w:color w:val="000000" w:themeColor="text1"/>
          <w:szCs w:val="20"/>
          <w:highlight w:val="lightGray"/>
        </w:rPr>
        <w:t>,</w:t>
      </w:r>
      <w:r w:rsidRPr="00A904BF">
        <w:rPr>
          <w:rFonts w:cs="Arial"/>
          <w:color w:val="000000" w:themeColor="text1"/>
          <w:szCs w:val="20"/>
          <w:highlight w:val="lightGray"/>
        </w:rPr>
        <w:t xml:space="preserve"> de ser posible</w:t>
      </w:r>
      <w:r w:rsidR="00040B5C">
        <w:rPr>
          <w:rFonts w:cs="Arial"/>
          <w:color w:val="000000" w:themeColor="text1"/>
          <w:szCs w:val="20"/>
          <w:highlight w:val="lightGray"/>
        </w:rPr>
        <w:t>,</w:t>
      </w:r>
      <w:r w:rsidRPr="00A904BF">
        <w:rPr>
          <w:rFonts w:cs="Arial"/>
          <w:color w:val="000000" w:themeColor="text1"/>
          <w:szCs w:val="20"/>
          <w:highlight w:val="lightGray"/>
        </w:rPr>
        <w:t xml:space="preserve"> o de lo contrario en el tercer]</w:t>
      </w:r>
      <w:r w:rsidRPr="00A904BF">
        <w:rPr>
          <w:rFonts w:cs="Arial"/>
          <w:color w:val="000000" w:themeColor="text1"/>
          <w:szCs w:val="20"/>
        </w:rPr>
        <w:t xml:space="preserve"> nivel, como se indica en la siguiente tabla: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65"/>
        <w:gridCol w:w="1852"/>
      </w:tblGrid>
      <w:tr w:rsidR="00EC6389" w:rsidRPr="00A904BF" w14:paraId="5EC0CEB8" w14:textId="77777777" w:rsidTr="00772FB3">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2A69F8DD" w14:textId="77777777" w:rsidR="00EC6389" w:rsidRPr="00A904BF" w:rsidRDefault="00EC6389"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lastRenderedPageBreak/>
              <w:t>Clasificación UNSPSC</w:t>
            </w:r>
          </w:p>
        </w:tc>
        <w:tc>
          <w:tcPr>
            <w:tcW w:w="0" w:type="auto"/>
            <w:tcBorders>
              <w:top w:val="double" w:sz="4" w:space="0" w:color="auto"/>
              <w:bottom w:val="single" w:sz="6" w:space="0" w:color="auto"/>
            </w:tcBorders>
            <w:shd w:val="clear" w:color="auto" w:fill="404040" w:themeFill="text1" w:themeFillTint="BF"/>
            <w:vAlign w:val="center"/>
          </w:tcPr>
          <w:p w14:paraId="3E7D0F4D" w14:textId="77777777" w:rsidR="00EC6389" w:rsidRPr="00A904BF" w:rsidRDefault="00EC6389"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t>Descripción</w:t>
            </w:r>
          </w:p>
        </w:tc>
      </w:tr>
      <w:tr w:rsidR="00EC6389" w:rsidRPr="00A904BF" w14:paraId="410217C4" w14:textId="77777777" w:rsidTr="00772FB3">
        <w:trPr>
          <w:trHeight w:val="283"/>
          <w:jc w:val="center"/>
        </w:trPr>
        <w:tc>
          <w:tcPr>
            <w:tcW w:w="0" w:type="auto"/>
            <w:tcBorders>
              <w:top w:val="single" w:sz="6" w:space="0" w:color="auto"/>
              <w:bottom w:val="single" w:sz="6" w:space="0" w:color="auto"/>
            </w:tcBorders>
            <w:vAlign w:val="center"/>
          </w:tcPr>
          <w:p w14:paraId="25C74934" w14:textId="0CF7B2D1"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w:t>
            </w:r>
            <w:r w:rsidR="00D7587F" w:rsidRPr="00A904BF">
              <w:rPr>
                <w:rFonts w:eastAsia="Times New Roman" w:cs="Arial"/>
                <w:color w:val="000000" w:themeColor="text1"/>
                <w:szCs w:val="20"/>
                <w:highlight w:val="lightGray"/>
                <w:lang w:eastAsia="es-CO"/>
              </w:rPr>
              <w:t>C</w:t>
            </w:r>
            <w:r w:rsidRPr="00A904BF">
              <w:rPr>
                <w:rFonts w:eastAsia="Times New Roman" w:cs="Arial"/>
                <w:color w:val="000000" w:themeColor="text1"/>
                <w:szCs w:val="20"/>
                <w:highlight w:val="lightGray"/>
                <w:lang w:eastAsia="es-CO"/>
              </w:rPr>
              <w:t>ompletar de acuerdo con familia, clase, y producto]</w:t>
            </w:r>
          </w:p>
        </w:tc>
        <w:tc>
          <w:tcPr>
            <w:tcW w:w="0" w:type="auto"/>
            <w:tcBorders>
              <w:top w:val="single" w:sz="6" w:space="0" w:color="auto"/>
              <w:bottom w:val="single" w:sz="6" w:space="0" w:color="auto"/>
            </w:tcBorders>
            <w:vAlign w:val="center"/>
          </w:tcPr>
          <w:p w14:paraId="695019FE" w14:textId="77777777"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[Incluir descripción]</w:t>
            </w:r>
          </w:p>
        </w:tc>
      </w:tr>
      <w:tr w:rsidR="00EC6389" w:rsidRPr="00A904BF" w14:paraId="087FF1E1" w14:textId="77777777" w:rsidTr="00772FB3">
        <w:trPr>
          <w:trHeight w:val="283"/>
          <w:jc w:val="center"/>
        </w:trPr>
        <w:tc>
          <w:tcPr>
            <w:tcW w:w="0" w:type="auto"/>
            <w:tcBorders>
              <w:top w:val="single" w:sz="6" w:space="0" w:color="auto"/>
              <w:bottom w:val="single" w:sz="6" w:space="0" w:color="auto"/>
            </w:tcBorders>
            <w:vAlign w:val="center"/>
          </w:tcPr>
          <w:p w14:paraId="085682AA" w14:textId="5E0A7099"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w:t>
            </w:r>
            <w:r w:rsidR="00D7587F" w:rsidRPr="00A904BF">
              <w:rPr>
                <w:rFonts w:eastAsia="Times New Roman" w:cs="Arial"/>
                <w:color w:val="000000" w:themeColor="text1"/>
                <w:szCs w:val="20"/>
                <w:highlight w:val="lightGray"/>
                <w:lang w:eastAsia="es-CO"/>
              </w:rPr>
              <w:t>C</w:t>
            </w:r>
            <w:r w:rsidRPr="00A904BF">
              <w:rPr>
                <w:rFonts w:eastAsia="Times New Roman" w:cs="Arial"/>
                <w:color w:val="000000" w:themeColor="text1"/>
                <w:szCs w:val="20"/>
                <w:highlight w:val="lightGray"/>
                <w:lang w:eastAsia="es-CO"/>
              </w:rPr>
              <w:t>ompletar de acuerdo con familia, clase, y producto]</w:t>
            </w:r>
          </w:p>
        </w:tc>
        <w:tc>
          <w:tcPr>
            <w:tcW w:w="0" w:type="auto"/>
            <w:tcBorders>
              <w:top w:val="single" w:sz="6" w:space="0" w:color="auto"/>
              <w:bottom w:val="single" w:sz="6" w:space="0" w:color="auto"/>
            </w:tcBorders>
            <w:vAlign w:val="center"/>
          </w:tcPr>
          <w:p w14:paraId="79DF59AB" w14:textId="77777777"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[Incluir descripción]</w:t>
            </w:r>
          </w:p>
        </w:tc>
      </w:tr>
      <w:tr w:rsidR="00EC6389" w:rsidRPr="00A904BF" w14:paraId="664EDEC8" w14:textId="77777777" w:rsidTr="00772FB3">
        <w:trPr>
          <w:trHeight w:val="283"/>
          <w:jc w:val="center"/>
        </w:trPr>
        <w:tc>
          <w:tcPr>
            <w:tcW w:w="0" w:type="auto"/>
            <w:tcBorders>
              <w:top w:val="single" w:sz="6" w:space="0" w:color="auto"/>
            </w:tcBorders>
            <w:vAlign w:val="center"/>
          </w:tcPr>
          <w:p w14:paraId="2F6F08D9" w14:textId="62099616"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w:t>
            </w:r>
            <w:r w:rsidR="00D7587F" w:rsidRPr="00A904BF">
              <w:rPr>
                <w:rFonts w:eastAsia="Times New Roman" w:cs="Arial"/>
                <w:color w:val="000000" w:themeColor="text1"/>
                <w:szCs w:val="20"/>
                <w:highlight w:val="lightGray"/>
                <w:lang w:eastAsia="es-CO"/>
              </w:rPr>
              <w:t>C</w:t>
            </w:r>
            <w:r w:rsidRPr="00A904BF">
              <w:rPr>
                <w:rFonts w:eastAsia="Times New Roman" w:cs="Arial"/>
                <w:color w:val="000000" w:themeColor="text1"/>
                <w:szCs w:val="20"/>
                <w:highlight w:val="lightGray"/>
                <w:lang w:eastAsia="es-CO"/>
              </w:rPr>
              <w:t>ompletar de acuerdo con familia, clase, y producto]</w:t>
            </w:r>
          </w:p>
        </w:tc>
        <w:tc>
          <w:tcPr>
            <w:tcW w:w="0" w:type="auto"/>
            <w:tcBorders>
              <w:top w:val="single" w:sz="6" w:space="0" w:color="auto"/>
            </w:tcBorders>
            <w:vAlign w:val="center"/>
          </w:tcPr>
          <w:p w14:paraId="51B34AF1" w14:textId="77777777"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[Incluir descripción]</w:t>
            </w:r>
          </w:p>
        </w:tc>
      </w:tr>
    </w:tbl>
    <w:p w14:paraId="3121CE5D" w14:textId="77777777" w:rsidR="00517021" w:rsidRDefault="00517021" w:rsidP="004644B1">
      <w:pPr>
        <w:spacing w:line="240" w:lineRule="auto"/>
        <w:ind w:right="927"/>
        <w:jc w:val="both"/>
        <w:rPr>
          <w:rFonts w:cs="Arial"/>
          <w:color w:val="000000" w:themeColor="text1"/>
          <w:szCs w:val="20"/>
          <w:highlight w:val="lightGray"/>
        </w:rPr>
      </w:pPr>
    </w:p>
    <w:p w14:paraId="4721C0CB" w14:textId="518C93E5" w:rsidR="004644B1" w:rsidRPr="00A904BF" w:rsidRDefault="00613698" w:rsidP="00B86ECD">
      <w:pPr>
        <w:spacing w:line="240" w:lineRule="auto"/>
        <w:ind w:right="168"/>
        <w:jc w:val="both"/>
        <w:rPr>
          <w:rFonts w:cs="Arial"/>
          <w:color w:val="000000" w:themeColor="text1"/>
          <w:szCs w:val="20"/>
          <w:highlight w:val="lightGray"/>
        </w:rPr>
      </w:pPr>
      <w:r>
        <w:rPr>
          <w:rFonts w:cs="Arial"/>
          <w:color w:val="000000" w:themeColor="text1"/>
          <w:szCs w:val="20"/>
          <w:highlight w:val="lightGray"/>
        </w:rPr>
        <w:t>[</w:t>
      </w:r>
      <w:r w:rsidR="004644B1" w:rsidRPr="004644B1">
        <w:rPr>
          <w:rFonts w:cs="Arial"/>
          <w:color w:val="000000" w:themeColor="text1"/>
          <w:szCs w:val="20"/>
          <w:highlight w:val="lightGray"/>
        </w:rPr>
        <w:t>En caso de </w:t>
      </w:r>
      <w:r w:rsidR="004644B1" w:rsidRPr="004644B1">
        <w:rPr>
          <w:rFonts w:cs="Arial"/>
          <w:color w:val="000000" w:themeColor="text1"/>
          <w:szCs w:val="20"/>
          <w:highlight w:val="lightGray"/>
          <w:u w:val="single"/>
        </w:rPr>
        <w:t>que el proceso de contratación </w:t>
      </w:r>
      <w:r w:rsidR="004644B1" w:rsidRPr="004644B1">
        <w:rPr>
          <w:rFonts w:cs="Arial"/>
          <w:color w:val="000000" w:themeColor="text1"/>
          <w:szCs w:val="20"/>
          <w:highlight w:val="lightGray"/>
        </w:rPr>
        <w:t xml:space="preserve">requiera aplicar una </w:t>
      </w:r>
      <w:r w:rsidR="004644B1" w:rsidRPr="004644B1">
        <w:rPr>
          <w:rFonts w:cs="Arial"/>
          <w:color w:val="000000" w:themeColor="text1"/>
          <w:szCs w:val="20"/>
          <w:highlight w:val="lightGray"/>
          <w:u w:val="single"/>
        </w:rPr>
        <w:t>M</w:t>
      </w:r>
      <w:r w:rsidR="004644B1" w:rsidRPr="004644B1">
        <w:rPr>
          <w:rFonts w:cs="Arial"/>
          <w:color w:val="000000" w:themeColor="text1"/>
          <w:szCs w:val="20"/>
          <w:highlight w:val="lightGray"/>
        </w:rPr>
        <w:t>atriz </w:t>
      </w:r>
      <w:r w:rsidR="004644B1" w:rsidRPr="004644B1">
        <w:rPr>
          <w:rFonts w:cs="Arial"/>
          <w:color w:val="000000" w:themeColor="text1"/>
          <w:szCs w:val="20"/>
          <w:highlight w:val="lightGray"/>
          <w:u w:val="single"/>
        </w:rPr>
        <w:t xml:space="preserve">1 - </w:t>
      </w:r>
      <w:r w:rsidR="004644B1" w:rsidRPr="004644B1">
        <w:rPr>
          <w:rFonts w:cs="Arial"/>
          <w:color w:val="000000" w:themeColor="text1"/>
          <w:szCs w:val="20"/>
          <w:highlight w:val="lightGray"/>
        </w:rPr>
        <w:t>de experiencia de otro documento tipo adoptado por la Agencia Nacional de Contratación Pública, y el Código del Clasificador de Bienes y Servicios de Naciones Unidas (UNSPSC) no es el 72, se podrá incluir, además, el Código previsto en el documento base de la </w:t>
      </w:r>
      <w:r w:rsidR="004644B1" w:rsidRPr="004644B1">
        <w:rPr>
          <w:rFonts w:cs="Arial"/>
          <w:color w:val="000000" w:themeColor="text1"/>
          <w:szCs w:val="20"/>
          <w:highlight w:val="lightGray"/>
          <w:u w:val="single"/>
        </w:rPr>
        <w:t>M</w:t>
      </w:r>
      <w:r w:rsidR="004644B1" w:rsidRPr="004644B1">
        <w:rPr>
          <w:rFonts w:cs="Arial"/>
          <w:color w:val="000000" w:themeColor="text1"/>
          <w:szCs w:val="20"/>
          <w:highlight w:val="lightGray"/>
        </w:rPr>
        <w:t>atriz </w:t>
      </w:r>
      <w:r w:rsidR="004644B1" w:rsidRPr="004644B1">
        <w:rPr>
          <w:rFonts w:cs="Arial"/>
          <w:color w:val="000000" w:themeColor="text1"/>
          <w:szCs w:val="20"/>
          <w:highlight w:val="lightGray"/>
          <w:u w:val="single"/>
        </w:rPr>
        <w:t xml:space="preserve">1 - </w:t>
      </w:r>
      <w:r w:rsidR="004644B1" w:rsidRPr="004644B1">
        <w:rPr>
          <w:rFonts w:cs="Arial"/>
          <w:color w:val="000000" w:themeColor="text1"/>
          <w:szCs w:val="20"/>
          <w:highlight w:val="lightGray"/>
        </w:rPr>
        <w:t>de experiencia a aplicar]  </w:t>
      </w:r>
    </w:p>
    <w:p w14:paraId="09A5D885" w14:textId="5F26E599" w:rsidR="00EC6389" w:rsidRDefault="00EC6389"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 </w:t>
      </w:r>
      <w:r w:rsidR="00BD7716"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adaptar esta sección al formato del SECOP II cuando contrate por medio de esta plataforma.]</w:t>
      </w:r>
      <w:r w:rsidRPr="00A904BF">
        <w:rPr>
          <w:rFonts w:cs="Arial"/>
          <w:color w:val="000000" w:themeColor="text1"/>
          <w:szCs w:val="20"/>
        </w:rPr>
        <w:t xml:space="preserve"> </w:t>
      </w:r>
    </w:p>
    <w:p w14:paraId="4E3CB664" w14:textId="5ECDB3E7" w:rsidR="00E9729A" w:rsidRDefault="00E9729A" w:rsidP="00B86ECD">
      <w:pPr>
        <w:ind w:right="168"/>
        <w:jc w:val="both"/>
        <w:rPr>
          <w:highlight w:val="lightGray"/>
          <w:lang w:val="es-MX"/>
        </w:rPr>
      </w:pPr>
      <w:r w:rsidRPr="24C2436F">
        <w:rPr>
          <w:highlight w:val="lightGray"/>
          <w:lang w:val="es-MX"/>
        </w:rPr>
        <w:t>[</w:t>
      </w:r>
      <w:r w:rsidR="00527270">
        <w:rPr>
          <w:highlight w:val="lightGray"/>
          <w:lang w:val="es-MX"/>
        </w:rPr>
        <w:t>Cuando</w:t>
      </w:r>
      <w:r w:rsidRPr="24C2436F">
        <w:rPr>
          <w:highlight w:val="lightGray"/>
          <w:lang w:val="es-MX"/>
        </w:rPr>
        <w:t xml:space="preserve"> el Proceso de Contratación se adelante por lotes o segmentos la Entidad podrá indicar y discriminar en este espacio el clasificador de Bienes, Obras y Servicios de las Naciones Unidas según corresponda p</w:t>
      </w:r>
      <w:r>
        <w:rPr>
          <w:highlight w:val="lightGray"/>
          <w:lang w:val="es-MX"/>
        </w:rPr>
        <w:t>ara cada</w:t>
      </w:r>
      <w:r w:rsidRPr="24C2436F">
        <w:rPr>
          <w:highlight w:val="lightGray"/>
          <w:lang w:val="es-MX"/>
        </w:rPr>
        <w:t xml:space="preserve"> lote o segmento]</w:t>
      </w:r>
    </w:p>
    <w:p w14:paraId="49B3584E" w14:textId="388D64BB" w:rsidR="001F5D17" w:rsidRPr="00A904BF" w:rsidRDefault="001F5D17" w:rsidP="00695362">
      <w:pPr>
        <w:pStyle w:val="Capitulo1"/>
        <w:spacing w:line="240" w:lineRule="auto"/>
        <w:ind w:left="964" w:hanging="680"/>
        <w:rPr>
          <w:color w:val="000000" w:themeColor="text1"/>
        </w:rPr>
      </w:pPr>
      <w:bookmarkStart w:id="54" w:name="_Toc121736252"/>
      <w:r w:rsidRPr="00A904BF">
        <w:rPr>
          <w:color w:val="000000" w:themeColor="text1"/>
        </w:rPr>
        <w:t>RECURSOS</w:t>
      </w:r>
      <w:r w:rsidR="002644ED" w:rsidRPr="00A904BF">
        <w:rPr>
          <w:color w:val="000000" w:themeColor="text1"/>
        </w:rPr>
        <w:t xml:space="preserve"> </w:t>
      </w:r>
      <w:r w:rsidRPr="00A904BF">
        <w:rPr>
          <w:color w:val="000000" w:themeColor="text1"/>
        </w:rPr>
        <w:t>QUE</w:t>
      </w:r>
      <w:r w:rsidR="002644ED" w:rsidRPr="00A904BF">
        <w:rPr>
          <w:color w:val="000000" w:themeColor="text1"/>
        </w:rPr>
        <w:t xml:space="preserve"> </w:t>
      </w:r>
      <w:r w:rsidRPr="00A904BF">
        <w:rPr>
          <w:color w:val="000000" w:themeColor="text1"/>
        </w:rPr>
        <w:t>RESPALDAN</w:t>
      </w:r>
      <w:r w:rsidR="002644ED" w:rsidRPr="00A904BF">
        <w:rPr>
          <w:color w:val="000000" w:themeColor="text1"/>
        </w:rPr>
        <w:t xml:space="preserve"> </w:t>
      </w:r>
      <w:r w:rsidRPr="00A904BF">
        <w:rPr>
          <w:color w:val="000000" w:themeColor="text1"/>
        </w:rPr>
        <w:t>LA</w:t>
      </w:r>
      <w:r w:rsidR="002644ED" w:rsidRPr="00A904BF">
        <w:rPr>
          <w:color w:val="000000" w:themeColor="text1"/>
        </w:rPr>
        <w:t xml:space="preserve"> </w:t>
      </w:r>
      <w:r w:rsidRPr="00A904BF">
        <w:rPr>
          <w:color w:val="000000" w:themeColor="text1"/>
        </w:rPr>
        <w:t>CONTRATACIÓN</w:t>
      </w:r>
      <w:bookmarkEnd w:id="47"/>
      <w:bookmarkEnd w:id="48"/>
      <w:bookmarkEnd w:id="49"/>
      <w:bookmarkEnd w:id="50"/>
      <w:bookmarkEnd w:id="51"/>
      <w:bookmarkEnd w:id="52"/>
      <w:bookmarkEnd w:id="53"/>
      <w:bookmarkEnd w:id="54"/>
    </w:p>
    <w:p w14:paraId="5FA2F640" w14:textId="6BFE5240" w:rsidR="00FA2728" w:rsidRPr="00A904BF" w:rsidRDefault="00FA2728" w:rsidP="00695362">
      <w:pPr>
        <w:spacing w:line="240" w:lineRule="auto"/>
        <w:jc w:val="both"/>
        <w:rPr>
          <w:rFonts w:cs="Arial"/>
          <w:color w:val="000000" w:themeColor="text1"/>
          <w:szCs w:val="20"/>
        </w:rPr>
      </w:pPr>
      <w:r w:rsidRPr="00A904BF">
        <w:rPr>
          <w:rFonts w:cs="Arial"/>
          <w:color w:val="000000" w:themeColor="text1"/>
          <w:szCs w:val="20"/>
        </w:rPr>
        <w:t>La</w:t>
      </w:r>
      <w:r w:rsidR="002644ED" w:rsidRPr="00A904BF">
        <w:rPr>
          <w:rFonts w:cs="Arial"/>
          <w:color w:val="000000" w:themeColor="text1"/>
          <w:szCs w:val="20"/>
        </w:rPr>
        <w:t xml:space="preserve"> </w:t>
      </w:r>
      <w:r w:rsidR="00BD7716" w:rsidRPr="00A904BF">
        <w:rPr>
          <w:rFonts w:cs="Arial"/>
          <w:color w:val="000000" w:themeColor="text1"/>
          <w:szCs w:val="20"/>
        </w:rPr>
        <w:t>E</w:t>
      </w:r>
      <w:r w:rsidR="0082356A" w:rsidRPr="00A904BF">
        <w:rPr>
          <w:rFonts w:cs="Arial"/>
          <w:color w:val="000000" w:themeColor="text1"/>
          <w:szCs w:val="20"/>
        </w:rPr>
        <w:t>ntidad</w:t>
      </w:r>
      <w:r w:rsidR="00E6761B" w:rsidRPr="00A904BF">
        <w:rPr>
          <w:rFonts w:cs="Arial"/>
          <w:color w:val="000000" w:themeColor="text1"/>
          <w:szCs w:val="20"/>
        </w:rPr>
        <w:t>,</w:t>
      </w:r>
      <w:r w:rsidR="002644ED" w:rsidRPr="00A904BF">
        <w:rPr>
          <w:rFonts w:cs="Arial"/>
          <w:color w:val="000000" w:themeColor="text1"/>
          <w:szCs w:val="20"/>
        </w:rPr>
        <w:t xml:space="preserve"> </w:t>
      </w:r>
      <w:r w:rsidRPr="00A904BF">
        <w:rPr>
          <w:rFonts w:cs="Arial"/>
          <w:color w:val="000000" w:themeColor="text1"/>
          <w:szCs w:val="20"/>
        </w:rPr>
        <w:t>para</w:t>
      </w:r>
      <w:r w:rsidR="002644ED" w:rsidRPr="00A904BF">
        <w:rPr>
          <w:rFonts w:cs="Arial"/>
          <w:color w:val="000000" w:themeColor="text1"/>
          <w:szCs w:val="20"/>
        </w:rPr>
        <w:t xml:space="preserve"> </w:t>
      </w:r>
      <w:r w:rsidR="00F139DC" w:rsidRPr="00A904BF">
        <w:rPr>
          <w:rFonts w:cs="Arial"/>
          <w:color w:val="000000" w:themeColor="text1"/>
          <w:szCs w:val="20"/>
        </w:rPr>
        <w:t xml:space="preserve">respaldar el </w:t>
      </w:r>
      <w:r w:rsidRPr="00A904BF">
        <w:rPr>
          <w:rFonts w:cs="Arial"/>
          <w:color w:val="000000" w:themeColor="text1"/>
          <w:szCs w:val="20"/>
        </w:rPr>
        <w:t>compromiso</w:t>
      </w:r>
      <w:r w:rsidR="002644ED" w:rsidRPr="00A904BF">
        <w:rPr>
          <w:rFonts w:cs="Arial"/>
          <w:color w:val="000000" w:themeColor="text1"/>
          <w:szCs w:val="20"/>
        </w:rPr>
        <w:t xml:space="preserve"> </w:t>
      </w:r>
      <w:r w:rsidRPr="00A904BF">
        <w:rPr>
          <w:rFonts w:cs="Arial"/>
          <w:color w:val="000000" w:themeColor="text1"/>
          <w:szCs w:val="20"/>
        </w:rPr>
        <w:t>derivado</w:t>
      </w:r>
      <w:r w:rsidR="002644ED" w:rsidRPr="00A904BF">
        <w:rPr>
          <w:rFonts w:cs="Arial"/>
          <w:color w:val="000000" w:themeColor="text1"/>
          <w:szCs w:val="20"/>
        </w:rPr>
        <w:t xml:space="preserve"> </w:t>
      </w:r>
      <w:r w:rsidR="00942717" w:rsidRPr="00A904BF">
        <w:rPr>
          <w:rFonts w:cs="Arial"/>
          <w:color w:val="000000" w:themeColor="text1"/>
          <w:szCs w:val="20"/>
        </w:rPr>
        <w:t>del</w:t>
      </w:r>
      <w:r w:rsidR="002644ED" w:rsidRPr="00A904BF">
        <w:rPr>
          <w:rFonts w:cs="Arial"/>
          <w:color w:val="000000" w:themeColor="text1"/>
          <w:szCs w:val="20"/>
        </w:rPr>
        <w:t xml:space="preserve"> </w:t>
      </w:r>
      <w:r w:rsidR="00BD7716" w:rsidRPr="00A904BF">
        <w:rPr>
          <w:rFonts w:cs="Arial"/>
          <w:color w:val="000000" w:themeColor="text1"/>
          <w:szCs w:val="20"/>
        </w:rPr>
        <w:t>P</w:t>
      </w:r>
      <w:r w:rsidR="0082356A" w:rsidRPr="00A904BF">
        <w:rPr>
          <w:rFonts w:cs="Arial"/>
          <w:color w:val="000000" w:themeColor="text1"/>
          <w:szCs w:val="20"/>
        </w:rPr>
        <w:t xml:space="preserve">roceso de </w:t>
      </w:r>
      <w:r w:rsidR="00BD7716" w:rsidRPr="00A904BF">
        <w:rPr>
          <w:rFonts w:cs="Arial"/>
          <w:color w:val="000000" w:themeColor="text1"/>
          <w:szCs w:val="20"/>
        </w:rPr>
        <w:t>C</w:t>
      </w:r>
      <w:r w:rsidR="0082356A" w:rsidRPr="00A904BF">
        <w:rPr>
          <w:rFonts w:cs="Arial"/>
          <w:color w:val="000000" w:themeColor="text1"/>
          <w:szCs w:val="20"/>
        </w:rPr>
        <w:t>ontratación</w:t>
      </w:r>
      <w:r w:rsidRPr="00A904BF">
        <w:rPr>
          <w:rFonts w:cs="Arial"/>
          <w:color w:val="000000" w:themeColor="text1"/>
          <w:szCs w:val="20"/>
        </w:rPr>
        <w:t>,</w:t>
      </w:r>
      <w:r w:rsidR="002644ED" w:rsidRPr="00A904BF">
        <w:rPr>
          <w:rFonts w:cs="Arial"/>
          <w:color w:val="000000" w:themeColor="text1"/>
          <w:szCs w:val="20"/>
        </w:rPr>
        <w:t xml:space="preserve"> </w:t>
      </w:r>
      <w:r w:rsidRPr="00A904BF">
        <w:rPr>
          <w:rFonts w:cs="Arial"/>
          <w:color w:val="000000" w:themeColor="text1"/>
          <w:szCs w:val="20"/>
        </w:rPr>
        <w:t>cuenta</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siguiente</w:t>
      </w:r>
      <w:r w:rsidR="002644ED" w:rsidRPr="00A904BF">
        <w:rPr>
          <w:rFonts w:cs="Arial"/>
          <w:color w:val="000000" w:themeColor="text1"/>
          <w:szCs w:val="20"/>
        </w:rPr>
        <w:t xml:space="preserve"> </w:t>
      </w:r>
      <w:r w:rsidR="00B408F8" w:rsidRPr="00A904BF">
        <w:rPr>
          <w:rFonts w:cs="Arial"/>
          <w:color w:val="000000" w:themeColor="text1"/>
          <w:szCs w:val="20"/>
        </w:rPr>
        <w:t>C</w:t>
      </w:r>
      <w:r w:rsidRPr="00A904BF">
        <w:rPr>
          <w:rFonts w:cs="Arial"/>
          <w:color w:val="000000" w:themeColor="text1"/>
          <w:szCs w:val="20"/>
        </w:rPr>
        <w:t>ertificado</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00B408F8" w:rsidRPr="00A904BF">
        <w:rPr>
          <w:rFonts w:cs="Arial"/>
          <w:color w:val="000000" w:themeColor="text1"/>
          <w:szCs w:val="20"/>
        </w:rPr>
        <w:t>D</w:t>
      </w:r>
      <w:r w:rsidRPr="00A904BF">
        <w:rPr>
          <w:rFonts w:cs="Arial"/>
          <w:color w:val="000000" w:themeColor="text1"/>
          <w:szCs w:val="20"/>
        </w:rPr>
        <w:t>isponibilidad</w:t>
      </w:r>
      <w:r w:rsidR="002644ED" w:rsidRPr="00A904BF">
        <w:rPr>
          <w:rFonts w:cs="Arial"/>
          <w:color w:val="000000" w:themeColor="text1"/>
          <w:szCs w:val="20"/>
        </w:rPr>
        <w:t xml:space="preserve"> </w:t>
      </w:r>
      <w:r w:rsidR="00C30516" w:rsidRPr="00A904BF">
        <w:rPr>
          <w:rFonts w:cs="Arial"/>
          <w:color w:val="000000" w:themeColor="text1"/>
          <w:szCs w:val="20"/>
        </w:rPr>
        <w:t>P</w:t>
      </w:r>
      <w:r w:rsidRPr="00A904BF">
        <w:rPr>
          <w:rFonts w:cs="Arial"/>
          <w:color w:val="000000" w:themeColor="text1"/>
          <w:szCs w:val="20"/>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450"/>
        <w:gridCol w:w="3343"/>
        <w:gridCol w:w="3977"/>
      </w:tblGrid>
      <w:tr w:rsidR="00FA2728" w:rsidRPr="00A904BF" w14:paraId="720B3870" w14:textId="77777777" w:rsidTr="00342D15">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6F737BF8" w:rsidR="00FA2728" w:rsidRPr="00A904BF" w:rsidRDefault="00FA2728"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t>N</w:t>
            </w:r>
            <w:r w:rsidR="00C356FF" w:rsidRPr="00A904BF">
              <w:rPr>
                <w:rFonts w:eastAsia="Times New Roman" w:cs="Arial"/>
                <w:b/>
                <w:color w:val="FFFFFF" w:themeColor="background1"/>
                <w:szCs w:val="20"/>
                <w:lang w:eastAsia="es-CO"/>
              </w:rPr>
              <w:t>ú</w:t>
            </w:r>
            <w:r w:rsidRPr="00A904BF">
              <w:rPr>
                <w:rFonts w:eastAsia="Times New Roman" w:cs="Arial"/>
                <w:b/>
                <w:color w:val="FFFFFF" w:themeColor="background1"/>
                <w:szCs w:val="20"/>
                <w:lang w:eastAsia="es-CO"/>
              </w:rPr>
              <w:t>mero</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C</w:t>
            </w:r>
            <w:r w:rsidRPr="00A904BF">
              <w:rPr>
                <w:rFonts w:eastAsia="Times New Roman" w:cs="Arial"/>
                <w:b/>
                <w:color w:val="FFFFFF" w:themeColor="background1"/>
                <w:szCs w:val="20"/>
                <w:lang w:eastAsia="es-CO"/>
              </w:rPr>
              <w:t>ertificado</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D</w:t>
            </w:r>
            <w:r w:rsidRPr="00A904BF">
              <w:rPr>
                <w:rFonts w:eastAsia="Times New Roman" w:cs="Arial"/>
                <w:b/>
                <w:color w:val="FFFFFF" w:themeColor="background1"/>
                <w:szCs w:val="20"/>
                <w:lang w:eastAsia="es-CO"/>
              </w:rPr>
              <w:t>isponibilidad</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P</w:t>
            </w:r>
            <w:r w:rsidRPr="00A904BF">
              <w:rPr>
                <w:rFonts w:eastAsia="Times New Roman" w:cs="Arial"/>
                <w:b/>
                <w:color w:val="FFFFFF" w:themeColor="background1"/>
                <w:szCs w:val="20"/>
                <w:lang w:eastAsia="es-CO"/>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43F6446E" w:rsidR="00FA2728" w:rsidRPr="00A904BF" w:rsidRDefault="00FA2728"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t>Fecha</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C</w:t>
            </w:r>
            <w:r w:rsidRPr="00A904BF">
              <w:rPr>
                <w:rFonts w:eastAsia="Times New Roman" w:cs="Arial"/>
                <w:b/>
                <w:color w:val="FFFFFF" w:themeColor="background1"/>
                <w:szCs w:val="20"/>
                <w:lang w:eastAsia="es-CO"/>
              </w:rPr>
              <w:t>ertificado</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D</w:t>
            </w:r>
            <w:r w:rsidRPr="00A904BF">
              <w:rPr>
                <w:rFonts w:eastAsia="Times New Roman" w:cs="Arial"/>
                <w:b/>
                <w:color w:val="FFFFFF" w:themeColor="background1"/>
                <w:szCs w:val="20"/>
                <w:lang w:eastAsia="es-CO"/>
              </w:rPr>
              <w:t>isponibilidad</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P</w:t>
            </w:r>
            <w:r w:rsidRPr="00A904BF">
              <w:rPr>
                <w:rFonts w:eastAsia="Times New Roman" w:cs="Arial"/>
                <w:b/>
                <w:color w:val="FFFFFF" w:themeColor="background1"/>
                <w:szCs w:val="20"/>
                <w:lang w:eastAsia="es-CO"/>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62FCD903" w:rsidR="00FA2728" w:rsidRPr="00A904BF" w:rsidRDefault="00FA2728"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t>Valor</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C</w:t>
            </w:r>
            <w:r w:rsidRPr="00A904BF">
              <w:rPr>
                <w:rFonts w:eastAsia="Times New Roman" w:cs="Arial"/>
                <w:b/>
                <w:color w:val="FFFFFF" w:themeColor="background1"/>
                <w:szCs w:val="20"/>
                <w:lang w:eastAsia="es-CO"/>
              </w:rPr>
              <w:t>ertificado</w:t>
            </w:r>
            <w:r w:rsidR="002644ED" w:rsidRPr="00A904BF">
              <w:rPr>
                <w:rFonts w:eastAsia="Times New Roman" w:cs="Arial"/>
                <w:b/>
                <w:color w:val="FFFFFF" w:themeColor="background1"/>
                <w:szCs w:val="20"/>
                <w:lang w:eastAsia="es-CO"/>
              </w:rPr>
              <w:t xml:space="preserve"> </w:t>
            </w:r>
            <w:r w:rsidRPr="00A904BF">
              <w:rPr>
                <w:rFonts w:eastAsia="Times New Roman" w:cs="Arial"/>
                <w:b/>
                <w:color w:val="FFFFFF" w:themeColor="background1"/>
                <w:szCs w:val="20"/>
                <w:lang w:eastAsia="es-CO"/>
              </w:rPr>
              <w:t>de</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D</w:t>
            </w:r>
            <w:r w:rsidRPr="00A904BF">
              <w:rPr>
                <w:rFonts w:eastAsia="Times New Roman" w:cs="Arial"/>
                <w:b/>
                <w:color w:val="FFFFFF" w:themeColor="background1"/>
                <w:szCs w:val="20"/>
                <w:lang w:eastAsia="es-CO"/>
              </w:rPr>
              <w:t>isponibilidad</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P</w:t>
            </w:r>
            <w:r w:rsidRPr="00A904BF">
              <w:rPr>
                <w:rFonts w:eastAsia="Times New Roman" w:cs="Arial"/>
                <w:b/>
                <w:color w:val="FFFFFF" w:themeColor="background1"/>
                <w:szCs w:val="20"/>
                <w:lang w:eastAsia="es-CO"/>
              </w:rPr>
              <w:t>resupuestal</w:t>
            </w:r>
          </w:p>
        </w:tc>
      </w:tr>
      <w:tr w:rsidR="00CF57B3" w:rsidRPr="00A904BF" w14:paraId="5E8D190F" w14:textId="77777777" w:rsidTr="00FA2728">
        <w:trPr>
          <w:trHeight w:val="264"/>
          <w:jc w:val="center"/>
        </w:trPr>
        <w:tc>
          <w:tcPr>
            <w:tcW w:w="0" w:type="auto"/>
            <w:vMerge w:val="restart"/>
            <w:tcBorders>
              <w:top w:val="single" w:sz="6" w:space="0" w:color="auto"/>
            </w:tcBorders>
            <w:vAlign w:val="center"/>
          </w:tcPr>
          <w:p w14:paraId="33811A99" w14:textId="2156E1A0" w:rsidR="00FA2728" w:rsidRPr="00A904BF" w:rsidRDefault="00D257A3" w:rsidP="00695362">
            <w:pPr>
              <w:spacing w:after="0" w:line="240" w:lineRule="auto"/>
              <w:jc w:val="center"/>
              <w:rPr>
                <w:rFonts w:eastAsia="Times New Roman" w:cs="Arial"/>
                <w:color w:val="000000" w:themeColor="text1"/>
                <w:szCs w:val="20"/>
                <w:lang w:eastAsia="es-CO"/>
              </w:rPr>
            </w:pPr>
            <w:r w:rsidRPr="00A904BF">
              <w:rPr>
                <w:rFonts w:cs="Arial"/>
                <w:color w:val="000000" w:themeColor="text1"/>
                <w:szCs w:val="20"/>
                <w:highlight w:val="lightGray"/>
                <w:lang w:eastAsia="es-CO"/>
              </w:rPr>
              <w:t>[Incluir el número del certificado]</w:t>
            </w:r>
          </w:p>
        </w:tc>
        <w:tc>
          <w:tcPr>
            <w:tcW w:w="0" w:type="auto"/>
            <w:vMerge w:val="restart"/>
            <w:tcBorders>
              <w:top w:val="single" w:sz="6" w:space="0" w:color="auto"/>
            </w:tcBorders>
            <w:vAlign w:val="center"/>
          </w:tcPr>
          <w:p w14:paraId="7AE6276F" w14:textId="3750B900" w:rsidR="00FA2728" w:rsidRPr="00A904BF" w:rsidRDefault="005E1F1D" w:rsidP="00695362">
            <w:pPr>
              <w:spacing w:after="0" w:line="240" w:lineRule="auto"/>
              <w:jc w:val="center"/>
              <w:rPr>
                <w:rFonts w:eastAsia="Times New Roman" w:cs="Arial"/>
                <w:color w:val="000000" w:themeColor="text1"/>
                <w:szCs w:val="20"/>
                <w:lang w:eastAsia="es-CO"/>
              </w:rPr>
            </w:pPr>
            <w:r w:rsidRPr="00A904BF">
              <w:rPr>
                <w:rFonts w:cs="Arial"/>
                <w:color w:val="000000" w:themeColor="text1"/>
                <w:szCs w:val="20"/>
                <w:highlight w:val="lightGray"/>
                <w:lang w:eastAsia="es-CO"/>
              </w:rPr>
              <w:t>[Incluir la fecha del certificado]</w:t>
            </w:r>
          </w:p>
        </w:tc>
        <w:tc>
          <w:tcPr>
            <w:tcW w:w="0" w:type="auto"/>
            <w:vMerge w:val="restart"/>
            <w:tcBorders>
              <w:top w:val="single" w:sz="6" w:space="0" w:color="auto"/>
            </w:tcBorders>
            <w:vAlign w:val="center"/>
          </w:tcPr>
          <w:p w14:paraId="6A83D4F1" w14:textId="2D9B9FA6" w:rsidR="00FA2728" w:rsidRPr="00A904BF" w:rsidRDefault="00462F7C" w:rsidP="00695362">
            <w:pPr>
              <w:spacing w:after="0" w:line="240" w:lineRule="auto"/>
              <w:jc w:val="center"/>
              <w:rPr>
                <w:rFonts w:eastAsia="Times New Roman" w:cs="Arial"/>
                <w:color w:val="000000" w:themeColor="text1"/>
                <w:szCs w:val="20"/>
                <w:lang w:eastAsia="es-CO"/>
              </w:rPr>
            </w:pPr>
            <w:r w:rsidRPr="00A904BF">
              <w:rPr>
                <w:rFonts w:cs="Arial"/>
                <w:color w:val="000000" w:themeColor="text1"/>
                <w:szCs w:val="20"/>
                <w:highlight w:val="lightGray"/>
                <w:lang w:eastAsia="es-CO"/>
              </w:rPr>
              <w:t xml:space="preserve">[Incluir el valor del </w:t>
            </w:r>
            <w:r w:rsidR="00C30516" w:rsidRPr="00A904BF">
              <w:rPr>
                <w:rFonts w:cs="Arial"/>
                <w:color w:val="000000" w:themeColor="text1"/>
                <w:szCs w:val="20"/>
                <w:highlight w:val="lightGray"/>
                <w:lang w:eastAsia="es-CO"/>
              </w:rPr>
              <w:t>C</w:t>
            </w:r>
            <w:r w:rsidRPr="00A904BF">
              <w:rPr>
                <w:rFonts w:cs="Arial"/>
                <w:color w:val="000000" w:themeColor="text1"/>
                <w:szCs w:val="20"/>
                <w:highlight w:val="lightGray"/>
                <w:lang w:eastAsia="es-CO"/>
              </w:rPr>
              <w:t xml:space="preserve">ertificado de </w:t>
            </w:r>
            <w:r w:rsidR="00C30516" w:rsidRPr="00A904BF">
              <w:rPr>
                <w:rFonts w:cs="Arial"/>
                <w:color w:val="000000" w:themeColor="text1"/>
                <w:szCs w:val="20"/>
                <w:highlight w:val="lightGray"/>
                <w:lang w:eastAsia="es-CO"/>
              </w:rPr>
              <w:t>D</w:t>
            </w:r>
            <w:r w:rsidRPr="00A904BF">
              <w:rPr>
                <w:rFonts w:cs="Arial"/>
                <w:color w:val="000000" w:themeColor="text1"/>
                <w:szCs w:val="20"/>
                <w:highlight w:val="lightGray"/>
                <w:lang w:eastAsia="es-CO"/>
              </w:rPr>
              <w:t xml:space="preserve">isponibilidad </w:t>
            </w:r>
            <w:r w:rsidR="00C30516" w:rsidRPr="00A904BF">
              <w:rPr>
                <w:rFonts w:cs="Arial"/>
                <w:color w:val="000000" w:themeColor="text1"/>
                <w:szCs w:val="20"/>
                <w:highlight w:val="lightGray"/>
                <w:lang w:eastAsia="es-CO"/>
              </w:rPr>
              <w:t>P</w:t>
            </w:r>
            <w:r w:rsidRPr="00A904BF">
              <w:rPr>
                <w:rFonts w:cs="Arial"/>
                <w:color w:val="000000" w:themeColor="text1"/>
                <w:szCs w:val="20"/>
                <w:highlight w:val="lightGray"/>
                <w:lang w:eastAsia="es-CO"/>
              </w:rPr>
              <w:t>resupuestal]</w:t>
            </w:r>
          </w:p>
        </w:tc>
      </w:tr>
      <w:tr w:rsidR="00CF57B3" w:rsidRPr="00A904BF" w14:paraId="49DFED76" w14:textId="77777777" w:rsidTr="00FA2728">
        <w:trPr>
          <w:trHeight w:val="264"/>
          <w:jc w:val="center"/>
        </w:trPr>
        <w:tc>
          <w:tcPr>
            <w:tcW w:w="0" w:type="auto"/>
            <w:vMerge/>
            <w:vAlign w:val="center"/>
          </w:tcPr>
          <w:p w14:paraId="660749C9" w14:textId="77777777" w:rsidR="00FA2728" w:rsidRPr="00A904BF" w:rsidRDefault="00FA2728" w:rsidP="00695362">
            <w:pPr>
              <w:spacing w:after="0" w:line="240" w:lineRule="auto"/>
              <w:jc w:val="center"/>
              <w:rPr>
                <w:rFonts w:eastAsia="Times New Roman" w:cs="Arial"/>
                <w:b/>
                <w:color w:val="000000" w:themeColor="text1"/>
                <w:szCs w:val="20"/>
                <w:lang w:eastAsia="es-CO"/>
              </w:rPr>
            </w:pPr>
          </w:p>
        </w:tc>
        <w:tc>
          <w:tcPr>
            <w:tcW w:w="0" w:type="auto"/>
            <w:vMerge/>
            <w:vAlign w:val="center"/>
          </w:tcPr>
          <w:p w14:paraId="40A68F18" w14:textId="77777777" w:rsidR="00FA2728" w:rsidRPr="00A904BF" w:rsidRDefault="00FA2728" w:rsidP="00695362">
            <w:pPr>
              <w:spacing w:after="0" w:line="240" w:lineRule="auto"/>
              <w:jc w:val="center"/>
              <w:rPr>
                <w:rFonts w:eastAsia="Times New Roman" w:cs="Arial"/>
                <w:b/>
                <w:color w:val="000000" w:themeColor="text1"/>
                <w:szCs w:val="20"/>
                <w:lang w:eastAsia="es-CO"/>
              </w:rPr>
            </w:pPr>
          </w:p>
        </w:tc>
        <w:tc>
          <w:tcPr>
            <w:tcW w:w="0" w:type="auto"/>
            <w:vMerge/>
            <w:vAlign w:val="center"/>
          </w:tcPr>
          <w:p w14:paraId="50CC54D9" w14:textId="77777777" w:rsidR="00FA2728" w:rsidRPr="00A904BF" w:rsidRDefault="00FA2728" w:rsidP="00695362">
            <w:pPr>
              <w:spacing w:after="0" w:line="240" w:lineRule="auto"/>
              <w:jc w:val="center"/>
              <w:rPr>
                <w:rFonts w:eastAsia="Times New Roman" w:cs="Arial"/>
                <w:b/>
                <w:color w:val="000000" w:themeColor="text1"/>
                <w:szCs w:val="20"/>
                <w:lang w:eastAsia="es-CO"/>
              </w:rPr>
            </w:pPr>
          </w:p>
        </w:tc>
      </w:tr>
    </w:tbl>
    <w:p w14:paraId="0A118AA1" w14:textId="77777777" w:rsidR="006A68E5" w:rsidRPr="00A904BF" w:rsidRDefault="006A68E5" w:rsidP="00695362">
      <w:pPr>
        <w:spacing w:after="0" w:line="240" w:lineRule="auto"/>
        <w:jc w:val="both"/>
        <w:rPr>
          <w:rFonts w:cs="Arial"/>
          <w:color w:val="000000" w:themeColor="text1"/>
          <w:szCs w:val="20"/>
        </w:rPr>
      </w:pPr>
    </w:p>
    <w:p w14:paraId="29FBB0FB" w14:textId="5FF86DB5" w:rsidR="00AE7B75" w:rsidRPr="00A904BF" w:rsidRDefault="00AE7B75" w:rsidP="00695362">
      <w:pPr>
        <w:spacing w:line="240" w:lineRule="auto"/>
        <w:jc w:val="both"/>
        <w:rPr>
          <w:rFonts w:cs="Arial"/>
          <w:color w:val="000000" w:themeColor="text1"/>
          <w:szCs w:val="20"/>
        </w:rPr>
      </w:pPr>
      <w:r w:rsidRPr="00A904BF">
        <w:rPr>
          <w:rFonts w:cs="Arial"/>
          <w:color w:val="000000" w:themeColor="text1"/>
          <w:szCs w:val="20"/>
          <w:highlight w:val="lightGray"/>
        </w:rPr>
        <w:t>[</w:t>
      </w:r>
      <w:r w:rsidR="00F92F90" w:rsidRPr="00A904BF">
        <w:rPr>
          <w:rFonts w:cs="Arial"/>
          <w:color w:val="000000" w:themeColor="text1"/>
          <w:szCs w:val="20"/>
          <w:highlight w:val="lightGray"/>
        </w:rPr>
        <w:t>I</w:t>
      </w:r>
      <w:r w:rsidRPr="00A904BF">
        <w:rPr>
          <w:rFonts w:cs="Arial"/>
          <w:color w:val="000000" w:themeColor="text1"/>
          <w:szCs w:val="20"/>
          <w:highlight w:val="lightGray"/>
        </w:rPr>
        <w:t>ncluir otras fuentes de recursos en caso de que aplique</w:t>
      </w:r>
      <w:r w:rsidR="00F92F90" w:rsidRPr="00A904BF">
        <w:rPr>
          <w:rFonts w:cs="Arial"/>
          <w:color w:val="000000" w:themeColor="text1"/>
          <w:szCs w:val="20"/>
          <w:highlight w:val="lightGray"/>
        </w:rPr>
        <w:t>.</w:t>
      </w:r>
      <w:r w:rsidRPr="00A904BF">
        <w:rPr>
          <w:rFonts w:cs="Arial"/>
          <w:color w:val="000000" w:themeColor="text1"/>
          <w:szCs w:val="20"/>
          <w:highlight w:val="lightGray"/>
        </w:rPr>
        <w:t>]</w:t>
      </w:r>
    </w:p>
    <w:p w14:paraId="0E0EAC2A" w14:textId="4648804A" w:rsidR="00FA2728" w:rsidRPr="00A904BF" w:rsidRDefault="00FA2728" w:rsidP="00695362">
      <w:pPr>
        <w:spacing w:line="240" w:lineRule="auto"/>
        <w:jc w:val="both"/>
        <w:rPr>
          <w:rFonts w:cs="Arial"/>
          <w:color w:val="000000" w:themeColor="text1"/>
          <w:szCs w:val="20"/>
        </w:rPr>
      </w:pPr>
      <w:r w:rsidRPr="00A904BF">
        <w:rPr>
          <w:rFonts w:cs="Arial"/>
          <w:color w:val="000000" w:themeColor="text1"/>
          <w:szCs w:val="20"/>
        </w:rPr>
        <w:t>La</w:t>
      </w:r>
      <w:r w:rsidR="002644ED" w:rsidRPr="00A904BF">
        <w:rPr>
          <w:rFonts w:cs="Arial"/>
          <w:color w:val="000000" w:themeColor="text1"/>
          <w:szCs w:val="20"/>
        </w:rPr>
        <w:t xml:space="preserve"> </w:t>
      </w:r>
      <w:r w:rsidRPr="00A904BF">
        <w:rPr>
          <w:rFonts w:cs="Arial"/>
          <w:color w:val="000000" w:themeColor="text1"/>
          <w:szCs w:val="20"/>
        </w:rPr>
        <w:t>necesidad</w:t>
      </w:r>
      <w:r w:rsidR="002644ED" w:rsidRPr="00A904BF">
        <w:rPr>
          <w:rFonts w:cs="Arial"/>
          <w:color w:val="000000" w:themeColor="text1"/>
          <w:szCs w:val="20"/>
        </w:rPr>
        <w:t xml:space="preserve"> </w:t>
      </w:r>
      <w:r w:rsidRPr="00A904BF">
        <w:rPr>
          <w:rFonts w:cs="Arial"/>
          <w:color w:val="000000" w:themeColor="text1"/>
          <w:szCs w:val="20"/>
        </w:rPr>
        <w:t>se</w:t>
      </w:r>
      <w:r w:rsidR="002644ED" w:rsidRPr="00A904BF">
        <w:rPr>
          <w:rFonts w:cs="Arial"/>
          <w:color w:val="000000" w:themeColor="text1"/>
          <w:szCs w:val="20"/>
        </w:rPr>
        <w:t xml:space="preserve"> </w:t>
      </w:r>
      <w:r w:rsidRPr="00A904BF">
        <w:rPr>
          <w:rFonts w:cs="Arial"/>
          <w:color w:val="000000" w:themeColor="text1"/>
          <w:szCs w:val="20"/>
        </w:rPr>
        <w:t>encuentra</w:t>
      </w:r>
      <w:r w:rsidR="002644ED" w:rsidRPr="00A904BF">
        <w:rPr>
          <w:rFonts w:cs="Arial"/>
          <w:color w:val="000000" w:themeColor="text1"/>
          <w:szCs w:val="20"/>
        </w:rPr>
        <w:t xml:space="preserve"> </w:t>
      </w:r>
      <w:r w:rsidRPr="00A904BF">
        <w:rPr>
          <w:rFonts w:cs="Arial"/>
          <w:color w:val="000000" w:themeColor="text1"/>
          <w:szCs w:val="20"/>
        </w:rPr>
        <w:t>incluida</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Plan</w:t>
      </w:r>
      <w:r w:rsidR="002644ED" w:rsidRPr="00A904BF">
        <w:rPr>
          <w:rFonts w:cs="Arial"/>
          <w:color w:val="000000" w:themeColor="text1"/>
          <w:szCs w:val="20"/>
        </w:rPr>
        <w:t xml:space="preserve"> </w:t>
      </w:r>
      <w:r w:rsidRPr="00A904BF">
        <w:rPr>
          <w:rFonts w:cs="Arial"/>
          <w:color w:val="000000" w:themeColor="text1"/>
          <w:szCs w:val="20"/>
        </w:rPr>
        <w:t>Anual</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Adquisiciones</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la</w:t>
      </w:r>
      <w:r w:rsidR="002644ED" w:rsidRPr="00A904BF">
        <w:rPr>
          <w:rFonts w:cs="Arial"/>
          <w:color w:val="000000" w:themeColor="text1"/>
          <w:szCs w:val="20"/>
        </w:rPr>
        <w:t xml:space="preserve"> </w:t>
      </w:r>
      <w:r w:rsidR="00C30516"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w:t>
      </w:r>
    </w:p>
    <w:p w14:paraId="63157B0D" w14:textId="479CEFAF" w:rsidR="00312245" w:rsidRPr="00A904BF" w:rsidRDefault="00312245" w:rsidP="00695362">
      <w:pPr>
        <w:spacing w:line="240" w:lineRule="auto"/>
        <w:jc w:val="both"/>
        <w:rPr>
          <w:rFonts w:eastAsia="Cambria Math" w:cs="Arial"/>
          <w:color w:val="000000" w:themeColor="text1"/>
          <w:szCs w:val="20"/>
        </w:rPr>
      </w:pPr>
      <w:r w:rsidRPr="00A904BF">
        <w:rPr>
          <w:rFonts w:eastAsia="Cambria Math" w:cs="Arial"/>
          <w:color w:val="000000" w:themeColor="text1"/>
          <w:szCs w:val="20"/>
          <w:highlight w:val="lightGray"/>
        </w:rPr>
        <w:t>[</w:t>
      </w:r>
      <w:r w:rsidRPr="00A904BF">
        <w:rPr>
          <w:rFonts w:cs="Arial"/>
          <w:color w:val="000000" w:themeColor="text1"/>
          <w:szCs w:val="20"/>
          <w:highlight w:val="lightGray"/>
        </w:rPr>
        <w:t xml:space="preserve">Si el </w:t>
      </w:r>
      <w:r w:rsidR="002C1B16"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2C1B16" w:rsidRPr="00A904BF">
        <w:rPr>
          <w:rFonts w:cs="Arial"/>
          <w:color w:val="000000" w:themeColor="text1"/>
          <w:szCs w:val="20"/>
          <w:highlight w:val="lightGray"/>
        </w:rPr>
        <w:t>C</w:t>
      </w:r>
      <w:r w:rsidRPr="00A904BF">
        <w:rPr>
          <w:rFonts w:cs="Arial"/>
          <w:color w:val="000000" w:themeColor="text1"/>
          <w:szCs w:val="20"/>
          <w:highlight w:val="lightGray"/>
        </w:rPr>
        <w:t xml:space="preserve">ontratación incluye vigencias </w:t>
      </w:r>
      <w:r w:rsidR="00B86ECD" w:rsidRPr="00A904BF">
        <w:rPr>
          <w:rFonts w:cs="Arial"/>
          <w:color w:val="000000" w:themeColor="text1"/>
          <w:szCs w:val="20"/>
          <w:highlight w:val="lightGray"/>
        </w:rPr>
        <w:t xml:space="preserve">futuras, </w:t>
      </w:r>
      <w:r w:rsidR="00B86ECD" w:rsidRPr="00B412CE">
        <w:rPr>
          <w:rFonts w:cs="Arial"/>
          <w:color w:val="000000" w:themeColor="text1"/>
          <w:szCs w:val="20"/>
          <w:highlight w:val="lightGray"/>
        </w:rPr>
        <w:t>la</w:t>
      </w:r>
      <w:r w:rsidR="00B412CE" w:rsidRPr="00B412CE">
        <w:rPr>
          <w:rFonts w:cs="Arial"/>
          <w:color w:val="000000" w:themeColor="text1"/>
          <w:szCs w:val="20"/>
          <w:highlight w:val="lightGray"/>
        </w:rPr>
        <w:t xml:space="preserve"> entidad debe incluir la sección de acuerdo con lo señalado en la Guía para la comprensión e implementación de los Documentos Tipo de obra de infraestructura de transporte o el que corresponda]</w:t>
      </w:r>
    </w:p>
    <w:p w14:paraId="75A8C25C" w14:textId="715FB266" w:rsidR="00435585" w:rsidRPr="00A904BF" w:rsidRDefault="002E6D08"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 </w:t>
      </w:r>
      <w:r w:rsidR="002F13E5"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adaptar esta sección al formato del SECOP II cuando contrate por medio de esta plataforma.]</w:t>
      </w:r>
      <w:bookmarkStart w:id="55" w:name="_Toc424219434"/>
      <w:bookmarkStart w:id="56" w:name="_Toc504124487"/>
      <w:bookmarkStart w:id="57" w:name="_Toc508648246"/>
      <w:bookmarkStart w:id="58" w:name="_Toc508984030"/>
      <w:bookmarkStart w:id="59" w:name="_Toc509843860"/>
      <w:bookmarkStart w:id="60" w:name="_Toc511924768"/>
    </w:p>
    <w:p w14:paraId="069D9A60" w14:textId="13825562" w:rsidR="001F5D17" w:rsidRPr="00A904BF" w:rsidRDefault="001F5D17" w:rsidP="00695362">
      <w:pPr>
        <w:pStyle w:val="Capitulo1"/>
        <w:spacing w:line="240" w:lineRule="auto"/>
        <w:ind w:left="964" w:hanging="680"/>
        <w:rPr>
          <w:color w:val="000000" w:themeColor="text1"/>
        </w:rPr>
      </w:pPr>
      <w:bookmarkStart w:id="61" w:name="_Ref26263693"/>
      <w:bookmarkStart w:id="62" w:name="_Toc121736253"/>
      <w:r w:rsidRPr="00A904BF">
        <w:rPr>
          <w:color w:val="000000" w:themeColor="text1"/>
        </w:rPr>
        <w:t>REGLAS</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SUBSANABILIDAD</w:t>
      </w:r>
      <w:bookmarkEnd w:id="55"/>
      <w:bookmarkEnd w:id="56"/>
      <w:bookmarkEnd w:id="57"/>
      <w:bookmarkEnd w:id="58"/>
      <w:bookmarkEnd w:id="59"/>
      <w:bookmarkEnd w:id="60"/>
      <w:bookmarkEnd w:id="61"/>
      <w:r w:rsidR="00F10BE9" w:rsidRPr="00A904BF">
        <w:rPr>
          <w:color w:val="000000" w:themeColor="text1"/>
        </w:rPr>
        <w:t>, EXPLICACIONES Y ACLARACIONES</w:t>
      </w:r>
      <w:bookmarkEnd w:id="62"/>
    </w:p>
    <w:p w14:paraId="3A4C8E78" w14:textId="09B58551" w:rsidR="00081D59" w:rsidRPr="00A904BF" w:rsidRDefault="00081D59" w:rsidP="00695362">
      <w:pPr>
        <w:tabs>
          <w:tab w:val="left" w:pos="-142"/>
        </w:tabs>
        <w:autoSpaceDE w:val="0"/>
        <w:autoSpaceDN w:val="0"/>
        <w:adjustRightInd w:val="0"/>
        <w:spacing w:before="120" w:after="240" w:line="240" w:lineRule="auto"/>
        <w:jc w:val="both"/>
        <w:rPr>
          <w:rFonts w:cs="Arial"/>
          <w:color w:val="000000" w:themeColor="text1"/>
          <w:szCs w:val="20"/>
          <w:lang w:val="es-ES" w:eastAsia="es-CO"/>
        </w:rPr>
      </w:pPr>
      <w:r w:rsidRPr="00A904BF">
        <w:rPr>
          <w:rFonts w:cs="Arial"/>
          <w:color w:val="000000" w:themeColor="text1"/>
          <w:szCs w:val="20"/>
          <w:lang w:val="es-ES" w:eastAsia="es-CO"/>
        </w:rPr>
        <w:t xml:space="preserve">El </w:t>
      </w:r>
      <w:r w:rsidR="00BC64A0" w:rsidRPr="00A904BF">
        <w:rPr>
          <w:rFonts w:cs="Arial"/>
          <w:color w:val="000000" w:themeColor="text1"/>
          <w:szCs w:val="20"/>
          <w:lang w:val="es-ES" w:eastAsia="es-CO"/>
        </w:rPr>
        <w:t>P</w:t>
      </w:r>
      <w:r w:rsidRPr="00A904BF">
        <w:rPr>
          <w:rFonts w:cs="Arial"/>
          <w:color w:val="000000" w:themeColor="text1"/>
          <w:szCs w:val="20"/>
          <w:lang w:val="es-ES" w:eastAsia="es-CO"/>
        </w:rPr>
        <w:t xml:space="preserve">roponente tiene la responsabilidad y deber de presentar la oferta en forma completa e íntegra, esto es, cumpliendo el contenido de la </w:t>
      </w:r>
      <w:r w:rsidR="002134EA">
        <w:rPr>
          <w:rFonts w:cs="Arial"/>
          <w:color w:val="000000" w:themeColor="text1"/>
          <w:szCs w:val="20"/>
          <w:lang w:val="es-ES" w:eastAsia="es-CO"/>
        </w:rPr>
        <w:t>i</w:t>
      </w:r>
      <w:r w:rsidRPr="00A904BF">
        <w:rPr>
          <w:rFonts w:cs="Arial"/>
          <w:color w:val="000000" w:themeColor="text1"/>
          <w:szCs w:val="20"/>
          <w:lang w:val="es-ES" w:eastAsia="es-CO"/>
        </w:rPr>
        <w:t xml:space="preserve">nvitación y adjuntando los documentos de soporte o prueba de las condiciones que pretenda hacer valer en el proceso. No será posible subsanar los requisitos de la propuesta que afecten la asignación de puntaje, es decir, la oferta económica. </w:t>
      </w:r>
    </w:p>
    <w:p w14:paraId="260268BD" w14:textId="33E75CF2" w:rsidR="00081D59" w:rsidRPr="00A904BF" w:rsidRDefault="00081D59" w:rsidP="00695362">
      <w:pPr>
        <w:autoSpaceDE w:val="0"/>
        <w:autoSpaceDN w:val="0"/>
        <w:adjustRightInd w:val="0"/>
        <w:spacing w:before="120" w:after="240" w:line="240" w:lineRule="auto"/>
        <w:jc w:val="both"/>
        <w:rPr>
          <w:rFonts w:cs="Arial"/>
          <w:color w:val="000000" w:themeColor="text1"/>
          <w:szCs w:val="20"/>
          <w:lang w:val="es-ES"/>
        </w:rPr>
      </w:pPr>
      <w:r w:rsidRPr="00A904BF">
        <w:rPr>
          <w:rFonts w:cs="Arial"/>
          <w:color w:val="000000" w:themeColor="text1"/>
          <w:szCs w:val="20"/>
          <w:lang w:val="es-ES" w:eastAsia="es-CO"/>
        </w:rPr>
        <w:t xml:space="preserve">La </w:t>
      </w:r>
      <w:r w:rsidR="00A24EFF" w:rsidRPr="00A904BF">
        <w:rPr>
          <w:rFonts w:cs="Arial"/>
          <w:color w:val="000000" w:themeColor="text1"/>
          <w:szCs w:val="20"/>
          <w:lang w:val="es-ES" w:eastAsia="es-CO"/>
        </w:rPr>
        <w:t>E</w:t>
      </w:r>
      <w:r w:rsidRPr="00A904BF">
        <w:rPr>
          <w:rFonts w:cs="Arial"/>
          <w:color w:val="000000" w:themeColor="text1"/>
          <w:szCs w:val="20"/>
          <w:lang w:val="es-ES" w:eastAsia="es-CO"/>
        </w:rPr>
        <w:t xml:space="preserve">ntidad, al revisar la oferta de menor precio, verificará que cumpla las condiciones mínimas de la </w:t>
      </w:r>
      <w:r w:rsidR="00993672">
        <w:rPr>
          <w:rFonts w:cs="Arial"/>
          <w:color w:val="000000" w:themeColor="text1"/>
          <w:szCs w:val="20"/>
          <w:lang w:val="es-ES" w:eastAsia="es-CO"/>
        </w:rPr>
        <w:t>i</w:t>
      </w:r>
      <w:r w:rsidRPr="00A904BF">
        <w:rPr>
          <w:rFonts w:cs="Arial"/>
          <w:color w:val="000000" w:themeColor="text1"/>
          <w:szCs w:val="20"/>
          <w:lang w:val="es-ES" w:eastAsia="es-CO"/>
        </w:rPr>
        <w:t>nvitación. Si no</w:t>
      </w:r>
      <w:r w:rsidR="008B707D" w:rsidRPr="00A904BF">
        <w:rPr>
          <w:rFonts w:cs="Arial"/>
          <w:color w:val="000000" w:themeColor="text1"/>
          <w:szCs w:val="20"/>
          <w:lang w:val="es-ES" w:eastAsia="es-CO"/>
        </w:rPr>
        <w:t xml:space="preserve"> es así</w:t>
      </w:r>
      <w:r w:rsidRPr="00A904BF">
        <w:rPr>
          <w:rFonts w:cs="Arial"/>
          <w:color w:val="000000" w:themeColor="text1"/>
          <w:szCs w:val="20"/>
          <w:lang w:val="es-ES" w:eastAsia="es-CO"/>
        </w:rPr>
        <w:t xml:space="preserve"> solicitará al </w:t>
      </w:r>
      <w:r w:rsidR="002F6039" w:rsidRPr="00A904BF">
        <w:rPr>
          <w:rFonts w:cs="Arial"/>
          <w:color w:val="000000" w:themeColor="text1"/>
          <w:szCs w:val="20"/>
          <w:lang w:val="es-ES" w:eastAsia="es-CO"/>
        </w:rPr>
        <w:t>P</w:t>
      </w:r>
      <w:r w:rsidRPr="00A904BF">
        <w:rPr>
          <w:rFonts w:cs="Arial"/>
          <w:color w:val="000000" w:themeColor="text1"/>
          <w:szCs w:val="20"/>
          <w:lang w:val="es-ES" w:eastAsia="es-CO"/>
        </w:rPr>
        <w:t xml:space="preserve">roponente, mínimo por el término de un (1) día hábil, que </w:t>
      </w:r>
      <w:r w:rsidRPr="00A904BF">
        <w:rPr>
          <w:rFonts w:cs="Arial"/>
          <w:color w:val="000000" w:themeColor="text1"/>
          <w:szCs w:val="20"/>
          <w:lang w:val="es-ES"/>
        </w:rPr>
        <w:t xml:space="preserve">aclare, explique o aporte los documentos e información subsanable; </w:t>
      </w:r>
      <w:r w:rsidRPr="00A904BF">
        <w:rPr>
          <w:rFonts w:cs="Arial"/>
          <w:color w:val="000000" w:themeColor="text1"/>
          <w:szCs w:val="20"/>
        </w:rPr>
        <w:t xml:space="preserve">en caso de que la </w:t>
      </w:r>
      <w:r w:rsidR="002F6039" w:rsidRPr="00A904BF">
        <w:rPr>
          <w:rFonts w:cs="Arial"/>
          <w:color w:val="000000" w:themeColor="text1"/>
          <w:szCs w:val="20"/>
        </w:rPr>
        <w:t>E</w:t>
      </w:r>
      <w:r w:rsidRPr="00A904BF">
        <w:rPr>
          <w:rFonts w:cs="Arial"/>
          <w:color w:val="000000" w:themeColor="text1"/>
          <w:szCs w:val="20"/>
        </w:rPr>
        <w:t xml:space="preserve">ntidad no fije un </w:t>
      </w:r>
      <w:r w:rsidR="005B3479" w:rsidRPr="00A904BF">
        <w:rPr>
          <w:rFonts w:cs="Arial"/>
          <w:color w:val="000000" w:themeColor="text1"/>
          <w:szCs w:val="20"/>
        </w:rPr>
        <w:t>plazo</w:t>
      </w:r>
      <w:r w:rsidRPr="00A904BF">
        <w:rPr>
          <w:rFonts w:cs="Arial"/>
          <w:color w:val="000000" w:themeColor="text1"/>
          <w:szCs w:val="20"/>
        </w:rPr>
        <w:t xml:space="preserve"> específico, se entenderá que es de un (1) día hábil.</w:t>
      </w:r>
      <w:r w:rsidRPr="00A904BF">
        <w:rPr>
          <w:rFonts w:cs="Arial"/>
          <w:color w:val="000000" w:themeColor="text1"/>
          <w:szCs w:val="20"/>
          <w:lang w:val="es-ES"/>
        </w:rPr>
        <w:t xml:space="preserve"> No obstante, los </w:t>
      </w:r>
      <w:r w:rsidR="002F6039" w:rsidRPr="00A904BF">
        <w:rPr>
          <w:rFonts w:cs="Arial"/>
          <w:color w:val="000000" w:themeColor="text1"/>
          <w:szCs w:val="20"/>
          <w:lang w:val="es-ES"/>
        </w:rPr>
        <w:t>P</w:t>
      </w:r>
      <w:r w:rsidRPr="00A904BF">
        <w:rPr>
          <w:rFonts w:cs="Arial"/>
          <w:color w:val="000000" w:themeColor="text1"/>
          <w:szCs w:val="20"/>
          <w:lang w:val="es-ES"/>
        </w:rPr>
        <w:t xml:space="preserve">roponentes no podrán completar, adicionar, modificar o mejorar la oferta económica, la cual solo puede ser objeto de aclaraciones y explicaciones. Los </w:t>
      </w:r>
      <w:r w:rsidR="001549D1" w:rsidRPr="00A904BF">
        <w:rPr>
          <w:rFonts w:cs="Arial"/>
          <w:color w:val="000000" w:themeColor="text1"/>
          <w:szCs w:val="20"/>
          <w:lang w:val="es-ES"/>
        </w:rPr>
        <w:t>P</w:t>
      </w:r>
      <w:r w:rsidRPr="00A904BF">
        <w:rPr>
          <w:rFonts w:cs="Arial"/>
          <w:color w:val="000000" w:themeColor="text1"/>
          <w:szCs w:val="20"/>
          <w:lang w:val="es-ES"/>
        </w:rPr>
        <w:t xml:space="preserve">roponentes deben aportar las aclaraciones o documentos requeridos hasta el plazo indicado, so pena que la </w:t>
      </w:r>
      <w:r w:rsidR="008B707D" w:rsidRPr="00A904BF">
        <w:rPr>
          <w:rFonts w:cs="Arial"/>
          <w:color w:val="000000" w:themeColor="text1"/>
          <w:szCs w:val="20"/>
          <w:lang w:val="es-ES"/>
        </w:rPr>
        <w:t>E</w:t>
      </w:r>
      <w:r w:rsidRPr="00A904BF">
        <w:rPr>
          <w:rFonts w:cs="Arial"/>
          <w:color w:val="000000" w:themeColor="text1"/>
          <w:szCs w:val="20"/>
          <w:lang w:val="es-ES"/>
        </w:rPr>
        <w:t xml:space="preserve">ntidad rechace la propuesta y revise la segunda oferta que ofrezca el menor precio y verifique que cumple los requisitos de la </w:t>
      </w:r>
      <w:r w:rsidR="004474B3">
        <w:rPr>
          <w:rFonts w:cs="Arial"/>
          <w:color w:val="000000" w:themeColor="text1"/>
          <w:szCs w:val="20"/>
          <w:lang w:val="es-ES"/>
        </w:rPr>
        <w:t>i</w:t>
      </w:r>
      <w:r w:rsidRPr="00A904BF">
        <w:rPr>
          <w:rFonts w:cs="Arial"/>
          <w:color w:val="000000" w:themeColor="text1"/>
          <w:szCs w:val="20"/>
          <w:lang w:val="es-ES"/>
        </w:rPr>
        <w:t>nvitación.</w:t>
      </w:r>
      <w:r w:rsidRPr="00A904BF" w:rsidDel="00857BFF">
        <w:rPr>
          <w:rFonts w:cs="Arial"/>
          <w:color w:val="000000" w:themeColor="text1"/>
          <w:szCs w:val="20"/>
          <w:lang w:val="es-ES"/>
        </w:rPr>
        <w:t xml:space="preserve"> </w:t>
      </w:r>
      <w:r w:rsidRPr="00A904BF">
        <w:rPr>
          <w:rFonts w:cs="Arial"/>
          <w:color w:val="000000" w:themeColor="text1"/>
          <w:szCs w:val="20"/>
          <w:lang w:val="es-ES"/>
        </w:rPr>
        <w:t>Si la segunda propuesta tampoco cumple se repetirá el procedimiento</w:t>
      </w:r>
      <w:r w:rsidR="0061598C" w:rsidRPr="00A904BF">
        <w:rPr>
          <w:rFonts w:cs="Arial"/>
          <w:color w:val="000000" w:themeColor="text1"/>
          <w:szCs w:val="20"/>
          <w:lang w:val="es-ES"/>
        </w:rPr>
        <w:t xml:space="preserve"> </w:t>
      </w:r>
      <w:r w:rsidR="000509D7" w:rsidRPr="00A904BF">
        <w:rPr>
          <w:rFonts w:cs="Arial"/>
          <w:color w:val="000000" w:themeColor="text1"/>
          <w:szCs w:val="20"/>
          <w:lang w:val="es-ES"/>
        </w:rPr>
        <w:t>anterior</w:t>
      </w:r>
      <w:r w:rsidRPr="00A904BF">
        <w:rPr>
          <w:rFonts w:cs="Arial"/>
          <w:color w:val="000000" w:themeColor="text1"/>
          <w:szCs w:val="20"/>
          <w:lang w:val="es-ES"/>
        </w:rPr>
        <w:t xml:space="preserve">, continuando con las ofertas que ofrezcan el siguiente menor precio. </w:t>
      </w:r>
    </w:p>
    <w:p w14:paraId="7B32C97B" w14:textId="31B806E3" w:rsidR="00E348BD" w:rsidRPr="00A904BF" w:rsidRDefault="00E55D3B" w:rsidP="00695362">
      <w:pPr>
        <w:autoSpaceDE w:val="0"/>
        <w:autoSpaceDN w:val="0"/>
        <w:adjustRightInd w:val="0"/>
        <w:spacing w:before="120" w:after="240" w:line="240" w:lineRule="auto"/>
        <w:jc w:val="both"/>
        <w:rPr>
          <w:rFonts w:eastAsia="Arial" w:cs="Arial"/>
          <w:color w:val="000000" w:themeColor="text1"/>
          <w:szCs w:val="20"/>
          <w:lang w:val="es-ES"/>
        </w:rPr>
      </w:pPr>
      <w:r w:rsidRPr="007D1528">
        <w:lastRenderedPageBreak/>
        <w:t xml:space="preserve">En caso de que la </w:t>
      </w:r>
      <w:r w:rsidRPr="007D1528" w:rsidDel="00E41DBB">
        <w:t>Entidad</w:t>
      </w:r>
      <w:r w:rsidRPr="007D1528">
        <w:t xml:space="preserve">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no los haya requerido, podrá hacerlo posteriormente, otorgándole al Proponente un término igual al establecido para el traslado del informe de evaluación,</w:t>
      </w:r>
      <w:r w:rsidRPr="007D1528" w:rsidDel="008C5B46">
        <w:t xml:space="preserve"> </w:t>
      </w:r>
      <w:r w:rsidRPr="007D1528">
        <w:t>con el fin de que los allegue. En caso de que sea necesario, la E</w:t>
      </w:r>
      <w:r w:rsidRPr="007D1528" w:rsidDel="00E41DBB">
        <w:t>ntidad</w:t>
      </w:r>
      <w:r w:rsidRPr="007D1528">
        <w:t xml:space="preserve"> ajustará el Cronograma. Lo aquí descrito también aplicará cuando la observación a la oferta provenga de otro Proponente y se hubiere realizado en el traslado del informe de evaluación</w:t>
      </w:r>
      <w:r w:rsidR="008E3263">
        <w:t xml:space="preserve">. </w:t>
      </w:r>
      <w:r w:rsidR="00E348BD" w:rsidRPr="00A904BF">
        <w:rPr>
          <w:rFonts w:eastAsia="Arial" w:cs="Arial"/>
          <w:color w:val="000000" w:themeColor="text1"/>
          <w:szCs w:val="20"/>
          <w:lang w:val="es-ES"/>
        </w:rPr>
        <w:t>En los procesos adelantados en el SECOP I las subsanaciones, explicaciones y aclaraciones se presentarán</w:t>
      </w:r>
      <w:r w:rsidR="00AF7F5B">
        <w:rPr>
          <w:rFonts w:eastAsia="Arial" w:cs="Arial"/>
          <w:color w:val="000000" w:themeColor="text1"/>
          <w:szCs w:val="20"/>
          <w:lang w:val="es-ES"/>
        </w:rPr>
        <w:t xml:space="preserve"> por cualquier medio</w:t>
      </w:r>
      <w:r w:rsidR="009E48D6">
        <w:rPr>
          <w:rFonts w:eastAsia="Arial" w:cs="Arial"/>
          <w:color w:val="000000" w:themeColor="text1"/>
          <w:szCs w:val="20"/>
          <w:lang w:val="es-ES"/>
        </w:rPr>
        <w:t>:</w:t>
      </w:r>
      <w:r w:rsidR="00E348BD" w:rsidRPr="00A904BF">
        <w:rPr>
          <w:rFonts w:eastAsia="Arial" w:cs="Arial"/>
          <w:color w:val="000000" w:themeColor="text1"/>
          <w:szCs w:val="20"/>
          <w:lang w:val="es-ES"/>
        </w:rPr>
        <w:t xml:space="preserve"> (i) en físico, entre las horas de atención al público o (</w:t>
      </w:r>
      <w:proofErr w:type="spellStart"/>
      <w:r w:rsidR="00E348BD" w:rsidRPr="00A904BF">
        <w:rPr>
          <w:rFonts w:eastAsia="Arial" w:cs="Arial"/>
          <w:color w:val="000000" w:themeColor="text1"/>
          <w:szCs w:val="20"/>
          <w:lang w:val="es-ES"/>
        </w:rPr>
        <w:t>ii</w:t>
      </w:r>
      <w:proofErr w:type="spellEnd"/>
      <w:r w:rsidR="00E348BD" w:rsidRPr="00A904BF">
        <w:rPr>
          <w:rFonts w:eastAsia="Arial" w:cs="Arial"/>
          <w:color w:val="000000" w:themeColor="text1"/>
          <w:szCs w:val="20"/>
          <w:lang w:val="es-ES"/>
        </w:rPr>
        <w:t>) por correo electrónico hasta las 11:59 p. m. del día establecido en el Cronograma. Los adelantados en el SECOP II se subsanarán a través de mensajes</w:t>
      </w:r>
      <w:r w:rsidR="00F550F6" w:rsidRPr="00A904BF">
        <w:rPr>
          <w:rFonts w:eastAsia="Arial" w:cs="Arial"/>
          <w:color w:val="000000" w:themeColor="text1"/>
          <w:szCs w:val="20"/>
          <w:lang w:val="es-ES"/>
        </w:rPr>
        <w:t xml:space="preserve"> de datos</w:t>
      </w:r>
      <w:r w:rsidR="00E348BD" w:rsidRPr="00A904BF">
        <w:rPr>
          <w:rFonts w:eastAsia="Arial" w:cs="Arial"/>
          <w:color w:val="000000" w:themeColor="text1"/>
          <w:szCs w:val="20"/>
          <w:lang w:val="es-ES"/>
        </w:rPr>
        <w:t xml:space="preserve"> en la forma prevista en la plataforma.</w:t>
      </w:r>
    </w:p>
    <w:p w14:paraId="4137227C" w14:textId="606DE2C4" w:rsidR="00E348BD" w:rsidRPr="00A904BF" w:rsidRDefault="00E57718" w:rsidP="00695362">
      <w:pPr>
        <w:tabs>
          <w:tab w:val="left" w:pos="-142"/>
        </w:tabs>
        <w:autoSpaceDE w:val="0"/>
        <w:autoSpaceDN w:val="0"/>
        <w:adjustRightInd w:val="0"/>
        <w:spacing w:before="120" w:after="240" w:line="240" w:lineRule="auto"/>
        <w:jc w:val="both"/>
        <w:rPr>
          <w:rFonts w:eastAsia="Arial" w:cs="Arial"/>
          <w:color w:val="000000" w:themeColor="text1"/>
          <w:szCs w:val="20"/>
          <w:lang w:val="es-ES"/>
        </w:rPr>
      </w:pPr>
      <w:r w:rsidRPr="00A904BF">
        <w:rPr>
          <w:rFonts w:eastAsia="Arial" w:cs="Arial"/>
          <w:color w:val="000000" w:themeColor="text1"/>
          <w:szCs w:val="20"/>
        </w:rPr>
        <w:t>Todos aquellos requisitos de la oferta que afecten la asignación de puntaje, incluyendo los necesarios para acreditar requisitos de desempate, no son subsanables, por lo que los mismos deben ser aportados por los Proponentes desde la presentación de la oferta.</w:t>
      </w:r>
    </w:p>
    <w:p w14:paraId="30CB1CC3" w14:textId="2777DDF5" w:rsidR="00081D59" w:rsidRPr="00A904BF" w:rsidRDefault="00081D59" w:rsidP="00695362">
      <w:pPr>
        <w:spacing w:line="240" w:lineRule="auto"/>
        <w:jc w:val="both"/>
        <w:rPr>
          <w:rFonts w:cs="Arial"/>
          <w:color w:val="000000" w:themeColor="text1"/>
          <w:szCs w:val="20"/>
          <w:lang w:val="es-ES"/>
        </w:rPr>
      </w:pPr>
      <w:r w:rsidRPr="00A904BF">
        <w:rPr>
          <w:rFonts w:cs="Arial"/>
          <w:color w:val="000000" w:themeColor="text1"/>
          <w:szCs w:val="20"/>
          <w:lang w:val="es-ES" w:eastAsia="es-ES"/>
        </w:rPr>
        <w:t xml:space="preserve">En virtud del principio de buena fe, los </w:t>
      </w:r>
      <w:r w:rsidR="009B1EC8" w:rsidRPr="00A904BF">
        <w:rPr>
          <w:rFonts w:cs="Arial"/>
          <w:color w:val="000000" w:themeColor="text1"/>
          <w:szCs w:val="20"/>
          <w:lang w:val="es-ES" w:eastAsia="es-ES"/>
        </w:rPr>
        <w:t>P</w:t>
      </w:r>
      <w:r w:rsidRPr="00A904BF">
        <w:rPr>
          <w:rFonts w:cs="Arial"/>
          <w:color w:val="000000" w:themeColor="text1"/>
          <w:szCs w:val="20"/>
          <w:lang w:val="es-ES" w:eastAsia="es-ES"/>
        </w:rPr>
        <w:t>roponentes que presenten observaciones al proceso o a las ofertas y conductas de los demás oferentes, deben argumentar y demostrar la procedencia y oportunidad de estas.</w:t>
      </w:r>
    </w:p>
    <w:p w14:paraId="1360EBD8" w14:textId="69C4C61F" w:rsidR="001F5D17" w:rsidRPr="00A904BF" w:rsidRDefault="001F5D17" w:rsidP="00695362">
      <w:pPr>
        <w:pStyle w:val="Capitulo1"/>
        <w:spacing w:line="240" w:lineRule="auto"/>
        <w:ind w:left="964" w:hanging="680"/>
        <w:jc w:val="both"/>
        <w:rPr>
          <w:color w:val="000000" w:themeColor="text1"/>
        </w:rPr>
      </w:pPr>
      <w:bookmarkStart w:id="63" w:name="_Toc511375632"/>
      <w:bookmarkStart w:id="64" w:name="_Toc511375810"/>
      <w:bookmarkStart w:id="65" w:name="_Toc511375634"/>
      <w:bookmarkStart w:id="66" w:name="_Toc511375812"/>
      <w:bookmarkStart w:id="67" w:name="_Toc511375635"/>
      <w:bookmarkStart w:id="68" w:name="_Toc511375813"/>
      <w:bookmarkStart w:id="69" w:name="_Toc511375637"/>
      <w:bookmarkStart w:id="70" w:name="_Toc511375815"/>
      <w:bookmarkStart w:id="71" w:name="_Toc511379955"/>
      <w:bookmarkStart w:id="72" w:name="_Toc508648247"/>
      <w:bookmarkStart w:id="73" w:name="_Toc508984031"/>
      <w:bookmarkStart w:id="74" w:name="_Toc509843861"/>
      <w:bookmarkStart w:id="75" w:name="_Toc511924769"/>
      <w:bookmarkStart w:id="76" w:name="_Toc121736254"/>
      <w:bookmarkEnd w:id="63"/>
      <w:bookmarkEnd w:id="64"/>
      <w:bookmarkEnd w:id="65"/>
      <w:bookmarkEnd w:id="66"/>
      <w:bookmarkEnd w:id="67"/>
      <w:bookmarkEnd w:id="68"/>
      <w:bookmarkEnd w:id="69"/>
      <w:bookmarkEnd w:id="70"/>
      <w:bookmarkEnd w:id="71"/>
      <w:r w:rsidRPr="00A904BF">
        <w:rPr>
          <w:color w:val="000000" w:themeColor="text1"/>
        </w:rPr>
        <w:t>CRON</w:t>
      </w:r>
      <w:r w:rsidR="001D6EC4" w:rsidRPr="00A904BF">
        <w:rPr>
          <w:color w:val="000000" w:themeColor="text1"/>
        </w:rPr>
        <w:t>OGRAMA</w:t>
      </w:r>
      <w:r w:rsidR="002644ED" w:rsidRPr="00A904BF">
        <w:rPr>
          <w:color w:val="000000" w:themeColor="text1"/>
        </w:rPr>
        <w:t xml:space="preserve"> </w:t>
      </w:r>
      <w:r w:rsidRPr="00A904BF">
        <w:rPr>
          <w:color w:val="000000" w:themeColor="text1"/>
        </w:rPr>
        <w:t>DEL</w:t>
      </w:r>
      <w:r w:rsidR="002644ED" w:rsidRPr="00A904BF">
        <w:rPr>
          <w:color w:val="000000" w:themeColor="text1"/>
        </w:rPr>
        <w:t xml:space="preserve"> </w:t>
      </w:r>
      <w:bookmarkEnd w:id="72"/>
      <w:bookmarkEnd w:id="73"/>
      <w:bookmarkEnd w:id="74"/>
      <w:bookmarkEnd w:id="75"/>
      <w:r w:rsidR="000B1FBE" w:rsidRPr="00A904BF">
        <w:rPr>
          <w:color w:val="000000" w:themeColor="text1"/>
        </w:rPr>
        <w:t>PROCESO</w:t>
      </w:r>
      <w:bookmarkEnd w:id="76"/>
    </w:p>
    <w:p w14:paraId="3FF69FD2" w14:textId="4E813E82" w:rsidR="000E26F6" w:rsidRPr="00A904BF" w:rsidRDefault="0047219C" w:rsidP="00695362">
      <w:pPr>
        <w:spacing w:line="240" w:lineRule="auto"/>
        <w:jc w:val="both"/>
        <w:rPr>
          <w:rFonts w:eastAsia="Cambria Math" w:cs="Arial"/>
          <w:color w:val="000000" w:themeColor="text1"/>
          <w:szCs w:val="20"/>
        </w:rPr>
      </w:pPr>
      <w:r w:rsidRPr="00A904BF">
        <w:rPr>
          <w:rFonts w:cs="Arial"/>
          <w:color w:val="000000" w:themeColor="text1"/>
          <w:szCs w:val="20"/>
        </w:rPr>
        <w:t xml:space="preserve">La </w:t>
      </w:r>
      <w:r w:rsidR="00B3640E" w:rsidRPr="00A904BF">
        <w:rPr>
          <w:rFonts w:cs="Arial"/>
          <w:color w:val="000000" w:themeColor="text1"/>
          <w:szCs w:val="20"/>
        </w:rPr>
        <w:t>E</w:t>
      </w:r>
      <w:r w:rsidRPr="00A904BF">
        <w:rPr>
          <w:rFonts w:cs="Arial"/>
          <w:color w:val="000000" w:themeColor="text1"/>
          <w:szCs w:val="20"/>
        </w:rPr>
        <w:t xml:space="preserve">ntidad debe elaborar el </w:t>
      </w:r>
      <w:r w:rsidR="003F756C">
        <w:rPr>
          <w:rFonts w:cs="Arial"/>
          <w:color w:val="000000" w:themeColor="text1"/>
          <w:szCs w:val="20"/>
        </w:rPr>
        <w:t>C</w:t>
      </w:r>
      <w:r w:rsidR="000E26F6" w:rsidRPr="00A904BF">
        <w:rPr>
          <w:rFonts w:cs="Arial"/>
          <w:color w:val="000000" w:themeColor="text1"/>
          <w:szCs w:val="20"/>
        </w:rPr>
        <w:t>ronograma</w:t>
      </w:r>
      <w:r w:rsidR="000E26F6" w:rsidRPr="00A904BF">
        <w:rPr>
          <w:rFonts w:eastAsia="Cambria Math" w:cs="Arial"/>
          <w:color w:val="000000" w:themeColor="text1"/>
          <w:szCs w:val="20"/>
        </w:rPr>
        <w:t xml:space="preserve"> </w:t>
      </w:r>
      <w:r w:rsidR="000E26F6" w:rsidRPr="00A904BF">
        <w:rPr>
          <w:rFonts w:cs="Arial"/>
          <w:color w:val="000000" w:themeColor="text1"/>
          <w:szCs w:val="20"/>
        </w:rPr>
        <w:t>del</w:t>
      </w:r>
      <w:r w:rsidR="000E26F6" w:rsidRPr="00A904BF">
        <w:rPr>
          <w:rFonts w:eastAsia="Cambria Math" w:cs="Arial"/>
          <w:color w:val="000000" w:themeColor="text1"/>
          <w:szCs w:val="20"/>
        </w:rPr>
        <w:t xml:space="preserve"> </w:t>
      </w:r>
      <w:r w:rsidR="0082356A" w:rsidRPr="00A904BF">
        <w:rPr>
          <w:rFonts w:cs="Arial"/>
          <w:color w:val="000000" w:themeColor="text1"/>
          <w:szCs w:val="20"/>
        </w:rPr>
        <w:t>proceso</w:t>
      </w:r>
      <w:r w:rsidR="000E26F6" w:rsidRPr="00A904BF">
        <w:rPr>
          <w:rFonts w:eastAsia="Cambria Math" w:cs="Arial"/>
          <w:color w:val="000000" w:themeColor="text1"/>
          <w:szCs w:val="20"/>
        </w:rPr>
        <w:t xml:space="preserve"> teniendo en cuenta los términos legales para cada una de las etapas</w:t>
      </w:r>
      <w:r w:rsidR="00C33F41" w:rsidRPr="00A904BF">
        <w:rPr>
          <w:rFonts w:eastAsia="Cambria Math" w:cs="Arial"/>
          <w:color w:val="000000" w:themeColor="text1"/>
          <w:szCs w:val="20"/>
        </w:rPr>
        <w:t>.</w:t>
      </w:r>
      <w:r w:rsidR="00C33F41" w:rsidRPr="00A904BF" w:rsidDel="00C33F41">
        <w:rPr>
          <w:rFonts w:eastAsia="Cambria Math" w:cs="Arial"/>
          <w:color w:val="000000" w:themeColor="text1"/>
          <w:szCs w:val="20"/>
        </w:rPr>
        <w:t xml:space="preserve"> </w:t>
      </w:r>
    </w:p>
    <w:p w14:paraId="41A9FE90" w14:textId="04B6B9EC" w:rsidR="00186388" w:rsidRPr="00A904BF" w:rsidRDefault="000E26F6"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 </w:t>
      </w:r>
      <w:r w:rsidR="00B3640E"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adaptar esta sección al formato del SECOP II cuando contrate por medio de esta plataforma.]</w:t>
      </w:r>
      <w:r w:rsidRPr="00A904BF">
        <w:rPr>
          <w:rFonts w:cs="Arial"/>
          <w:color w:val="000000" w:themeColor="text1"/>
          <w:szCs w:val="20"/>
        </w:rPr>
        <w:t xml:space="preserve"> </w:t>
      </w:r>
      <w:r w:rsidR="002644ED" w:rsidRPr="00A904BF">
        <w:rPr>
          <w:rFonts w:cs="Arial"/>
          <w:color w:val="000000" w:themeColor="text1"/>
          <w:szCs w:val="20"/>
        </w:rPr>
        <w:t xml:space="preserve"> </w:t>
      </w:r>
    </w:p>
    <w:tbl>
      <w:tblPr>
        <w:tblStyle w:val="Tablaconcuadrcula11"/>
        <w:tblW w:w="4591" w:type="pct"/>
        <w:jc w:val="center"/>
        <w:tblInd w:w="0" w:type="dxa"/>
        <w:tblLayout w:type="fixed"/>
        <w:tblLook w:val="04A0" w:firstRow="1" w:lastRow="0" w:firstColumn="1" w:lastColumn="0" w:noHBand="0" w:noVBand="1"/>
      </w:tblPr>
      <w:tblGrid>
        <w:gridCol w:w="3139"/>
        <w:gridCol w:w="2479"/>
        <w:gridCol w:w="1981"/>
        <w:gridCol w:w="2308"/>
      </w:tblGrid>
      <w:tr w:rsidR="00186388" w:rsidRPr="00A904BF" w14:paraId="5BD4A331" w14:textId="77777777" w:rsidTr="00AD19E9">
        <w:trPr>
          <w:trHeight w:val="300"/>
          <w:tblHeader/>
          <w:jc w:val="center"/>
        </w:trPr>
        <w:tc>
          <w:tcPr>
            <w:tcW w:w="1584" w:type="pct"/>
            <w:shd w:val="clear" w:color="auto" w:fill="3B3838" w:themeFill="background2" w:themeFillShade="40"/>
            <w:hideMark/>
          </w:tcPr>
          <w:p w14:paraId="36308A0A" w14:textId="77777777" w:rsidR="00186388" w:rsidRPr="00A904BF" w:rsidRDefault="00186388" w:rsidP="00911379">
            <w:pPr>
              <w:jc w:val="center"/>
              <w:rPr>
                <w:rFonts w:cs="Arial"/>
                <w:b/>
                <w:color w:val="FFFFFF" w:themeColor="background1"/>
                <w:szCs w:val="20"/>
                <w:lang w:eastAsia="es-CO"/>
              </w:rPr>
            </w:pPr>
            <w:r w:rsidRPr="00A904BF">
              <w:rPr>
                <w:rFonts w:cs="Arial"/>
                <w:b/>
                <w:color w:val="FFFFFF" w:themeColor="background1"/>
                <w:szCs w:val="20"/>
                <w:lang w:eastAsia="es-CO"/>
              </w:rPr>
              <w:t>Actividad</w:t>
            </w:r>
          </w:p>
        </w:tc>
        <w:tc>
          <w:tcPr>
            <w:tcW w:w="1251" w:type="pct"/>
            <w:shd w:val="clear" w:color="auto" w:fill="3B3838" w:themeFill="background2" w:themeFillShade="40"/>
            <w:hideMark/>
          </w:tcPr>
          <w:p w14:paraId="7F2C6C08" w14:textId="77777777" w:rsidR="00186388" w:rsidRPr="00A904BF" w:rsidRDefault="00186388" w:rsidP="00233BDC">
            <w:pPr>
              <w:jc w:val="center"/>
              <w:rPr>
                <w:rFonts w:cs="Arial"/>
                <w:b/>
                <w:color w:val="FFFFFF" w:themeColor="background1"/>
                <w:szCs w:val="20"/>
                <w:lang w:eastAsia="es-CO"/>
              </w:rPr>
            </w:pPr>
            <w:r w:rsidRPr="00A904BF">
              <w:rPr>
                <w:rFonts w:cs="Arial"/>
                <w:b/>
                <w:color w:val="FFFFFF" w:themeColor="background1"/>
                <w:szCs w:val="20"/>
                <w:lang w:eastAsia="es-CO"/>
              </w:rPr>
              <w:t>Fecha</w:t>
            </w:r>
          </w:p>
        </w:tc>
        <w:tc>
          <w:tcPr>
            <w:tcW w:w="1000" w:type="pct"/>
            <w:shd w:val="clear" w:color="auto" w:fill="3B3838" w:themeFill="background2" w:themeFillShade="40"/>
            <w:hideMark/>
          </w:tcPr>
          <w:p w14:paraId="66397D45" w14:textId="77777777" w:rsidR="00186388" w:rsidRPr="00A904BF" w:rsidRDefault="00186388">
            <w:pPr>
              <w:jc w:val="center"/>
              <w:rPr>
                <w:rFonts w:cs="Arial"/>
                <w:b/>
                <w:color w:val="FFFFFF" w:themeColor="background1"/>
                <w:szCs w:val="20"/>
                <w:lang w:eastAsia="es-CO"/>
              </w:rPr>
            </w:pPr>
            <w:r w:rsidRPr="00A904BF">
              <w:rPr>
                <w:rFonts w:cs="Arial"/>
                <w:b/>
                <w:color w:val="FFFFFF" w:themeColor="background1"/>
                <w:szCs w:val="20"/>
                <w:lang w:eastAsia="es-CO"/>
              </w:rPr>
              <w:t>Lugar</w:t>
            </w:r>
          </w:p>
        </w:tc>
        <w:tc>
          <w:tcPr>
            <w:tcW w:w="1165" w:type="pct"/>
            <w:shd w:val="clear" w:color="auto" w:fill="3B3838" w:themeFill="background2" w:themeFillShade="40"/>
            <w:hideMark/>
          </w:tcPr>
          <w:p w14:paraId="46879E67" w14:textId="77777777" w:rsidR="00186388" w:rsidRPr="00A904BF" w:rsidRDefault="00186388">
            <w:pPr>
              <w:jc w:val="center"/>
              <w:rPr>
                <w:rFonts w:cs="Arial"/>
                <w:b/>
                <w:color w:val="FFFFFF" w:themeColor="background1"/>
                <w:szCs w:val="20"/>
                <w:lang w:eastAsia="es-CO"/>
              </w:rPr>
            </w:pPr>
            <w:r w:rsidRPr="00A904BF">
              <w:rPr>
                <w:rFonts w:cs="Arial"/>
                <w:b/>
                <w:color w:val="FFFFFF" w:themeColor="background1"/>
                <w:szCs w:val="20"/>
                <w:lang w:eastAsia="es-CO"/>
              </w:rPr>
              <w:t>Norma</w:t>
            </w:r>
          </w:p>
        </w:tc>
      </w:tr>
      <w:tr w:rsidR="00186388" w:rsidRPr="00B86ECD" w14:paraId="2F3AECD3" w14:textId="77777777" w:rsidTr="00AD19E9">
        <w:trPr>
          <w:trHeight w:val="300"/>
          <w:jc w:val="center"/>
        </w:trPr>
        <w:tc>
          <w:tcPr>
            <w:tcW w:w="1584" w:type="pct"/>
            <w:hideMark/>
          </w:tcPr>
          <w:p w14:paraId="07857D79"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Publicación de la invitación pública y Documentos del Proceso de Contratación</w:t>
            </w:r>
          </w:p>
          <w:p w14:paraId="272B494D" w14:textId="77777777" w:rsidR="00186388" w:rsidRPr="00A904BF" w:rsidRDefault="00186388" w:rsidP="00233BDC">
            <w:pPr>
              <w:rPr>
                <w:rFonts w:cs="Arial"/>
                <w:color w:val="000000" w:themeColor="text1"/>
                <w:szCs w:val="20"/>
                <w:lang w:eastAsia="es-CO"/>
              </w:rPr>
            </w:pPr>
          </w:p>
        </w:tc>
        <w:tc>
          <w:tcPr>
            <w:tcW w:w="1251" w:type="pct"/>
            <w:hideMark/>
          </w:tcPr>
          <w:p w14:paraId="42A7C73E" w14:textId="4F47E0D6" w:rsidR="00186388" w:rsidRPr="00A904BF" w:rsidRDefault="00186388">
            <w:pPr>
              <w:jc w:val="both"/>
              <w:rPr>
                <w:rFonts w:cs="Arial"/>
                <w:color w:val="000000" w:themeColor="text1"/>
                <w:szCs w:val="20"/>
                <w:lang w:eastAsia="es-CO"/>
              </w:rPr>
            </w:pPr>
            <w:r w:rsidRPr="00A904BF">
              <w:rPr>
                <w:rFonts w:cs="Arial"/>
                <w:color w:val="000000" w:themeColor="text1"/>
                <w:szCs w:val="20"/>
                <w:highlight w:val="lightGray"/>
                <w:lang w:eastAsia="es-CO"/>
              </w:rPr>
              <w:t xml:space="preserve">[La </w:t>
            </w:r>
            <w:r w:rsidR="000D562C">
              <w:rPr>
                <w:rFonts w:cs="Arial"/>
                <w:color w:val="000000" w:themeColor="text1"/>
                <w:szCs w:val="20"/>
                <w:highlight w:val="lightGray"/>
                <w:lang w:eastAsia="es-CO"/>
              </w:rPr>
              <w:t>i</w:t>
            </w:r>
            <w:r w:rsidRPr="00A904BF">
              <w:rPr>
                <w:rFonts w:cs="Arial"/>
                <w:color w:val="000000" w:themeColor="text1"/>
                <w:szCs w:val="20"/>
                <w:highlight w:val="lightGray"/>
                <w:lang w:eastAsia="es-CO"/>
              </w:rPr>
              <w:t>nvitación se publicará por un término no inferior a un día hábil]</w:t>
            </w:r>
          </w:p>
        </w:tc>
        <w:tc>
          <w:tcPr>
            <w:tcW w:w="1000" w:type="pct"/>
            <w:hideMark/>
          </w:tcPr>
          <w:p w14:paraId="39937F2C" w14:textId="77777777" w:rsidR="00186388" w:rsidRPr="00A904BF" w:rsidRDefault="00186388">
            <w:pPr>
              <w:tabs>
                <w:tab w:val="left" w:pos="73"/>
              </w:tabs>
              <w:ind w:right="-430"/>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noWrap/>
            <w:hideMark/>
          </w:tcPr>
          <w:p w14:paraId="6A82992B" w14:textId="77777777" w:rsidR="00186388" w:rsidRPr="00A904BF" w:rsidRDefault="00186388">
            <w:pPr>
              <w:jc w:val="center"/>
              <w:rPr>
                <w:rFonts w:cs="Arial"/>
                <w:color w:val="000000" w:themeColor="text1"/>
                <w:szCs w:val="20"/>
                <w:lang w:val="en-CA" w:eastAsia="es-CO"/>
              </w:rPr>
            </w:pPr>
            <w:r w:rsidRPr="00A904BF">
              <w:rPr>
                <w:rFonts w:cs="Arial"/>
                <w:color w:val="000000" w:themeColor="text1"/>
                <w:szCs w:val="20"/>
                <w:lang w:val="en-CA" w:eastAsia="es-CO"/>
              </w:rPr>
              <w:t>L. 2069 de 2020, art. 30. Dto.1082/2015 – art. 2.2.1.2.1.5.2., numeral 3.</w:t>
            </w:r>
          </w:p>
        </w:tc>
      </w:tr>
      <w:tr w:rsidR="00186388" w:rsidRPr="00B86ECD" w14:paraId="0744022F" w14:textId="77777777" w:rsidTr="00AD19E9">
        <w:trPr>
          <w:trHeight w:val="408"/>
          <w:jc w:val="center"/>
        </w:trPr>
        <w:tc>
          <w:tcPr>
            <w:tcW w:w="1584" w:type="pct"/>
          </w:tcPr>
          <w:p w14:paraId="029C2B34" w14:textId="138942E4"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 xml:space="preserve">Plazo para recepción de observaciones a la </w:t>
            </w:r>
            <w:r w:rsidR="008C1581">
              <w:rPr>
                <w:rFonts w:cs="Arial"/>
                <w:color w:val="000000" w:themeColor="text1"/>
                <w:szCs w:val="20"/>
                <w:lang w:eastAsia="es-CO"/>
              </w:rPr>
              <w:t>i</w:t>
            </w:r>
            <w:r w:rsidRPr="00A904BF">
              <w:rPr>
                <w:rFonts w:cs="Arial"/>
                <w:color w:val="000000" w:themeColor="text1"/>
                <w:szCs w:val="20"/>
                <w:lang w:eastAsia="es-CO"/>
              </w:rPr>
              <w:t>nvitación y a los Documentos del Proceso de Contratación</w:t>
            </w:r>
          </w:p>
        </w:tc>
        <w:tc>
          <w:tcPr>
            <w:tcW w:w="1251" w:type="pct"/>
          </w:tcPr>
          <w:p w14:paraId="3C32277B" w14:textId="77777777"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 xml:space="preserve">[El plazo para recibir observaciones es por un término no inferior a un día hábil] </w:t>
            </w:r>
          </w:p>
        </w:tc>
        <w:tc>
          <w:tcPr>
            <w:tcW w:w="1000" w:type="pct"/>
          </w:tcPr>
          <w:p w14:paraId="6B217F5C"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7F1FEFEB" w14:textId="77777777" w:rsidR="00186388" w:rsidRPr="00A904BF" w:rsidRDefault="00186388">
            <w:pPr>
              <w:jc w:val="center"/>
              <w:rPr>
                <w:rFonts w:cs="Arial"/>
                <w:color w:val="000000" w:themeColor="text1"/>
                <w:szCs w:val="20"/>
                <w:lang w:val="en-CA" w:eastAsia="es-CO"/>
              </w:rPr>
            </w:pPr>
            <w:r w:rsidRPr="00A904BF">
              <w:rPr>
                <w:rFonts w:cs="Arial"/>
                <w:color w:val="000000" w:themeColor="text1"/>
                <w:szCs w:val="20"/>
                <w:lang w:val="en-CA" w:eastAsia="es-CO"/>
              </w:rPr>
              <w:t>L. 2069 de 2020, art. 30 – Dto.1082/2015 – art. 2.2.1.2.1.5.2., numeral 3.</w:t>
            </w:r>
          </w:p>
        </w:tc>
      </w:tr>
      <w:tr w:rsidR="00186388" w:rsidRPr="00B86ECD" w14:paraId="6BEB44F1" w14:textId="77777777" w:rsidTr="00AD19E9">
        <w:trPr>
          <w:trHeight w:val="408"/>
          <w:jc w:val="center"/>
        </w:trPr>
        <w:tc>
          <w:tcPr>
            <w:tcW w:w="1584" w:type="pct"/>
          </w:tcPr>
          <w:p w14:paraId="571489A2"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 xml:space="preserve">Plazo para presentar manifestaciones de interés de limitar la convocatoria a </w:t>
            </w:r>
            <w:proofErr w:type="spellStart"/>
            <w:r w:rsidRPr="00A904BF">
              <w:rPr>
                <w:rFonts w:cs="Arial"/>
                <w:color w:val="000000" w:themeColor="text1"/>
                <w:szCs w:val="20"/>
                <w:lang w:eastAsia="es-CO"/>
              </w:rPr>
              <w:t>Mipyme</w:t>
            </w:r>
            <w:proofErr w:type="spellEnd"/>
          </w:p>
        </w:tc>
        <w:tc>
          <w:tcPr>
            <w:tcW w:w="1251" w:type="pct"/>
          </w:tcPr>
          <w:p w14:paraId="49F0ED68" w14:textId="13D7F3CE"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 xml:space="preserve">[El mismo plazo definido para recibir observaciones a la </w:t>
            </w:r>
            <w:r w:rsidR="00A77E6A">
              <w:rPr>
                <w:rFonts w:cs="Arial"/>
                <w:color w:val="000000" w:themeColor="text1"/>
                <w:szCs w:val="20"/>
                <w:highlight w:val="lightGray"/>
                <w:lang w:eastAsia="es-CO"/>
              </w:rPr>
              <w:t>i</w:t>
            </w:r>
            <w:r w:rsidRPr="00A904BF">
              <w:rPr>
                <w:rFonts w:cs="Arial"/>
                <w:color w:val="000000" w:themeColor="text1"/>
                <w:szCs w:val="20"/>
                <w:highlight w:val="lightGray"/>
                <w:lang w:eastAsia="es-CO"/>
              </w:rPr>
              <w:t xml:space="preserve">nvitación y a los Documentos del Proceso] </w:t>
            </w:r>
          </w:p>
        </w:tc>
        <w:tc>
          <w:tcPr>
            <w:tcW w:w="1000" w:type="pct"/>
          </w:tcPr>
          <w:p w14:paraId="3AD09BA7"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6FF02C95" w14:textId="77777777" w:rsidR="00186388" w:rsidRPr="00A904BF" w:rsidRDefault="00186388">
            <w:pPr>
              <w:jc w:val="center"/>
              <w:rPr>
                <w:rFonts w:cs="Arial"/>
                <w:color w:val="000000" w:themeColor="text1"/>
                <w:szCs w:val="20"/>
                <w:lang w:val="en-CA" w:eastAsia="es-CO"/>
              </w:rPr>
            </w:pPr>
            <w:r w:rsidRPr="00A904BF">
              <w:rPr>
                <w:rFonts w:cs="Arial"/>
                <w:color w:val="000000" w:themeColor="text1"/>
                <w:szCs w:val="20"/>
                <w:lang w:val="en-CA" w:eastAsia="es-CO"/>
              </w:rPr>
              <w:t>L. 2069 de 2020, art. 30 – Dto.1082/2015 – art. 2.2.1.2.1.5.2., numeral 3.</w:t>
            </w:r>
          </w:p>
        </w:tc>
      </w:tr>
      <w:tr w:rsidR="00186388" w:rsidRPr="00A904BF" w14:paraId="512F2D90" w14:textId="77777777" w:rsidTr="00AD19E9">
        <w:trPr>
          <w:trHeight w:val="408"/>
          <w:jc w:val="center"/>
        </w:trPr>
        <w:tc>
          <w:tcPr>
            <w:tcW w:w="1584" w:type="pct"/>
          </w:tcPr>
          <w:p w14:paraId="3BC0B249" w14:textId="5EB0EA8B"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t xml:space="preserve">Respuesta a las observaciones a la </w:t>
            </w:r>
            <w:r w:rsidR="00C71825">
              <w:rPr>
                <w:rFonts w:cs="Arial"/>
                <w:color w:val="000000" w:themeColor="text1"/>
                <w:szCs w:val="20"/>
                <w:lang w:eastAsia="es-CO"/>
              </w:rPr>
              <w:t>i</w:t>
            </w:r>
            <w:r w:rsidRPr="00A904BF">
              <w:rPr>
                <w:rFonts w:cs="Arial"/>
                <w:color w:val="000000" w:themeColor="text1"/>
                <w:szCs w:val="20"/>
                <w:lang w:eastAsia="es-CO"/>
              </w:rPr>
              <w:t xml:space="preserve">nvitación </w:t>
            </w:r>
          </w:p>
        </w:tc>
        <w:tc>
          <w:tcPr>
            <w:tcW w:w="1251" w:type="pct"/>
          </w:tcPr>
          <w:p w14:paraId="6A84612D" w14:textId="77777777"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[La Entidad definirá este plazo]</w:t>
            </w:r>
          </w:p>
        </w:tc>
        <w:tc>
          <w:tcPr>
            <w:tcW w:w="1000" w:type="pct"/>
          </w:tcPr>
          <w:p w14:paraId="7390E033"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17F5F11A" w14:textId="4422C5FD"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E446F7">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310208F2" w14:textId="77777777" w:rsidTr="00AD19E9">
        <w:trPr>
          <w:trHeight w:val="408"/>
          <w:jc w:val="center"/>
        </w:trPr>
        <w:tc>
          <w:tcPr>
            <w:tcW w:w="1584" w:type="pct"/>
          </w:tcPr>
          <w:p w14:paraId="19F3D338"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 xml:space="preserve">Publicación del aviso informando si el proceso se limitó a </w:t>
            </w:r>
            <w:proofErr w:type="spellStart"/>
            <w:r w:rsidRPr="00A904BF">
              <w:rPr>
                <w:rFonts w:cs="Arial"/>
                <w:color w:val="000000" w:themeColor="text1"/>
                <w:szCs w:val="20"/>
                <w:lang w:eastAsia="es-CO"/>
              </w:rPr>
              <w:t>Mipyme</w:t>
            </w:r>
            <w:proofErr w:type="spellEnd"/>
            <w:r w:rsidRPr="00A904BF">
              <w:rPr>
                <w:rFonts w:cs="Arial"/>
                <w:color w:val="000000" w:themeColor="text1"/>
                <w:szCs w:val="20"/>
                <w:lang w:eastAsia="es-CO"/>
              </w:rPr>
              <w:t xml:space="preserve"> o si podrá participar cualquier interesado</w:t>
            </w:r>
          </w:p>
        </w:tc>
        <w:tc>
          <w:tcPr>
            <w:tcW w:w="1251" w:type="pct"/>
          </w:tcPr>
          <w:p w14:paraId="39FAC005" w14:textId="77777777"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[La Entidad definirá este plazo]</w:t>
            </w:r>
          </w:p>
        </w:tc>
        <w:tc>
          <w:tcPr>
            <w:tcW w:w="1000" w:type="pct"/>
          </w:tcPr>
          <w:p w14:paraId="63A54DE4" w14:textId="77777777" w:rsidR="00186388" w:rsidRPr="00A904BF" w:rsidRDefault="00186388">
            <w:pP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57AA0802"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val="en-CA" w:eastAsia="es-CO"/>
              </w:rPr>
              <w:t>Dto.1082/2015 – art. 2.2.1.2.1.5.2., numeral 4.</w:t>
            </w:r>
          </w:p>
        </w:tc>
      </w:tr>
      <w:tr w:rsidR="00186388" w:rsidRPr="00A904BF" w14:paraId="408E5343" w14:textId="77777777" w:rsidTr="00AD19E9">
        <w:trPr>
          <w:trHeight w:val="408"/>
          <w:jc w:val="center"/>
        </w:trPr>
        <w:tc>
          <w:tcPr>
            <w:tcW w:w="1584" w:type="pct"/>
          </w:tcPr>
          <w:p w14:paraId="361E0C0C"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Plazo máximo para expedir adendas</w:t>
            </w:r>
          </w:p>
        </w:tc>
        <w:tc>
          <w:tcPr>
            <w:tcW w:w="1251" w:type="pct"/>
          </w:tcPr>
          <w:p w14:paraId="39C103EC" w14:textId="77777777"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[La Entidad definirá este plazo, en todo caso el límite es un día hábil antes a la fecha y hora prevista para la presentación de ofertas]</w:t>
            </w:r>
          </w:p>
        </w:tc>
        <w:tc>
          <w:tcPr>
            <w:tcW w:w="1000" w:type="pct"/>
          </w:tcPr>
          <w:p w14:paraId="3CC04D3A" w14:textId="77777777" w:rsidR="00186388" w:rsidRPr="00A904BF" w:rsidRDefault="00186388">
            <w:pP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385F7167"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val="en-CA" w:eastAsia="es-CO"/>
              </w:rPr>
              <w:t>Dto.1082/2015 – art. 2.2.1.2.1.5.2., numeral 4.</w:t>
            </w:r>
          </w:p>
        </w:tc>
      </w:tr>
      <w:tr w:rsidR="00186388" w:rsidRPr="00A904BF" w14:paraId="3B5BD3ED" w14:textId="77777777" w:rsidTr="00AD19E9">
        <w:trPr>
          <w:trHeight w:val="458"/>
          <w:jc w:val="center"/>
        </w:trPr>
        <w:tc>
          <w:tcPr>
            <w:tcW w:w="1584" w:type="pct"/>
            <w:vMerge w:val="restart"/>
            <w:hideMark/>
          </w:tcPr>
          <w:p w14:paraId="2F1CF8D3"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Fecha de cierre (fecha límite para la presentación de las ofertas)</w:t>
            </w:r>
          </w:p>
        </w:tc>
        <w:tc>
          <w:tcPr>
            <w:tcW w:w="1251" w:type="pct"/>
            <w:vMerge w:val="restart"/>
            <w:hideMark/>
          </w:tcPr>
          <w:p w14:paraId="05827512" w14:textId="1A3E27AF" w:rsidR="00186388" w:rsidRPr="00A904BF" w:rsidRDefault="00186388" w:rsidP="00233BDC">
            <w:pPr>
              <w:jc w:val="both"/>
              <w:rPr>
                <w:rFonts w:cs="Arial"/>
                <w:color w:val="000000" w:themeColor="text1"/>
                <w:szCs w:val="20"/>
                <w:lang w:eastAsia="es-CO"/>
              </w:rPr>
            </w:pPr>
            <w:r w:rsidRPr="00A904BF">
              <w:rPr>
                <w:rFonts w:cs="Arial"/>
                <w:color w:val="000000" w:themeColor="text1"/>
                <w:szCs w:val="20"/>
                <w:highlight w:val="lightGray"/>
                <w:lang w:eastAsia="es-CO"/>
              </w:rPr>
              <w:t xml:space="preserve">[El término para presentar las ofertas no podrá ser inferior a un </w:t>
            </w:r>
            <w:r w:rsidR="00572633">
              <w:rPr>
                <w:rFonts w:cs="Arial"/>
                <w:color w:val="000000" w:themeColor="text1"/>
                <w:szCs w:val="20"/>
                <w:highlight w:val="lightGray"/>
                <w:lang w:eastAsia="es-CO"/>
              </w:rPr>
              <w:t xml:space="preserve">(1) </w:t>
            </w:r>
            <w:r w:rsidRPr="00A904BF">
              <w:rPr>
                <w:rFonts w:cs="Arial"/>
                <w:color w:val="000000" w:themeColor="text1"/>
                <w:szCs w:val="20"/>
                <w:highlight w:val="lightGray"/>
                <w:lang w:eastAsia="es-CO"/>
              </w:rPr>
              <w:t xml:space="preserve">día hábil luego de </w:t>
            </w:r>
            <w:r w:rsidRPr="00A904BF">
              <w:rPr>
                <w:rFonts w:cs="Arial"/>
                <w:color w:val="000000" w:themeColor="text1"/>
                <w:szCs w:val="20"/>
                <w:highlight w:val="lightGray"/>
                <w:lang w:eastAsia="es-CO"/>
              </w:rPr>
              <w:lastRenderedPageBreak/>
              <w:t xml:space="preserve">publicado el aviso en que se informe si el proceso se limita o no a </w:t>
            </w:r>
            <w:proofErr w:type="spellStart"/>
            <w:r w:rsidRPr="00A904BF">
              <w:rPr>
                <w:rFonts w:cs="Arial"/>
                <w:color w:val="000000" w:themeColor="text1"/>
                <w:szCs w:val="20"/>
                <w:highlight w:val="lightGray"/>
                <w:lang w:eastAsia="es-CO"/>
              </w:rPr>
              <w:t>Mipyme</w:t>
            </w:r>
            <w:proofErr w:type="spellEnd"/>
            <w:r w:rsidRPr="00A904BF">
              <w:rPr>
                <w:rFonts w:cs="Arial"/>
                <w:color w:val="000000" w:themeColor="text1"/>
                <w:szCs w:val="20"/>
                <w:highlight w:val="lightGray"/>
                <w:lang w:eastAsia="es-CO"/>
              </w:rPr>
              <w:t>]</w:t>
            </w:r>
          </w:p>
        </w:tc>
        <w:tc>
          <w:tcPr>
            <w:tcW w:w="1000" w:type="pct"/>
            <w:vMerge w:val="restart"/>
            <w:hideMark/>
          </w:tcPr>
          <w:p w14:paraId="78D1F2C7" w14:textId="77777777" w:rsidR="00186388" w:rsidRPr="00A904BF" w:rsidRDefault="00186388">
            <w:pPr>
              <w:rPr>
                <w:rFonts w:cs="Arial"/>
                <w:color w:val="000000" w:themeColor="text1"/>
                <w:szCs w:val="20"/>
                <w:highlight w:val="lightGray"/>
                <w:lang w:eastAsia="es-CO"/>
              </w:rPr>
            </w:pPr>
            <w:r w:rsidRPr="00A904BF">
              <w:rPr>
                <w:rFonts w:cs="Arial"/>
                <w:color w:val="000000" w:themeColor="text1"/>
                <w:szCs w:val="20"/>
                <w:highlight w:val="lightGray"/>
                <w:lang w:eastAsia="es-CO"/>
              </w:rPr>
              <w:lastRenderedPageBreak/>
              <w:t>[Enlace SECOP I]</w:t>
            </w:r>
          </w:p>
        </w:tc>
        <w:tc>
          <w:tcPr>
            <w:tcW w:w="1165" w:type="pct"/>
            <w:vMerge w:val="restart"/>
            <w:hideMark/>
          </w:tcPr>
          <w:p w14:paraId="295BA1D3" w14:textId="1A1049E0"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E67541" w:rsidRPr="00A904BF">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0075AC92" w14:textId="77777777" w:rsidTr="00AD19E9">
        <w:trPr>
          <w:trHeight w:val="458"/>
          <w:jc w:val="center"/>
        </w:trPr>
        <w:tc>
          <w:tcPr>
            <w:tcW w:w="1584" w:type="pct"/>
            <w:vMerge/>
            <w:hideMark/>
          </w:tcPr>
          <w:p w14:paraId="4CDDEE62" w14:textId="77777777" w:rsidR="00186388" w:rsidRPr="00A904BF" w:rsidRDefault="00186388">
            <w:pPr>
              <w:rPr>
                <w:rFonts w:cs="Arial"/>
                <w:color w:val="000000" w:themeColor="text1"/>
                <w:szCs w:val="20"/>
                <w:lang w:eastAsia="es-CO"/>
              </w:rPr>
            </w:pPr>
          </w:p>
        </w:tc>
        <w:tc>
          <w:tcPr>
            <w:tcW w:w="1251" w:type="pct"/>
            <w:vMerge/>
            <w:hideMark/>
          </w:tcPr>
          <w:p w14:paraId="790F03C9" w14:textId="77777777" w:rsidR="00186388" w:rsidRPr="00A904BF" w:rsidRDefault="00186388">
            <w:pPr>
              <w:rPr>
                <w:rFonts w:cs="Arial"/>
                <w:color w:val="000000" w:themeColor="text1"/>
                <w:szCs w:val="20"/>
                <w:lang w:eastAsia="es-CO"/>
              </w:rPr>
            </w:pPr>
          </w:p>
        </w:tc>
        <w:tc>
          <w:tcPr>
            <w:tcW w:w="1000" w:type="pct"/>
            <w:vMerge/>
            <w:hideMark/>
          </w:tcPr>
          <w:p w14:paraId="50111C39" w14:textId="77777777" w:rsidR="00186388" w:rsidRPr="00A904BF" w:rsidRDefault="00186388">
            <w:pPr>
              <w:rPr>
                <w:rFonts w:cs="Arial"/>
                <w:color w:val="000000" w:themeColor="text1"/>
                <w:szCs w:val="20"/>
                <w:highlight w:val="lightGray"/>
                <w:lang w:eastAsia="es-CO"/>
              </w:rPr>
            </w:pPr>
          </w:p>
        </w:tc>
        <w:tc>
          <w:tcPr>
            <w:tcW w:w="1165" w:type="pct"/>
            <w:vMerge/>
            <w:hideMark/>
          </w:tcPr>
          <w:p w14:paraId="3B748741" w14:textId="77777777" w:rsidR="00186388" w:rsidRPr="00A904BF" w:rsidRDefault="00186388">
            <w:pPr>
              <w:jc w:val="center"/>
              <w:rPr>
                <w:rFonts w:cs="Arial"/>
                <w:color w:val="000000" w:themeColor="text1"/>
                <w:szCs w:val="20"/>
                <w:lang w:eastAsia="es-CO"/>
              </w:rPr>
            </w:pPr>
          </w:p>
        </w:tc>
      </w:tr>
      <w:tr w:rsidR="00186388" w:rsidRPr="00A904BF" w14:paraId="226B1C0A" w14:textId="77777777" w:rsidTr="00AD19E9">
        <w:trPr>
          <w:trHeight w:val="724"/>
          <w:jc w:val="center"/>
        </w:trPr>
        <w:tc>
          <w:tcPr>
            <w:tcW w:w="1584" w:type="pct"/>
            <w:hideMark/>
          </w:tcPr>
          <w:p w14:paraId="3D6A1C5B" w14:textId="77777777"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t xml:space="preserve">Apertura de ofertas </w:t>
            </w:r>
          </w:p>
        </w:tc>
        <w:tc>
          <w:tcPr>
            <w:tcW w:w="1251" w:type="pct"/>
            <w:hideMark/>
          </w:tcPr>
          <w:p w14:paraId="2ACE9532" w14:textId="77777777" w:rsidR="00186388" w:rsidRPr="00A904BF" w:rsidRDefault="00186388" w:rsidP="00233BDC">
            <w:pPr>
              <w:rPr>
                <w:rFonts w:cs="Arial"/>
                <w:color w:val="000000" w:themeColor="text1"/>
                <w:szCs w:val="20"/>
                <w:lang w:eastAsia="es-CO"/>
              </w:rPr>
            </w:pPr>
            <w:r w:rsidRPr="00A904BF">
              <w:rPr>
                <w:rFonts w:cs="Arial"/>
                <w:color w:val="000000" w:themeColor="text1"/>
                <w:szCs w:val="20"/>
                <w:lang w:eastAsia="es-CO"/>
              </w:rPr>
              <w:t> </w:t>
            </w:r>
            <w:r w:rsidRPr="00A904BF">
              <w:rPr>
                <w:rFonts w:cs="Arial"/>
                <w:color w:val="000000" w:themeColor="text1"/>
                <w:szCs w:val="20"/>
                <w:highlight w:val="lightGray"/>
                <w:lang w:eastAsia="es-CO"/>
              </w:rPr>
              <w:t>[Incluir]</w:t>
            </w:r>
          </w:p>
        </w:tc>
        <w:tc>
          <w:tcPr>
            <w:tcW w:w="1000" w:type="pct"/>
            <w:hideMark/>
          </w:tcPr>
          <w:p w14:paraId="523E5EB4" w14:textId="77777777" w:rsidR="00186388" w:rsidRPr="00A904BF" w:rsidRDefault="00186388">
            <w:pPr>
              <w:rPr>
                <w:rFonts w:cs="Arial"/>
                <w:color w:val="000000" w:themeColor="text1"/>
                <w:szCs w:val="20"/>
                <w:highlight w:val="lightGray"/>
                <w:lang w:eastAsia="es-CO"/>
              </w:rPr>
            </w:pPr>
            <w:r w:rsidRPr="00A904BF">
              <w:rPr>
                <w:rFonts w:cs="Arial"/>
                <w:color w:val="000000" w:themeColor="text1"/>
                <w:szCs w:val="20"/>
                <w:highlight w:val="lightGray"/>
                <w:lang w:eastAsia="es-CO"/>
              </w:rPr>
              <w:t>[Incluir]</w:t>
            </w:r>
          </w:p>
        </w:tc>
        <w:tc>
          <w:tcPr>
            <w:tcW w:w="1165" w:type="pct"/>
            <w:hideMark/>
          </w:tcPr>
          <w:p w14:paraId="3DC3FA6E" w14:textId="6EF70D0A"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E67541" w:rsidRPr="00A904BF">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22DB6DCE" w14:textId="77777777" w:rsidTr="00AD19E9">
        <w:trPr>
          <w:trHeight w:val="724"/>
          <w:jc w:val="center"/>
        </w:trPr>
        <w:tc>
          <w:tcPr>
            <w:tcW w:w="1584" w:type="pct"/>
          </w:tcPr>
          <w:p w14:paraId="021F6974" w14:textId="77777777"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t>Evaluación de las ofertas</w:t>
            </w:r>
          </w:p>
        </w:tc>
        <w:tc>
          <w:tcPr>
            <w:tcW w:w="1251" w:type="pct"/>
          </w:tcPr>
          <w:p w14:paraId="0A1D3500" w14:textId="77777777" w:rsidR="00186388" w:rsidRPr="00A904BF" w:rsidRDefault="00186388" w:rsidP="00233BDC">
            <w:pPr>
              <w:jc w:val="both"/>
              <w:rPr>
                <w:rFonts w:cs="Arial"/>
                <w:color w:val="000000" w:themeColor="text1"/>
                <w:szCs w:val="20"/>
                <w:lang w:eastAsia="es-CO"/>
              </w:rPr>
            </w:pPr>
            <w:r w:rsidRPr="00A904BF">
              <w:rPr>
                <w:rFonts w:cs="Arial"/>
                <w:color w:val="000000" w:themeColor="text1"/>
                <w:szCs w:val="20"/>
                <w:highlight w:val="lightGray"/>
                <w:lang w:eastAsia="es-CO"/>
              </w:rPr>
              <w:t>[Incluir]</w:t>
            </w:r>
          </w:p>
        </w:tc>
        <w:tc>
          <w:tcPr>
            <w:tcW w:w="1000" w:type="pct"/>
          </w:tcPr>
          <w:p w14:paraId="1D86FAC6" w14:textId="77777777" w:rsidR="00186388" w:rsidRPr="00A904BF" w:rsidRDefault="00186388">
            <w:pPr>
              <w:rPr>
                <w:rFonts w:cs="Arial"/>
                <w:color w:val="000000" w:themeColor="text1"/>
                <w:szCs w:val="20"/>
                <w:lang w:eastAsia="es-CO"/>
              </w:rPr>
            </w:pPr>
            <w:r w:rsidRPr="00A904BF">
              <w:rPr>
                <w:rFonts w:cs="Arial"/>
                <w:color w:val="000000" w:themeColor="text1"/>
                <w:szCs w:val="20"/>
                <w:highlight w:val="lightGray"/>
                <w:lang w:eastAsia="es-CO"/>
              </w:rPr>
              <w:t>[Enlace SECOP I]</w:t>
            </w:r>
          </w:p>
        </w:tc>
        <w:tc>
          <w:tcPr>
            <w:tcW w:w="1165" w:type="pct"/>
          </w:tcPr>
          <w:p w14:paraId="5E4F4A1F" w14:textId="4CAC8932"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E67541" w:rsidRPr="00A904BF">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4A75AA67" w14:textId="77777777" w:rsidTr="00AD19E9">
        <w:trPr>
          <w:trHeight w:val="1547"/>
          <w:jc w:val="center"/>
        </w:trPr>
        <w:tc>
          <w:tcPr>
            <w:tcW w:w="1584" w:type="pct"/>
            <w:hideMark/>
          </w:tcPr>
          <w:p w14:paraId="57102E3C" w14:textId="77777777"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t>Publicación del informe de evaluación</w:t>
            </w:r>
          </w:p>
        </w:tc>
        <w:tc>
          <w:tcPr>
            <w:tcW w:w="1251" w:type="pct"/>
            <w:hideMark/>
          </w:tcPr>
          <w:p w14:paraId="22CA88B1" w14:textId="77777777" w:rsidR="00186388" w:rsidRPr="00A904BF" w:rsidRDefault="00186388" w:rsidP="00233BDC">
            <w:pPr>
              <w:jc w:val="both"/>
              <w:rPr>
                <w:rFonts w:cs="Arial"/>
                <w:color w:val="000000" w:themeColor="text1"/>
                <w:szCs w:val="20"/>
                <w:lang w:eastAsia="es-CO"/>
              </w:rPr>
            </w:pPr>
            <w:r w:rsidRPr="00A904BF">
              <w:rPr>
                <w:rFonts w:cs="Arial"/>
                <w:color w:val="000000" w:themeColor="text1"/>
                <w:szCs w:val="20"/>
                <w:highlight w:val="lightGray"/>
                <w:lang w:eastAsia="es-CO"/>
              </w:rPr>
              <w:t>[Incluir]</w:t>
            </w:r>
          </w:p>
        </w:tc>
        <w:tc>
          <w:tcPr>
            <w:tcW w:w="1000" w:type="pct"/>
            <w:noWrap/>
            <w:hideMark/>
          </w:tcPr>
          <w:p w14:paraId="4EEAC06C"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noWrap/>
            <w:hideMark/>
          </w:tcPr>
          <w:p w14:paraId="1EE4CC13"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val="en-CA" w:eastAsia="es-CO"/>
              </w:rPr>
              <w:t>Dto.1082/2015 – art. 2.2.1.2.1.5.2., numeral 6</w:t>
            </w:r>
          </w:p>
        </w:tc>
      </w:tr>
      <w:tr w:rsidR="00186388" w:rsidRPr="00A904BF" w14:paraId="69A72147" w14:textId="77777777" w:rsidTr="00AD19E9">
        <w:trPr>
          <w:trHeight w:val="720"/>
          <w:jc w:val="center"/>
        </w:trPr>
        <w:tc>
          <w:tcPr>
            <w:tcW w:w="1584" w:type="pct"/>
            <w:hideMark/>
          </w:tcPr>
          <w:p w14:paraId="1F16FF6C" w14:textId="77777777"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t xml:space="preserve">Traslado para observaciones al informe de evaluación </w:t>
            </w:r>
          </w:p>
        </w:tc>
        <w:tc>
          <w:tcPr>
            <w:tcW w:w="1251" w:type="pct"/>
            <w:hideMark/>
          </w:tcPr>
          <w:p w14:paraId="50518915" w14:textId="77777777" w:rsidR="00186388" w:rsidRPr="00A904BF" w:rsidRDefault="00186388" w:rsidP="00233BDC">
            <w:pPr>
              <w:jc w:val="both"/>
              <w:rPr>
                <w:rFonts w:cs="Arial"/>
                <w:color w:val="000000" w:themeColor="text1"/>
                <w:szCs w:val="20"/>
                <w:lang w:eastAsia="es-CO"/>
              </w:rPr>
            </w:pPr>
            <w:r w:rsidRPr="00A904BF">
              <w:rPr>
                <w:rFonts w:cs="Arial"/>
                <w:color w:val="000000" w:themeColor="text1"/>
                <w:szCs w:val="20"/>
                <w:highlight w:val="lightGray"/>
                <w:lang w:eastAsia="es-CO"/>
              </w:rPr>
              <w:t>[La Entidad definirá este plazo, en todo caso será de mínimo un (1) día hábil]</w:t>
            </w:r>
          </w:p>
        </w:tc>
        <w:tc>
          <w:tcPr>
            <w:tcW w:w="1000" w:type="pct"/>
            <w:noWrap/>
            <w:hideMark/>
          </w:tcPr>
          <w:p w14:paraId="6304C2F8"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noWrap/>
            <w:hideMark/>
          </w:tcPr>
          <w:p w14:paraId="48B883DA"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Dto.  1082/2015 art.  2.2.1.2.1.5.2., numeral 5</w:t>
            </w:r>
          </w:p>
        </w:tc>
      </w:tr>
      <w:tr w:rsidR="00186388" w:rsidRPr="00A904BF" w14:paraId="28459FF0" w14:textId="77777777" w:rsidTr="00AD19E9">
        <w:trPr>
          <w:trHeight w:val="1230"/>
          <w:jc w:val="center"/>
        </w:trPr>
        <w:tc>
          <w:tcPr>
            <w:tcW w:w="1584" w:type="pct"/>
            <w:hideMark/>
          </w:tcPr>
          <w:p w14:paraId="4BB48DE3"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Respuesta a observaciones e informe final de evaluación (en caso de que se presenten)</w:t>
            </w:r>
          </w:p>
        </w:tc>
        <w:tc>
          <w:tcPr>
            <w:tcW w:w="1251" w:type="pct"/>
            <w:hideMark/>
          </w:tcPr>
          <w:p w14:paraId="68B42949" w14:textId="77777777" w:rsidR="00186388" w:rsidRPr="00A904BF" w:rsidRDefault="00186388" w:rsidP="00233BDC">
            <w:pPr>
              <w:rPr>
                <w:rFonts w:cs="Arial"/>
                <w:color w:val="000000" w:themeColor="text1"/>
                <w:szCs w:val="20"/>
                <w:lang w:eastAsia="es-CO"/>
              </w:rPr>
            </w:pPr>
            <w:r w:rsidRPr="00A904BF">
              <w:rPr>
                <w:rFonts w:cs="Arial"/>
                <w:color w:val="000000" w:themeColor="text1"/>
                <w:szCs w:val="20"/>
                <w:highlight w:val="lightGray"/>
                <w:lang w:eastAsia="es-CO"/>
              </w:rPr>
              <w:t>[Incluir]</w:t>
            </w:r>
          </w:p>
          <w:p w14:paraId="62A0BDF8" w14:textId="77777777" w:rsidR="00186388" w:rsidRPr="00A904BF" w:rsidRDefault="00186388">
            <w:pPr>
              <w:rPr>
                <w:rFonts w:cs="Arial"/>
                <w:szCs w:val="20"/>
                <w:lang w:eastAsia="es-CO"/>
              </w:rPr>
            </w:pPr>
          </w:p>
        </w:tc>
        <w:tc>
          <w:tcPr>
            <w:tcW w:w="1000" w:type="pct"/>
            <w:hideMark/>
          </w:tcPr>
          <w:p w14:paraId="4BA4B4E0"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hideMark/>
          </w:tcPr>
          <w:p w14:paraId="08BBD0CB" w14:textId="05125F8B"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572633">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32CDB7DD" w14:textId="77777777" w:rsidTr="00AD19E9">
        <w:trPr>
          <w:trHeight w:val="480"/>
          <w:jc w:val="center"/>
        </w:trPr>
        <w:tc>
          <w:tcPr>
            <w:tcW w:w="1584" w:type="pct"/>
            <w:hideMark/>
          </w:tcPr>
          <w:p w14:paraId="121589C4"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Publicación de la comunicación de aceptación de la oferta o de declaración de desierto del procedimiento</w:t>
            </w:r>
          </w:p>
        </w:tc>
        <w:tc>
          <w:tcPr>
            <w:tcW w:w="1251" w:type="pct"/>
            <w:hideMark/>
          </w:tcPr>
          <w:p w14:paraId="5F52D3EE" w14:textId="77777777" w:rsidR="00186388" w:rsidRPr="00A904BF" w:rsidRDefault="00186388" w:rsidP="00233BDC">
            <w:pPr>
              <w:rPr>
                <w:rFonts w:cs="Arial"/>
                <w:color w:val="000000" w:themeColor="text1"/>
                <w:szCs w:val="20"/>
                <w:lang w:eastAsia="es-CO"/>
              </w:rPr>
            </w:pPr>
            <w:r w:rsidRPr="00A904BF">
              <w:rPr>
                <w:rFonts w:cs="Arial"/>
                <w:color w:val="000000" w:themeColor="text1"/>
                <w:szCs w:val="20"/>
                <w:lang w:eastAsia="es-CO"/>
              </w:rPr>
              <w:t> </w:t>
            </w:r>
            <w:r w:rsidRPr="00A904BF">
              <w:rPr>
                <w:rFonts w:cs="Arial"/>
                <w:color w:val="000000" w:themeColor="text1"/>
                <w:szCs w:val="20"/>
                <w:highlight w:val="lightGray"/>
                <w:lang w:eastAsia="es-CO"/>
              </w:rPr>
              <w:t>[Incluir]</w:t>
            </w:r>
          </w:p>
        </w:tc>
        <w:tc>
          <w:tcPr>
            <w:tcW w:w="1000" w:type="pct"/>
            <w:noWrap/>
            <w:hideMark/>
          </w:tcPr>
          <w:p w14:paraId="0799465A"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noWrap/>
            <w:hideMark/>
          </w:tcPr>
          <w:p w14:paraId="1E2CABF6"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Dto. 1082/2015 art.  2.2.1.2.1.5.2.</w:t>
            </w:r>
          </w:p>
        </w:tc>
      </w:tr>
    </w:tbl>
    <w:p w14:paraId="1913554E" w14:textId="77777777" w:rsidR="00186388" w:rsidRPr="00A904BF" w:rsidRDefault="00186388" w:rsidP="00695362">
      <w:pPr>
        <w:spacing w:line="240" w:lineRule="auto"/>
        <w:jc w:val="both"/>
        <w:rPr>
          <w:rFonts w:eastAsia="Segoe UI" w:cs="Arial"/>
          <w:color w:val="000000" w:themeColor="text1"/>
          <w:szCs w:val="20"/>
          <w:lang w:eastAsia="es-ES"/>
        </w:rPr>
      </w:pPr>
    </w:p>
    <w:p w14:paraId="426ACA0E" w14:textId="76EC008C" w:rsidR="00186388" w:rsidRPr="00A904BF" w:rsidRDefault="00186388" w:rsidP="00695362">
      <w:pPr>
        <w:spacing w:line="240" w:lineRule="auto"/>
        <w:jc w:val="both"/>
        <w:rPr>
          <w:rFonts w:eastAsia="Cambria Math" w:cs="Arial"/>
          <w:color w:val="000000" w:themeColor="text1"/>
          <w:szCs w:val="20"/>
        </w:rPr>
      </w:pPr>
      <w:r w:rsidRPr="00A904BF">
        <w:rPr>
          <w:rFonts w:cs="Arial"/>
          <w:color w:val="000000" w:themeColor="text1"/>
          <w:szCs w:val="20"/>
          <w:lang w:eastAsia="es-ES"/>
        </w:rPr>
        <w:t>[</w:t>
      </w:r>
      <w:r w:rsidRPr="00A904BF">
        <w:rPr>
          <w:rFonts w:cs="Arial"/>
          <w:color w:val="000000" w:themeColor="text1"/>
          <w:szCs w:val="20"/>
          <w:highlight w:val="lightGray"/>
          <w:lang w:eastAsia="es-ES"/>
        </w:rPr>
        <w:t>La Entidad debe adaptar esta sección al formato del SECOP II cuando contrate por medio de esta plataforma</w:t>
      </w:r>
      <w:r w:rsidRPr="00A904BF">
        <w:rPr>
          <w:rFonts w:cs="Arial"/>
          <w:color w:val="000000" w:themeColor="text1"/>
          <w:szCs w:val="20"/>
          <w:lang w:eastAsia="es-ES"/>
        </w:rPr>
        <w:t xml:space="preserve">].  </w:t>
      </w:r>
    </w:p>
    <w:p w14:paraId="6423B5F2" w14:textId="4A2CAE70" w:rsidR="00CD0261" w:rsidRPr="00A904BF" w:rsidRDefault="00CD0261" w:rsidP="00695362">
      <w:pPr>
        <w:pStyle w:val="Capitulo1"/>
        <w:spacing w:line="240" w:lineRule="auto"/>
        <w:ind w:left="964" w:hanging="680"/>
        <w:rPr>
          <w:color w:val="000000" w:themeColor="text1"/>
        </w:rPr>
      </w:pPr>
      <w:bookmarkStart w:id="77" w:name="_Toc504124491"/>
      <w:bookmarkStart w:id="78" w:name="_Toc508648248"/>
      <w:bookmarkStart w:id="79" w:name="_Toc508984032"/>
      <w:bookmarkStart w:id="80" w:name="_Toc509843862"/>
      <w:bookmarkStart w:id="81" w:name="_Toc511924770"/>
      <w:bookmarkStart w:id="82" w:name="_Toc121736255"/>
      <w:r w:rsidRPr="00A904BF">
        <w:rPr>
          <w:color w:val="000000" w:themeColor="text1"/>
        </w:rPr>
        <w:t>IDIOMA</w:t>
      </w:r>
      <w:bookmarkEnd w:id="77"/>
      <w:bookmarkEnd w:id="78"/>
      <w:bookmarkEnd w:id="79"/>
      <w:bookmarkEnd w:id="80"/>
      <w:bookmarkEnd w:id="81"/>
      <w:bookmarkEnd w:id="82"/>
    </w:p>
    <w:p w14:paraId="714A5FFA" w14:textId="092F67E5" w:rsidR="00F46461" w:rsidRPr="00A904BF" w:rsidRDefault="00F46461" w:rsidP="00695362">
      <w:pPr>
        <w:spacing w:after="0" w:line="240" w:lineRule="auto"/>
        <w:jc w:val="both"/>
        <w:rPr>
          <w:rFonts w:eastAsia="Segoe UI" w:cs="Arial"/>
          <w:color w:val="000000" w:themeColor="text1"/>
          <w:szCs w:val="20"/>
          <w:lang w:eastAsia="es-ES"/>
        </w:rPr>
      </w:pPr>
      <w:bookmarkStart w:id="83" w:name="_Hlk509412944"/>
      <w:r w:rsidRPr="00A904BF">
        <w:rPr>
          <w:rFonts w:eastAsia="Segoe UI" w:cs="Arial"/>
          <w:color w:val="000000" w:themeColor="text1"/>
          <w:szCs w:val="20"/>
          <w:lang w:eastAsia="es-ES"/>
        </w:rPr>
        <w:t xml:space="preserve">Los documentos y las comunicaciones entregadas, enviadas o expedidas por los </w:t>
      </w:r>
      <w:r w:rsidR="00E57718" w:rsidRPr="00A904BF">
        <w:rPr>
          <w:rFonts w:eastAsia="Segoe UI" w:cs="Arial"/>
          <w:color w:val="000000" w:themeColor="text1"/>
          <w:szCs w:val="20"/>
          <w:lang w:eastAsia="es-ES"/>
        </w:rPr>
        <w:t>P</w:t>
      </w:r>
      <w:r w:rsidRPr="00A904BF">
        <w:rPr>
          <w:rFonts w:eastAsia="Segoe UI" w:cs="Arial"/>
          <w:color w:val="000000" w:themeColor="text1"/>
          <w:szCs w:val="20"/>
          <w:lang w:eastAsia="es-ES"/>
        </w:rPr>
        <w:t xml:space="preserve">roponentes o por terceros para efectos del </w:t>
      </w:r>
      <w:r w:rsidR="00E57718" w:rsidRPr="00A904BF">
        <w:rPr>
          <w:rFonts w:eastAsia="Segoe UI" w:cs="Arial"/>
          <w:color w:val="000000" w:themeColor="text1"/>
          <w:szCs w:val="20"/>
          <w:lang w:eastAsia="es-ES"/>
        </w:rPr>
        <w:t>P</w:t>
      </w:r>
      <w:r w:rsidRPr="00A904BF">
        <w:rPr>
          <w:rFonts w:eastAsia="Segoe UI" w:cs="Arial"/>
          <w:color w:val="000000" w:themeColor="text1"/>
          <w:szCs w:val="20"/>
          <w:lang w:eastAsia="es-ES"/>
        </w:rPr>
        <w:t xml:space="preserve">roceso de </w:t>
      </w:r>
      <w:r w:rsidR="00E57718" w:rsidRPr="00A904BF">
        <w:rPr>
          <w:rFonts w:eastAsia="Segoe UI" w:cs="Arial"/>
          <w:color w:val="000000" w:themeColor="text1"/>
          <w:szCs w:val="20"/>
          <w:lang w:eastAsia="es-ES"/>
        </w:rPr>
        <w:t>C</w:t>
      </w:r>
      <w:r w:rsidRPr="00A904BF">
        <w:rPr>
          <w:rFonts w:eastAsia="Segoe UI" w:cs="Arial"/>
          <w:color w:val="000000" w:themeColor="text1"/>
          <w:szCs w:val="20"/>
          <w:lang w:eastAsia="es-ES"/>
        </w:rPr>
        <w:t>ontratación, o para ser tenidos en cuenta en el mismo, deben ser allegados en español. Los documentos y comunicaciones en un idioma distinto deben ser presentados en su lengua original junto con la traducción oficial al español.</w:t>
      </w:r>
    </w:p>
    <w:p w14:paraId="6AB5905F" w14:textId="77777777" w:rsidR="00C107A3" w:rsidRDefault="00C107A3" w:rsidP="00695362">
      <w:pPr>
        <w:spacing w:after="0" w:line="240" w:lineRule="auto"/>
        <w:jc w:val="both"/>
        <w:rPr>
          <w:rFonts w:eastAsia="Segoe UI" w:cs="Arial"/>
          <w:color w:val="000000" w:themeColor="text1"/>
          <w:szCs w:val="20"/>
          <w:lang w:eastAsia="es-ES"/>
        </w:rPr>
      </w:pPr>
    </w:p>
    <w:p w14:paraId="5BA0CEC4" w14:textId="77777777" w:rsidR="00973C32" w:rsidRPr="002F29C8" w:rsidRDefault="00973C32" w:rsidP="00973C32">
      <w:pPr>
        <w:rPr>
          <w:rFonts w:cs="Arial"/>
          <w:szCs w:val="20"/>
        </w:rPr>
      </w:pPr>
      <w:r w:rsidRPr="002F29C8">
        <w:rPr>
          <w:rFonts w:cs="Arial"/>
          <w:szCs w:val="20"/>
        </w:rPr>
        <w:t>El proponente puede presentar con la oferta documentos con una traducción simple y entregar la traducción oficial al castellano dentro del plazo previsto para la subsanación. La traducción oficial debe ser el mismo texto presentado.</w:t>
      </w:r>
    </w:p>
    <w:p w14:paraId="702173C5" w14:textId="77777777" w:rsidR="00973C32" w:rsidRPr="00A904BF" w:rsidRDefault="00973C32" w:rsidP="00695362">
      <w:pPr>
        <w:spacing w:after="0" w:line="240" w:lineRule="auto"/>
        <w:jc w:val="both"/>
        <w:rPr>
          <w:rFonts w:eastAsia="Segoe UI" w:cs="Arial"/>
          <w:color w:val="000000" w:themeColor="text1"/>
          <w:szCs w:val="20"/>
          <w:lang w:eastAsia="es-ES"/>
        </w:rPr>
      </w:pPr>
    </w:p>
    <w:p w14:paraId="16B177DD" w14:textId="732FE4B6" w:rsidR="00CD7184" w:rsidRPr="00A904BF" w:rsidRDefault="00F46461" w:rsidP="00695362">
      <w:pPr>
        <w:spacing w:after="0" w:line="240" w:lineRule="auto"/>
        <w:jc w:val="both"/>
        <w:rPr>
          <w:rFonts w:eastAsia="Segoe UI" w:cs="Arial"/>
          <w:color w:val="000000" w:themeColor="text1"/>
          <w:szCs w:val="20"/>
          <w:lang w:eastAsia="es-ES"/>
        </w:rPr>
      </w:pPr>
      <w:r w:rsidRPr="00A904BF">
        <w:rPr>
          <w:rFonts w:eastAsia="Segoe UI" w:cs="Arial"/>
          <w:color w:val="000000" w:themeColor="text1"/>
          <w:szCs w:val="20"/>
          <w:lang w:eastAsia="es-ES"/>
        </w:rPr>
        <w:t>Para que la traducción oficial de los documentos en idioma extranjero sea válida, la traducción se realizará en los términos del Decreto 382 de 1951 y el artículo 33 de la Ley 962 de 2005 o la</w:t>
      </w:r>
      <w:r w:rsidR="00553EF0">
        <w:rPr>
          <w:rFonts w:eastAsia="Segoe UI" w:cs="Arial"/>
          <w:color w:val="000000" w:themeColor="text1"/>
          <w:szCs w:val="20"/>
          <w:lang w:eastAsia="es-ES"/>
        </w:rPr>
        <w:t>s</w:t>
      </w:r>
      <w:r w:rsidRPr="00A904BF">
        <w:rPr>
          <w:rFonts w:eastAsia="Segoe UI" w:cs="Arial"/>
          <w:color w:val="000000" w:themeColor="text1"/>
          <w:szCs w:val="20"/>
          <w:lang w:eastAsia="es-ES"/>
        </w:rPr>
        <w:t xml:space="preserve"> norma que </w:t>
      </w:r>
      <w:r w:rsidR="00553EF0">
        <w:rPr>
          <w:rFonts w:eastAsia="Segoe UI" w:cs="Arial"/>
          <w:color w:val="000000" w:themeColor="text1"/>
          <w:szCs w:val="20"/>
          <w:lang w:eastAsia="es-ES"/>
        </w:rPr>
        <w:t>los</w:t>
      </w:r>
      <w:r w:rsidR="00553EF0" w:rsidRPr="00A904BF">
        <w:rPr>
          <w:rFonts w:eastAsia="Segoe UI" w:cs="Arial"/>
          <w:color w:val="000000" w:themeColor="text1"/>
          <w:szCs w:val="20"/>
          <w:lang w:eastAsia="es-ES"/>
        </w:rPr>
        <w:t xml:space="preserve"> </w:t>
      </w:r>
      <w:r w:rsidRPr="00A904BF">
        <w:rPr>
          <w:rFonts w:eastAsia="Segoe UI" w:cs="Arial"/>
          <w:color w:val="000000" w:themeColor="text1"/>
          <w:szCs w:val="20"/>
          <w:lang w:eastAsia="es-ES"/>
        </w:rPr>
        <w:t>modifique</w:t>
      </w:r>
      <w:r w:rsidR="00553EF0">
        <w:rPr>
          <w:rFonts w:eastAsia="Segoe UI" w:cs="Arial"/>
          <w:color w:val="000000" w:themeColor="text1"/>
          <w:szCs w:val="20"/>
          <w:lang w:eastAsia="es-ES"/>
        </w:rPr>
        <w:t>n</w:t>
      </w:r>
      <w:r w:rsidRPr="00A904BF">
        <w:rPr>
          <w:rFonts w:eastAsia="Segoe UI" w:cs="Arial"/>
          <w:color w:val="000000" w:themeColor="text1"/>
          <w:szCs w:val="20"/>
          <w:lang w:eastAsia="es-ES"/>
        </w:rPr>
        <w:t>, sustituya</w:t>
      </w:r>
      <w:r w:rsidR="00553EF0">
        <w:rPr>
          <w:rFonts w:eastAsia="Segoe UI" w:cs="Arial"/>
          <w:color w:val="000000" w:themeColor="text1"/>
          <w:szCs w:val="20"/>
          <w:lang w:eastAsia="es-ES"/>
        </w:rPr>
        <w:t>n</w:t>
      </w:r>
      <w:r w:rsidRPr="00A904BF">
        <w:rPr>
          <w:rFonts w:eastAsia="Segoe UI" w:cs="Arial"/>
          <w:color w:val="000000" w:themeColor="text1"/>
          <w:szCs w:val="20"/>
          <w:lang w:eastAsia="es-ES"/>
        </w:rPr>
        <w:t xml:space="preserve"> o complemente</w:t>
      </w:r>
      <w:r w:rsidR="00553EF0">
        <w:rPr>
          <w:rFonts w:eastAsia="Segoe UI" w:cs="Arial"/>
          <w:color w:val="000000" w:themeColor="text1"/>
          <w:szCs w:val="20"/>
          <w:lang w:eastAsia="es-ES"/>
        </w:rPr>
        <w:t>n</w:t>
      </w:r>
      <w:r w:rsidRPr="00A904BF">
        <w:rPr>
          <w:rFonts w:eastAsia="Segoe UI" w:cs="Arial"/>
          <w:color w:val="000000" w:themeColor="text1"/>
          <w:szCs w:val="20"/>
          <w:lang w:eastAsia="es-ES"/>
        </w:rPr>
        <w:t xml:space="preserve">. </w:t>
      </w:r>
    </w:p>
    <w:p w14:paraId="63526274" w14:textId="1DB798D8" w:rsidR="00CD7184" w:rsidRDefault="00CD7184" w:rsidP="00695362">
      <w:pPr>
        <w:spacing w:after="0" w:line="240" w:lineRule="auto"/>
        <w:jc w:val="both"/>
        <w:rPr>
          <w:rFonts w:eastAsia="Segoe UI" w:cs="Arial"/>
          <w:color w:val="000000" w:themeColor="text1"/>
          <w:szCs w:val="20"/>
          <w:lang w:eastAsia="es-ES"/>
        </w:rPr>
      </w:pPr>
    </w:p>
    <w:p w14:paraId="06385A02" w14:textId="10B5309E" w:rsidR="006118D1" w:rsidRDefault="006118D1" w:rsidP="00695362">
      <w:pPr>
        <w:spacing w:after="0" w:line="240" w:lineRule="auto"/>
        <w:jc w:val="both"/>
        <w:rPr>
          <w:lang w:val="es-MX"/>
        </w:rPr>
      </w:pPr>
      <w:r w:rsidRPr="26FD2043">
        <w:rPr>
          <w:lang w:val="es-MX"/>
        </w:rPr>
        <w:t xml:space="preserve">De igual manera, se </w:t>
      </w:r>
      <w:r w:rsidRPr="306AFE25">
        <w:rPr>
          <w:lang w:val="es-MX"/>
        </w:rPr>
        <w:t>deberán</w:t>
      </w:r>
      <w:r w:rsidRPr="26FD2043">
        <w:rPr>
          <w:lang w:val="es-MX"/>
        </w:rPr>
        <w:t xml:space="preserve"> atender los demás lineamientos al respecto que se establecen en </w:t>
      </w:r>
      <w:r w:rsidRPr="64DC8FB6">
        <w:rPr>
          <w:lang w:val="es-MX"/>
        </w:rPr>
        <w:t>la Circular Única Externa expedida por la Agencia Nacional de Contratación Pública - Colombia Compra Eficiente</w:t>
      </w:r>
    </w:p>
    <w:p w14:paraId="547F11B3" w14:textId="77777777" w:rsidR="006118D1" w:rsidRPr="00A904BF" w:rsidRDefault="006118D1" w:rsidP="00695362">
      <w:pPr>
        <w:spacing w:after="0" w:line="240" w:lineRule="auto"/>
        <w:jc w:val="both"/>
        <w:rPr>
          <w:rFonts w:eastAsia="Segoe UI" w:cs="Arial"/>
          <w:color w:val="000000" w:themeColor="text1"/>
          <w:szCs w:val="20"/>
          <w:lang w:eastAsia="es-ES"/>
        </w:rPr>
      </w:pPr>
    </w:p>
    <w:p w14:paraId="3DF26C0F" w14:textId="00F4950C" w:rsidR="005253BB" w:rsidRPr="00A904BF" w:rsidRDefault="005253BB" w:rsidP="00695362">
      <w:pPr>
        <w:pStyle w:val="Capitulo1"/>
        <w:spacing w:line="240" w:lineRule="auto"/>
        <w:ind w:left="964" w:hanging="680"/>
        <w:rPr>
          <w:color w:val="000000" w:themeColor="text1"/>
        </w:rPr>
      </w:pPr>
      <w:bookmarkStart w:id="84" w:name="_Toc100759648"/>
      <w:bookmarkStart w:id="85" w:name="_Toc100759762"/>
      <w:bookmarkStart w:id="86" w:name="_Toc26253718"/>
      <w:bookmarkStart w:id="87" w:name="_Toc26260045"/>
      <w:bookmarkStart w:id="88" w:name="_Toc26263511"/>
      <w:bookmarkStart w:id="89" w:name="_Toc26253719"/>
      <w:bookmarkStart w:id="90" w:name="_Toc26260046"/>
      <w:bookmarkStart w:id="91" w:name="_Toc26263512"/>
      <w:bookmarkStart w:id="92" w:name="_Toc26253720"/>
      <w:bookmarkStart w:id="93" w:name="_Toc26260047"/>
      <w:bookmarkStart w:id="94" w:name="_Toc26263513"/>
      <w:bookmarkStart w:id="95" w:name="_Toc26253721"/>
      <w:bookmarkStart w:id="96" w:name="_Toc26260048"/>
      <w:bookmarkStart w:id="97" w:name="_Toc26263514"/>
      <w:bookmarkStart w:id="98" w:name="_Toc424219461"/>
      <w:bookmarkStart w:id="99" w:name="_Toc504124492"/>
      <w:bookmarkStart w:id="100" w:name="_Toc508648249"/>
      <w:bookmarkStart w:id="101" w:name="_Ref508650432"/>
      <w:bookmarkStart w:id="102" w:name="_Toc508984033"/>
      <w:bookmarkStart w:id="103" w:name="_Toc509843863"/>
      <w:bookmarkStart w:id="104" w:name="_Toc511924771"/>
      <w:bookmarkStart w:id="105" w:name="_Toc121736256"/>
      <w:bookmarkStart w:id="106" w:name="_Hlk50801296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A904BF">
        <w:rPr>
          <w:color w:val="000000" w:themeColor="text1"/>
        </w:rPr>
        <w:lastRenderedPageBreak/>
        <w:t>DOCUMENTOS</w:t>
      </w:r>
      <w:r w:rsidR="002644ED" w:rsidRPr="00A904BF">
        <w:rPr>
          <w:color w:val="000000" w:themeColor="text1"/>
        </w:rPr>
        <w:t xml:space="preserve"> </w:t>
      </w:r>
      <w:r w:rsidRPr="00A904BF">
        <w:rPr>
          <w:color w:val="000000" w:themeColor="text1"/>
        </w:rPr>
        <w:t>OTORGADOS</w:t>
      </w:r>
      <w:r w:rsidR="002644ED" w:rsidRPr="00A904BF">
        <w:rPr>
          <w:color w:val="000000" w:themeColor="text1"/>
        </w:rPr>
        <w:t xml:space="preserve"> </w:t>
      </w:r>
      <w:r w:rsidRPr="00A904BF">
        <w:rPr>
          <w:color w:val="000000" w:themeColor="text1"/>
        </w:rPr>
        <w:t>EN</w:t>
      </w:r>
      <w:r w:rsidR="002644ED" w:rsidRPr="00A904BF">
        <w:rPr>
          <w:color w:val="000000" w:themeColor="text1"/>
        </w:rPr>
        <w:t xml:space="preserve"> </w:t>
      </w:r>
      <w:r w:rsidRPr="00A904BF">
        <w:rPr>
          <w:color w:val="000000" w:themeColor="text1"/>
        </w:rPr>
        <w:t>EL</w:t>
      </w:r>
      <w:r w:rsidR="002644ED" w:rsidRPr="00A904BF">
        <w:rPr>
          <w:color w:val="000000" w:themeColor="text1"/>
        </w:rPr>
        <w:t xml:space="preserve"> </w:t>
      </w:r>
      <w:r w:rsidRPr="00A904BF">
        <w:rPr>
          <w:color w:val="000000" w:themeColor="text1"/>
        </w:rPr>
        <w:t>EXTERIOR</w:t>
      </w:r>
      <w:bookmarkEnd w:id="98"/>
      <w:bookmarkEnd w:id="99"/>
      <w:bookmarkEnd w:id="100"/>
      <w:bookmarkEnd w:id="101"/>
      <w:bookmarkEnd w:id="102"/>
      <w:bookmarkEnd w:id="103"/>
      <w:bookmarkEnd w:id="104"/>
      <w:bookmarkEnd w:id="105"/>
    </w:p>
    <w:p w14:paraId="11E2109A" w14:textId="5226D616" w:rsidR="001C2181" w:rsidRPr="00A904BF" w:rsidRDefault="001C2181" w:rsidP="00695362">
      <w:pPr>
        <w:spacing w:line="240" w:lineRule="auto"/>
        <w:jc w:val="both"/>
        <w:rPr>
          <w:rFonts w:cs="Arial"/>
          <w:color w:val="000000" w:themeColor="text1"/>
          <w:szCs w:val="20"/>
          <w:lang w:eastAsia="es-ES"/>
        </w:rPr>
      </w:pPr>
      <w:r w:rsidRPr="00A904BF">
        <w:rPr>
          <w:rFonts w:cs="Arial"/>
          <w:color w:val="000000" w:themeColor="text1"/>
          <w:szCs w:val="20"/>
          <w:lang w:eastAsia="es-ES"/>
        </w:rPr>
        <w:t>Los documentos públicos</w:t>
      </w:r>
      <w:r w:rsidR="00FD1ECE" w:rsidRPr="00A904BF">
        <w:rPr>
          <w:rFonts w:cs="Arial"/>
          <w:color w:val="000000" w:themeColor="text1"/>
          <w:szCs w:val="20"/>
          <w:lang w:eastAsia="es-ES"/>
        </w:rPr>
        <w:t xml:space="preserve"> originados</w:t>
      </w:r>
      <w:r w:rsidRPr="00A904BF">
        <w:rPr>
          <w:rFonts w:cs="Arial"/>
          <w:color w:val="000000" w:themeColor="text1"/>
          <w:szCs w:val="20"/>
          <w:lang w:eastAsia="es-ES"/>
        </w:rPr>
        <w:t xml:space="preserve"> en el exterior por un país signatario de la Convención de La Haya de 1961 sobre la abolición del requisito de </w:t>
      </w:r>
      <w:r w:rsidR="004028B7">
        <w:rPr>
          <w:rFonts w:cs="Arial"/>
          <w:color w:val="000000" w:themeColor="text1"/>
          <w:szCs w:val="20"/>
          <w:lang w:eastAsia="es-ES"/>
        </w:rPr>
        <w:t>L</w:t>
      </w:r>
      <w:r w:rsidRPr="00A904BF">
        <w:rPr>
          <w:rFonts w:cs="Arial"/>
          <w:color w:val="000000" w:themeColor="text1"/>
          <w:szCs w:val="20"/>
          <w:lang w:eastAsia="es-ES"/>
        </w:rPr>
        <w:t>egalización, deben apostillarse</w:t>
      </w:r>
      <w:r w:rsidR="008D2EFE">
        <w:rPr>
          <w:rFonts w:cs="Arial"/>
          <w:color w:val="000000" w:themeColor="text1"/>
          <w:szCs w:val="20"/>
          <w:lang w:eastAsia="es-ES"/>
        </w:rPr>
        <w:t>.</w:t>
      </w:r>
      <w:r w:rsidRPr="00A904BF">
        <w:rPr>
          <w:rFonts w:cs="Arial"/>
          <w:color w:val="000000" w:themeColor="text1"/>
          <w:szCs w:val="20"/>
          <w:lang w:eastAsia="es-ES"/>
        </w:rPr>
        <w:t xml:space="preserve"> </w:t>
      </w:r>
      <w:r w:rsidR="008D2EFE">
        <w:rPr>
          <w:rFonts w:cs="Arial"/>
          <w:color w:val="000000" w:themeColor="text1"/>
          <w:szCs w:val="20"/>
          <w:lang w:eastAsia="es-ES"/>
        </w:rPr>
        <w:t>E</w:t>
      </w:r>
      <w:r w:rsidRPr="00A904BF">
        <w:rPr>
          <w:rFonts w:cs="Arial"/>
          <w:color w:val="000000" w:themeColor="text1"/>
          <w:szCs w:val="20"/>
          <w:lang w:eastAsia="es-ES"/>
        </w:rPr>
        <w:t>n cambio,</w:t>
      </w:r>
      <w:r w:rsidR="008D2EFE">
        <w:rPr>
          <w:rFonts w:cs="Arial"/>
          <w:color w:val="000000" w:themeColor="text1"/>
          <w:szCs w:val="20"/>
          <w:lang w:eastAsia="es-ES"/>
        </w:rPr>
        <w:t xml:space="preserve"> deben legalizarse</w:t>
      </w:r>
      <w:r w:rsidRPr="00A904BF">
        <w:rPr>
          <w:rFonts w:cs="Arial"/>
          <w:color w:val="000000" w:themeColor="text1"/>
          <w:szCs w:val="20"/>
          <w:lang w:eastAsia="es-ES"/>
        </w:rPr>
        <w:t xml:space="preserve"> los documentos públicos expedidos en el exterior por un país signatario de la Convención de Viena de 1963. Los documentos privados </w:t>
      </w:r>
      <w:r w:rsidR="00FD1ECE" w:rsidRPr="00A904BF">
        <w:rPr>
          <w:rFonts w:cs="Arial"/>
          <w:color w:val="000000" w:themeColor="text1"/>
          <w:szCs w:val="20"/>
          <w:lang w:eastAsia="es-ES"/>
        </w:rPr>
        <w:t>emitidos</w:t>
      </w:r>
      <w:r w:rsidRPr="00A904BF">
        <w:rPr>
          <w:rFonts w:cs="Arial"/>
          <w:color w:val="000000" w:themeColor="text1"/>
          <w:szCs w:val="20"/>
          <w:lang w:eastAsia="es-ES"/>
        </w:rPr>
        <w:t xml:space="preserve"> en el extranjero no requieren </w:t>
      </w:r>
      <w:r w:rsidR="005E29F9">
        <w:rPr>
          <w:rFonts w:cs="Arial"/>
          <w:color w:val="000000" w:themeColor="text1"/>
          <w:szCs w:val="20"/>
          <w:lang w:eastAsia="es-ES"/>
        </w:rPr>
        <w:t>A</w:t>
      </w:r>
      <w:r w:rsidRPr="00A904BF">
        <w:rPr>
          <w:rFonts w:cs="Arial"/>
          <w:color w:val="000000" w:themeColor="text1"/>
          <w:szCs w:val="20"/>
          <w:lang w:eastAsia="es-ES"/>
        </w:rPr>
        <w:t xml:space="preserve">postilla ni </w:t>
      </w:r>
      <w:r w:rsidR="005E29F9">
        <w:rPr>
          <w:rFonts w:cs="Arial"/>
          <w:color w:val="000000" w:themeColor="text1"/>
          <w:szCs w:val="20"/>
          <w:lang w:eastAsia="es-ES"/>
        </w:rPr>
        <w:t>L</w:t>
      </w:r>
      <w:r w:rsidRPr="00A904BF">
        <w:rPr>
          <w:rFonts w:cs="Arial"/>
          <w:color w:val="000000" w:themeColor="text1"/>
          <w:szCs w:val="20"/>
          <w:lang w:eastAsia="es-ES"/>
        </w:rPr>
        <w:t xml:space="preserve">egalización, salvo los que con posterioridad sean intervenidos por un funcionario público, en cuyo caso </w:t>
      </w:r>
      <w:r w:rsidR="00FD1ECE" w:rsidRPr="00A904BF">
        <w:rPr>
          <w:rFonts w:cs="Arial"/>
          <w:color w:val="000000" w:themeColor="text1"/>
          <w:szCs w:val="20"/>
          <w:lang w:eastAsia="es-ES"/>
        </w:rPr>
        <w:t>necesitarán</w:t>
      </w:r>
      <w:r w:rsidRPr="00A904BF">
        <w:rPr>
          <w:rFonts w:cs="Arial"/>
          <w:color w:val="000000" w:themeColor="text1"/>
          <w:szCs w:val="20"/>
          <w:lang w:eastAsia="es-ES"/>
        </w:rPr>
        <w:t xml:space="preserve"> apostille o legalización, en la forma </w:t>
      </w:r>
      <w:r w:rsidR="00FD1ECE" w:rsidRPr="00A904BF">
        <w:rPr>
          <w:rFonts w:cs="Arial"/>
          <w:color w:val="000000" w:themeColor="text1"/>
          <w:szCs w:val="20"/>
          <w:lang w:eastAsia="es-ES"/>
        </w:rPr>
        <w:t xml:space="preserve">antes </w:t>
      </w:r>
      <w:r w:rsidRPr="00A904BF">
        <w:rPr>
          <w:rFonts w:cs="Arial"/>
          <w:color w:val="000000" w:themeColor="text1"/>
          <w:szCs w:val="20"/>
          <w:lang w:eastAsia="es-ES"/>
        </w:rPr>
        <w:t>indicada.</w:t>
      </w:r>
    </w:p>
    <w:p w14:paraId="43CD46AD" w14:textId="77777777" w:rsidR="000777B8" w:rsidRDefault="000777B8" w:rsidP="00D52CBC">
      <w:pPr>
        <w:spacing w:line="240" w:lineRule="auto"/>
        <w:jc w:val="both"/>
        <w:rPr>
          <w:rFonts w:cs="Arial"/>
          <w:color w:val="000000" w:themeColor="text1"/>
          <w:szCs w:val="20"/>
          <w:lang w:eastAsia="es-ES"/>
        </w:rPr>
      </w:pPr>
      <w:r w:rsidRPr="00D52CBC">
        <w:rPr>
          <w:rFonts w:cs="Arial"/>
          <w:color w:val="000000" w:themeColor="text1"/>
          <w:szCs w:val="20"/>
          <w:lang w:eastAsia="es-ES"/>
        </w:rPr>
        <w:t>Para el trámite de Apostilla o Legalización de documentos públicos otorgados en el exterior y la acreditación de la formación académica obtenida en el exterior, las Entidades aplicarán los parámetros establecidos en las normas que regulen la materia, en especial la Resolución 1959 de 2020 del Ministerio de Relaciones Exteriores, o la norma que la modifique, sustituya o complemente.</w:t>
      </w:r>
    </w:p>
    <w:p w14:paraId="2AE0B446" w14:textId="2DF24475" w:rsidR="00E55644" w:rsidRPr="00D52CBC" w:rsidRDefault="00E55644" w:rsidP="00D52CBC">
      <w:pPr>
        <w:spacing w:line="240" w:lineRule="auto"/>
        <w:jc w:val="both"/>
        <w:rPr>
          <w:rFonts w:cs="Arial"/>
          <w:color w:val="000000" w:themeColor="text1"/>
          <w:szCs w:val="20"/>
          <w:lang w:eastAsia="es-ES"/>
        </w:rPr>
      </w:pPr>
      <w:r w:rsidRPr="00DF0CA7">
        <w:rPr>
          <w:lang w:val="es-MX"/>
        </w:rPr>
        <w:t>En el caso de documentos especializados, como, por ejemplo, especificaciones o fichas técnicas,</w:t>
      </w:r>
      <w:r>
        <w:rPr>
          <w:b/>
          <w:caps/>
        </w:rPr>
        <w:t xml:space="preserve"> </w:t>
      </w:r>
      <w:r w:rsidRPr="00DF0CA7">
        <w:rPr>
          <w:lang w:val="es-MX"/>
        </w:rPr>
        <w:t>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w:t>
      </w:r>
      <w:r>
        <w:rPr>
          <w:lang w:val="es-MX"/>
        </w:rPr>
        <w:t>o</w:t>
      </w:r>
    </w:p>
    <w:p w14:paraId="7981699C" w14:textId="78D5D387" w:rsidR="005253BB" w:rsidRPr="00A904BF" w:rsidRDefault="00CD4B7D" w:rsidP="00695362">
      <w:pPr>
        <w:spacing w:line="240" w:lineRule="auto"/>
        <w:jc w:val="both"/>
        <w:rPr>
          <w:rFonts w:eastAsia="Cambria Math" w:cs="Arial"/>
          <w:color w:val="000000" w:themeColor="text1"/>
          <w:szCs w:val="20"/>
        </w:rPr>
      </w:pPr>
      <w:r>
        <w:rPr>
          <w:rFonts w:cs="Arial"/>
          <w:color w:val="000000" w:themeColor="text1"/>
          <w:szCs w:val="20"/>
          <w:lang w:eastAsia="es-ES"/>
        </w:rPr>
        <w:t xml:space="preserve"> </w:t>
      </w:r>
    </w:p>
    <w:p w14:paraId="669DC1D9" w14:textId="25850F09" w:rsidR="001A6833" w:rsidRPr="00A904BF" w:rsidRDefault="001A6833" w:rsidP="00695362">
      <w:pPr>
        <w:pStyle w:val="Capitulo1"/>
        <w:spacing w:line="240" w:lineRule="auto"/>
        <w:ind w:left="964" w:hanging="680"/>
        <w:rPr>
          <w:color w:val="000000" w:themeColor="text1"/>
        </w:rPr>
      </w:pPr>
      <w:bookmarkStart w:id="107" w:name="_Toc424219444"/>
      <w:bookmarkStart w:id="108" w:name="_Toc504124496"/>
      <w:bookmarkStart w:id="109" w:name="_Toc508648250"/>
      <w:bookmarkStart w:id="110" w:name="_Toc508984034"/>
      <w:bookmarkStart w:id="111" w:name="_Toc509843864"/>
      <w:bookmarkStart w:id="112" w:name="_Toc511924772"/>
      <w:bookmarkStart w:id="113" w:name="_Toc121736257"/>
      <w:bookmarkEnd w:id="106"/>
      <w:r w:rsidRPr="00A904BF">
        <w:rPr>
          <w:color w:val="000000" w:themeColor="text1"/>
        </w:rPr>
        <w:t>GLOSARIO</w:t>
      </w:r>
      <w:bookmarkEnd w:id="107"/>
      <w:bookmarkEnd w:id="108"/>
      <w:bookmarkEnd w:id="109"/>
      <w:bookmarkEnd w:id="110"/>
      <w:bookmarkEnd w:id="111"/>
      <w:bookmarkEnd w:id="112"/>
      <w:bookmarkEnd w:id="113"/>
    </w:p>
    <w:p w14:paraId="4D229632" w14:textId="6D52B44D" w:rsidR="001F5D17" w:rsidRPr="00B86ECD" w:rsidRDefault="001A6833" w:rsidP="708614E7">
      <w:pPr>
        <w:spacing w:line="240" w:lineRule="auto"/>
        <w:jc w:val="both"/>
        <w:rPr>
          <w:rFonts w:cs="Arial"/>
          <w:color w:val="000000" w:themeColor="text1"/>
          <w:lang w:eastAsia="es-ES"/>
        </w:rPr>
      </w:pPr>
      <w:r w:rsidRPr="5F7B3474">
        <w:rPr>
          <w:rFonts w:cs="Arial"/>
          <w:color w:val="000000" w:themeColor="text1"/>
          <w:lang w:eastAsia="es-ES"/>
        </w:rPr>
        <w:t>Para</w:t>
      </w:r>
      <w:r w:rsidR="002644ED" w:rsidRPr="5F7B3474">
        <w:rPr>
          <w:rFonts w:cs="Arial"/>
          <w:color w:val="000000" w:themeColor="text1"/>
          <w:lang w:eastAsia="es-ES"/>
        </w:rPr>
        <w:t xml:space="preserve"> </w:t>
      </w:r>
      <w:r w:rsidRPr="5F7B3474">
        <w:rPr>
          <w:rFonts w:cs="Arial"/>
          <w:color w:val="000000" w:themeColor="text1"/>
          <w:lang w:eastAsia="es-ES"/>
        </w:rPr>
        <w:t>los</w:t>
      </w:r>
      <w:r w:rsidR="002644ED" w:rsidRPr="5F7B3474">
        <w:rPr>
          <w:rFonts w:cs="Arial"/>
          <w:color w:val="000000" w:themeColor="text1"/>
          <w:lang w:eastAsia="es-ES"/>
        </w:rPr>
        <w:t xml:space="preserve"> </w:t>
      </w:r>
      <w:r w:rsidRPr="5F7B3474">
        <w:rPr>
          <w:rFonts w:cs="Arial"/>
          <w:color w:val="000000" w:themeColor="text1"/>
          <w:lang w:eastAsia="es-ES"/>
        </w:rPr>
        <w:t>fines</w:t>
      </w:r>
      <w:r w:rsidR="002644ED" w:rsidRPr="5F7B3474">
        <w:rPr>
          <w:rFonts w:cs="Arial"/>
          <w:color w:val="000000" w:themeColor="text1"/>
          <w:lang w:eastAsia="es-ES"/>
        </w:rPr>
        <w:t xml:space="preserve"> </w:t>
      </w:r>
      <w:r w:rsidRPr="5F7B3474">
        <w:rPr>
          <w:rFonts w:cs="Arial"/>
          <w:color w:val="000000" w:themeColor="text1"/>
          <w:lang w:eastAsia="es-ES"/>
        </w:rPr>
        <w:t>de</w:t>
      </w:r>
      <w:r w:rsidR="002644ED" w:rsidRPr="5F7B3474">
        <w:rPr>
          <w:rFonts w:cs="Arial"/>
          <w:color w:val="000000" w:themeColor="text1"/>
          <w:lang w:eastAsia="es-ES"/>
        </w:rPr>
        <w:t xml:space="preserve"> </w:t>
      </w:r>
      <w:r w:rsidRPr="5F7B3474">
        <w:rPr>
          <w:rFonts w:cs="Arial"/>
          <w:color w:val="000000" w:themeColor="text1"/>
          <w:lang w:eastAsia="es-ES"/>
        </w:rPr>
        <w:t>est</w:t>
      </w:r>
      <w:r w:rsidR="004062D9" w:rsidRPr="5F7B3474">
        <w:rPr>
          <w:rFonts w:cs="Arial"/>
          <w:color w:val="000000" w:themeColor="text1"/>
          <w:lang w:eastAsia="es-ES"/>
        </w:rPr>
        <w:t xml:space="preserve">a </w:t>
      </w:r>
      <w:r w:rsidR="00424153" w:rsidRPr="5F7B3474">
        <w:rPr>
          <w:rFonts w:cs="Arial"/>
          <w:color w:val="000000" w:themeColor="text1"/>
          <w:lang w:eastAsia="es-ES"/>
        </w:rPr>
        <w:t>i</w:t>
      </w:r>
      <w:r w:rsidR="00E27E93" w:rsidRPr="5F7B3474">
        <w:rPr>
          <w:rFonts w:cs="Arial"/>
          <w:color w:val="000000" w:themeColor="text1"/>
          <w:lang w:eastAsia="es-ES"/>
        </w:rPr>
        <w:t>nvitación</w:t>
      </w:r>
      <w:r w:rsidRPr="5F7B3474">
        <w:rPr>
          <w:rFonts w:cs="Arial"/>
          <w:color w:val="000000" w:themeColor="text1"/>
          <w:lang w:eastAsia="es-ES"/>
        </w:rPr>
        <w:t>,</w:t>
      </w:r>
      <w:r w:rsidR="002644ED" w:rsidRPr="5F7B3474">
        <w:rPr>
          <w:rFonts w:cs="Arial"/>
          <w:color w:val="000000" w:themeColor="text1"/>
          <w:lang w:eastAsia="es-ES"/>
        </w:rPr>
        <w:t xml:space="preserve"> </w:t>
      </w:r>
      <w:r w:rsidRPr="5F7B3474">
        <w:rPr>
          <w:rFonts w:cs="Arial"/>
          <w:color w:val="000000" w:themeColor="text1"/>
          <w:lang w:eastAsia="es-ES"/>
        </w:rPr>
        <w:t>a</w:t>
      </w:r>
      <w:r w:rsidR="002644ED" w:rsidRPr="5F7B3474">
        <w:rPr>
          <w:rFonts w:cs="Arial"/>
          <w:color w:val="000000" w:themeColor="text1"/>
          <w:lang w:eastAsia="es-ES"/>
        </w:rPr>
        <w:t xml:space="preserve"> </w:t>
      </w:r>
      <w:r w:rsidRPr="5F7B3474">
        <w:rPr>
          <w:rFonts w:cs="Arial"/>
          <w:color w:val="000000" w:themeColor="text1"/>
          <w:lang w:eastAsia="es-ES"/>
        </w:rPr>
        <w:t>menos</w:t>
      </w:r>
      <w:r w:rsidR="002644ED" w:rsidRPr="5F7B3474">
        <w:rPr>
          <w:rFonts w:cs="Arial"/>
          <w:color w:val="000000" w:themeColor="text1"/>
          <w:lang w:eastAsia="es-ES"/>
        </w:rPr>
        <w:t xml:space="preserve"> </w:t>
      </w:r>
      <w:r w:rsidRPr="5F7B3474">
        <w:rPr>
          <w:rFonts w:cs="Arial"/>
          <w:color w:val="000000" w:themeColor="text1"/>
          <w:lang w:eastAsia="es-ES"/>
        </w:rPr>
        <w:t>que</w:t>
      </w:r>
      <w:r w:rsidR="002644ED" w:rsidRPr="5F7B3474">
        <w:rPr>
          <w:rFonts w:cs="Arial"/>
          <w:color w:val="000000" w:themeColor="text1"/>
          <w:lang w:eastAsia="es-ES"/>
        </w:rPr>
        <w:t xml:space="preserve"> </w:t>
      </w:r>
      <w:r w:rsidRPr="5F7B3474">
        <w:rPr>
          <w:rFonts w:cs="Arial"/>
          <w:color w:val="000000" w:themeColor="text1"/>
          <w:lang w:eastAsia="es-ES"/>
        </w:rPr>
        <w:t>expresamente</w:t>
      </w:r>
      <w:r w:rsidR="002644ED" w:rsidRPr="5F7B3474">
        <w:rPr>
          <w:rFonts w:cs="Arial"/>
          <w:color w:val="000000" w:themeColor="text1"/>
          <w:lang w:eastAsia="es-ES"/>
        </w:rPr>
        <w:t xml:space="preserve"> </w:t>
      </w:r>
      <w:r w:rsidRPr="5F7B3474">
        <w:rPr>
          <w:rFonts w:cs="Arial"/>
          <w:color w:val="000000" w:themeColor="text1"/>
          <w:lang w:eastAsia="es-ES"/>
        </w:rPr>
        <w:t>se</w:t>
      </w:r>
      <w:r w:rsidR="002644ED" w:rsidRPr="5F7B3474">
        <w:rPr>
          <w:rFonts w:cs="Arial"/>
          <w:color w:val="000000" w:themeColor="text1"/>
          <w:lang w:eastAsia="es-ES"/>
        </w:rPr>
        <w:t xml:space="preserve"> </w:t>
      </w:r>
      <w:r w:rsidR="00201F28" w:rsidRPr="5F7B3474">
        <w:rPr>
          <w:rFonts w:cs="Arial"/>
          <w:color w:val="000000" w:themeColor="text1"/>
          <w:lang w:eastAsia="es-ES"/>
        </w:rPr>
        <w:t>disponga lo contrario</w:t>
      </w:r>
      <w:r w:rsidRPr="5F7B3474">
        <w:rPr>
          <w:rFonts w:cs="Arial"/>
          <w:color w:val="000000" w:themeColor="text1"/>
          <w:lang w:eastAsia="es-ES"/>
        </w:rPr>
        <w:t>,</w:t>
      </w:r>
      <w:r w:rsidR="002644ED" w:rsidRPr="5F7B3474">
        <w:rPr>
          <w:rFonts w:cs="Arial"/>
          <w:color w:val="000000" w:themeColor="text1"/>
          <w:lang w:eastAsia="es-ES"/>
        </w:rPr>
        <w:t xml:space="preserve"> </w:t>
      </w:r>
      <w:r w:rsidRPr="5F7B3474">
        <w:rPr>
          <w:rFonts w:cs="Arial"/>
          <w:color w:val="000000" w:themeColor="text1"/>
          <w:lang w:eastAsia="es-ES"/>
        </w:rPr>
        <w:t>los</w:t>
      </w:r>
      <w:r w:rsidR="002644ED" w:rsidRPr="5F7B3474">
        <w:rPr>
          <w:rFonts w:cs="Arial"/>
          <w:color w:val="000000" w:themeColor="text1"/>
          <w:lang w:eastAsia="es-ES"/>
        </w:rPr>
        <w:t xml:space="preserve"> </w:t>
      </w:r>
      <w:r w:rsidRPr="5F7B3474">
        <w:rPr>
          <w:rFonts w:cs="Arial"/>
          <w:color w:val="000000" w:themeColor="text1"/>
          <w:lang w:eastAsia="es-ES"/>
        </w:rPr>
        <w:t>términos</w:t>
      </w:r>
      <w:r w:rsidR="002644ED" w:rsidRPr="5F7B3474">
        <w:rPr>
          <w:rFonts w:cs="Arial"/>
          <w:color w:val="000000" w:themeColor="text1"/>
          <w:lang w:eastAsia="es-ES"/>
        </w:rPr>
        <w:t xml:space="preserve"> </w:t>
      </w:r>
      <w:r w:rsidR="00D859EE" w:rsidRPr="5F7B3474">
        <w:rPr>
          <w:rFonts w:cs="Arial"/>
          <w:color w:val="000000" w:themeColor="text1"/>
          <w:lang w:eastAsia="es-ES"/>
        </w:rPr>
        <w:t>deben</w:t>
      </w:r>
      <w:r w:rsidR="002644ED" w:rsidRPr="5F7B3474">
        <w:rPr>
          <w:rFonts w:cs="Arial"/>
          <w:color w:val="000000" w:themeColor="text1"/>
          <w:lang w:eastAsia="es-ES"/>
        </w:rPr>
        <w:t xml:space="preserve"> </w:t>
      </w:r>
      <w:r w:rsidR="00D859EE" w:rsidRPr="5F7B3474">
        <w:rPr>
          <w:rFonts w:cs="Arial"/>
          <w:color w:val="000000" w:themeColor="text1"/>
          <w:lang w:eastAsia="es-ES"/>
        </w:rPr>
        <w:t>entend</w:t>
      </w:r>
      <w:r w:rsidR="003F5D83" w:rsidRPr="5F7B3474">
        <w:rPr>
          <w:rFonts w:cs="Arial"/>
          <w:color w:val="000000" w:themeColor="text1"/>
          <w:lang w:eastAsia="es-ES"/>
        </w:rPr>
        <w:t>erse</w:t>
      </w:r>
      <w:r w:rsidR="002644ED" w:rsidRPr="5F7B3474">
        <w:rPr>
          <w:rFonts w:cs="Arial"/>
          <w:color w:val="000000" w:themeColor="text1"/>
          <w:lang w:eastAsia="es-ES"/>
        </w:rPr>
        <w:t xml:space="preserve"> </w:t>
      </w:r>
      <w:r w:rsidR="00D859EE" w:rsidRPr="5F7B3474">
        <w:rPr>
          <w:rFonts w:cs="Arial"/>
          <w:color w:val="000000" w:themeColor="text1"/>
          <w:lang w:eastAsia="es-ES"/>
        </w:rPr>
        <w:t>de</w:t>
      </w:r>
      <w:r w:rsidR="002644ED" w:rsidRPr="5F7B3474">
        <w:rPr>
          <w:rFonts w:cs="Arial"/>
          <w:color w:val="000000" w:themeColor="text1"/>
          <w:lang w:eastAsia="es-ES"/>
        </w:rPr>
        <w:t xml:space="preserve"> </w:t>
      </w:r>
      <w:r w:rsidR="00D859EE" w:rsidRPr="5F7B3474">
        <w:rPr>
          <w:rFonts w:cs="Arial"/>
          <w:color w:val="000000" w:themeColor="text1"/>
          <w:lang w:eastAsia="es-ES"/>
        </w:rPr>
        <w:t>acuerdo</w:t>
      </w:r>
      <w:r w:rsidR="002644ED" w:rsidRPr="5F7B3474">
        <w:rPr>
          <w:rFonts w:cs="Arial"/>
          <w:color w:val="000000" w:themeColor="text1"/>
          <w:lang w:eastAsia="es-ES"/>
        </w:rPr>
        <w:t xml:space="preserve"> </w:t>
      </w:r>
      <w:r w:rsidR="00D859EE" w:rsidRPr="5F7B3474">
        <w:rPr>
          <w:rFonts w:cs="Arial"/>
          <w:color w:val="000000" w:themeColor="text1"/>
          <w:lang w:eastAsia="es-ES"/>
        </w:rPr>
        <w:t>con</w:t>
      </w:r>
      <w:r w:rsidR="002644ED" w:rsidRPr="5F7B3474">
        <w:rPr>
          <w:rFonts w:cs="Arial"/>
          <w:color w:val="000000" w:themeColor="text1"/>
          <w:lang w:eastAsia="es-ES"/>
        </w:rPr>
        <w:t xml:space="preserve"> </w:t>
      </w:r>
      <w:r w:rsidR="00D859EE" w:rsidRPr="5F7B3474">
        <w:rPr>
          <w:rFonts w:cs="Arial"/>
          <w:color w:val="000000" w:themeColor="text1"/>
          <w:lang w:eastAsia="es-ES"/>
        </w:rPr>
        <w:t>la</w:t>
      </w:r>
      <w:r w:rsidR="002644ED" w:rsidRPr="5F7B3474">
        <w:rPr>
          <w:rFonts w:cs="Arial"/>
          <w:color w:val="000000" w:themeColor="text1"/>
          <w:lang w:eastAsia="es-ES"/>
        </w:rPr>
        <w:t xml:space="preserve"> </w:t>
      </w:r>
      <w:r w:rsidR="00D859EE" w:rsidRPr="5F7B3474">
        <w:rPr>
          <w:rFonts w:cs="Arial"/>
          <w:color w:val="000000" w:themeColor="text1"/>
          <w:lang w:eastAsia="es-ES"/>
        </w:rPr>
        <w:t>definición</w:t>
      </w:r>
      <w:r w:rsidR="002644ED" w:rsidRPr="5F7B3474">
        <w:rPr>
          <w:rFonts w:cs="Arial"/>
          <w:color w:val="000000" w:themeColor="text1"/>
          <w:lang w:eastAsia="es-ES"/>
        </w:rPr>
        <w:t xml:space="preserve"> </w:t>
      </w:r>
      <w:r w:rsidR="00D859EE" w:rsidRPr="5F7B3474">
        <w:rPr>
          <w:rFonts w:cs="Arial"/>
          <w:color w:val="000000" w:themeColor="text1"/>
          <w:lang w:eastAsia="es-ES"/>
        </w:rPr>
        <w:t>contenida</w:t>
      </w:r>
      <w:r w:rsidR="002644ED" w:rsidRPr="5F7B3474">
        <w:rPr>
          <w:rFonts w:cs="Arial"/>
          <w:color w:val="000000" w:themeColor="text1"/>
          <w:lang w:eastAsia="es-ES"/>
        </w:rPr>
        <w:t xml:space="preserve"> </w:t>
      </w:r>
      <w:r w:rsidR="00D859EE" w:rsidRPr="5F7B3474">
        <w:rPr>
          <w:rFonts w:cs="Arial"/>
          <w:color w:val="000000" w:themeColor="text1"/>
          <w:lang w:eastAsia="es-ES"/>
        </w:rPr>
        <w:t>en</w:t>
      </w:r>
      <w:r w:rsidR="002644ED" w:rsidRPr="5F7B3474">
        <w:rPr>
          <w:rFonts w:cs="Arial"/>
          <w:color w:val="000000" w:themeColor="text1"/>
          <w:lang w:eastAsia="es-ES"/>
        </w:rPr>
        <w:t xml:space="preserve"> </w:t>
      </w:r>
      <w:r w:rsidR="00D859EE" w:rsidRPr="5F7B3474">
        <w:rPr>
          <w:rFonts w:cs="Arial"/>
          <w:color w:val="000000" w:themeColor="text1"/>
          <w:lang w:eastAsia="es-ES"/>
        </w:rPr>
        <w:t>el</w:t>
      </w:r>
      <w:r w:rsidR="002644ED" w:rsidRPr="5F7B3474">
        <w:rPr>
          <w:rFonts w:cs="Arial"/>
          <w:color w:val="000000" w:themeColor="text1"/>
          <w:lang w:eastAsia="es-ES"/>
        </w:rPr>
        <w:t xml:space="preserve"> </w:t>
      </w:r>
      <w:r w:rsidR="00D859EE" w:rsidRPr="5F7B3474">
        <w:rPr>
          <w:rFonts w:cs="Arial"/>
          <w:color w:val="000000" w:themeColor="text1"/>
          <w:lang w:eastAsia="es-ES"/>
        </w:rPr>
        <w:t>artículo</w:t>
      </w:r>
      <w:r w:rsidR="002644ED" w:rsidRPr="5F7B3474">
        <w:rPr>
          <w:rFonts w:cs="Arial"/>
          <w:color w:val="000000" w:themeColor="text1"/>
          <w:lang w:eastAsia="es-ES"/>
        </w:rPr>
        <w:t xml:space="preserve"> </w:t>
      </w:r>
      <w:r w:rsidR="00D859EE" w:rsidRPr="5F7B3474">
        <w:rPr>
          <w:rFonts w:cs="Arial"/>
          <w:color w:val="000000" w:themeColor="text1"/>
          <w:lang w:eastAsia="es-ES"/>
        </w:rPr>
        <w:t>2.2.1.1.1.3.1</w:t>
      </w:r>
      <w:r w:rsidR="002644ED" w:rsidRPr="5F7B3474">
        <w:rPr>
          <w:rFonts w:cs="Arial"/>
          <w:color w:val="000000" w:themeColor="text1"/>
          <w:lang w:eastAsia="es-ES"/>
        </w:rPr>
        <w:t xml:space="preserve"> </w:t>
      </w:r>
      <w:r w:rsidR="00D859EE" w:rsidRPr="5F7B3474">
        <w:rPr>
          <w:rFonts w:cs="Arial"/>
          <w:color w:val="000000" w:themeColor="text1"/>
          <w:lang w:eastAsia="es-ES"/>
        </w:rPr>
        <w:t>del</w:t>
      </w:r>
      <w:r w:rsidR="002644ED" w:rsidRPr="5F7B3474">
        <w:rPr>
          <w:rFonts w:cs="Arial"/>
          <w:color w:val="000000" w:themeColor="text1"/>
          <w:lang w:eastAsia="es-ES"/>
        </w:rPr>
        <w:t xml:space="preserve"> </w:t>
      </w:r>
      <w:r w:rsidR="00D859EE" w:rsidRPr="5F7B3474">
        <w:rPr>
          <w:rFonts w:cs="Arial"/>
          <w:color w:val="000000" w:themeColor="text1"/>
          <w:lang w:eastAsia="es-ES"/>
        </w:rPr>
        <w:t>Decreto</w:t>
      </w:r>
      <w:r w:rsidR="002644ED" w:rsidRPr="5F7B3474">
        <w:rPr>
          <w:rFonts w:cs="Arial"/>
          <w:color w:val="000000" w:themeColor="text1"/>
          <w:lang w:eastAsia="es-ES"/>
        </w:rPr>
        <w:t xml:space="preserve"> </w:t>
      </w:r>
      <w:r w:rsidR="00D859EE" w:rsidRPr="5F7B3474">
        <w:rPr>
          <w:rFonts w:cs="Arial"/>
          <w:color w:val="000000" w:themeColor="text1"/>
          <w:lang w:eastAsia="es-ES"/>
        </w:rPr>
        <w:t>1082</w:t>
      </w:r>
      <w:r w:rsidR="002644ED" w:rsidRPr="5F7B3474">
        <w:rPr>
          <w:rFonts w:cs="Arial"/>
          <w:color w:val="000000" w:themeColor="text1"/>
          <w:lang w:eastAsia="es-ES"/>
        </w:rPr>
        <w:t xml:space="preserve"> </w:t>
      </w:r>
      <w:r w:rsidR="00D859EE" w:rsidRPr="5F7B3474">
        <w:rPr>
          <w:rFonts w:cs="Arial"/>
          <w:color w:val="000000" w:themeColor="text1"/>
          <w:lang w:eastAsia="es-ES"/>
        </w:rPr>
        <w:t>de</w:t>
      </w:r>
      <w:r w:rsidR="002644ED" w:rsidRPr="5F7B3474">
        <w:rPr>
          <w:rFonts w:cs="Arial"/>
          <w:color w:val="000000" w:themeColor="text1"/>
          <w:lang w:eastAsia="es-ES"/>
        </w:rPr>
        <w:t xml:space="preserve"> </w:t>
      </w:r>
      <w:r w:rsidR="00D859EE" w:rsidRPr="5F7B3474">
        <w:rPr>
          <w:rFonts w:cs="Arial"/>
          <w:color w:val="000000" w:themeColor="text1"/>
          <w:lang w:eastAsia="es-ES"/>
        </w:rPr>
        <w:t>2015</w:t>
      </w:r>
      <w:r w:rsidR="00A16F29" w:rsidRPr="5F7B3474">
        <w:rPr>
          <w:rFonts w:cs="Arial"/>
          <w:color w:val="000000" w:themeColor="text1"/>
          <w:lang w:eastAsia="es-ES"/>
        </w:rPr>
        <w:t xml:space="preserve">, </w:t>
      </w:r>
      <w:r w:rsidR="00A16F29" w:rsidRPr="5F7B3474">
        <w:rPr>
          <w:rFonts w:eastAsia="Cambria Math" w:cs="Arial"/>
          <w:color w:val="000000" w:themeColor="text1"/>
          <w:lang w:val="es-ES"/>
        </w:rPr>
        <w:t xml:space="preserve">la Ley 1682 de </w:t>
      </w:r>
      <w:r w:rsidR="00A16F29" w:rsidRPr="00B86ECD">
        <w:rPr>
          <w:rFonts w:eastAsia="Cambria Math" w:cs="Arial"/>
          <w:color w:val="000000" w:themeColor="text1"/>
          <w:lang w:val="es-ES"/>
        </w:rPr>
        <w:t>2013</w:t>
      </w:r>
      <w:r w:rsidR="00524B6E" w:rsidRPr="00B86ECD">
        <w:rPr>
          <w:rFonts w:eastAsia="Cambria Math" w:cs="Arial"/>
          <w:color w:val="000000" w:themeColor="text1"/>
          <w:lang w:val="es-ES"/>
        </w:rPr>
        <w:t xml:space="preserve"> y </w:t>
      </w:r>
      <w:r w:rsidR="003F5D83" w:rsidRPr="00B86ECD">
        <w:rPr>
          <w:rFonts w:cs="Arial"/>
          <w:color w:val="000000" w:themeColor="text1"/>
          <w:lang w:eastAsia="es-ES"/>
        </w:rPr>
        <w:t>el</w:t>
      </w:r>
      <w:r w:rsidR="00524B6E" w:rsidRPr="00B86ECD">
        <w:rPr>
          <w:rFonts w:cs="Arial"/>
          <w:color w:val="000000" w:themeColor="text1"/>
          <w:lang w:eastAsia="es-ES"/>
        </w:rPr>
        <w:t xml:space="preserve"> Anexo 3 – </w:t>
      </w:r>
      <w:r w:rsidR="00B86ECD" w:rsidRPr="00B86ECD">
        <w:rPr>
          <w:rFonts w:cs="Arial"/>
          <w:color w:val="000000" w:themeColor="text1"/>
          <w:lang w:eastAsia="es-ES"/>
        </w:rPr>
        <w:t>Glosario.</w:t>
      </w:r>
      <w:r w:rsidR="00380F8B" w:rsidRPr="00B86ECD">
        <w:rPr>
          <w:rFonts w:cs="Arial"/>
          <w:color w:val="000000" w:themeColor="text1"/>
          <w:lang w:eastAsia="es-ES"/>
        </w:rPr>
        <w:t xml:space="preserve"> </w:t>
      </w:r>
      <w:r w:rsidR="00D859EE" w:rsidRPr="00B86ECD">
        <w:rPr>
          <w:rFonts w:cs="Arial"/>
          <w:color w:val="000000" w:themeColor="text1"/>
          <w:lang w:eastAsia="es-ES"/>
        </w:rPr>
        <w:t>Los</w:t>
      </w:r>
      <w:r w:rsidR="002644ED" w:rsidRPr="00B86ECD">
        <w:rPr>
          <w:rFonts w:cs="Arial"/>
          <w:color w:val="000000" w:themeColor="text1"/>
          <w:lang w:eastAsia="es-ES"/>
        </w:rPr>
        <w:t xml:space="preserve"> </w:t>
      </w:r>
      <w:r w:rsidR="00D859EE" w:rsidRPr="00B86ECD">
        <w:rPr>
          <w:rFonts w:cs="Arial"/>
          <w:color w:val="000000" w:themeColor="text1"/>
          <w:lang w:eastAsia="es-ES"/>
        </w:rPr>
        <w:t>términos</w:t>
      </w:r>
      <w:r w:rsidR="002644ED" w:rsidRPr="00B86ECD">
        <w:rPr>
          <w:rFonts w:cs="Arial"/>
          <w:color w:val="000000" w:themeColor="text1"/>
          <w:lang w:eastAsia="es-ES"/>
        </w:rPr>
        <w:t xml:space="preserve"> </w:t>
      </w:r>
      <w:r w:rsidR="00D859EE" w:rsidRPr="00B86ECD">
        <w:rPr>
          <w:rFonts w:cs="Arial"/>
          <w:color w:val="000000" w:themeColor="text1"/>
          <w:lang w:eastAsia="es-ES"/>
        </w:rPr>
        <w:t>no</w:t>
      </w:r>
      <w:r w:rsidR="002644ED" w:rsidRPr="00B86ECD">
        <w:rPr>
          <w:rFonts w:cs="Arial"/>
          <w:color w:val="000000" w:themeColor="text1"/>
          <w:lang w:eastAsia="es-ES"/>
        </w:rPr>
        <w:t xml:space="preserve"> </w:t>
      </w:r>
      <w:r w:rsidR="00D859EE" w:rsidRPr="00B86ECD">
        <w:rPr>
          <w:rFonts w:cs="Arial"/>
          <w:color w:val="000000" w:themeColor="text1"/>
          <w:lang w:eastAsia="es-ES"/>
        </w:rPr>
        <w:t>definidos</w:t>
      </w:r>
      <w:r w:rsidR="002644ED" w:rsidRPr="00B86ECD">
        <w:rPr>
          <w:rFonts w:cs="Arial"/>
          <w:color w:val="000000" w:themeColor="text1"/>
          <w:lang w:eastAsia="es-ES"/>
        </w:rPr>
        <w:t xml:space="preserve"> </w:t>
      </w:r>
      <w:r w:rsidR="00D859EE" w:rsidRPr="00B86ECD">
        <w:rPr>
          <w:rFonts w:cs="Arial"/>
          <w:color w:val="000000" w:themeColor="text1"/>
          <w:lang w:eastAsia="es-ES"/>
        </w:rPr>
        <w:t>deben</w:t>
      </w:r>
      <w:r w:rsidR="006076B0" w:rsidRPr="00B86ECD">
        <w:rPr>
          <w:rFonts w:cs="Arial"/>
          <w:color w:val="000000" w:themeColor="text1"/>
          <w:lang w:eastAsia="es-ES"/>
        </w:rPr>
        <w:t xml:space="preserve"> </w:t>
      </w:r>
      <w:r w:rsidR="00641F9D" w:rsidRPr="00B86ECD">
        <w:rPr>
          <w:rFonts w:cs="Arial"/>
          <w:color w:val="000000" w:themeColor="text1"/>
          <w:lang w:eastAsia="es-ES"/>
        </w:rPr>
        <w:t>comprenderse de conformidad con su significado natural y en el contexto del presente proceso de selección y el proyecto de infraestructura que se pretende adelantar</w:t>
      </w:r>
      <w:r w:rsidR="00D859EE" w:rsidRPr="00B86ECD">
        <w:rPr>
          <w:rFonts w:cs="Arial"/>
          <w:color w:val="000000" w:themeColor="text1"/>
          <w:lang w:eastAsia="es-ES"/>
        </w:rPr>
        <w:t>.</w:t>
      </w:r>
      <w:r w:rsidR="002644ED" w:rsidRPr="00B86ECD">
        <w:rPr>
          <w:rFonts w:cs="Arial"/>
          <w:color w:val="000000" w:themeColor="text1"/>
          <w:lang w:eastAsia="es-ES"/>
        </w:rPr>
        <w:t xml:space="preserve"> </w:t>
      </w:r>
    </w:p>
    <w:p w14:paraId="42E8D960" w14:textId="2521F06A" w:rsidR="004359B3" w:rsidRPr="00A904BF" w:rsidRDefault="004359B3" w:rsidP="00695362">
      <w:pPr>
        <w:pStyle w:val="Capitulo1"/>
        <w:spacing w:line="240" w:lineRule="auto"/>
        <w:ind w:left="964" w:hanging="680"/>
        <w:rPr>
          <w:color w:val="000000" w:themeColor="text1"/>
        </w:rPr>
      </w:pPr>
      <w:bookmarkStart w:id="114" w:name="_Toc508648251"/>
      <w:bookmarkStart w:id="115" w:name="_Toc508984035"/>
      <w:bookmarkStart w:id="116" w:name="_Toc509843865"/>
      <w:bookmarkStart w:id="117" w:name="_Toc511924773"/>
      <w:bookmarkStart w:id="118" w:name="_Toc121736258"/>
      <w:r w:rsidRPr="00A904BF">
        <w:rPr>
          <w:color w:val="000000" w:themeColor="text1"/>
        </w:rPr>
        <w:t>INFORMACIÓN</w:t>
      </w:r>
      <w:r w:rsidR="002644ED" w:rsidRPr="00A904BF">
        <w:rPr>
          <w:color w:val="000000" w:themeColor="text1"/>
        </w:rPr>
        <w:t xml:space="preserve"> </w:t>
      </w:r>
      <w:r w:rsidRPr="00A904BF">
        <w:rPr>
          <w:color w:val="000000" w:themeColor="text1"/>
        </w:rPr>
        <w:t>INEXACTA</w:t>
      </w:r>
      <w:bookmarkEnd w:id="114"/>
      <w:bookmarkEnd w:id="115"/>
      <w:bookmarkEnd w:id="116"/>
      <w:bookmarkEnd w:id="117"/>
      <w:bookmarkEnd w:id="118"/>
    </w:p>
    <w:p w14:paraId="06330D73" w14:textId="6B2E3773" w:rsidR="00A3478B" w:rsidRPr="00A904BF" w:rsidRDefault="00A3478B" w:rsidP="00695362">
      <w:pPr>
        <w:spacing w:line="240" w:lineRule="auto"/>
        <w:jc w:val="both"/>
        <w:rPr>
          <w:rFonts w:eastAsia="Arial" w:cs="Arial"/>
          <w:color w:val="000000" w:themeColor="text1"/>
          <w:szCs w:val="20"/>
          <w:lang w:val="es-ES" w:eastAsia="es-ES"/>
        </w:rPr>
      </w:pPr>
      <w:r w:rsidRPr="00A904BF">
        <w:rPr>
          <w:rFonts w:cs="Arial"/>
          <w:color w:val="000000" w:themeColor="text1"/>
          <w:szCs w:val="20"/>
          <w:lang w:val="es-ES" w:eastAsia="es-ES"/>
        </w:rPr>
        <w:t>La</w:t>
      </w:r>
      <w:r w:rsidRPr="00A904BF">
        <w:rPr>
          <w:rFonts w:eastAsia="Arial" w:cs="Arial"/>
          <w:color w:val="000000" w:themeColor="text1"/>
          <w:szCs w:val="20"/>
          <w:lang w:val="es-ES" w:eastAsia="es-ES"/>
        </w:rPr>
        <w:t xml:space="preserve"> </w:t>
      </w:r>
      <w:r w:rsidR="00441606" w:rsidRPr="00A904BF">
        <w:rPr>
          <w:rFonts w:cs="Arial"/>
          <w:color w:val="000000" w:themeColor="text1"/>
          <w:szCs w:val="20"/>
          <w:lang w:val="es-ES" w:eastAsia="es-ES"/>
        </w:rPr>
        <w:t>E</w:t>
      </w:r>
      <w:r w:rsidRPr="00A904BF">
        <w:rPr>
          <w:rFonts w:cs="Arial"/>
          <w:color w:val="000000" w:themeColor="text1"/>
          <w:szCs w:val="20"/>
          <w:lang w:val="es-ES" w:eastAsia="es-ES"/>
        </w:rPr>
        <w:t>ntidad se</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reserva</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derecho</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verificar</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integralmente</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información</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aportada</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por</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Arial" w:cs="Arial"/>
          <w:color w:val="000000" w:themeColor="text1"/>
          <w:szCs w:val="20"/>
          <w:lang w:val="es-ES" w:eastAsia="es-ES"/>
        </w:rPr>
        <w:t xml:space="preserve"> </w:t>
      </w:r>
      <w:r w:rsidR="005D22C7" w:rsidRPr="00A904BF">
        <w:rPr>
          <w:rFonts w:cs="Arial"/>
          <w:color w:val="000000" w:themeColor="text1"/>
          <w:szCs w:val="20"/>
          <w:lang w:val="es-ES" w:eastAsia="es-ES"/>
        </w:rPr>
        <w:t>P</w:t>
      </w:r>
      <w:r w:rsidRPr="00A904BF">
        <w:rPr>
          <w:rFonts w:cs="Arial"/>
          <w:color w:val="000000" w:themeColor="text1"/>
          <w:szCs w:val="20"/>
          <w:lang w:val="es-ES" w:eastAsia="es-ES"/>
        </w:rPr>
        <w:t>roponente</w:t>
      </w:r>
      <w:r w:rsidR="00C642F9">
        <w:rPr>
          <w:rFonts w:cs="Arial"/>
          <w:color w:val="000000" w:themeColor="text1"/>
          <w:szCs w:val="20"/>
          <w:lang w:val="es-ES" w:eastAsia="es-ES"/>
        </w:rPr>
        <w:t>. Para esto, puede</w:t>
      </w:r>
      <w:r w:rsidRPr="00A904BF">
        <w:rPr>
          <w:rFonts w:cs="Arial"/>
          <w:color w:val="000000" w:themeColor="text1"/>
          <w:szCs w:val="20"/>
          <w:lang w:val="es-ES" w:eastAsia="es-ES"/>
        </w:rPr>
        <w:t xml:space="preserve"> acudir</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las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autoridades,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personas,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empresas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o</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entidades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respectivas</w:t>
      </w:r>
      <w:r w:rsidRPr="00A904BF">
        <w:rPr>
          <w:rFonts w:eastAsia="Arial" w:cs="Arial"/>
          <w:color w:val="000000" w:themeColor="text1"/>
          <w:szCs w:val="20"/>
          <w:lang w:val="es-ES" w:eastAsia="es-ES"/>
        </w:rPr>
        <w:t xml:space="preserve">. </w:t>
      </w:r>
    </w:p>
    <w:p w14:paraId="6F97B2E4" w14:textId="6712224C" w:rsidR="00A3478B" w:rsidRPr="00A904BF" w:rsidRDefault="00A3478B"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 xml:space="preserve">Cuando exista inconsistencia entre la información suministrada por el </w:t>
      </w:r>
      <w:r w:rsidR="005D22C7" w:rsidRPr="00A904BF">
        <w:rPr>
          <w:rFonts w:cs="Arial"/>
          <w:color w:val="000000" w:themeColor="text1"/>
          <w:szCs w:val="20"/>
          <w:lang w:val="es-ES" w:eastAsia="es-ES"/>
        </w:rPr>
        <w:t>P</w:t>
      </w:r>
      <w:r w:rsidRPr="00A904BF">
        <w:rPr>
          <w:rFonts w:cs="Arial"/>
          <w:color w:val="000000" w:themeColor="text1"/>
          <w:szCs w:val="20"/>
          <w:lang w:val="es-ES" w:eastAsia="es-ES"/>
        </w:rPr>
        <w:t xml:space="preserve">roponente y la verificada por la </w:t>
      </w:r>
      <w:r w:rsidR="005D22C7" w:rsidRPr="00A904BF">
        <w:rPr>
          <w:rFonts w:cs="Arial"/>
          <w:color w:val="000000" w:themeColor="text1"/>
          <w:szCs w:val="20"/>
          <w:lang w:val="es-ES" w:eastAsia="es-ES"/>
        </w:rPr>
        <w:t>E</w:t>
      </w:r>
      <w:r w:rsidRPr="00A904BF">
        <w:rPr>
          <w:rFonts w:cs="Arial"/>
          <w:color w:val="000000" w:themeColor="text1"/>
          <w:szCs w:val="20"/>
          <w:lang w:val="es-ES" w:eastAsia="es-ES"/>
        </w:rPr>
        <w:t xml:space="preserve">ntidad, la información que se pretende demostrar se </w:t>
      </w:r>
      <w:r w:rsidR="006C072A">
        <w:rPr>
          <w:rFonts w:cs="Arial"/>
          <w:color w:val="000000" w:themeColor="text1"/>
          <w:szCs w:val="20"/>
          <w:lang w:val="es-ES" w:eastAsia="es-ES"/>
        </w:rPr>
        <w:t>entenderá como</w:t>
      </w:r>
      <w:r w:rsidRPr="00A904BF">
        <w:rPr>
          <w:rFonts w:cs="Arial"/>
          <w:color w:val="000000" w:themeColor="text1"/>
          <w:szCs w:val="20"/>
          <w:lang w:val="es-ES" w:eastAsia="es-ES"/>
        </w:rPr>
        <w:t xml:space="preserve"> no acreditada. </w:t>
      </w:r>
    </w:p>
    <w:p w14:paraId="377AE694" w14:textId="5FC51AD3" w:rsidR="008054EB" w:rsidRPr="00A904BF" w:rsidRDefault="00A3478B" w:rsidP="00695362">
      <w:pPr>
        <w:spacing w:line="240" w:lineRule="auto"/>
        <w:jc w:val="both"/>
        <w:rPr>
          <w:rFonts w:cs="Arial"/>
          <w:color w:val="000000" w:themeColor="text1"/>
          <w:szCs w:val="20"/>
          <w:lang w:eastAsia="es-ES"/>
        </w:rPr>
      </w:pPr>
      <w:r w:rsidRPr="00A904BF">
        <w:rPr>
          <w:rFonts w:cs="Arial"/>
          <w:color w:val="000000" w:themeColor="text1"/>
          <w:szCs w:val="20"/>
          <w:lang w:val="es-ES" w:eastAsia="es-ES"/>
        </w:rPr>
        <w:t xml:space="preserve">La </w:t>
      </w:r>
      <w:r w:rsidR="005D22C7" w:rsidRPr="00A904BF">
        <w:rPr>
          <w:rFonts w:cs="Arial"/>
          <w:color w:val="000000" w:themeColor="text1"/>
          <w:szCs w:val="20"/>
          <w:lang w:val="es-ES" w:eastAsia="es-ES"/>
        </w:rPr>
        <w:t>E</w:t>
      </w:r>
      <w:r w:rsidRPr="00A904BF">
        <w:rPr>
          <w:rFonts w:cs="Arial"/>
          <w:color w:val="000000" w:themeColor="text1"/>
          <w:szCs w:val="20"/>
          <w:lang w:val="es-ES" w:eastAsia="es-ES"/>
        </w:rPr>
        <w:t xml:space="preserve">ntidad </w:t>
      </w:r>
      <w:r w:rsidR="007D3E81">
        <w:rPr>
          <w:rFonts w:cs="Arial"/>
          <w:color w:val="000000" w:themeColor="text1"/>
          <w:szCs w:val="20"/>
          <w:lang w:val="es-ES" w:eastAsia="es-ES"/>
        </w:rPr>
        <w:t>compulsará</w:t>
      </w:r>
      <w:r w:rsidR="002F37E6">
        <w:rPr>
          <w:rFonts w:cs="Arial"/>
          <w:color w:val="000000" w:themeColor="text1"/>
          <w:szCs w:val="20"/>
          <w:lang w:val="es-ES" w:eastAsia="es-ES"/>
        </w:rPr>
        <w:t xml:space="preserve"> </w:t>
      </w:r>
      <w:r w:rsidRPr="00A904BF">
        <w:rPr>
          <w:rFonts w:cs="Arial"/>
          <w:color w:val="000000" w:themeColor="text1"/>
          <w:szCs w:val="20"/>
          <w:lang w:val="es-ES" w:eastAsia="es-ES"/>
        </w:rPr>
        <w:t xml:space="preserve">copias a las autoridades competentes </w:t>
      </w:r>
      <w:r w:rsidR="006922BF">
        <w:rPr>
          <w:rFonts w:cs="Arial"/>
          <w:color w:val="000000" w:themeColor="text1"/>
          <w:szCs w:val="20"/>
          <w:lang w:val="es-ES" w:eastAsia="es-ES"/>
        </w:rPr>
        <w:t>en aquellos eventos en los cuales</w:t>
      </w:r>
      <w:r w:rsidRPr="00A904BF">
        <w:rPr>
          <w:rFonts w:cs="Arial"/>
          <w:color w:val="000000" w:themeColor="text1"/>
          <w:szCs w:val="20"/>
          <w:lang w:val="es-ES" w:eastAsia="es-ES"/>
        </w:rPr>
        <w:t xml:space="preserve"> la información aportada tenga inconsistencias sobre las cuales pueda existir una posible falsedad, sin que el </w:t>
      </w:r>
      <w:r w:rsidR="003D6050" w:rsidRPr="00A904BF">
        <w:rPr>
          <w:rFonts w:cs="Arial"/>
          <w:color w:val="000000" w:themeColor="text1"/>
          <w:szCs w:val="20"/>
          <w:lang w:val="es-ES" w:eastAsia="es-ES"/>
        </w:rPr>
        <w:t>P</w:t>
      </w:r>
      <w:r w:rsidRPr="00A904BF">
        <w:rPr>
          <w:rFonts w:cs="Arial"/>
          <w:color w:val="000000" w:themeColor="text1"/>
          <w:szCs w:val="20"/>
          <w:lang w:val="es-ES" w:eastAsia="es-ES"/>
        </w:rPr>
        <w:t>roponente haya demostrado lo contrario, y rechazará la oferta</w:t>
      </w:r>
      <w:r w:rsidR="003D633A" w:rsidRPr="00A904BF">
        <w:rPr>
          <w:rFonts w:cs="Arial"/>
          <w:color w:val="000000" w:themeColor="text1"/>
          <w:szCs w:val="20"/>
          <w:lang w:eastAsia="es-ES"/>
        </w:rPr>
        <w:t>.</w:t>
      </w:r>
    </w:p>
    <w:p w14:paraId="56C2EDBD" w14:textId="7F1443BF" w:rsidR="004359B3" w:rsidRPr="00A904BF" w:rsidRDefault="004359B3" w:rsidP="00695362">
      <w:pPr>
        <w:pStyle w:val="Capitulo1"/>
        <w:spacing w:line="240" w:lineRule="auto"/>
        <w:ind w:left="964" w:hanging="680"/>
        <w:rPr>
          <w:color w:val="000000" w:themeColor="text1"/>
        </w:rPr>
      </w:pPr>
      <w:bookmarkStart w:id="119" w:name="_Toc39134580"/>
      <w:bookmarkStart w:id="120" w:name="_Toc39135544"/>
      <w:bookmarkStart w:id="121" w:name="_Toc39135660"/>
      <w:bookmarkStart w:id="122" w:name="_Toc34652047"/>
      <w:bookmarkStart w:id="123" w:name="_Toc34652146"/>
      <w:bookmarkStart w:id="124" w:name="_Toc34652246"/>
      <w:bookmarkStart w:id="125" w:name="_Toc34652611"/>
      <w:bookmarkStart w:id="126" w:name="_Toc34652732"/>
      <w:bookmarkStart w:id="127" w:name="_Toc34654027"/>
      <w:bookmarkStart w:id="128" w:name="_Toc34654132"/>
      <w:bookmarkStart w:id="129" w:name="_Toc36199024"/>
      <w:bookmarkStart w:id="130" w:name="_Toc36199760"/>
      <w:bookmarkStart w:id="131" w:name="_Toc36199888"/>
      <w:bookmarkStart w:id="132" w:name="_Toc36200017"/>
      <w:bookmarkStart w:id="133" w:name="_Toc34652048"/>
      <w:bookmarkStart w:id="134" w:name="_Toc34652147"/>
      <w:bookmarkStart w:id="135" w:name="_Toc34652247"/>
      <w:bookmarkStart w:id="136" w:name="_Toc34652612"/>
      <w:bookmarkStart w:id="137" w:name="_Toc34652733"/>
      <w:bookmarkStart w:id="138" w:name="_Toc34654028"/>
      <w:bookmarkStart w:id="139" w:name="_Toc34654133"/>
      <w:bookmarkStart w:id="140" w:name="_Toc36199025"/>
      <w:bookmarkStart w:id="141" w:name="_Toc36199761"/>
      <w:bookmarkStart w:id="142" w:name="_Toc36199889"/>
      <w:bookmarkStart w:id="143" w:name="_Toc36200018"/>
      <w:bookmarkStart w:id="144" w:name="_Toc34652049"/>
      <w:bookmarkStart w:id="145" w:name="_Toc34652148"/>
      <w:bookmarkStart w:id="146" w:name="_Toc34652248"/>
      <w:bookmarkStart w:id="147" w:name="_Toc34652613"/>
      <w:bookmarkStart w:id="148" w:name="_Toc34652734"/>
      <w:bookmarkStart w:id="149" w:name="_Toc34654029"/>
      <w:bookmarkStart w:id="150" w:name="_Toc34654134"/>
      <w:bookmarkStart w:id="151" w:name="_Toc36199026"/>
      <w:bookmarkStart w:id="152" w:name="_Toc36199762"/>
      <w:bookmarkStart w:id="153" w:name="_Toc36199890"/>
      <w:bookmarkStart w:id="154" w:name="_Toc36200019"/>
      <w:bookmarkStart w:id="155" w:name="_Toc424219466"/>
      <w:bookmarkStart w:id="156" w:name="_Toc504124509"/>
      <w:bookmarkStart w:id="157" w:name="_Toc508648252"/>
      <w:bookmarkStart w:id="158" w:name="_Toc508984036"/>
      <w:bookmarkStart w:id="159" w:name="_Toc509843866"/>
      <w:bookmarkStart w:id="160" w:name="_Toc511924774"/>
      <w:bookmarkStart w:id="161" w:name="_Toc121736259"/>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A904BF">
        <w:rPr>
          <w:color w:val="000000" w:themeColor="text1"/>
        </w:rPr>
        <w:t>INFORMACIÓN</w:t>
      </w:r>
      <w:r w:rsidR="002644ED" w:rsidRPr="00A904BF">
        <w:rPr>
          <w:color w:val="000000" w:themeColor="text1"/>
        </w:rPr>
        <w:t xml:space="preserve"> </w:t>
      </w:r>
      <w:r w:rsidRPr="00A904BF">
        <w:rPr>
          <w:color w:val="000000" w:themeColor="text1"/>
        </w:rPr>
        <w:t>RESERVADA</w:t>
      </w:r>
      <w:bookmarkEnd w:id="155"/>
      <w:bookmarkEnd w:id="156"/>
      <w:bookmarkEnd w:id="157"/>
      <w:bookmarkEnd w:id="158"/>
      <w:bookmarkEnd w:id="159"/>
      <w:bookmarkEnd w:id="160"/>
      <w:bookmarkEnd w:id="161"/>
    </w:p>
    <w:p w14:paraId="0F274AE6" w14:textId="609A6411" w:rsidR="004359B3" w:rsidRPr="00A904BF" w:rsidRDefault="00A3478B" w:rsidP="00695362">
      <w:pPr>
        <w:pStyle w:val="InviasNormal"/>
        <w:rPr>
          <w:rFonts w:ascii="Arial" w:hAnsi="Arial" w:cs="Arial"/>
          <w:color w:val="000000" w:themeColor="text1"/>
          <w:sz w:val="20"/>
          <w:szCs w:val="20"/>
          <w:lang w:val="es-CO"/>
        </w:rPr>
      </w:pPr>
      <w:r w:rsidRPr="00A904BF">
        <w:rPr>
          <w:rFonts w:ascii="Arial" w:eastAsia="Times New Roman" w:hAnsi="Arial" w:cs="Arial"/>
          <w:color w:val="000000" w:themeColor="text1"/>
          <w:sz w:val="20"/>
          <w:szCs w:val="20"/>
          <w:lang w:val="es-ES"/>
        </w:rPr>
        <w:t>Si la propuesta incluye informaci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que</w:t>
      </w:r>
      <w:r w:rsidRPr="00A904BF">
        <w:rPr>
          <w:rFonts w:ascii="Arial" w:hAnsi="Arial" w:cs="Arial"/>
          <w:color w:val="000000" w:themeColor="text1"/>
          <w:sz w:val="20"/>
          <w:szCs w:val="20"/>
          <w:lang w:val="es-ES"/>
        </w:rPr>
        <w:t>,</w:t>
      </w:r>
      <w:r w:rsidRPr="00A904BF">
        <w:rPr>
          <w:rFonts w:ascii="Arial" w:eastAsia="Times New Roman" w:hAnsi="Arial" w:cs="Arial"/>
          <w:color w:val="000000" w:themeColor="text1"/>
          <w:sz w:val="20"/>
          <w:szCs w:val="20"/>
          <w:lang w:val="es-ES"/>
        </w:rPr>
        <w:t xml:space="preserve"> conforme </w:t>
      </w:r>
      <w:r w:rsidR="00381A95" w:rsidRPr="00A904BF">
        <w:rPr>
          <w:rFonts w:ascii="Arial" w:eastAsia="Times New Roman" w:hAnsi="Arial" w:cs="Arial"/>
          <w:color w:val="000000" w:themeColor="text1"/>
          <w:sz w:val="20"/>
          <w:szCs w:val="20"/>
          <w:lang w:val="es-ES"/>
        </w:rPr>
        <w:t>con</w:t>
      </w:r>
      <w:r w:rsidRPr="00A904BF">
        <w:rPr>
          <w:rFonts w:ascii="Arial" w:eastAsia="Times New Roman" w:hAnsi="Arial" w:cs="Arial"/>
          <w:color w:val="000000" w:themeColor="text1"/>
          <w:sz w:val="20"/>
          <w:szCs w:val="20"/>
          <w:lang w:val="es-ES"/>
        </w:rPr>
        <w:t xml:space="preserve"> la ley colombiana</w:t>
      </w:r>
      <w:r w:rsidRPr="00A904BF">
        <w:rPr>
          <w:rFonts w:ascii="Arial" w:hAnsi="Arial" w:cs="Arial"/>
          <w:color w:val="000000" w:themeColor="text1"/>
          <w:sz w:val="20"/>
          <w:szCs w:val="20"/>
          <w:lang w:val="es-ES"/>
        </w:rPr>
        <w:t>,</w:t>
      </w:r>
      <w:r w:rsidRPr="00A904BF">
        <w:rPr>
          <w:rFonts w:ascii="Arial" w:eastAsia="Times New Roman" w:hAnsi="Arial" w:cs="Arial"/>
          <w:color w:val="000000" w:themeColor="text1"/>
          <w:sz w:val="20"/>
          <w:szCs w:val="20"/>
          <w:lang w:val="es-ES"/>
        </w:rPr>
        <w:t xml:space="preserve"> tiene car</w:t>
      </w:r>
      <w:r w:rsidRPr="00A904BF">
        <w:rPr>
          <w:rFonts w:ascii="Arial" w:eastAsia="Times New Roman" w:hAnsi="Arial" w:cs="Arial" w:hint="eastAsia"/>
          <w:color w:val="000000" w:themeColor="text1"/>
          <w:sz w:val="20"/>
          <w:szCs w:val="20"/>
          <w:lang w:val="es-ES"/>
        </w:rPr>
        <w:t>á</w:t>
      </w:r>
      <w:r w:rsidRPr="00A904BF">
        <w:rPr>
          <w:rFonts w:ascii="Arial" w:eastAsia="Times New Roman" w:hAnsi="Arial" w:cs="Arial"/>
          <w:color w:val="000000" w:themeColor="text1"/>
          <w:sz w:val="20"/>
          <w:szCs w:val="20"/>
          <w:lang w:val="es-ES"/>
        </w:rPr>
        <w:t xml:space="preserve">cter de reservada, </w:t>
      </w:r>
      <w:r w:rsidRPr="00A904BF">
        <w:rPr>
          <w:rFonts w:ascii="Arial" w:hAnsi="Arial" w:cs="Arial"/>
          <w:color w:val="000000" w:themeColor="text1"/>
          <w:sz w:val="20"/>
          <w:szCs w:val="20"/>
          <w:lang w:val="es-ES"/>
        </w:rPr>
        <w:t xml:space="preserve">el </w:t>
      </w:r>
      <w:r w:rsidR="003D6050" w:rsidRPr="00A904BF">
        <w:rPr>
          <w:rFonts w:ascii="Arial" w:hAnsi="Arial" w:cs="Arial"/>
          <w:color w:val="000000" w:themeColor="text1"/>
          <w:sz w:val="20"/>
          <w:szCs w:val="20"/>
          <w:lang w:val="es-ES"/>
        </w:rPr>
        <w:t>P</w:t>
      </w:r>
      <w:r w:rsidRPr="00A904BF">
        <w:rPr>
          <w:rFonts w:ascii="Arial" w:hAnsi="Arial" w:cs="Arial"/>
          <w:color w:val="000000" w:themeColor="text1"/>
          <w:sz w:val="20"/>
          <w:szCs w:val="20"/>
          <w:lang w:val="es-ES"/>
        </w:rPr>
        <w:t xml:space="preserve">roponente debe manifestar esta </w:t>
      </w:r>
      <w:r w:rsidRPr="00A904BF">
        <w:rPr>
          <w:rFonts w:ascii="Arial" w:eastAsia="Times New Roman" w:hAnsi="Arial" w:cs="Arial"/>
          <w:color w:val="000000" w:themeColor="text1"/>
          <w:sz w:val="20"/>
          <w:szCs w:val="20"/>
          <w:lang w:val="es-ES"/>
        </w:rPr>
        <w:t>circunstancia con absoluta claridad y precisi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en el Formato 1- Carta de Presentaci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de la Oferta, identificando el documento o informaci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 xml:space="preserve">n que </w:t>
      </w:r>
      <w:r w:rsidRPr="00A904BF">
        <w:rPr>
          <w:rFonts w:ascii="Arial" w:hAnsi="Arial" w:cs="Arial"/>
          <w:color w:val="000000" w:themeColor="text1"/>
          <w:sz w:val="20"/>
          <w:szCs w:val="20"/>
          <w:lang w:val="es-ES"/>
        </w:rPr>
        <w:t>considera que goza de</w:t>
      </w:r>
      <w:r w:rsidRPr="00A904BF">
        <w:rPr>
          <w:rFonts w:ascii="Arial" w:eastAsia="Times New Roman" w:hAnsi="Arial" w:cs="Arial"/>
          <w:color w:val="000000" w:themeColor="text1"/>
          <w:sz w:val="20"/>
          <w:szCs w:val="20"/>
          <w:lang w:val="es-ES"/>
        </w:rPr>
        <w:t xml:space="preserve"> reserva</w:t>
      </w:r>
      <w:r w:rsidRPr="00A904BF">
        <w:rPr>
          <w:rFonts w:ascii="Arial" w:hAnsi="Arial" w:cs="Arial"/>
          <w:color w:val="000000" w:themeColor="text1"/>
          <w:sz w:val="20"/>
          <w:szCs w:val="20"/>
          <w:lang w:val="es-ES"/>
        </w:rPr>
        <w:t xml:space="preserve">, citando expresamente </w:t>
      </w:r>
      <w:r w:rsidRPr="00A904BF">
        <w:rPr>
          <w:rFonts w:ascii="Arial" w:eastAsia="Times New Roman" w:hAnsi="Arial" w:cs="Arial"/>
          <w:color w:val="000000" w:themeColor="text1"/>
          <w:sz w:val="20"/>
          <w:szCs w:val="20"/>
          <w:lang w:val="es-ES"/>
        </w:rPr>
        <w:t>la disposici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legal que la ampara. Sin perjuicio de lo anterior</w:t>
      </w:r>
      <w:r w:rsidRPr="00A904BF">
        <w:rPr>
          <w:rFonts w:ascii="Arial" w:hAnsi="Arial" w:cs="Arial"/>
          <w:color w:val="000000" w:themeColor="text1"/>
          <w:sz w:val="20"/>
          <w:szCs w:val="20"/>
          <w:lang w:val="es-ES"/>
        </w:rPr>
        <w:t>,</w:t>
      </w:r>
      <w:r w:rsidRPr="00A904BF">
        <w:rPr>
          <w:rFonts w:ascii="Arial" w:eastAsia="Times New Roman" w:hAnsi="Arial" w:cs="Arial"/>
          <w:color w:val="000000" w:themeColor="text1"/>
          <w:sz w:val="20"/>
          <w:szCs w:val="20"/>
          <w:lang w:val="es-ES"/>
        </w:rPr>
        <w:t xml:space="preserve"> para evalua</w:t>
      </w:r>
      <w:r w:rsidRPr="00A904BF">
        <w:rPr>
          <w:rFonts w:ascii="Arial" w:hAnsi="Arial" w:cs="Arial"/>
          <w:color w:val="000000" w:themeColor="text1"/>
          <w:sz w:val="20"/>
          <w:szCs w:val="20"/>
          <w:lang w:val="es-ES"/>
        </w:rPr>
        <w:t>r</w:t>
      </w:r>
      <w:r w:rsidRPr="00A904BF">
        <w:rPr>
          <w:rFonts w:ascii="Arial" w:eastAsia="Times New Roman" w:hAnsi="Arial" w:cs="Arial"/>
          <w:color w:val="000000" w:themeColor="text1"/>
          <w:sz w:val="20"/>
          <w:szCs w:val="20"/>
          <w:lang w:val="es-ES"/>
        </w:rPr>
        <w:t xml:space="preserve"> las propuestas la</w:t>
      </w:r>
      <w:r w:rsidR="003D6050" w:rsidRPr="00A904BF">
        <w:rPr>
          <w:rFonts w:ascii="Arial" w:eastAsia="Times New Roman" w:hAnsi="Arial" w:cs="Arial"/>
          <w:color w:val="000000" w:themeColor="text1"/>
          <w:sz w:val="20"/>
          <w:szCs w:val="20"/>
          <w:lang w:val="es-ES"/>
        </w:rPr>
        <w:t xml:space="preserve"> E</w:t>
      </w:r>
      <w:r w:rsidRPr="00A904BF">
        <w:rPr>
          <w:rFonts w:ascii="Arial" w:eastAsia="Times New Roman" w:hAnsi="Arial" w:cs="Arial"/>
          <w:color w:val="000000" w:themeColor="text1"/>
          <w:sz w:val="20"/>
          <w:szCs w:val="20"/>
          <w:lang w:val="es-ES"/>
        </w:rPr>
        <w:t xml:space="preserve">ntidad se reserva el derecho de </w:t>
      </w:r>
      <w:r w:rsidR="00D874E2">
        <w:rPr>
          <w:rFonts w:ascii="Arial" w:eastAsia="Times New Roman" w:hAnsi="Arial" w:cs="Arial"/>
          <w:color w:val="000000" w:themeColor="text1"/>
          <w:sz w:val="20"/>
          <w:szCs w:val="20"/>
          <w:lang w:val="es-ES"/>
        </w:rPr>
        <w:t>enseñar</w:t>
      </w:r>
      <w:r w:rsidRPr="00A904BF">
        <w:rPr>
          <w:rFonts w:ascii="Arial" w:eastAsia="Times New Roman" w:hAnsi="Arial" w:cs="Arial"/>
          <w:color w:val="000000" w:themeColor="text1"/>
          <w:sz w:val="20"/>
          <w:szCs w:val="20"/>
          <w:lang w:val="es-ES"/>
        </w:rPr>
        <w:t xml:space="preserve"> </w:t>
      </w:r>
      <w:r w:rsidRPr="00A904BF">
        <w:rPr>
          <w:rFonts w:ascii="Arial" w:hAnsi="Arial" w:cs="Arial"/>
          <w:color w:val="000000" w:themeColor="text1"/>
          <w:sz w:val="20"/>
          <w:szCs w:val="20"/>
          <w:lang w:val="es-ES"/>
        </w:rPr>
        <w:t>esta</w:t>
      </w:r>
      <w:r w:rsidRPr="00A904BF">
        <w:rPr>
          <w:rFonts w:ascii="Arial" w:eastAsia="Times New Roman" w:hAnsi="Arial" w:cs="Arial"/>
          <w:color w:val="000000" w:themeColor="text1"/>
          <w:sz w:val="20"/>
          <w:szCs w:val="20"/>
          <w:lang w:val="es-ES"/>
        </w:rPr>
        <w:t xml:space="preserve"> informaci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a sus funcionarios, empleados, contratistas, agentes o asesores</w:t>
      </w:r>
      <w:r w:rsidR="00D874E2">
        <w:rPr>
          <w:rFonts w:ascii="Arial" w:eastAsia="Times New Roman" w:hAnsi="Arial" w:cs="Arial"/>
          <w:color w:val="000000" w:themeColor="text1"/>
          <w:sz w:val="20"/>
          <w:szCs w:val="20"/>
          <w:lang w:val="es-ES"/>
        </w:rPr>
        <w:t>.</w:t>
      </w:r>
    </w:p>
    <w:p w14:paraId="526AA63E" w14:textId="2C51408C" w:rsidR="00D534C7" w:rsidRPr="00A904BF" w:rsidRDefault="00D534C7"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En todo caso, la </w:t>
      </w:r>
      <w:r w:rsidR="00A11DD7"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Pr="00A904BF">
        <w:rPr>
          <w:rFonts w:ascii="Arial" w:eastAsia="Arial Narrow" w:hAnsi="Arial" w:cs="Arial"/>
          <w:color w:val="000000" w:themeColor="text1"/>
          <w:sz w:val="20"/>
          <w:szCs w:val="20"/>
          <w:lang w:val="es-CO"/>
        </w:rPr>
        <w:t>, sus funcionarios, sus empleados, contratistas, agentes y asesores están obligados a mantener la reserva de la información que</w:t>
      </w:r>
      <w:r w:rsidR="001E3480">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por disposición legal</w:t>
      </w:r>
      <w:r w:rsidR="001E3480">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tenga dicha calidad y que haya sido identificada por el </w:t>
      </w:r>
      <w:r w:rsidR="00DA4501"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p>
    <w:p w14:paraId="7602BFEB" w14:textId="77777777" w:rsidR="00600F91" w:rsidRPr="00A904BF" w:rsidRDefault="00600F91" w:rsidP="00695362">
      <w:pPr>
        <w:pStyle w:val="Capitulo1"/>
        <w:spacing w:line="240" w:lineRule="auto"/>
        <w:ind w:left="964" w:hanging="680"/>
        <w:rPr>
          <w:color w:val="000000" w:themeColor="text1"/>
        </w:rPr>
      </w:pPr>
      <w:bookmarkStart w:id="162" w:name="_Toc26253726"/>
      <w:bookmarkStart w:id="163" w:name="_Toc26260053"/>
      <w:bookmarkStart w:id="164" w:name="_Toc26263519"/>
      <w:bookmarkStart w:id="165" w:name="_Toc508648253"/>
      <w:bookmarkStart w:id="166" w:name="_Ref508650022"/>
      <w:bookmarkStart w:id="167" w:name="_Toc508984037"/>
      <w:bookmarkStart w:id="168" w:name="_Toc509843867"/>
      <w:bookmarkStart w:id="169" w:name="_Ref511922501"/>
      <w:bookmarkStart w:id="170" w:name="_Toc511924775"/>
      <w:bookmarkStart w:id="171" w:name="_Ref26256798"/>
      <w:bookmarkStart w:id="172" w:name="_Ref26257148"/>
      <w:bookmarkStart w:id="173" w:name="_Toc121736260"/>
      <w:bookmarkStart w:id="174" w:name="_Toc471839083"/>
      <w:bookmarkStart w:id="175" w:name="_Toc504124504"/>
      <w:bookmarkEnd w:id="162"/>
      <w:bookmarkEnd w:id="163"/>
      <w:bookmarkEnd w:id="164"/>
      <w:r w:rsidRPr="00A904BF">
        <w:rPr>
          <w:color w:val="000000" w:themeColor="text1"/>
        </w:rPr>
        <w:t>MONEDA</w:t>
      </w:r>
      <w:bookmarkEnd w:id="165"/>
      <w:bookmarkEnd w:id="166"/>
      <w:bookmarkEnd w:id="167"/>
      <w:bookmarkEnd w:id="168"/>
      <w:bookmarkEnd w:id="169"/>
      <w:bookmarkEnd w:id="170"/>
      <w:bookmarkEnd w:id="171"/>
      <w:bookmarkEnd w:id="172"/>
      <w:bookmarkEnd w:id="173"/>
      <w:r w:rsidR="002644ED" w:rsidRPr="00A904BF">
        <w:rPr>
          <w:color w:val="000000" w:themeColor="text1"/>
        </w:rPr>
        <w:t xml:space="preserve"> </w:t>
      </w:r>
    </w:p>
    <w:p w14:paraId="4191EDBC" w14:textId="77777777" w:rsidR="0033465B" w:rsidRPr="00A904BF" w:rsidRDefault="0033465B" w:rsidP="00695362">
      <w:pPr>
        <w:pStyle w:val="InviasNormal"/>
        <w:numPr>
          <w:ilvl w:val="0"/>
          <w:numId w:val="40"/>
        </w:numPr>
        <w:rPr>
          <w:rFonts w:ascii="Arial" w:eastAsia="Arial Narrow" w:hAnsi="Arial" w:cs="Arial"/>
          <w:b/>
          <w:color w:val="000000" w:themeColor="text1"/>
          <w:sz w:val="20"/>
          <w:szCs w:val="20"/>
          <w:lang w:val="es-CO"/>
        </w:rPr>
      </w:pPr>
      <w:r w:rsidRPr="00A904BF">
        <w:rPr>
          <w:rFonts w:ascii="Arial" w:eastAsia="Arial Narrow" w:hAnsi="Arial" w:cs="Arial"/>
          <w:b/>
          <w:color w:val="000000" w:themeColor="text1"/>
          <w:sz w:val="20"/>
          <w:szCs w:val="20"/>
          <w:lang w:val="es-CO"/>
        </w:rPr>
        <w:t xml:space="preserve">Monedas Extranjeras </w:t>
      </w:r>
    </w:p>
    <w:p w14:paraId="5FBA445A" w14:textId="7FA23A7C" w:rsidR="007540A2" w:rsidRPr="00A904BF" w:rsidRDefault="007540A2" w:rsidP="00695362">
      <w:pPr>
        <w:pStyle w:val="InviasNormal"/>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lang w:val="es-CO"/>
        </w:rPr>
        <w:t xml:space="preserve">Los valores de </w:t>
      </w:r>
      <w:r w:rsidR="00F345FB" w:rsidRPr="00A904BF">
        <w:rPr>
          <w:rFonts w:ascii="Arial" w:eastAsia="Arial Narrow" w:hAnsi="Arial" w:cs="Arial"/>
          <w:color w:val="000000" w:themeColor="text1"/>
          <w:sz w:val="20"/>
          <w:szCs w:val="20"/>
          <w:lang w:val="es-CO"/>
        </w:rPr>
        <w:t xml:space="preserve">los documentos </w:t>
      </w:r>
      <w:r w:rsidR="00F41701" w:rsidRPr="00A904BF">
        <w:rPr>
          <w:rFonts w:ascii="Arial" w:eastAsia="Arial Narrow" w:hAnsi="Arial" w:cs="Arial"/>
          <w:color w:val="000000" w:themeColor="text1"/>
          <w:sz w:val="20"/>
          <w:szCs w:val="20"/>
          <w:lang w:val="es-CO"/>
        </w:rPr>
        <w:t xml:space="preserve">aportados en </w:t>
      </w:r>
      <w:r w:rsidRPr="00A904BF">
        <w:rPr>
          <w:rFonts w:ascii="Arial" w:eastAsia="Arial Narrow" w:hAnsi="Arial" w:cs="Arial"/>
          <w:color w:val="000000" w:themeColor="text1"/>
          <w:sz w:val="20"/>
          <w:szCs w:val="20"/>
          <w:lang w:val="es-CO"/>
        </w:rPr>
        <w:t>la propuesta</w:t>
      </w:r>
      <w:r w:rsidRPr="00A904BF">
        <w:rPr>
          <w:rFonts w:ascii="Arial" w:eastAsia="Arial Narrow" w:hAnsi="Arial" w:cs="Arial"/>
          <w:color w:val="000000" w:themeColor="text1"/>
          <w:sz w:val="20"/>
          <w:szCs w:val="20"/>
        </w:rPr>
        <w:t xml:space="preserve"> debe</w:t>
      </w:r>
      <w:r w:rsidR="007709FC" w:rsidRPr="00A904BF">
        <w:rPr>
          <w:rFonts w:ascii="Arial" w:eastAsia="Arial Narrow" w:hAnsi="Arial" w:cs="Arial"/>
          <w:color w:val="000000" w:themeColor="text1"/>
          <w:sz w:val="20"/>
          <w:szCs w:val="20"/>
          <w:lang w:val="es-CO"/>
        </w:rPr>
        <w:t>n</w:t>
      </w:r>
      <w:r w:rsidRPr="00A904BF">
        <w:rPr>
          <w:rFonts w:ascii="Arial" w:eastAsia="Arial Narrow" w:hAnsi="Arial" w:cs="Arial"/>
          <w:color w:val="000000" w:themeColor="text1"/>
          <w:sz w:val="20"/>
          <w:szCs w:val="20"/>
        </w:rPr>
        <w:t xml:space="preserve"> presenta</w:t>
      </w:r>
      <w:r w:rsidR="007709FC" w:rsidRPr="00A904BF">
        <w:rPr>
          <w:rFonts w:ascii="Arial" w:eastAsia="Arial Narrow" w:hAnsi="Arial" w:cs="Arial"/>
          <w:color w:val="000000" w:themeColor="text1"/>
          <w:sz w:val="20"/>
          <w:szCs w:val="20"/>
          <w:lang w:val="es-CO"/>
        </w:rPr>
        <w:t>rse</w:t>
      </w:r>
      <w:r w:rsidRPr="00A904BF">
        <w:rPr>
          <w:rFonts w:ascii="Arial" w:eastAsia="Arial Narrow" w:hAnsi="Arial" w:cs="Arial"/>
          <w:color w:val="000000" w:themeColor="text1"/>
          <w:sz w:val="20"/>
          <w:szCs w:val="20"/>
        </w:rPr>
        <w:t xml:space="preserve"> en </w:t>
      </w:r>
      <w:proofErr w:type="gramStart"/>
      <w:r w:rsidR="006306C7" w:rsidRPr="00A904BF">
        <w:rPr>
          <w:rFonts w:ascii="Arial" w:eastAsia="Arial" w:hAnsi="Arial" w:cs="Arial"/>
          <w:color w:val="000000" w:themeColor="text1"/>
          <w:sz w:val="20"/>
          <w:szCs w:val="20"/>
          <w:lang w:val="es-CO"/>
        </w:rPr>
        <w:t>Pesos Colombianos</w:t>
      </w:r>
      <w:proofErr w:type="gramEnd"/>
      <w:r w:rsidRPr="00A904BF">
        <w:rPr>
          <w:rFonts w:ascii="Arial" w:eastAsia="Arial"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Cuando</w:t>
      </w:r>
      <w:r w:rsidRPr="00A904BF">
        <w:rPr>
          <w:rFonts w:ascii="Arial" w:eastAsia="Arial Narrow" w:hAnsi="Arial" w:cs="Arial"/>
          <w:color w:val="000000" w:themeColor="text1"/>
          <w:sz w:val="20"/>
          <w:szCs w:val="20"/>
        </w:rPr>
        <w:t xml:space="preserve"> </w:t>
      </w:r>
      <w:r w:rsidRPr="00A904BF">
        <w:rPr>
          <w:rFonts w:ascii="Arial" w:eastAsia="Arial Narrow" w:hAnsi="Arial" w:cs="Arial"/>
          <w:color w:val="000000" w:themeColor="text1"/>
          <w:sz w:val="20"/>
          <w:szCs w:val="20"/>
          <w:lang w:val="es-CO"/>
        </w:rPr>
        <w:t>un</w:t>
      </w:r>
      <w:r w:rsidRPr="00A904BF">
        <w:rPr>
          <w:rFonts w:ascii="Arial" w:eastAsia="Arial Narrow" w:hAnsi="Arial" w:cs="Arial"/>
          <w:color w:val="000000" w:themeColor="text1"/>
          <w:sz w:val="20"/>
          <w:szCs w:val="20"/>
        </w:rPr>
        <w:t xml:space="preserve"> valor </w:t>
      </w:r>
      <w:r w:rsidR="007709FC" w:rsidRPr="00A904BF">
        <w:rPr>
          <w:rFonts w:ascii="Arial" w:eastAsia="Arial Narrow" w:hAnsi="Arial" w:cs="Arial"/>
          <w:color w:val="000000" w:themeColor="text1"/>
          <w:sz w:val="20"/>
          <w:szCs w:val="20"/>
          <w:lang w:val="es-CO"/>
        </w:rPr>
        <w:t>se</w:t>
      </w:r>
      <w:r w:rsidR="007709FC" w:rsidRPr="00A904BF">
        <w:rPr>
          <w:rFonts w:ascii="Arial" w:eastAsia="Arial Narrow" w:hAnsi="Arial" w:cs="Arial"/>
          <w:color w:val="000000" w:themeColor="text1"/>
          <w:sz w:val="20"/>
          <w:szCs w:val="20"/>
        </w:rPr>
        <w:t xml:space="preserve"> </w:t>
      </w:r>
      <w:r w:rsidRPr="00A904BF">
        <w:rPr>
          <w:rFonts w:ascii="Arial" w:eastAsia="Arial Narrow" w:hAnsi="Arial" w:cs="Arial"/>
          <w:color w:val="000000" w:themeColor="text1"/>
          <w:sz w:val="20"/>
          <w:szCs w:val="20"/>
        </w:rPr>
        <w:t>expres</w:t>
      </w:r>
      <w:r w:rsidR="007709FC" w:rsidRPr="00A904BF">
        <w:rPr>
          <w:rFonts w:ascii="Arial" w:eastAsia="Arial Narrow" w:hAnsi="Arial" w:cs="Arial"/>
          <w:color w:val="000000" w:themeColor="text1"/>
          <w:sz w:val="20"/>
          <w:szCs w:val="20"/>
          <w:lang w:val="es-CO"/>
        </w:rPr>
        <w:t>e</w:t>
      </w:r>
      <w:r w:rsidRPr="00A904BF">
        <w:rPr>
          <w:rFonts w:ascii="Arial" w:eastAsia="Arial Narrow" w:hAnsi="Arial" w:cs="Arial"/>
          <w:color w:val="000000" w:themeColor="text1"/>
          <w:sz w:val="20"/>
          <w:szCs w:val="20"/>
        </w:rPr>
        <w:t xml:space="preserve"> en moneda extranjera debe convertirse </w:t>
      </w:r>
      <w:r w:rsidRPr="00A904BF">
        <w:rPr>
          <w:rFonts w:ascii="Arial" w:eastAsia="Arial Narrow" w:hAnsi="Arial" w:cs="Arial"/>
          <w:color w:val="000000" w:themeColor="text1"/>
          <w:sz w:val="20"/>
          <w:szCs w:val="20"/>
          <w:lang w:val="es-CO"/>
        </w:rPr>
        <w:t xml:space="preserve">a </w:t>
      </w:r>
      <w:proofErr w:type="gramStart"/>
      <w:r w:rsidR="006306C7" w:rsidRPr="00A904BF">
        <w:rPr>
          <w:rFonts w:ascii="Arial" w:eastAsia="Arial" w:hAnsi="Arial" w:cs="Arial"/>
          <w:color w:val="000000" w:themeColor="text1"/>
          <w:sz w:val="20"/>
          <w:szCs w:val="20"/>
        </w:rPr>
        <w:t>Pesos Colombianos</w:t>
      </w:r>
      <w:proofErr w:type="gramEnd"/>
      <w:r w:rsidRPr="00A904BF">
        <w:rPr>
          <w:rFonts w:ascii="Arial" w:eastAsia="Arial Narrow" w:hAnsi="Arial" w:cs="Arial"/>
          <w:color w:val="000000" w:themeColor="text1"/>
          <w:sz w:val="20"/>
          <w:szCs w:val="20"/>
        </w:rPr>
        <w:t xml:space="preserve"> </w:t>
      </w:r>
      <w:r w:rsidRPr="00A904BF">
        <w:rPr>
          <w:rFonts w:ascii="Arial" w:eastAsia="Arial Narrow" w:hAnsi="Arial" w:cs="Arial"/>
          <w:color w:val="000000" w:themeColor="text1"/>
          <w:sz w:val="20"/>
          <w:szCs w:val="20"/>
          <w:lang w:val="es-CO"/>
        </w:rPr>
        <w:t>teniendo en cuenta lo siguiente</w:t>
      </w:r>
      <w:r w:rsidRPr="00A904BF">
        <w:rPr>
          <w:rFonts w:ascii="Arial" w:eastAsia="Arial Narrow" w:hAnsi="Arial" w:cs="Arial"/>
          <w:color w:val="000000" w:themeColor="text1"/>
          <w:sz w:val="20"/>
          <w:szCs w:val="20"/>
        </w:rPr>
        <w:t>:</w:t>
      </w:r>
    </w:p>
    <w:p w14:paraId="07DD078A" w14:textId="27A301F2" w:rsidR="007540A2" w:rsidRPr="00A904BF" w:rsidRDefault="007540A2" w:rsidP="00695362">
      <w:pPr>
        <w:pStyle w:val="Prrafodelista"/>
        <w:numPr>
          <w:ilvl w:val="0"/>
          <w:numId w:val="41"/>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lastRenderedPageBreak/>
        <w:t>Si</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 valores de un contrato están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expresados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originalmente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proofErr w:type="gramStart"/>
      <w:r w:rsidRPr="00A904BF">
        <w:rPr>
          <w:rFonts w:ascii="Arial" w:eastAsia="Arial Narrow" w:hAnsi="Arial" w:cs="Arial"/>
          <w:color w:val="000000" w:themeColor="text1"/>
          <w:sz w:val="20"/>
          <w:szCs w:val="20"/>
          <w:lang w:eastAsia="es-CO"/>
        </w:rPr>
        <w:t>Dólares</w:t>
      </w:r>
      <w:proofErr w:type="gramEnd"/>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Estados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Unidos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América,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valores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convertirán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w:t>
      </w:r>
      <w:r w:rsidRPr="00A904BF">
        <w:rPr>
          <w:rFonts w:ascii="Arial" w:eastAsia="Verdana" w:hAnsi="Arial" w:cs="Arial"/>
          <w:color w:val="000000" w:themeColor="text1"/>
          <w:sz w:val="20"/>
          <w:szCs w:val="20"/>
          <w:lang w:eastAsia="es-CO"/>
        </w:rPr>
        <w:t xml:space="preserve"> </w:t>
      </w:r>
      <w:proofErr w:type="gramStart"/>
      <w:r w:rsidR="006306C7" w:rsidRPr="00A904BF">
        <w:rPr>
          <w:rFonts w:ascii="Arial" w:eastAsia="Arial" w:hAnsi="Arial" w:cs="Arial"/>
          <w:color w:val="000000" w:themeColor="text1"/>
          <w:sz w:val="20"/>
          <w:szCs w:val="20"/>
          <w:lang w:eastAsia="es-CO"/>
        </w:rPr>
        <w:t>Pesos Colombianos</w:t>
      </w:r>
      <w:proofErr w:type="gramEnd"/>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utilizando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el valor correspondiente al promedio </w:t>
      </w:r>
      <w:r w:rsidR="0004224B">
        <w:rPr>
          <w:rFonts w:ascii="Arial" w:eastAsia="Arial Narrow" w:hAnsi="Arial" w:cs="Arial"/>
          <w:color w:val="000000" w:themeColor="text1"/>
          <w:sz w:val="20"/>
          <w:szCs w:val="20"/>
          <w:lang w:eastAsia="es-CO"/>
        </w:rPr>
        <w:t>de</w:t>
      </w:r>
      <w:r w:rsidR="0004224B"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 TRM de la fecha de inicio del contrato y la TRM de la fecha de terminación del contrato. Para esto</w:t>
      </w:r>
      <w:r w:rsidR="001B7528" w:rsidRPr="00A904BF">
        <w:rPr>
          <w:rFonts w:ascii="Arial" w:eastAsia="Arial Narrow" w:hAnsi="Arial" w:cs="Arial"/>
          <w:color w:val="000000" w:themeColor="text1"/>
          <w:sz w:val="20"/>
          <w:szCs w:val="20"/>
          <w:lang w:eastAsia="es-CO"/>
        </w:rPr>
        <w:t>,</w:t>
      </w:r>
      <w:r w:rsidRPr="00A904BF">
        <w:rPr>
          <w:rFonts w:ascii="Arial" w:eastAsia="Arial Narrow" w:hAnsi="Arial" w:cs="Arial"/>
          <w:color w:val="000000" w:themeColor="text1"/>
          <w:sz w:val="20"/>
          <w:szCs w:val="20"/>
          <w:lang w:eastAsia="es-CO"/>
        </w:rPr>
        <w:t xml:space="preserve"> el </w:t>
      </w:r>
      <w:r w:rsidR="002A138F"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 deberá</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indicar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00381A95" w:rsidRPr="00A904BF">
        <w:rPr>
          <w:rFonts w:ascii="Arial" w:eastAsia="Arial Narrow" w:hAnsi="Arial" w:cs="Arial"/>
          <w:color w:val="000000" w:themeColor="text1"/>
          <w:sz w:val="20"/>
          <w:szCs w:val="20"/>
          <w:lang w:eastAsia="es-CO"/>
        </w:rPr>
        <w:t>T</w:t>
      </w:r>
      <w:r w:rsidRPr="00A904BF">
        <w:rPr>
          <w:rFonts w:ascii="Arial" w:eastAsia="Arial Narrow" w:hAnsi="Arial" w:cs="Arial"/>
          <w:color w:val="000000" w:themeColor="text1"/>
          <w:sz w:val="20"/>
          <w:szCs w:val="20"/>
          <w:lang w:eastAsia="es-CO"/>
        </w:rPr>
        <w:t>asa</w:t>
      </w:r>
      <w:r w:rsidRPr="00A904BF">
        <w:rPr>
          <w:rFonts w:ascii="Arial" w:eastAsia="Verdana" w:hAnsi="Arial" w:cs="Arial"/>
          <w:color w:val="000000" w:themeColor="text1"/>
          <w:sz w:val="20"/>
          <w:szCs w:val="20"/>
          <w:lang w:eastAsia="es-CO"/>
        </w:rPr>
        <w:t xml:space="preserve"> </w:t>
      </w:r>
      <w:r w:rsidR="00381A95" w:rsidRPr="00A904BF">
        <w:rPr>
          <w:rFonts w:ascii="Arial" w:eastAsia="Arial Narrow" w:hAnsi="Arial" w:cs="Arial"/>
          <w:color w:val="000000" w:themeColor="text1"/>
          <w:sz w:val="20"/>
          <w:szCs w:val="20"/>
          <w:lang w:eastAsia="es-CO"/>
        </w:rPr>
        <w:t>R</w:t>
      </w:r>
      <w:r w:rsidRPr="00A904BF">
        <w:rPr>
          <w:rFonts w:ascii="Arial" w:eastAsia="Arial Narrow" w:hAnsi="Arial" w:cs="Arial"/>
          <w:color w:val="000000" w:themeColor="text1"/>
          <w:sz w:val="20"/>
          <w:szCs w:val="20"/>
          <w:lang w:eastAsia="es-CO"/>
        </w:rPr>
        <w:t>epresentativa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del</w:t>
      </w:r>
      <w:r w:rsidRPr="00A904BF">
        <w:rPr>
          <w:rFonts w:ascii="Arial" w:eastAsia="Verdana" w:hAnsi="Arial" w:cs="Arial"/>
          <w:color w:val="000000" w:themeColor="text1"/>
          <w:sz w:val="20"/>
          <w:szCs w:val="20"/>
          <w:lang w:eastAsia="es-CO"/>
        </w:rPr>
        <w:t xml:space="preserve"> </w:t>
      </w:r>
      <w:r w:rsidR="00381A95" w:rsidRPr="00A904BF">
        <w:rPr>
          <w:rFonts w:ascii="Arial" w:eastAsia="Arial Narrow" w:hAnsi="Arial" w:cs="Arial"/>
          <w:color w:val="000000" w:themeColor="text1"/>
          <w:sz w:val="20"/>
          <w:szCs w:val="20"/>
          <w:lang w:eastAsia="es-CO"/>
        </w:rPr>
        <w:t>M</w:t>
      </w:r>
      <w:r w:rsidRPr="00A904BF">
        <w:rPr>
          <w:rFonts w:ascii="Arial" w:eastAsia="Arial Narrow" w:hAnsi="Arial" w:cs="Arial"/>
          <w:color w:val="000000" w:themeColor="text1"/>
          <w:sz w:val="20"/>
          <w:szCs w:val="20"/>
          <w:lang w:eastAsia="es-CO"/>
        </w:rPr>
        <w:t>ercado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utilizada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para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conversión de cada contrato en el </w:t>
      </w:r>
      <w:r w:rsidR="00B27A2A" w:rsidRPr="00A904BF">
        <w:rPr>
          <w:rFonts w:ascii="Arial" w:eastAsia="Arial Narrow" w:hAnsi="Arial" w:cs="Arial"/>
          <w:color w:val="000000" w:themeColor="text1"/>
          <w:sz w:val="20"/>
          <w:szCs w:val="20"/>
          <w:lang w:eastAsia="es-CO"/>
        </w:rPr>
        <w:t>Formato 3- Experiencia</w:t>
      </w:r>
      <w:r w:rsidRPr="00A904BF">
        <w:rPr>
          <w:rFonts w:ascii="Arial" w:eastAsia="Verdana" w:hAnsi="Arial" w:cs="Arial"/>
          <w:color w:val="000000" w:themeColor="text1"/>
          <w:sz w:val="20"/>
          <w:szCs w:val="20"/>
          <w:lang w:eastAsia="es-CO"/>
        </w:rPr>
        <w:t xml:space="preserve">; la TRM </w:t>
      </w:r>
      <w:r w:rsidR="00381A95" w:rsidRPr="00A904BF">
        <w:rPr>
          <w:rFonts w:ascii="Arial" w:eastAsia="Verdana" w:hAnsi="Arial" w:cs="Arial"/>
          <w:color w:val="000000" w:themeColor="text1"/>
          <w:sz w:val="20"/>
          <w:szCs w:val="20"/>
          <w:lang w:eastAsia="es-CO"/>
        </w:rPr>
        <w:t>empleada</w:t>
      </w:r>
      <w:r w:rsidRPr="00A904BF">
        <w:rPr>
          <w:rFonts w:ascii="Arial" w:eastAsia="Verdana" w:hAnsi="Arial" w:cs="Arial"/>
          <w:color w:val="000000" w:themeColor="text1"/>
          <w:sz w:val="20"/>
          <w:szCs w:val="20"/>
          <w:lang w:eastAsia="es-CO"/>
        </w:rPr>
        <w:t xml:space="preserve"> ser</w:t>
      </w:r>
      <w:r w:rsidR="007709FC" w:rsidRPr="00A904BF">
        <w:rPr>
          <w:rFonts w:ascii="Arial" w:eastAsia="Verdana" w:hAnsi="Arial" w:cs="Arial"/>
          <w:color w:val="000000" w:themeColor="text1"/>
          <w:sz w:val="20"/>
          <w:szCs w:val="20"/>
          <w:lang w:eastAsia="es-CO"/>
        </w:rPr>
        <w:t>á</w:t>
      </w:r>
      <w:r w:rsidRPr="00A904BF">
        <w:rPr>
          <w:rFonts w:ascii="Arial" w:eastAsia="Verdana" w:hAnsi="Arial" w:cs="Arial"/>
          <w:color w:val="000000" w:themeColor="text1"/>
          <w:sz w:val="20"/>
          <w:szCs w:val="20"/>
          <w:lang w:eastAsia="es-CO"/>
        </w:rPr>
        <w:t xml:space="preserve"> la </w:t>
      </w:r>
      <w:r w:rsidRPr="00A904BF">
        <w:rPr>
          <w:rFonts w:ascii="Arial" w:eastAsia="Arial Narrow" w:hAnsi="Arial" w:cs="Arial"/>
          <w:color w:val="000000" w:themeColor="text1"/>
          <w:sz w:val="20"/>
          <w:szCs w:val="20"/>
          <w:lang w:eastAsia="es-CO"/>
        </w:rPr>
        <w:t>certificada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por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la Superintendencia Financiera de Colombia. </w:t>
      </w:r>
    </w:p>
    <w:p w14:paraId="2B5BC4BE" w14:textId="77777777" w:rsidR="00C57975" w:rsidRDefault="00C57975" w:rsidP="00695362">
      <w:pPr>
        <w:pStyle w:val="Prrafodelista"/>
        <w:spacing w:line="240" w:lineRule="auto"/>
        <w:jc w:val="both"/>
        <w:rPr>
          <w:rFonts w:ascii="Arial" w:eastAsia="Verdana" w:hAnsi="Arial" w:cs="Arial"/>
          <w:color w:val="000000" w:themeColor="text1"/>
          <w:sz w:val="20"/>
          <w:szCs w:val="20"/>
          <w:lang w:eastAsia="es-CO"/>
        </w:rPr>
      </w:pPr>
    </w:p>
    <w:p w14:paraId="7D232F8C" w14:textId="5DB57CDD" w:rsidR="003C12EC" w:rsidRDefault="00F769BB" w:rsidP="00F769BB">
      <w:pPr>
        <w:pStyle w:val="Prrafodelista"/>
        <w:spacing w:line="240" w:lineRule="auto"/>
        <w:jc w:val="both"/>
        <w:rPr>
          <w:rFonts w:ascii="Arial" w:eastAsia="Arial Narrow" w:hAnsi="Arial" w:cs="Arial"/>
          <w:color w:val="000000" w:themeColor="text1"/>
          <w:sz w:val="20"/>
          <w:szCs w:val="20"/>
          <w:lang w:eastAsia="es-CO"/>
        </w:rPr>
      </w:pPr>
      <w:r w:rsidRPr="00D52CBC">
        <w:rPr>
          <w:rFonts w:ascii="Arial" w:eastAsia="Arial Narrow" w:hAnsi="Arial" w:cs="Arial"/>
          <w:color w:val="000000" w:themeColor="text1"/>
          <w:sz w:val="20"/>
          <w:szCs w:val="20"/>
          <w:lang w:eastAsia="es-CO"/>
        </w:rPr>
        <w:t>Nota: En el caso de que los proyectos de concesión ejecutados fuera del territorio nacional, la fecha de terminación será la que corresponda a la etapa de construcción y no de operación</w:t>
      </w:r>
      <w:r>
        <w:rPr>
          <w:rFonts w:ascii="Arial" w:eastAsia="Arial Narrow" w:hAnsi="Arial" w:cs="Arial"/>
          <w:color w:val="000000" w:themeColor="text1"/>
          <w:sz w:val="20"/>
          <w:szCs w:val="20"/>
          <w:lang w:eastAsia="es-CO"/>
        </w:rPr>
        <w:t>.</w:t>
      </w:r>
    </w:p>
    <w:p w14:paraId="6B2C2ABA" w14:textId="77777777" w:rsidR="00F769BB" w:rsidRPr="00D52CBC" w:rsidRDefault="00F769BB" w:rsidP="00F769BB">
      <w:pPr>
        <w:pStyle w:val="Prrafodelista"/>
        <w:spacing w:line="240" w:lineRule="auto"/>
        <w:jc w:val="both"/>
        <w:rPr>
          <w:rFonts w:ascii="Arial" w:eastAsia="Arial Narrow" w:hAnsi="Arial" w:cs="Arial"/>
          <w:color w:val="000000" w:themeColor="text1"/>
          <w:sz w:val="20"/>
          <w:szCs w:val="20"/>
          <w:lang w:eastAsia="es-CO"/>
        </w:rPr>
      </w:pPr>
    </w:p>
    <w:p w14:paraId="76166026" w14:textId="40F6D5E4" w:rsidR="000A2DBA" w:rsidRPr="00A904BF" w:rsidRDefault="000A2DBA" w:rsidP="00695362">
      <w:pPr>
        <w:pStyle w:val="Prrafodelista"/>
        <w:numPr>
          <w:ilvl w:val="0"/>
          <w:numId w:val="41"/>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Si los valores del contrato están expresados originalmente en una moneda diferente a </w:t>
      </w:r>
      <w:proofErr w:type="gramStart"/>
      <w:r w:rsidRPr="00A904BF">
        <w:rPr>
          <w:rFonts w:ascii="Arial" w:eastAsia="Arial Narrow" w:hAnsi="Arial" w:cs="Arial"/>
          <w:color w:val="000000" w:themeColor="text1"/>
          <w:sz w:val="20"/>
          <w:szCs w:val="20"/>
          <w:lang w:eastAsia="es-CO"/>
        </w:rPr>
        <w:t>Dólares</w:t>
      </w:r>
      <w:proofErr w:type="gramEnd"/>
      <w:r w:rsidRPr="00A904BF">
        <w:rPr>
          <w:rFonts w:ascii="Arial" w:eastAsia="Arial Narrow" w:hAnsi="Arial" w:cs="Arial"/>
          <w:color w:val="000000" w:themeColor="text1"/>
          <w:sz w:val="20"/>
          <w:szCs w:val="20"/>
          <w:lang w:eastAsia="es-CO"/>
        </w:rPr>
        <w:t xml:space="preserve"> de los Estados Unidos de América, </w:t>
      </w:r>
      <w:r w:rsidR="001169BA">
        <w:rPr>
          <w:rFonts w:ascii="Arial" w:eastAsia="Arial Narrow" w:hAnsi="Arial" w:cs="Arial"/>
          <w:color w:val="000000" w:themeColor="text1"/>
          <w:sz w:val="20"/>
          <w:szCs w:val="20"/>
          <w:lang w:eastAsia="es-CO"/>
        </w:rPr>
        <w:t>é</w:t>
      </w:r>
      <w:r w:rsidRPr="00A904BF">
        <w:rPr>
          <w:rFonts w:ascii="Arial" w:eastAsia="Arial Narrow" w:hAnsi="Arial" w:cs="Arial"/>
          <w:color w:val="000000" w:themeColor="text1"/>
          <w:sz w:val="20"/>
          <w:szCs w:val="20"/>
          <w:lang w:eastAsia="es-CO"/>
        </w:rPr>
        <w:t xml:space="preserve">stos deberán convertirse inicialmente a esta moneda, utilizando para ello el valor correspondiente al promedio entre la tasa de cambio de la fecha de inicio del contrato y la tasa de cambio de la fecha de terminación </w:t>
      </w:r>
      <w:proofErr w:type="gramStart"/>
      <w:r w:rsidRPr="00A904BF">
        <w:rPr>
          <w:rFonts w:ascii="Arial" w:eastAsia="Arial Narrow" w:hAnsi="Arial" w:cs="Arial"/>
          <w:color w:val="000000" w:themeColor="text1"/>
          <w:sz w:val="20"/>
          <w:szCs w:val="20"/>
          <w:lang w:eastAsia="es-CO"/>
        </w:rPr>
        <w:t xml:space="preserve">del </w:t>
      </w:r>
      <w:r w:rsidR="00D05C93">
        <w:rPr>
          <w:rFonts w:ascii="Arial" w:eastAsia="Arial Narrow" w:hAnsi="Arial" w:cs="Arial"/>
          <w:color w:val="000000" w:themeColor="text1"/>
          <w:sz w:val="20"/>
          <w:szCs w:val="20"/>
          <w:lang w:eastAsia="es-CO"/>
        </w:rPr>
        <w:t>mismo</w:t>
      </w:r>
      <w:proofErr w:type="gramEnd"/>
      <w:r w:rsidRPr="00A904BF">
        <w:rPr>
          <w:rFonts w:ascii="Arial" w:eastAsia="Arial Narrow" w:hAnsi="Arial" w:cs="Arial"/>
          <w:color w:val="000000" w:themeColor="text1"/>
          <w:sz w:val="20"/>
          <w:szCs w:val="20"/>
          <w:lang w:eastAsia="es-CO"/>
        </w:rPr>
        <w:t xml:space="preserve">. Para tales efectos, se </w:t>
      </w:r>
      <w:r w:rsidR="008F0FD9" w:rsidRPr="00A904BF">
        <w:rPr>
          <w:rFonts w:ascii="Arial" w:eastAsia="Arial Narrow" w:hAnsi="Arial" w:cs="Arial"/>
          <w:color w:val="000000" w:themeColor="text1"/>
          <w:sz w:val="20"/>
          <w:szCs w:val="20"/>
          <w:lang w:eastAsia="es-CO"/>
        </w:rPr>
        <w:t>puede</w:t>
      </w:r>
      <w:r w:rsidRPr="00A904BF">
        <w:rPr>
          <w:rFonts w:ascii="Arial" w:eastAsia="Arial Narrow" w:hAnsi="Arial" w:cs="Arial"/>
          <w:color w:val="000000" w:themeColor="text1"/>
          <w:sz w:val="20"/>
          <w:szCs w:val="20"/>
          <w:lang w:eastAsia="es-CO"/>
        </w:rPr>
        <w:t xml:space="preserve"> </w:t>
      </w:r>
      <w:r w:rsidR="00381A95" w:rsidRPr="00A904BF">
        <w:rPr>
          <w:rFonts w:ascii="Arial" w:eastAsia="Arial Narrow" w:hAnsi="Arial" w:cs="Arial"/>
          <w:color w:val="000000" w:themeColor="text1"/>
          <w:sz w:val="20"/>
          <w:szCs w:val="20"/>
          <w:lang w:eastAsia="es-CO"/>
        </w:rPr>
        <w:t>emplear</w:t>
      </w:r>
      <w:r w:rsidRPr="00A904BF">
        <w:rPr>
          <w:rFonts w:ascii="Arial" w:eastAsia="Arial Narrow" w:hAnsi="Arial" w:cs="Arial"/>
          <w:color w:val="000000" w:themeColor="text1"/>
          <w:sz w:val="20"/>
          <w:szCs w:val="20"/>
          <w:lang w:eastAsia="es-CO"/>
        </w:rPr>
        <w:t xml:space="preserve"> la información certificada por el Banco de la República. </w:t>
      </w:r>
      <w:r w:rsidRPr="00A904BF">
        <w:rPr>
          <w:rFonts w:ascii="Arial" w:eastAsia="Arial Narrow" w:hAnsi="Arial" w:cs="Arial"/>
          <w:color w:val="000000" w:themeColor="text1"/>
          <w:sz w:val="20"/>
          <w:szCs w:val="20"/>
          <w:highlight w:val="lightGray"/>
          <w:lang w:eastAsia="es-CO"/>
        </w:rPr>
        <w:t xml:space="preserve">[Para el cálculo se recomienda acudir al siguiente </w:t>
      </w:r>
      <w:proofErr w:type="gramStart"/>
      <w:r w:rsidRPr="00A904BF">
        <w:rPr>
          <w:rFonts w:ascii="Arial" w:eastAsia="Arial Narrow" w:hAnsi="Arial" w:cs="Arial"/>
          <w:color w:val="000000" w:themeColor="text1"/>
          <w:sz w:val="20"/>
          <w:szCs w:val="20"/>
          <w:highlight w:val="lightGray"/>
          <w:lang w:eastAsia="es-CO"/>
        </w:rPr>
        <w:t>link</w:t>
      </w:r>
      <w:proofErr w:type="gramEnd"/>
      <w:r w:rsidRPr="00A904BF">
        <w:rPr>
          <w:rFonts w:ascii="Arial" w:eastAsia="Arial Narrow" w:hAnsi="Arial" w:cs="Arial"/>
          <w:color w:val="000000" w:themeColor="text1"/>
          <w:sz w:val="20"/>
          <w:szCs w:val="20"/>
          <w:highlight w:val="lightGray"/>
          <w:lang w:eastAsia="es-CO"/>
        </w:rPr>
        <w:t>: https://www.oanda.com/lang/es/currency/converter/]</w:t>
      </w:r>
      <w:r w:rsidRPr="00A904BF">
        <w:rPr>
          <w:rFonts w:ascii="Arial" w:eastAsia="Arial Narrow" w:hAnsi="Arial" w:cs="Arial"/>
          <w:color w:val="000000" w:themeColor="text1"/>
          <w:sz w:val="20"/>
          <w:szCs w:val="20"/>
          <w:lang w:eastAsia="es-CO"/>
        </w:rPr>
        <w:t xml:space="preserve"> Hecho esto se procederá en la forma señalada en el numeral anterior. </w:t>
      </w:r>
    </w:p>
    <w:p w14:paraId="0EC6C934" w14:textId="77777777" w:rsidR="00C57975" w:rsidRPr="00A904BF" w:rsidRDefault="00C57975" w:rsidP="00695362">
      <w:pPr>
        <w:pStyle w:val="Prrafodelista"/>
        <w:spacing w:line="240" w:lineRule="auto"/>
        <w:rPr>
          <w:rFonts w:ascii="Arial" w:eastAsia="Arial Narrow" w:hAnsi="Arial" w:cs="Arial"/>
          <w:color w:val="000000" w:themeColor="text1"/>
          <w:sz w:val="20"/>
          <w:szCs w:val="20"/>
          <w:lang w:eastAsia="es-CO"/>
        </w:rPr>
      </w:pPr>
    </w:p>
    <w:p w14:paraId="015F6BD1" w14:textId="338E6CF8" w:rsidR="007540A2" w:rsidRPr="00A904BF" w:rsidRDefault="007540A2" w:rsidP="00695362">
      <w:pPr>
        <w:pStyle w:val="Prrafodelista"/>
        <w:numPr>
          <w:ilvl w:val="0"/>
          <w:numId w:val="41"/>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Si los valores de los </w:t>
      </w:r>
      <w:r w:rsidR="008C3F45" w:rsidRPr="00A904BF">
        <w:rPr>
          <w:rFonts w:ascii="Arial" w:eastAsia="Arial Narrow" w:hAnsi="Arial" w:cs="Arial"/>
          <w:color w:val="000000" w:themeColor="text1"/>
          <w:sz w:val="20"/>
          <w:szCs w:val="20"/>
          <w:lang w:eastAsia="es-CO"/>
        </w:rPr>
        <w:t>E</w:t>
      </w:r>
      <w:r w:rsidRPr="00A904BF">
        <w:rPr>
          <w:rFonts w:ascii="Arial" w:eastAsia="Arial Narrow" w:hAnsi="Arial" w:cs="Arial"/>
          <w:color w:val="000000" w:themeColor="text1"/>
          <w:sz w:val="20"/>
          <w:szCs w:val="20"/>
          <w:lang w:eastAsia="es-CO"/>
        </w:rPr>
        <w:t xml:space="preserve">stados </w:t>
      </w:r>
      <w:r w:rsidR="008C3F45" w:rsidRPr="00A904BF">
        <w:rPr>
          <w:rFonts w:ascii="Arial" w:eastAsia="Arial Narrow" w:hAnsi="Arial" w:cs="Arial"/>
          <w:color w:val="000000" w:themeColor="text1"/>
          <w:sz w:val="20"/>
          <w:szCs w:val="20"/>
          <w:lang w:eastAsia="es-CO"/>
        </w:rPr>
        <w:t>F</w:t>
      </w:r>
      <w:r w:rsidRPr="00A904BF">
        <w:rPr>
          <w:rFonts w:ascii="Arial" w:eastAsia="Arial Narrow" w:hAnsi="Arial" w:cs="Arial"/>
          <w:color w:val="000000" w:themeColor="text1"/>
          <w:sz w:val="20"/>
          <w:szCs w:val="20"/>
          <w:lang w:eastAsia="es-CO"/>
        </w:rPr>
        <w:t xml:space="preserve">inancieros están expresados originalmente en </w:t>
      </w:r>
      <w:proofErr w:type="gramStart"/>
      <w:r w:rsidRPr="00A904BF">
        <w:rPr>
          <w:rFonts w:ascii="Arial" w:eastAsia="Arial Narrow" w:hAnsi="Arial" w:cs="Arial"/>
          <w:color w:val="000000" w:themeColor="text1"/>
          <w:sz w:val="20"/>
          <w:szCs w:val="20"/>
          <w:lang w:eastAsia="es-CO"/>
        </w:rPr>
        <w:t>Dólares</w:t>
      </w:r>
      <w:proofErr w:type="gramEnd"/>
      <w:r w:rsidRPr="00A904BF">
        <w:rPr>
          <w:rFonts w:ascii="Arial" w:eastAsia="Arial Narrow" w:hAnsi="Arial" w:cs="Arial"/>
          <w:color w:val="000000" w:themeColor="text1"/>
          <w:sz w:val="20"/>
          <w:szCs w:val="20"/>
          <w:lang w:eastAsia="es-CO"/>
        </w:rPr>
        <w:t xml:space="preserve"> de los Estados Unidos de América, el </w:t>
      </w:r>
      <w:r w:rsidR="008C3F45"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 y la </w:t>
      </w:r>
      <w:r w:rsidR="008C3F45" w:rsidRPr="00A904BF">
        <w:rPr>
          <w:rFonts w:ascii="Arial" w:eastAsia="Arial Narrow" w:hAnsi="Arial" w:cs="Arial"/>
          <w:color w:val="000000" w:themeColor="text1"/>
          <w:sz w:val="20"/>
          <w:szCs w:val="20"/>
          <w:lang w:eastAsia="es-CO"/>
        </w:rPr>
        <w:t>E</w:t>
      </w:r>
      <w:r w:rsidR="0082356A" w:rsidRPr="00A904BF">
        <w:rPr>
          <w:rFonts w:ascii="Arial" w:eastAsia="Arial Narrow" w:hAnsi="Arial" w:cs="Arial"/>
          <w:color w:val="000000" w:themeColor="text1"/>
          <w:sz w:val="20"/>
          <w:szCs w:val="20"/>
          <w:lang w:eastAsia="es-CO"/>
        </w:rPr>
        <w:t>ntidad</w:t>
      </w:r>
      <w:r w:rsidRPr="00A904BF">
        <w:rPr>
          <w:rFonts w:ascii="Arial" w:eastAsia="Arial Narrow" w:hAnsi="Arial" w:cs="Arial"/>
          <w:color w:val="000000" w:themeColor="text1"/>
          <w:sz w:val="20"/>
          <w:szCs w:val="20"/>
          <w:lang w:eastAsia="es-CO"/>
        </w:rPr>
        <w:t xml:space="preserve"> tendrán en cuenta la </w:t>
      </w:r>
      <w:r w:rsidR="001A4E41" w:rsidRPr="00A904BF">
        <w:rPr>
          <w:rFonts w:ascii="Arial" w:eastAsia="Arial Narrow" w:hAnsi="Arial" w:cs="Arial"/>
          <w:color w:val="000000" w:themeColor="text1"/>
          <w:sz w:val="20"/>
          <w:szCs w:val="20"/>
          <w:lang w:eastAsia="es-CO"/>
        </w:rPr>
        <w:t>T</w:t>
      </w:r>
      <w:r w:rsidRPr="00A904BF">
        <w:rPr>
          <w:rFonts w:ascii="Arial" w:eastAsia="Arial Narrow" w:hAnsi="Arial" w:cs="Arial"/>
          <w:color w:val="000000" w:themeColor="text1"/>
          <w:sz w:val="20"/>
          <w:szCs w:val="20"/>
          <w:lang w:eastAsia="es-CO"/>
        </w:rPr>
        <w:t xml:space="preserve">asa </w:t>
      </w:r>
      <w:r w:rsidR="001A4E41" w:rsidRPr="00A904BF">
        <w:rPr>
          <w:rFonts w:ascii="Arial" w:eastAsia="Arial Narrow" w:hAnsi="Arial" w:cs="Arial"/>
          <w:color w:val="000000" w:themeColor="text1"/>
          <w:sz w:val="20"/>
          <w:szCs w:val="20"/>
          <w:lang w:eastAsia="es-CO"/>
        </w:rPr>
        <w:t>R</w:t>
      </w:r>
      <w:r w:rsidRPr="00A904BF">
        <w:rPr>
          <w:rFonts w:ascii="Arial" w:eastAsia="Arial Narrow" w:hAnsi="Arial" w:cs="Arial"/>
          <w:color w:val="000000" w:themeColor="text1"/>
          <w:sz w:val="20"/>
          <w:szCs w:val="20"/>
          <w:lang w:eastAsia="es-CO"/>
        </w:rPr>
        <w:t xml:space="preserve">epresentativa del </w:t>
      </w:r>
      <w:r w:rsidR="001A4E41" w:rsidRPr="00A904BF">
        <w:rPr>
          <w:rFonts w:ascii="Arial" w:eastAsia="Arial Narrow" w:hAnsi="Arial" w:cs="Arial"/>
          <w:color w:val="000000" w:themeColor="text1"/>
          <w:sz w:val="20"/>
          <w:szCs w:val="20"/>
          <w:lang w:eastAsia="es-CO"/>
        </w:rPr>
        <w:t>M</w:t>
      </w:r>
      <w:r w:rsidRPr="00A904BF">
        <w:rPr>
          <w:rFonts w:ascii="Arial" w:eastAsia="Arial Narrow" w:hAnsi="Arial" w:cs="Arial"/>
          <w:color w:val="000000" w:themeColor="text1"/>
          <w:sz w:val="20"/>
          <w:szCs w:val="20"/>
          <w:lang w:eastAsia="es-CO"/>
        </w:rPr>
        <w:t xml:space="preserve">ercado vigente certificada por la Superintendencia Financiera de Colombia de la fecha de </w:t>
      </w:r>
      <w:r w:rsidR="00E06B2B">
        <w:rPr>
          <w:rFonts w:ascii="Arial" w:eastAsia="Arial Narrow" w:hAnsi="Arial" w:cs="Arial"/>
          <w:color w:val="000000" w:themeColor="text1"/>
          <w:sz w:val="20"/>
          <w:szCs w:val="20"/>
          <w:lang w:eastAsia="es-CO"/>
        </w:rPr>
        <w:t>corte</w:t>
      </w:r>
      <w:r w:rsidRPr="00A904BF">
        <w:rPr>
          <w:rFonts w:ascii="Arial" w:eastAsia="Arial Narrow" w:hAnsi="Arial" w:cs="Arial"/>
          <w:color w:val="000000" w:themeColor="text1"/>
          <w:sz w:val="20"/>
          <w:szCs w:val="20"/>
          <w:lang w:eastAsia="es-CO"/>
        </w:rPr>
        <w:t xml:space="preserve"> de los </w:t>
      </w:r>
      <w:r w:rsidR="008C3F45" w:rsidRPr="00A904BF">
        <w:rPr>
          <w:rFonts w:ascii="Arial" w:eastAsia="Arial Narrow" w:hAnsi="Arial" w:cs="Arial"/>
          <w:color w:val="000000" w:themeColor="text1"/>
          <w:sz w:val="20"/>
          <w:szCs w:val="20"/>
          <w:lang w:eastAsia="es-CO"/>
        </w:rPr>
        <w:t>E</w:t>
      </w:r>
      <w:r w:rsidRPr="00A904BF">
        <w:rPr>
          <w:rFonts w:ascii="Arial" w:eastAsia="Arial Narrow" w:hAnsi="Arial" w:cs="Arial"/>
          <w:color w:val="000000" w:themeColor="text1"/>
          <w:sz w:val="20"/>
          <w:szCs w:val="20"/>
          <w:lang w:eastAsia="es-CO"/>
        </w:rPr>
        <w:t xml:space="preserve">stados </w:t>
      </w:r>
      <w:r w:rsidR="008C3F45" w:rsidRPr="00A904BF">
        <w:rPr>
          <w:rFonts w:ascii="Arial" w:eastAsia="Arial Narrow" w:hAnsi="Arial" w:cs="Arial"/>
          <w:color w:val="000000" w:themeColor="text1"/>
          <w:sz w:val="20"/>
          <w:szCs w:val="20"/>
          <w:lang w:eastAsia="es-CO"/>
        </w:rPr>
        <w:t>F</w:t>
      </w:r>
      <w:r w:rsidRPr="00A904BF">
        <w:rPr>
          <w:rFonts w:ascii="Arial" w:eastAsia="Arial Narrow" w:hAnsi="Arial" w:cs="Arial"/>
          <w:color w:val="000000" w:themeColor="text1"/>
          <w:sz w:val="20"/>
          <w:szCs w:val="20"/>
          <w:lang w:eastAsia="es-CO"/>
        </w:rPr>
        <w:t>inancieros.</w:t>
      </w:r>
    </w:p>
    <w:p w14:paraId="3EB48184" w14:textId="77777777" w:rsidR="00C57975" w:rsidRPr="00A904BF" w:rsidRDefault="00C57975" w:rsidP="00695362">
      <w:pPr>
        <w:pStyle w:val="Prrafodelista"/>
        <w:spacing w:line="240" w:lineRule="auto"/>
        <w:jc w:val="both"/>
        <w:rPr>
          <w:rFonts w:ascii="Arial" w:eastAsia="Verdana" w:hAnsi="Arial" w:cs="Arial"/>
          <w:color w:val="000000" w:themeColor="text1"/>
          <w:sz w:val="20"/>
          <w:szCs w:val="20"/>
          <w:lang w:eastAsia="es-CO"/>
        </w:rPr>
      </w:pPr>
    </w:p>
    <w:p w14:paraId="670E5AE3" w14:textId="4DAA3E19" w:rsidR="00F3486F" w:rsidRPr="00A904BF" w:rsidRDefault="00F3486F" w:rsidP="00695362">
      <w:pPr>
        <w:pStyle w:val="Prrafodelista"/>
        <w:numPr>
          <w:ilvl w:val="0"/>
          <w:numId w:val="41"/>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Si los valores de los </w:t>
      </w:r>
      <w:r w:rsidR="00062D81" w:rsidRPr="00A904BF">
        <w:rPr>
          <w:rFonts w:ascii="Arial" w:eastAsia="Arial" w:hAnsi="Arial" w:cs="Arial"/>
          <w:color w:val="000000" w:themeColor="text1"/>
          <w:sz w:val="20"/>
          <w:szCs w:val="20"/>
          <w:lang w:eastAsia="es-CO"/>
        </w:rPr>
        <w:t>E</w:t>
      </w:r>
      <w:r w:rsidR="006306C7" w:rsidRPr="00A904BF">
        <w:rPr>
          <w:rFonts w:ascii="Arial" w:eastAsia="Arial" w:hAnsi="Arial" w:cs="Arial"/>
          <w:color w:val="000000" w:themeColor="text1"/>
          <w:sz w:val="20"/>
          <w:szCs w:val="20"/>
          <w:lang w:eastAsia="es-CO"/>
        </w:rPr>
        <w:t xml:space="preserve">stados </w:t>
      </w:r>
      <w:r w:rsidR="001A4E41" w:rsidRPr="00A904BF">
        <w:rPr>
          <w:rFonts w:ascii="Arial" w:eastAsia="Arial" w:hAnsi="Arial" w:cs="Arial"/>
          <w:color w:val="000000" w:themeColor="text1"/>
          <w:sz w:val="20"/>
          <w:szCs w:val="20"/>
          <w:lang w:eastAsia="es-CO"/>
        </w:rPr>
        <w:t>F</w:t>
      </w:r>
      <w:r w:rsidR="006306C7" w:rsidRPr="00A904BF">
        <w:rPr>
          <w:rFonts w:ascii="Arial" w:eastAsia="Arial" w:hAnsi="Arial" w:cs="Arial"/>
          <w:color w:val="000000" w:themeColor="text1"/>
          <w:sz w:val="20"/>
          <w:szCs w:val="20"/>
          <w:lang w:eastAsia="es-CO"/>
        </w:rPr>
        <w:t>inancieros</w:t>
      </w:r>
      <w:r w:rsidRPr="00A904BF">
        <w:rPr>
          <w:rFonts w:ascii="Arial" w:eastAsia="Arial Narrow" w:hAnsi="Arial" w:cs="Arial"/>
          <w:color w:val="000000" w:themeColor="text1"/>
          <w:sz w:val="20"/>
          <w:szCs w:val="20"/>
          <w:lang w:eastAsia="es-CO"/>
        </w:rPr>
        <w:t xml:space="preserve"> están expresados originalmente en una moneda diferente a </w:t>
      </w:r>
      <w:proofErr w:type="gramStart"/>
      <w:r w:rsidR="006306C7" w:rsidRPr="00A904BF">
        <w:rPr>
          <w:rFonts w:ascii="Arial" w:eastAsia="Arial" w:hAnsi="Arial" w:cs="Arial"/>
          <w:color w:val="000000" w:themeColor="text1"/>
          <w:sz w:val="20"/>
          <w:szCs w:val="20"/>
          <w:lang w:eastAsia="es-CO"/>
        </w:rPr>
        <w:t>Dólares</w:t>
      </w:r>
      <w:proofErr w:type="gramEnd"/>
      <w:r w:rsidR="006306C7" w:rsidRPr="00A904BF">
        <w:rPr>
          <w:rFonts w:ascii="Arial" w:eastAsia="Arial" w:hAnsi="Arial" w:cs="Arial"/>
          <w:color w:val="000000" w:themeColor="text1"/>
          <w:sz w:val="20"/>
          <w:szCs w:val="20"/>
          <w:lang w:eastAsia="es-CO"/>
        </w:rPr>
        <w:t xml:space="preserve"> de los Estados Unidos de América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estos deberán convertirse inicialmente a </w:t>
      </w:r>
      <w:proofErr w:type="gramStart"/>
      <w:r w:rsidRPr="00A904BF">
        <w:rPr>
          <w:rFonts w:ascii="Arial" w:eastAsia="Arial Narrow" w:hAnsi="Arial" w:cs="Arial"/>
          <w:color w:val="000000" w:themeColor="text1"/>
          <w:sz w:val="20"/>
          <w:szCs w:val="20"/>
          <w:lang w:eastAsia="es-CO"/>
        </w:rPr>
        <w:t>Dólares</w:t>
      </w:r>
      <w:proofErr w:type="gramEnd"/>
      <w:r w:rsidRPr="00A904BF">
        <w:rPr>
          <w:rFonts w:ascii="Arial" w:eastAsia="Arial Narrow" w:hAnsi="Arial" w:cs="Arial"/>
          <w:color w:val="000000" w:themeColor="text1"/>
          <w:sz w:val="20"/>
          <w:szCs w:val="20"/>
          <w:lang w:eastAsia="es-CO"/>
        </w:rPr>
        <w:t xml:space="preserve"> de los Estados Unidos de América utilizando para ello el valor correspondiente a la fecha de expedición de los </w:t>
      </w:r>
      <w:r w:rsidR="0018450A" w:rsidRPr="00A904BF">
        <w:rPr>
          <w:rFonts w:ascii="Arial" w:eastAsia="Arial Narrow" w:hAnsi="Arial" w:cs="Arial"/>
          <w:color w:val="000000" w:themeColor="text1"/>
          <w:sz w:val="20"/>
          <w:szCs w:val="20"/>
          <w:lang w:eastAsia="es-CO"/>
        </w:rPr>
        <w:t>E</w:t>
      </w:r>
      <w:r w:rsidRPr="00A904BF">
        <w:rPr>
          <w:rFonts w:ascii="Arial" w:eastAsia="Arial Narrow" w:hAnsi="Arial" w:cs="Arial"/>
          <w:color w:val="000000" w:themeColor="text1"/>
          <w:sz w:val="20"/>
          <w:szCs w:val="20"/>
          <w:lang w:eastAsia="es-CO"/>
        </w:rPr>
        <w:t xml:space="preserve">stados </w:t>
      </w:r>
      <w:r w:rsidR="0018450A" w:rsidRPr="00A904BF">
        <w:rPr>
          <w:rFonts w:ascii="Arial" w:eastAsia="Arial Narrow" w:hAnsi="Arial" w:cs="Arial"/>
          <w:color w:val="000000" w:themeColor="text1"/>
          <w:sz w:val="20"/>
          <w:szCs w:val="20"/>
          <w:lang w:eastAsia="es-CO"/>
        </w:rPr>
        <w:t>F</w:t>
      </w:r>
      <w:r w:rsidRPr="00A904BF">
        <w:rPr>
          <w:rFonts w:ascii="Arial" w:eastAsia="Arial Narrow" w:hAnsi="Arial" w:cs="Arial"/>
          <w:color w:val="000000" w:themeColor="text1"/>
          <w:sz w:val="20"/>
          <w:szCs w:val="20"/>
          <w:lang w:eastAsia="es-CO"/>
        </w:rPr>
        <w:t>inancieros. Para verificar la tasa de cambio entre la moneda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y </w:t>
      </w:r>
      <w:r w:rsidR="006306C7" w:rsidRPr="00A904BF">
        <w:rPr>
          <w:rFonts w:ascii="Arial" w:eastAsia="Arial" w:hAnsi="Arial" w:cs="Arial"/>
          <w:color w:val="000000" w:themeColor="text1"/>
          <w:sz w:val="20"/>
          <w:szCs w:val="20"/>
          <w:lang w:eastAsia="es-CO"/>
        </w:rPr>
        <w:t xml:space="preserve">los </w:t>
      </w:r>
      <w:proofErr w:type="gramStart"/>
      <w:r w:rsidR="006306C7" w:rsidRPr="00A904BF">
        <w:rPr>
          <w:rFonts w:ascii="Arial" w:eastAsia="Arial" w:hAnsi="Arial" w:cs="Arial"/>
          <w:color w:val="000000" w:themeColor="text1"/>
          <w:sz w:val="20"/>
          <w:szCs w:val="20"/>
          <w:lang w:eastAsia="es-CO"/>
        </w:rPr>
        <w:t>Dólares</w:t>
      </w:r>
      <w:proofErr w:type="gramEnd"/>
      <w:r w:rsidR="006306C7" w:rsidRPr="00A904BF">
        <w:rPr>
          <w:rFonts w:ascii="Arial" w:eastAsia="Arial" w:hAnsi="Arial" w:cs="Arial"/>
          <w:color w:val="000000" w:themeColor="text1"/>
          <w:sz w:val="20"/>
          <w:szCs w:val="20"/>
          <w:lang w:eastAsia="es-CO"/>
        </w:rPr>
        <w:t xml:space="preserve"> de los Estados Unidos de América</w:t>
      </w:r>
      <w:r w:rsidRPr="00A904BF">
        <w:rPr>
          <w:rFonts w:ascii="Arial" w:eastAsia="Arial,Calibri" w:hAnsi="Arial" w:cs="Arial"/>
          <w:color w:val="000000" w:themeColor="text1"/>
          <w:sz w:val="20"/>
          <w:szCs w:val="20"/>
          <w:lang w:eastAsia="es-CO"/>
        </w:rPr>
        <w:t>,</w:t>
      </w:r>
      <w:r w:rsidRPr="00A904BF">
        <w:rPr>
          <w:rFonts w:ascii="Arial" w:eastAsia="Arial Narrow" w:hAnsi="Arial" w:cs="Arial"/>
          <w:color w:val="000000" w:themeColor="text1"/>
          <w:sz w:val="20"/>
          <w:szCs w:val="20"/>
          <w:lang w:eastAsia="es-CO"/>
        </w:rPr>
        <w:t xml:space="preserve"> el </w:t>
      </w:r>
      <w:r w:rsidR="0018450A"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 </w:t>
      </w:r>
      <w:r w:rsidR="00B80020" w:rsidRPr="00A904BF">
        <w:rPr>
          <w:rFonts w:ascii="Arial" w:eastAsia="Arial Narrow" w:hAnsi="Arial" w:cs="Arial"/>
          <w:color w:val="000000" w:themeColor="text1"/>
          <w:sz w:val="20"/>
          <w:szCs w:val="20"/>
          <w:lang w:eastAsia="es-CO"/>
        </w:rPr>
        <w:t xml:space="preserve">podrá </w:t>
      </w:r>
      <w:r w:rsidRPr="00A904BF">
        <w:rPr>
          <w:rFonts w:ascii="Arial" w:eastAsia="Arial Narrow" w:hAnsi="Arial" w:cs="Arial"/>
          <w:color w:val="000000" w:themeColor="text1"/>
          <w:sz w:val="20"/>
          <w:szCs w:val="20"/>
          <w:lang w:eastAsia="es-CO"/>
        </w:rPr>
        <w:t xml:space="preserve">utilizar la página web </w:t>
      </w:r>
      <w:hyperlink r:id="rId11">
        <w:r w:rsidRPr="00A904BF">
          <w:rPr>
            <w:rStyle w:val="Hipervnculo"/>
            <w:rFonts w:ascii="Arial" w:hAnsi="Arial" w:cs="Arial"/>
            <w:color w:val="000000" w:themeColor="text1"/>
            <w:sz w:val="20"/>
            <w:szCs w:val="20"/>
            <w:lang w:val="es-ES"/>
          </w:rPr>
          <w:t>https://www.oanda.com/lang/es/currency/converter/</w:t>
        </w:r>
      </w:hyperlink>
      <w:r w:rsidR="007709FC" w:rsidRPr="00A904BF">
        <w:rPr>
          <w:rStyle w:val="Hipervnculo"/>
          <w:rFonts w:ascii="Arial" w:hAnsi="Arial" w:cs="Arial"/>
          <w:color w:val="000000" w:themeColor="text1"/>
          <w:sz w:val="20"/>
          <w:szCs w:val="20"/>
          <w:lang w:val="es-ES"/>
        </w:rPr>
        <w:t>.</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Hecho esto se procederá en la forma señalada en el numeral III.</w:t>
      </w:r>
    </w:p>
    <w:p w14:paraId="786833FD" w14:textId="77777777" w:rsidR="0033465B" w:rsidRPr="00A904BF" w:rsidRDefault="0033465B" w:rsidP="00695362">
      <w:pPr>
        <w:pStyle w:val="InviasNormal"/>
        <w:numPr>
          <w:ilvl w:val="0"/>
          <w:numId w:val="40"/>
        </w:numPr>
        <w:rPr>
          <w:rFonts w:ascii="Arial" w:eastAsia="Arial Narrow" w:hAnsi="Arial" w:cs="Arial"/>
          <w:b/>
          <w:color w:val="000000" w:themeColor="text1"/>
          <w:sz w:val="20"/>
          <w:szCs w:val="20"/>
          <w:lang w:val="es-CO"/>
        </w:rPr>
      </w:pPr>
      <w:r w:rsidRPr="00A904BF">
        <w:rPr>
          <w:rFonts w:ascii="Arial" w:eastAsia="Arial Narrow" w:hAnsi="Arial" w:cs="Arial"/>
          <w:b/>
          <w:color w:val="000000" w:themeColor="text1"/>
          <w:sz w:val="20"/>
          <w:szCs w:val="20"/>
          <w:lang w:val="es-CO"/>
        </w:rPr>
        <w:t>Conversión a Salarios Mínimos Mensuales Legales Vigentes (SMMLV):</w:t>
      </w:r>
    </w:p>
    <w:p w14:paraId="79219928" w14:textId="171D13D6" w:rsidR="00D22ED2" w:rsidRPr="00A904BF" w:rsidRDefault="00D22ED2"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Cuando los Documentos del </w:t>
      </w:r>
      <w:r w:rsidR="006D6F35">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roceso</w:t>
      </w:r>
      <w:r w:rsidR="006D6F35">
        <w:rPr>
          <w:rFonts w:ascii="Arial" w:eastAsia="Arial Narrow" w:hAnsi="Arial" w:cs="Arial"/>
          <w:color w:val="000000" w:themeColor="text1"/>
          <w:sz w:val="20"/>
          <w:szCs w:val="20"/>
          <w:lang w:val="es-CO"/>
        </w:rPr>
        <w:t xml:space="preserve"> de Contratación</w:t>
      </w:r>
      <w:r w:rsidRPr="00A904BF">
        <w:rPr>
          <w:rFonts w:ascii="Arial" w:eastAsia="Arial Narrow" w:hAnsi="Arial" w:cs="Arial"/>
          <w:color w:val="000000" w:themeColor="text1"/>
          <w:sz w:val="20"/>
          <w:szCs w:val="20"/>
          <w:lang w:val="es-CO"/>
        </w:rPr>
        <w:t xml:space="preserve"> señalen que un valor debe expresarse en Salarios Mínimos Mensuales Legales Vigentes (SMMLV) </w:t>
      </w:r>
      <w:r w:rsidR="007709FC" w:rsidRPr="00A904BF">
        <w:rPr>
          <w:rFonts w:ascii="Arial" w:eastAsia="Arial Narrow" w:hAnsi="Arial" w:cs="Arial"/>
          <w:color w:val="000000" w:themeColor="text1"/>
          <w:sz w:val="20"/>
          <w:szCs w:val="20"/>
          <w:lang w:val="es-CO"/>
        </w:rPr>
        <w:t xml:space="preserve">se </w:t>
      </w:r>
      <w:r w:rsidRPr="00A904BF">
        <w:rPr>
          <w:rFonts w:ascii="Arial" w:eastAsia="Arial Narrow" w:hAnsi="Arial" w:cs="Arial"/>
          <w:color w:val="000000" w:themeColor="text1"/>
          <w:sz w:val="20"/>
          <w:szCs w:val="20"/>
          <w:lang w:val="es-CO"/>
        </w:rPr>
        <w:t>seguir</w:t>
      </w:r>
      <w:r w:rsidR="007709FC" w:rsidRPr="00A904BF">
        <w:rPr>
          <w:rFonts w:ascii="Arial" w:eastAsia="Arial Narrow" w:hAnsi="Arial" w:cs="Arial"/>
          <w:color w:val="000000" w:themeColor="text1"/>
          <w:sz w:val="20"/>
          <w:szCs w:val="20"/>
          <w:lang w:val="es-CO"/>
        </w:rPr>
        <w:t>á</w:t>
      </w:r>
      <w:r w:rsidRPr="00A904BF">
        <w:rPr>
          <w:rFonts w:ascii="Arial" w:eastAsia="Arial Narrow" w:hAnsi="Arial" w:cs="Arial"/>
          <w:color w:val="000000" w:themeColor="text1"/>
          <w:sz w:val="20"/>
          <w:szCs w:val="20"/>
          <w:lang w:val="es-CO"/>
        </w:rPr>
        <w:t xml:space="preserve"> el siguiente </w:t>
      </w:r>
      <w:r w:rsidR="007709FC" w:rsidRPr="00A904BF">
        <w:rPr>
          <w:rFonts w:ascii="Arial" w:eastAsia="Arial Narrow" w:hAnsi="Arial" w:cs="Arial"/>
          <w:color w:val="000000" w:themeColor="text1"/>
          <w:sz w:val="20"/>
          <w:szCs w:val="20"/>
          <w:lang w:val="es-CO"/>
        </w:rPr>
        <w:t>p</w:t>
      </w:r>
      <w:r w:rsidR="000B1FBE" w:rsidRPr="00A904BF">
        <w:rPr>
          <w:rFonts w:ascii="Arial" w:eastAsia="Arial Narrow" w:hAnsi="Arial" w:cs="Arial"/>
          <w:color w:val="000000" w:themeColor="text1"/>
          <w:sz w:val="20"/>
          <w:szCs w:val="20"/>
          <w:lang w:val="es-CO"/>
        </w:rPr>
        <w:t>roceso</w:t>
      </w:r>
      <w:r w:rsidRPr="00A904BF">
        <w:rPr>
          <w:rFonts w:ascii="Arial" w:eastAsia="Arial Narrow" w:hAnsi="Arial" w:cs="Arial"/>
          <w:color w:val="000000" w:themeColor="text1"/>
          <w:sz w:val="20"/>
          <w:szCs w:val="20"/>
          <w:lang w:val="es-CO"/>
        </w:rPr>
        <w:t xml:space="preserve">: </w:t>
      </w:r>
    </w:p>
    <w:p w14:paraId="5B42BDED" w14:textId="67641442" w:rsidR="00A0702A" w:rsidRPr="00A904BF" w:rsidRDefault="00A0702A" w:rsidP="00695362">
      <w:pPr>
        <w:pStyle w:val="InviasNormal"/>
        <w:numPr>
          <w:ilvl w:val="0"/>
          <w:numId w:val="42"/>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Los valores convertidos a </w:t>
      </w:r>
      <w:proofErr w:type="gramStart"/>
      <w:r w:rsidR="006306C7" w:rsidRPr="00A904BF">
        <w:rPr>
          <w:rFonts w:ascii="Arial" w:eastAsia="Arial" w:hAnsi="Arial" w:cs="Arial"/>
          <w:color w:val="000000" w:themeColor="text1"/>
          <w:sz w:val="20"/>
          <w:szCs w:val="20"/>
          <w:lang w:val="es-CO"/>
        </w:rPr>
        <w:t>Pesos Colombianos</w:t>
      </w:r>
      <w:proofErr w:type="gramEnd"/>
      <w:r w:rsidRPr="00A904BF">
        <w:rPr>
          <w:rFonts w:ascii="Arial" w:eastAsia="Arial Narrow" w:hAnsi="Arial" w:cs="Arial"/>
          <w:color w:val="000000" w:themeColor="text1"/>
          <w:sz w:val="20"/>
          <w:szCs w:val="20"/>
          <w:lang w:val="es-CO"/>
        </w:rPr>
        <w:t xml:space="preserve">, aplicando el proceso descrito </w:t>
      </w:r>
      <w:r w:rsidR="007709FC" w:rsidRPr="00A904BF">
        <w:rPr>
          <w:rFonts w:ascii="Arial" w:eastAsia="Arial Narrow" w:hAnsi="Arial" w:cs="Arial"/>
          <w:color w:val="000000" w:themeColor="text1"/>
          <w:sz w:val="20"/>
          <w:szCs w:val="20"/>
          <w:lang w:val="es-CO"/>
        </w:rPr>
        <w:t>en el literal anterior</w:t>
      </w:r>
      <w:r w:rsidRPr="00A904BF">
        <w:rPr>
          <w:rFonts w:ascii="Arial" w:eastAsia="Arial Narrow" w:hAnsi="Arial" w:cs="Arial"/>
          <w:color w:val="000000" w:themeColor="text1"/>
          <w:sz w:val="20"/>
          <w:szCs w:val="20"/>
          <w:lang w:val="es-CO"/>
        </w:rPr>
        <w:t xml:space="preserve">, o cuya moneda de origen sea el </w:t>
      </w:r>
      <w:proofErr w:type="gramStart"/>
      <w:r w:rsidR="001A4E41" w:rsidRPr="00A904BF">
        <w:rPr>
          <w:rFonts w:ascii="Arial" w:eastAsia="Arial Narrow" w:hAnsi="Arial" w:cs="Arial"/>
          <w:color w:val="000000" w:themeColor="text1"/>
          <w:sz w:val="20"/>
          <w:szCs w:val="20"/>
          <w:lang w:val="es-CO"/>
        </w:rPr>
        <w:t>P</w:t>
      </w:r>
      <w:r w:rsidRPr="00A904BF">
        <w:rPr>
          <w:rFonts w:ascii="Arial" w:eastAsia="Arial Narrow" w:hAnsi="Arial" w:cs="Arial"/>
          <w:color w:val="000000" w:themeColor="text1"/>
          <w:sz w:val="20"/>
          <w:szCs w:val="20"/>
          <w:lang w:val="es-CO"/>
        </w:rPr>
        <w:t xml:space="preserve">eso </w:t>
      </w:r>
      <w:r w:rsidR="001A4E41" w:rsidRPr="00A904BF">
        <w:rPr>
          <w:rFonts w:ascii="Arial" w:eastAsia="Arial Narrow" w:hAnsi="Arial" w:cs="Arial"/>
          <w:color w:val="000000" w:themeColor="text1"/>
          <w:sz w:val="20"/>
          <w:szCs w:val="20"/>
          <w:lang w:val="es-CO"/>
        </w:rPr>
        <w:t>C</w:t>
      </w:r>
      <w:r w:rsidR="007709FC" w:rsidRPr="00A904BF">
        <w:rPr>
          <w:rFonts w:ascii="Arial" w:eastAsia="Arial Narrow" w:hAnsi="Arial" w:cs="Arial"/>
          <w:color w:val="000000" w:themeColor="text1"/>
          <w:sz w:val="20"/>
          <w:szCs w:val="20"/>
          <w:lang w:val="es-CO"/>
        </w:rPr>
        <w:t>olombiano</w:t>
      </w:r>
      <w:proofErr w:type="gramEnd"/>
      <w:r w:rsidR="007709FC" w:rsidRPr="00A904BF">
        <w:rPr>
          <w:rFonts w:ascii="Arial" w:eastAsia="Arial Narrow" w:hAnsi="Arial" w:cs="Arial"/>
          <w:color w:val="000000" w:themeColor="text1"/>
          <w:sz w:val="20"/>
          <w:szCs w:val="20"/>
          <w:lang w:val="es-CO"/>
        </w:rPr>
        <w:t xml:space="preserve">, </w:t>
      </w:r>
      <w:r w:rsidRPr="00A904BF">
        <w:rPr>
          <w:rFonts w:ascii="Arial" w:eastAsia="Arial Narrow" w:hAnsi="Arial" w:cs="Arial"/>
          <w:color w:val="000000" w:themeColor="text1"/>
          <w:sz w:val="20"/>
          <w:szCs w:val="20"/>
          <w:lang w:val="es-CO"/>
        </w:rPr>
        <w:t>debe</w:t>
      </w:r>
      <w:r w:rsidR="007709FC" w:rsidRPr="00A904BF">
        <w:rPr>
          <w:rFonts w:ascii="Arial" w:eastAsia="Arial Narrow" w:hAnsi="Arial" w:cs="Arial"/>
          <w:color w:val="000000" w:themeColor="text1"/>
          <w:sz w:val="20"/>
          <w:szCs w:val="20"/>
          <w:lang w:val="es-CO"/>
        </w:rPr>
        <w:t>n</w:t>
      </w:r>
      <w:r w:rsidRPr="00A904BF">
        <w:rPr>
          <w:rFonts w:ascii="Arial" w:eastAsia="Arial Narrow" w:hAnsi="Arial" w:cs="Arial"/>
          <w:color w:val="000000" w:themeColor="text1"/>
          <w:sz w:val="20"/>
          <w:szCs w:val="20"/>
          <w:lang w:val="es-CO"/>
        </w:rPr>
        <w:t xml:space="preserve"> </w:t>
      </w:r>
      <w:r w:rsidR="004F5BE8">
        <w:rPr>
          <w:rFonts w:ascii="Arial" w:eastAsia="Arial Narrow" w:hAnsi="Arial" w:cs="Arial"/>
          <w:color w:val="000000" w:themeColor="text1"/>
          <w:sz w:val="20"/>
          <w:szCs w:val="20"/>
          <w:lang w:val="es-CO"/>
        </w:rPr>
        <w:t>pasarse</w:t>
      </w:r>
      <w:r w:rsidRPr="00A904BF">
        <w:rPr>
          <w:rFonts w:ascii="Arial" w:eastAsia="Arial Narrow" w:hAnsi="Arial" w:cs="Arial"/>
          <w:color w:val="000000" w:themeColor="text1"/>
          <w:sz w:val="20"/>
          <w:szCs w:val="20"/>
          <w:lang w:val="es-CO"/>
        </w:rPr>
        <w:t xml:space="preserve"> a SMMLV, para lo </w:t>
      </w:r>
      <w:r w:rsidR="00EC2207" w:rsidRPr="00A904BF">
        <w:rPr>
          <w:rFonts w:ascii="Arial" w:eastAsia="Arial Narrow" w:hAnsi="Arial" w:cs="Arial"/>
          <w:color w:val="000000" w:themeColor="text1"/>
          <w:sz w:val="20"/>
          <w:szCs w:val="20"/>
          <w:lang w:val="es-CO"/>
        </w:rPr>
        <w:t>cual emplearán</w:t>
      </w:r>
      <w:r w:rsidRPr="00A904BF">
        <w:rPr>
          <w:rFonts w:ascii="Arial" w:eastAsia="Arial Narrow" w:hAnsi="Arial" w:cs="Arial"/>
          <w:color w:val="000000" w:themeColor="text1"/>
          <w:sz w:val="20"/>
          <w:szCs w:val="20"/>
          <w:lang w:val="es-CO"/>
        </w:rPr>
        <w:t xml:space="preserve"> los valores históricos de SMMLV señalados por el Banco de la República (</w:t>
      </w:r>
      <w:hyperlink r:id="rId12" w:history="1">
        <w:r w:rsidRPr="00A904BF">
          <w:rPr>
            <w:rStyle w:val="Hipervnculo"/>
            <w:rFonts w:ascii="Arial" w:eastAsia="Arial Narrow" w:hAnsi="Arial" w:cs="Arial"/>
            <w:color w:val="000000" w:themeColor="text1"/>
            <w:sz w:val="20"/>
            <w:szCs w:val="20"/>
            <w:lang w:val="es-CO"/>
          </w:rPr>
          <w:t>http://www.banrep.gov.co/es/mercado-laboral/salarios</w:t>
        </w:r>
      </w:hyperlink>
      <w:r w:rsidRPr="00A904BF">
        <w:rPr>
          <w:rStyle w:val="Hipervnculo"/>
          <w:rFonts w:ascii="Arial" w:eastAsia="Arial Narrow" w:hAnsi="Arial" w:cs="Arial"/>
          <w:color w:val="000000" w:themeColor="text1"/>
          <w:sz w:val="20"/>
          <w:szCs w:val="20"/>
          <w:lang w:val="es-CO"/>
        </w:rPr>
        <w:t>)</w:t>
      </w:r>
      <w:r w:rsidRPr="00A904BF">
        <w:rPr>
          <w:rStyle w:val="Hipervnculo"/>
          <w:rFonts w:ascii="Arial" w:eastAsia="Arial Narrow" w:hAnsi="Arial" w:cs="Arial"/>
          <w:color w:val="000000" w:themeColor="text1"/>
          <w:sz w:val="20"/>
          <w:szCs w:val="20"/>
        </w:rPr>
        <w:t>,</w:t>
      </w:r>
      <w:r w:rsidRPr="00A904BF">
        <w:rPr>
          <w:rFonts w:ascii="Arial" w:eastAsia="Arial Narrow" w:hAnsi="Arial" w:cs="Arial"/>
          <w:color w:val="000000" w:themeColor="text1"/>
          <w:sz w:val="20"/>
          <w:szCs w:val="20"/>
          <w:lang w:val="es-CO"/>
        </w:rPr>
        <w:t xml:space="preserve"> del año correspondiente a la fecha de terminación del contrato.</w:t>
      </w:r>
    </w:p>
    <w:p w14:paraId="2A7D0F41" w14:textId="19429F4E" w:rsidR="00A0702A" w:rsidRPr="00A904BF" w:rsidRDefault="007709FC" w:rsidP="00695362">
      <w:pPr>
        <w:pStyle w:val="InviasNormal"/>
        <w:numPr>
          <w:ilvl w:val="0"/>
          <w:numId w:val="42"/>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L</w:t>
      </w:r>
      <w:r w:rsidR="00A0702A" w:rsidRPr="00A904BF">
        <w:rPr>
          <w:rFonts w:ascii="Arial" w:eastAsia="Arial Narrow" w:hAnsi="Arial" w:cs="Arial"/>
          <w:color w:val="000000" w:themeColor="text1"/>
          <w:sz w:val="20"/>
          <w:szCs w:val="20"/>
          <w:lang w:val="es-CO"/>
        </w:rPr>
        <w:t>os valores convertidos a SMMLV se debe</w:t>
      </w:r>
      <w:r w:rsidRPr="00A904BF">
        <w:rPr>
          <w:rFonts w:ascii="Arial" w:eastAsia="Arial Narrow" w:hAnsi="Arial" w:cs="Arial"/>
          <w:color w:val="000000" w:themeColor="text1"/>
          <w:sz w:val="20"/>
          <w:szCs w:val="20"/>
          <w:lang w:val="es-CO"/>
        </w:rPr>
        <w:t>n</w:t>
      </w:r>
      <w:r w:rsidR="00A0702A" w:rsidRPr="00A904BF">
        <w:rPr>
          <w:rFonts w:ascii="Arial" w:eastAsia="Arial Narrow" w:hAnsi="Arial" w:cs="Arial"/>
          <w:color w:val="000000" w:themeColor="text1"/>
          <w:sz w:val="20"/>
          <w:szCs w:val="20"/>
          <w:lang w:val="es-CO"/>
        </w:rPr>
        <w:t xml:space="preserve"> </w:t>
      </w:r>
      <w:r w:rsidR="006306C7" w:rsidRPr="00A904BF">
        <w:rPr>
          <w:rFonts w:ascii="Arial" w:eastAsia="Arial" w:hAnsi="Arial" w:cs="Arial"/>
          <w:color w:val="000000" w:themeColor="text1"/>
          <w:sz w:val="20"/>
          <w:szCs w:val="20"/>
          <w:lang w:val="es-CO"/>
        </w:rPr>
        <w:t xml:space="preserve">ajustar </w:t>
      </w:r>
      <w:r w:rsidR="00A0702A" w:rsidRPr="00A904BF">
        <w:rPr>
          <w:rFonts w:ascii="Arial" w:eastAsia="Arial Narrow" w:hAnsi="Arial" w:cs="Arial"/>
          <w:color w:val="000000" w:themeColor="text1"/>
          <w:sz w:val="20"/>
          <w:szCs w:val="20"/>
          <w:lang w:val="es-CO"/>
        </w:rPr>
        <w:t xml:space="preserve">a la unidad más próxima de la siguiente forma: hacia arriba para valores mayores o iguales a </w:t>
      </w:r>
      <w:proofErr w:type="gramStart"/>
      <w:r w:rsidR="00A0702A" w:rsidRPr="00A904BF">
        <w:rPr>
          <w:rFonts w:ascii="Arial" w:eastAsia="Arial Narrow" w:hAnsi="Arial" w:cs="Arial"/>
          <w:color w:val="000000" w:themeColor="text1"/>
          <w:sz w:val="20"/>
          <w:szCs w:val="20"/>
          <w:lang w:val="es-CO"/>
        </w:rPr>
        <w:t>cero punto</w:t>
      </w:r>
      <w:proofErr w:type="gramEnd"/>
      <w:r w:rsidR="00A0702A" w:rsidRPr="00A904BF">
        <w:rPr>
          <w:rFonts w:ascii="Arial" w:eastAsia="Arial Narrow" w:hAnsi="Arial" w:cs="Arial"/>
          <w:color w:val="000000" w:themeColor="text1"/>
          <w:sz w:val="20"/>
          <w:szCs w:val="20"/>
          <w:lang w:val="es-CO"/>
        </w:rPr>
        <w:t xml:space="preserve"> cinco (0.5) y hacia abajo para valores menores a </w:t>
      </w:r>
      <w:r w:rsidR="00EC2207" w:rsidRPr="00A904BF">
        <w:rPr>
          <w:rFonts w:ascii="Arial" w:eastAsia="Arial Narrow" w:hAnsi="Arial" w:cs="Arial"/>
          <w:color w:val="000000" w:themeColor="text1"/>
          <w:sz w:val="20"/>
          <w:szCs w:val="20"/>
          <w:lang w:val="es-CO"/>
        </w:rPr>
        <w:t>cero puntos</w:t>
      </w:r>
      <w:r w:rsidR="00A0702A" w:rsidRPr="00A904BF">
        <w:rPr>
          <w:rFonts w:ascii="Arial" w:eastAsia="Arial Narrow" w:hAnsi="Arial" w:cs="Arial"/>
          <w:color w:val="000000" w:themeColor="text1"/>
          <w:sz w:val="20"/>
          <w:szCs w:val="20"/>
          <w:lang w:val="es-CO"/>
        </w:rPr>
        <w:t xml:space="preserve"> cinco (0.5).</w:t>
      </w:r>
    </w:p>
    <w:p w14:paraId="4E51C8E9" w14:textId="3E068E73" w:rsidR="00527165" w:rsidRPr="00A904BF" w:rsidRDefault="00A3478B"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Si</w:t>
      </w:r>
      <w:r w:rsidR="00527165" w:rsidRPr="00A904BF">
        <w:rPr>
          <w:rFonts w:ascii="Arial" w:eastAsia="Arial Narrow" w:hAnsi="Arial" w:cs="Arial"/>
          <w:color w:val="000000" w:themeColor="text1"/>
          <w:sz w:val="20"/>
          <w:szCs w:val="20"/>
          <w:lang w:val="es-CO"/>
        </w:rPr>
        <w:t xml:space="preserve"> el </w:t>
      </w:r>
      <w:r w:rsidR="00155115" w:rsidRPr="00A904BF">
        <w:rPr>
          <w:rFonts w:ascii="Arial" w:eastAsia="Arial Narrow" w:hAnsi="Arial" w:cs="Arial"/>
          <w:color w:val="000000" w:themeColor="text1"/>
          <w:sz w:val="20"/>
          <w:szCs w:val="20"/>
          <w:lang w:val="es-CO"/>
        </w:rPr>
        <w:t>Pr</w:t>
      </w:r>
      <w:r w:rsidR="0082356A" w:rsidRPr="00A904BF">
        <w:rPr>
          <w:rFonts w:ascii="Arial" w:eastAsia="Arial Narrow" w:hAnsi="Arial" w:cs="Arial"/>
          <w:color w:val="000000" w:themeColor="text1"/>
          <w:sz w:val="20"/>
          <w:szCs w:val="20"/>
          <w:lang w:val="es-CO"/>
        </w:rPr>
        <w:t>oponente</w:t>
      </w:r>
      <w:r w:rsidR="00527165" w:rsidRPr="00A904BF">
        <w:rPr>
          <w:rFonts w:ascii="Arial" w:eastAsia="Arial Narrow" w:hAnsi="Arial" w:cs="Arial"/>
          <w:color w:val="000000" w:themeColor="text1"/>
          <w:sz w:val="20"/>
          <w:szCs w:val="20"/>
          <w:lang w:val="es-CO"/>
        </w:rPr>
        <w:t xml:space="preserve"> aport</w:t>
      </w:r>
      <w:r w:rsidR="00930456" w:rsidRPr="00A904BF">
        <w:rPr>
          <w:rFonts w:ascii="Arial" w:eastAsia="Arial Narrow" w:hAnsi="Arial" w:cs="Arial"/>
          <w:color w:val="000000" w:themeColor="text1"/>
          <w:sz w:val="20"/>
          <w:szCs w:val="20"/>
          <w:lang w:val="es-CO"/>
        </w:rPr>
        <w:t>a</w:t>
      </w:r>
      <w:r w:rsidR="00527165" w:rsidRPr="00A904BF">
        <w:rPr>
          <w:rFonts w:ascii="Arial" w:eastAsia="Arial Narrow" w:hAnsi="Arial" w:cs="Arial"/>
          <w:color w:val="000000" w:themeColor="text1"/>
          <w:sz w:val="20"/>
          <w:szCs w:val="20"/>
          <w:lang w:val="es-CO"/>
        </w:rPr>
        <w:t xml:space="preserve"> certificaciones</w:t>
      </w:r>
      <w:r w:rsidR="00155115" w:rsidRPr="00A904BF">
        <w:rPr>
          <w:rFonts w:ascii="Arial" w:eastAsia="Arial Narrow" w:hAnsi="Arial" w:cs="Arial"/>
          <w:color w:val="000000" w:themeColor="text1"/>
          <w:sz w:val="20"/>
          <w:szCs w:val="20"/>
          <w:lang w:val="es-CO"/>
        </w:rPr>
        <w:t xml:space="preserve"> en las</w:t>
      </w:r>
      <w:r w:rsidR="00527165" w:rsidRPr="00A904BF">
        <w:rPr>
          <w:rFonts w:ascii="Arial" w:eastAsia="Arial Narrow" w:hAnsi="Arial" w:cs="Arial"/>
          <w:color w:val="000000" w:themeColor="text1"/>
          <w:sz w:val="20"/>
          <w:szCs w:val="20"/>
          <w:lang w:val="es-CO"/>
        </w:rPr>
        <w:t xml:space="preserve"> que no indi</w:t>
      </w:r>
      <w:r w:rsidR="00930456" w:rsidRPr="00A904BF">
        <w:rPr>
          <w:rFonts w:ascii="Arial" w:eastAsia="Arial Narrow" w:hAnsi="Arial" w:cs="Arial"/>
          <w:color w:val="000000" w:themeColor="text1"/>
          <w:sz w:val="20"/>
          <w:szCs w:val="20"/>
          <w:lang w:val="es-CO"/>
        </w:rPr>
        <w:t>can</w:t>
      </w:r>
      <w:r w:rsidR="00527165" w:rsidRPr="00A904BF">
        <w:rPr>
          <w:rFonts w:ascii="Arial" w:eastAsia="Arial Narrow" w:hAnsi="Arial" w:cs="Arial"/>
          <w:color w:val="000000" w:themeColor="text1"/>
          <w:sz w:val="20"/>
          <w:szCs w:val="20"/>
          <w:lang w:val="es-CO"/>
        </w:rPr>
        <w:t xml:space="preserve"> el día, sino solamente el mes y el año</w:t>
      </w:r>
      <w:r w:rsidR="00930456" w:rsidRPr="00A904BF">
        <w:rPr>
          <w:rFonts w:ascii="Arial" w:eastAsia="Arial Narrow" w:hAnsi="Arial" w:cs="Arial"/>
          <w:color w:val="000000" w:themeColor="text1"/>
          <w:sz w:val="20"/>
          <w:szCs w:val="20"/>
          <w:lang w:val="es-CO"/>
        </w:rPr>
        <w:t>,</w:t>
      </w:r>
      <w:r w:rsidR="00527165" w:rsidRPr="00A904BF">
        <w:rPr>
          <w:rFonts w:ascii="Arial" w:eastAsia="Arial Narrow" w:hAnsi="Arial" w:cs="Arial"/>
          <w:color w:val="000000" w:themeColor="text1"/>
          <w:sz w:val="20"/>
          <w:szCs w:val="20"/>
          <w:lang w:val="es-CO"/>
        </w:rPr>
        <w:t xml:space="preserve"> se procederá así: </w:t>
      </w:r>
    </w:p>
    <w:p w14:paraId="32956511" w14:textId="2F8EF17E" w:rsidR="00527165" w:rsidRPr="00A904BF" w:rsidRDefault="00527165"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Fecha (mes, año) de suscripción y/o inicio del contrato: </w:t>
      </w:r>
      <w:r w:rsidR="00981924" w:rsidRPr="00A904BF">
        <w:rPr>
          <w:rFonts w:ascii="Arial" w:eastAsia="Arial Narrow" w:hAnsi="Arial" w:cs="Arial"/>
          <w:color w:val="000000" w:themeColor="text1"/>
          <w:sz w:val="20"/>
          <w:szCs w:val="20"/>
          <w:lang w:val="es-CO"/>
        </w:rPr>
        <w:t>s</w:t>
      </w:r>
      <w:r w:rsidRPr="00A904BF">
        <w:rPr>
          <w:rFonts w:ascii="Arial" w:eastAsia="Arial Narrow" w:hAnsi="Arial" w:cs="Arial"/>
          <w:color w:val="000000" w:themeColor="text1"/>
          <w:sz w:val="20"/>
          <w:szCs w:val="20"/>
          <w:lang w:val="es-CO"/>
        </w:rPr>
        <w:t xml:space="preserve">e tendrá en cuenta el último día del mes señalado en la certificación. </w:t>
      </w:r>
    </w:p>
    <w:p w14:paraId="2808F5EB" w14:textId="19D33BCD" w:rsidR="00527165" w:rsidRPr="00A904BF" w:rsidRDefault="00527165"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Fecha (mes, año) de terminación del contrato: </w:t>
      </w:r>
      <w:r w:rsidR="00981924" w:rsidRPr="00A904BF">
        <w:rPr>
          <w:rFonts w:ascii="Arial" w:eastAsia="Arial Narrow" w:hAnsi="Arial" w:cs="Arial"/>
          <w:color w:val="000000" w:themeColor="text1"/>
          <w:sz w:val="20"/>
          <w:szCs w:val="20"/>
          <w:lang w:val="es-CO"/>
        </w:rPr>
        <w:t>s</w:t>
      </w:r>
      <w:r w:rsidRPr="00A904BF">
        <w:rPr>
          <w:rFonts w:ascii="Arial" w:eastAsia="Arial Narrow" w:hAnsi="Arial" w:cs="Arial"/>
          <w:color w:val="000000" w:themeColor="text1"/>
          <w:sz w:val="20"/>
          <w:szCs w:val="20"/>
          <w:lang w:val="es-CO"/>
        </w:rPr>
        <w:t>e tendrá en cuenta el primer día del mes señalado en la certificación.</w:t>
      </w:r>
    </w:p>
    <w:p w14:paraId="063425C7" w14:textId="1D927293" w:rsidR="004359B3" w:rsidRPr="00A904BF" w:rsidRDefault="004359B3" w:rsidP="00695362">
      <w:pPr>
        <w:pStyle w:val="Capitulo1"/>
        <w:spacing w:line="240" w:lineRule="auto"/>
        <w:ind w:left="964" w:hanging="680"/>
        <w:rPr>
          <w:color w:val="000000" w:themeColor="text1"/>
        </w:rPr>
      </w:pPr>
      <w:bookmarkStart w:id="176" w:name="_Toc511924776"/>
      <w:bookmarkStart w:id="177" w:name="_Toc508648254"/>
      <w:bookmarkStart w:id="178" w:name="_Toc508984038"/>
      <w:bookmarkStart w:id="179" w:name="_Toc509843868"/>
      <w:bookmarkStart w:id="180" w:name="_Toc121736261"/>
      <w:r w:rsidRPr="00A904BF">
        <w:rPr>
          <w:color w:val="000000" w:themeColor="text1"/>
        </w:rPr>
        <w:t>CONFLICTO</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INTER</w:t>
      </w:r>
      <w:r w:rsidR="00CD71FA" w:rsidRPr="00A904BF">
        <w:rPr>
          <w:color w:val="000000" w:themeColor="text1"/>
        </w:rPr>
        <w:t>É</w:t>
      </w:r>
      <w:r w:rsidRPr="00A904BF">
        <w:rPr>
          <w:color w:val="000000" w:themeColor="text1"/>
        </w:rPr>
        <w:t>S</w:t>
      </w:r>
      <w:bookmarkEnd w:id="176"/>
      <w:r w:rsidR="002644ED" w:rsidRPr="00A904BF">
        <w:rPr>
          <w:color w:val="000000" w:themeColor="text1"/>
        </w:rPr>
        <w:t xml:space="preserve"> </w:t>
      </w:r>
      <w:bookmarkEnd w:id="174"/>
      <w:bookmarkEnd w:id="175"/>
      <w:bookmarkEnd w:id="177"/>
      <w:bookmarkEnd w:id="178"/>
      <w:bookmarkEnd w:id="179"/>
      <w:r w:rsidR="008005B8" w:rsidRPr="00A904BF">
        <w:rPr>
          <w:color w:val="000000" w:themeColor="text1"/>
        </w:rPr>
        <w:t>DE ORIGEN</w:t>
      </w:r>
      <w:r w:rsidR="00930456" w:rsidRPr="00A904BF">
        <w:rPr>
          <w:color w:val="000000" w:themeColor="text1"/>
        </w:rPr>
        <w:t xml:space="preserve"> CONSTITUCIONAL O</w:t>
      </w:r>
      <w:r w:rsidR="008005B8" w:rsidRPr="00A904BF">
        <w:rPr>
          <w:color w:val="000000" w:themeColor="text1"/>
        </w:rPr>
        <w:t xml:space="preserve"> LEGAL</w:t>
      </w:r>
      <w:bookmarkEnd w:id="180"/>
      <w:r w:rsidR="008005B8" w:rsidRPr="00A904BF">
        <w:rPr>
          <w:color w:val="000000" w:themeColor="text1"/>
        </w:rPr>
        <w:t xml:space="preserve"> </w:t>
      </w:r>
    </w:p>
    <w:p w14:paraId="10846661" w14:textId="13E88215" w:rsidR="00684874" w:rsidRPr="00A904BF" w:rsidRDefault="00684874" w:rsidP="00695362">
      <w:pPr>
        <w:spacing w:line="240" w:lineRule="auto"/>
        <w:jc w:val="both"/>
        <w:rPr>
          <w:rFonts w:eastAsia="Arial" w:cs="Arial"/>
          <w:color w:val="000000" w:themeColor="text1"/>
          <w:szCs w:val="20"/>
          <w:lang w:val="es-ES"/>
        </w:rPr>
      </w:pPr>
      <w:r w:rsidRPr="00A904BF">
        <w:rPr>
          <w:rFonts w:eastAsia="Arial" w:cs="Arial"/>
          <w:color w:val="000000" w:themeColor="text1"/>
          <w:szCs w:val="20"/>
          <w:lang w:val="es-ES"/>
        </w:rPr>
        <w:t>No podrán participar en el Proceso de Contratación y, por tanto, no serán objeto de evaluación, ni ser adjudicatarios</w:t>
      </w:r>
      <w:r w:rsidR="006A0D94" w:rsidRPr="00A904BF">
        <w:rPr>
          <w:rFonts w:eastAsia="Arial" w:cs="Arial"/>
          <w:color w:val="000000" w:themeColor="text1"/>
          <w:szCs w:val="20"/>
          <w:lang w:val="es-ES"/>
        </w:rPr>
        <w:t xml:space="preserve"> de la invitación</w:t>
      </w:r>
      <w:r w:rsidRPr="00A904BF">
        <w:rPr>
          <w:rFonts w:eastAsia="Arial" w:cs="Arial"/>
          <w:color w:val="000000" w:themeColor="text1"/>
          <w:szCs w:val="20"/>
          <w:lang w:val="es-ES"/>
        </w:rPr>
        <w:t xml:space="preserve">, quienes bajo cualquier circunstancia se encuentren en situaciones de </w:t>
      </w:r>
      <w:r w:rsidR="00391355">
        <w:rPr>
          <w:rFonts w:eastAsia="Arial" w:cs="Arial"/>
          <w:color w:val="000000" w:themeColor="text1"/>
          <w:szCs w:val="20"/>
          <w:lang w:val="es-ES"/>
        </w:rPr>
        <w:t>C</w:t>
      </w:r>
      <w:r w:rsidRPr="00A904BF">
        <w:rPr>
          <w:rFonts w:eastAsia="Arial" w:cs="Arial"/>
          <w:color w:val="000000" w:themeColor="text1"/>
          <w:szCs w:val="20"/>
          <w:lang w:val="es-ES"/>
        </w:rPr>
        <w:t xml:space="preserve">onflicto de </w:t>
      </w:r>
      <w:r w:rsidR="00391355">
        <w:rPr>
          <w:rFonts w:eastAsia="Arial" w:cs="Arial"/>
          <w:color w:val="000000" w:themeColor="text1"/>
          <w:szCs w:val="20"/>
          <w:lang w:val="es-ES"/>
        </w:rPr>
        <w:t>I</w:t>
      </w:r>
      <w:r w:rsidRPr="00A904BF">
        <w:rPr>
          <w:rFonts w:eastAsia="Arial" w:cs="Arial"/>
          <w:color w:val="000000" w:themeColor="text1"/>
          <w:szCs w:val="20"/>
          <w:lang w:val="es-ES"/>
        </w:rPr>
        <w:t xml:space="preserve">nterés que afecten o pongan </w:t>
      </w:r>
      <w:r w:rsidRPr="00A904BF">
        <w:rPr>
          <w:rFonts w:eastAsia="Arial" w:cs="Arial"/>
          <w:color w:val="000000" w:themeColor="text1"/>
          <w:szCs w:val="20"/>
          <w:lang w:val="es-ES"/>
        </w:rPr>
        <w:lastRenderedPageBreak/>
        <w:t xml:space="preserve">en riesgo los principios de la </w:t>
      </w:r>
      <w:r w:rsidR="00593B76" w:rsidRPr="00A904BF">
        <w:rPr>
          <w:rFonts w:eastAsia="Arial" w:cs="Arial"/>
          <w:color w:val="000000" w:themeColor="text1"/>
          <w:szCs w:val="20"/>
          <w:lang w:val="es-ES"/>
        </w:rPr>
        <w:t>c</w:t>
      </w:r>
      <w:r w:rsidRPr="00A904BF">
        <w:rPr>
          <w:rFonts w:eastAsia="Arial" w:cs="Arial"/>
          <w:color w:val="000000" w:themeColor="text1"/>
          <w:szCs w:val="20"/>
          <w:lang w:val="es-ES"/>
        </w:rPr>
        <w:t xml:space="preserve">ontratación </w:t>
      </w:r>
      <w:r w:rsidR="00593B76" w:rsidRPr="00A904BF">
        <w:rPr>
          <w:rFonts w:eastAsia="Arial" w:cs="Arial"/>
          <w:color w:val="000000" w:themeColor="text1"/>
          <w:szCs w:val="20"/>
          <w:lang w:val="es-ES"/>
        </w:rPr>
        <w:t>p</w:t>
      </w:r>
      <w:r w:rsidRPr="00A904BF">
        <w:rPr>
          <w:rFonts w:eastAsia="Arial" w:cs="Arial"/>
          <w:color w:val="000000" w:themeColor="text1"/>
          <w:szCs w:val="20"/>
          <w:lang w:val="es-ES"/>
        </w:rPr>
        <w:t xml:space="preserve">ública, de acuerdo con las causales o circunstancias previstas en la Constitución o </w:t>
      </w:r>
      <w:r w:rsidR="00593B76" w:rsidRPr="00A904BF">
        <w:rPr>
          <w:rFonts w:eastAsia="Arial" w:cs="Arial"/>
          <w:color w:val="000000" w:themeColor="text1"/>
          <w:szCs w:val="20"/>
          <w:lang w:val="es-ES"/>
        </w:rPr>
        <w:t xml:space="preserve">en </w:t>
      </w:r>
      <w:r w:rsidRPr="00A904BF">
        <w:rPr>
          <w:rFonts w:eastAsia="Arial" w:cs="Arial"/>
          <w:color w:val="000000" w:themeColor="text1"/>
          <w:szCs w:val="20"/>
          <w:lang w:val="es-ES"/>
        </w:rPr>
        <w:t xml:space="preserve">la ley. </w:t>
      </w:r>
    </w:p>
    <w:p w14:paraId="2D55C3C5" w14:textId="12F81451" w:rsidR="007D2A83" w:rsidRPr="00A904BF" w:rsidRDefault="00684874" w:rsidP="00695362">
      <w:pPr>
        <w:spacing w:line="240" w:lineRule="auto"/>
        <w:jc w:val="both"/>
        <w:rPr>
          <w:rFonts w:cs="Arial"/>
          <w:color w:val="000000" w:themeColor="text1"/>
          <w:szCs w:val="20"/>
          <w:lang w:val="es-MX"/>
        </w:rPr>
      </w:pPr>
      <w:r w:rsidRPr="00A904BF">
        <w:rPr>
          <w:rFonts w:eastAsia="Arial" w:cs="Arial"/>
          <w:color w:val="000000" w:themeColor="text1"/>
          <w:szCs w:val="20"/>
          <w:lang w:val="es-ES"/>
        </w:rPr>
        <w:t xml:space="preserve">Tampoco </w:t>
      </w:r>
      <w:r w:rsidR="007D2A83" w:rsidRPr="00A904BF">
        <w:rPr>
          <w:rFonts w:cs="Arial"/>
          <w:color w:val="000000" w:themeColor="text1"/>
          <w:szCs w:val="20"/>
          <w:lang w:val="es-MX"/>
        </w:rPr>
        <w:t xml:space="preserve">podrán participar quienes hayan realizados los estudios y diseños de la obra cuyo </w:t>
      </w:r>
      <w:r w:rsidR="00593B76" w:rsidRPr="00A904BF">
        <w:rPr>
          <w:rFonts w:cs="Arial"/>
          <w:color w:val="000000" w:themeColor="text1"/>
          <w:szCs w:val="20"/>
          <w:lang w:val="es-MX"/>
        </w:rPr>
        <w:t>P</w:t>
      </w:r>
      <w:r w:rsidR="007D2A83" w:rsidRPr="00A904BF">
        <w:rPr>
          <w:rFonts w:cs="Arial"/>
          <w:color w:val="000000" w:themeColor="text1"/>
          <w:szCs w:val="20"/>
          <w:lang w:val="es-MX"/>
        </w:rPr>
        <w:t xml:space="preserve">roceso de </w:t>
      </w:r>
      <w:r w:rsidR="00593B76" w:rsidRPr="00A904BF">
        <w:rPr>
          <w:rFonts w:cs="Arial"/>
          <w:color w:val="000000" w:themeColor="text1"/>
          <w:szCs w:val="20"/>
          <w:lang w:val="es-MX"/>
        </w:rPr>
        <w:t>C</w:t>
      </w:r>
      <w:r w:rsidR="007D2A83" w:rsidRPr="00A904BF">
        <w:rPr>
          <w:rFonts w:cs="Arial"/>
          <w:color w:val="000000" w:themeColor="text1"/>
          <w:szCs w:val="20"/>
          <w:lang w:val="es-MX"/>
        </w:rPr>
        <w:t>ontratación se va a contratar.</w:t>
      </w:r>
    </w:p>
    <w:p w14:paraId="7769F37B" w14:textId="77777777" w:rsidR="00A13EAC" w:rsidRPr="00A904BF" w:rsidRDefault="00A13EAC" w:rsidP="00A13EAC">
      <w:pPr>
        <w:pStyle w:val="Capitulo1"/>
        <w:spacing w:line="240" w:lineRule="auto"/>
        <w:ind w:left="964" w:hanging="680"/>
        <w:rPr>
          <w:color w:val="000000" w:themeColor="text1"/>
        </w:rPr>
      </w:pPr>
      <w:bookmarkStart w:id="181" w:name="_Toc100759655"/>
      <w:bookmarkStart w:id="182" w:name="_Toc100759769"/>
      <w:bookmarkStart w:id="183" w:name="_Toc34652053"/>
      <w:bookmarkStart w:id="184" w:name="_Toc34652152"/>
      <w:bookmarkStart w:id="185" w:name="_Toc34652252"/>
      <w:bookmarkStart w:id="186" w:name="_Toc34652617"/>
      <w:bookmarkStart w:id="187" w:name="_Toc34652738"/>
      <w:bookmarkStart w:id="188" w:name="_Toc34654033"/>
      <w:bookmarkStart w:id="189" w:name="_Toc34654138"/>
      <w:bookmarkStart w:id="190" w:name="_Toc36199030"/>
      <w:bookmarkStart w:id="191" w:name="_Toc36199766"/>
      <w:bookmarkStart w:id="192" w:name="_Toc36199894"/>
      <w:bookmarkStart w:id="193" w:name="_Toc36200023"/>
      <w:bookmarkStart w:id="194" w:name="_Toc26253729"/>
      <w:bookmarkStart w:id="195" w:name="_Toc26260056"/>
      <w:bookmarkStart w:id="196" w:name="_Toc26263522"/>
      <w:bookmarkStart w:id="197" w:name="_Ref508649364"/>
      <w:bookmarkStart w:id="198" w:name="_Toc121736296"/>
      <w:bookmarkStart w:id="199" w:name="_Toc508648256"/>
      <w:bookmarkStart w:id="200" w:name="_Toc508984040"/>
      <w:bookmarkStart w:id="201" w:name="_Toc509843870"/>
      <w:bookmarkStart w:id="202" w:name="_Toc511924778"/>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A904BF">
        <w:rPr>
          <w:color w:val="000000" w:themeColor="text1"/>
        </w:rPr>
        <w:t>CAUSALES DE RECHAZO</w:t>
      </w:r>
      <w:bookmarkEnd w:id="197"/>
      <w:bookmarkEnd w:id="198"/>
      <w:r w:rsidRPr="00A904BF">
        <w:rPr>
          <w:color w:val="000000" w:themeColor="text1"/>
        </w:rPr>
        <w:t xml:space="preserve"> </w:t>
      </w:r>
    </w:p>
    <w:p w14:paraId="36AE9D63" w14:textId="77777777" w:rsidR="00A13EAC" w:rsidRPr="00A904BF" w:rsidRDefault="00A13EAC" w:rsidP="00A13EAC">
      <w:pPr>
        <w:spacing w:line="240" w:lineRule="auto"/>
        <w:jc w:val="both"/>
        <w:rPr>
          <w:rFonts w:cs="Arial"/>
          <w:color w:val="000000" w:themeColor="text1"/>
          <w:szCs w:val="20"/>
        </w:rPr>
      </w:pPr>
      <w:r w:rsidRPr="00A904BF">
        <w:rPr>
          <w:rFonts w:cs="Arial"/>
          <w:color w:val="000000" w:themeColor="text1"/>
          <w:szCs w:val="20"/>
        </w:rPr>
        <w:t xml:space="preserve">Son causales de rechazo de las propuestas las siguientes </w:t>
      </w:r>
      <w:r w:rsidRPr="00A904BF">
        <w:rPr>
          <w:rFonts w:cs="Arial"/>
          <w:color w:val="000000" w:themeColor="text1"/>
          <w:szCs w:val="20"/>
          <w:highlight w:val="lightGray"/>
        </w:rPr>
        <w:t>[Las Entidades no podrán incluir causales de rechazo distintas a las indicadas en la presente sección]</w:t>
      </w:r>
      <w:r w:rsidRPr="00A904BF">
        <w:rPr>
          <w:rFonts w:cs="Arial"/>
          <w:color w:val="000000" w:themeColor="text1"/>
          <w:szCs w:val="20"/>
        </w:rPr>
        <w:t>:</w:t>
      </w:r>
    </w:p>
    <w:p w14:paraId="63D8A16D"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Que el Proponente o alguno de los integrantes del Proponente Plural esté incurso en causal de inhabilidad, incompatibilidad o prohibición previstas en la legislación para contratar.</w:t>
      </w:r>
    </w:p>
    <w:p w14:paraId="08B5B0DC" w14:textId="77777777" w:rsidR="00A13EAC" w:rsidRPr="00A904BF" w:rsidRDefault="00A13EAC" w:rsidP="00A13EAC">
      <w:pPr>
        <w:pStyle w:val="Prrafodelista"/>
        <w:spacing w:after="0" w:line="240" w:lineRule="auto"/>
        <w:jc w:val="both"/>
        <w:rPr>
          <w:rFonts w:ascii="Arial" w:eastAsia="Arial Narrow" w:hAnsi="Arial" w:cs="Arial"/>
          <w:color w:val="000000" w:themeColor="text1"/>
          <w:sz w:val="20"/>
          <w:szCs w:val="20"/>
          <w:highlight w:val="lightGray"/>
          <w:lang w:eastAsia="es-CO"/>
        </w:rPr>
      </w:pPr>
      <w:r w:rsidRPr="00A904BF">
        <w:rPr>
          <w:rFonts w:ascii="Arial" w:eastAsia="Arial Narrow" w:hAnsi="Arial" w:cs="Arial"/>
          <w:color w:val="000000" w:themeColor="text1"/>
          <w:sz w:val="20"/>
          <w:szCs w:val="20"/>
          <w:highlight w:val="lightGray"/>
          <w:lang w:eastAsia="es-CO"/>
        </w:rPr>
        <w:t>[Cuando en el mismo Proceso de Contratación estén oferentes en la situación descrita por los literales g) y h) del numeral 1 del artículo 8 de la Ley 80 de 1993, la Entidad solo admitirá la oferta presentada primero en el tiempo].</w:t>
      </w:r>
    </w:p>
    <w:p w14:paraId="3D4EAEBB" w14:textId="77777777" w:rsidR="00A13EAC" w:rsidRPr="00A904BF" w:rsidRDefault="00A13EAC" w:rsidP="00A13EAC">
      <w:pPr>
        <w:pStyle w:val="Prrafodelista"/>
        <w:numPr>
          <w:ilvl w:val="0"/>
          <w:numId w:val="37"/>
        </w:numPr>
        <w:spacing w:after="0"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Cuando una misma persona natural o jurídica o integrante de un Proponente Plural presente o haga parte en más de una propuesta para el presente Proceso de Contratación.</w:t>
      </w:r>
    </w:p>
    <w:p w14:paraId="0E92085D" w14:textId="550D12B3" w:rsidR="00A13EAC" w:rsidRPr="00A904BF" w:rsidRDefault="00A13EAC" w:rsidP="00A13EAC">
      <w:pPr>
        <w:spacing w:after="0" w:line="240" w:lineRule="auto"/>
        <w:ind w:left="708"/>
        <w:jc w:val="both"/>
        <w:rPr>
          <w:rFonts w:eastAsia="Arial Narrow" w:cs="Arial"/>
          <w:color w:val="000000" w:themeColor="text1"/>
          <w:lang w:eastAsia="es-CO"/>
        </w:rPr>
      </w:pPr>
      <w:r w:rsidRPr="3540C117">
        <w:rPr>
          <w:rFonts w:eastAsia="Arial Narrow" w:cs="Arial"/>
          <w:color w:val="000000" w:themeColor="text1"/>
          <w:highlight w:val="lightGray"/>
          <w:lang w:eastAsia="es-CO"/>
        </w:rPr>
        <w:t xml:space="preserve">[Cuando el proceso se estructure por lotes </w:t>
      </w:r>
      <w:r w:rsidR="00EC2207" w:rsidRPr="3540C117">
        <w:rPr>
          <w:rFonts w:eastAsia="Arial Narrow" w:cs="Arial"/>
          <w:color w:val="000000" w:themeColor="text1"/>
          <w:highlight w:val="lightGray"/>
          <w:lang w:eastAsia="es-CO"/>
        </w:rPr>
        <w:t xml:space="preserve">o </w:t>
      </w:r>
      <w:proofErr w:type="gramStart"/>
      <w:r w:rsidR="00EC2207" w:rsidRPr="3540C117">
        <w:rPr>
          <w:rFonts w:eastAsia="Arial Narrow" w:cs="Arial"/>
          <w:color w:val="000000" w:themeColor="text1"/>
          <w:highlight w:val="lightGray"/>
          <w:lang w:eastAsia="es-CO"/>
        </w:rPr>
        <w:t>segmentos</w:t>
      </w:r>
      <w:r w:rsidR="001B29E0" w:rsidRPr="3540C117">
        <w:rPr>
          <w:rFonts w:eastAsia="Arial Narrow" w:cs="Arial"/>
          <w:color w:val="000000" w:themeColor="text1"/>
          <w:highlight w:val="lightGray"/>
          <w:lang w:eastAsia="es-CO"/>
        </w:rPr>
        <w:t xml:space="preserve"> </w:t>
      </w:r>
      <w:r w:rsidRPr="3540C117">
        <w:rPr>
          <w:rFonts w:eastAsia="Arial Narrow" w:cs="Arial"/>
          <w:color w:val="000000" w:themeColor="text1"/>
          <w:highlight w:val="lightGray"/>
          <w:lang w:eastAsia="es-CO"/>
        </w:rPr>
        <w:t xml:space="preserve"> reemplazar</w:t>
      </w:r>
      <w:proofErr w:type="gramEnd"/>
      <w:r w:rsidRPr="3540C117">
        <w:rPr>
          <w:rFonts w:eastAsia="Arial Narrow" w:cs="Arial"/>
          <w:color w:val="000000" w:themeColor="text1"/>
          <w:highlight w:val="lightGray"/>
          <w:lang w:eastAsia="es-CO"/>
        </w:rPr>
        <w:t xml:space="preserve"> por el siguiente texto: Cuando una misma persona natural o jurídica o integrante de un Proponente Plural presente o haga parte en más de una propuesta para el mismo lote </w:t>
      </w:r>
      <w:proofErr w:type="gramStart"/>
      <w:r w:rsidRPr="3540C117">
        <w:rPr>
          <w:rFonts w:eastAsia="Arial Narrow" w:cs="Arial"/>
          <w:color w:val="000000" w:themeColor="text1"/>
          <w:highlight w:val="lightGray"/>
          <w:lang w:eastAsia="es-CO"/>
        </w:rPr>
        <w:t xml:space="preserve">o </w:t>
      </w:r>
      <w:r w:rsidR="001B29E0" w:rsidRPr="3540C117">
        <w:rPr>
          <w:rFonts w:eastAsia="Arial Narrow" w:cs="Arial"/>
          <w:color w:val="000000" w:themeColor="text1"/>
          <w:highlight w:val="lightGray"/>
          <w:lang w:eastAsia="es-CO"/>
        </w:rPr>
        <w:t xml:space="preserve"> segmentos</w:t>
      </w:r>
      <w:proofErr w:type="gramEnd"/>
      <w:r w:rsidR="001B29E0" w:rsidRPr="3540C117">
        <w:rPr>
          <w:rFonts w:eastAsia="Arial Narrow" w:cs="Arial"/>
          <w:color w:val="000000" w:themeColor="text1"/>
          <w:highlight w:val="lightGray"/>
          <w:lang w:eastAsia="es-CO"/>
        </w:rPr>
        <w:t xml:space="preserve"> </w:t>
      </w:r>
      <w:r w:rsidRPr="3540C117">
        <w:rPr>
          <w:rFonts w:eastAsia="Arial Narrow" w:cs="Arial"/>
          <w:color w:val="000000" w:themeColor="text1"/>
          <w:highlight w:val="lightGray"/>
          <w:lang w:eastAsia="es-CO"/>
        </w:rPr>
        <w:t xml:space="preserve"> de este Proceso de Contratación.]</w:t>
      </w:r>
      <w:r w:rsidRPr="3540C117">
        <w:rPr>
          <w:rFonts w:eastAsia="Arial Narrow" w:cs="Arial"/>
          <w:color w:val="000000" w:themeColor="text1"/>
          <w:lang w:eastAsia="es-CO"/>
        </w:rPr>
        <w:t>.</w:t>
      </w:r>
    </w:p>
    <w:p w14:paraId="2218C8E9" w14:textId="77777777" w:rsidR="00A13EAC" w:rsidRPr="00A904BF" w:rsidRDefault="00A13EAC" w:rsidP="00A13EAC">
      <w:pPr>
        <w:pStyle w:val="Prrafodelista"/>
        <w:numPr>
          <w:ilvl w:val="0"/>
          <w:numId w:val="37"/>
        </w:numPr>
        <w:spacing w:after="0"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Que la persona jurídica Proponente individual o integrante del Proponente Plural esté incursa en la situación descrita en el numeral 1 del artículo 38 de la Ley 1116 de 2006</w:t>
      </w:r>
      <w:r w:rsidRPr="00A904BF">
        <w:rPr>
          <w:rFonts w:ascii="Arial" w:hAnsi="Arial" w:cs="Arial"/>
          <w:color w:val="000000" w:themeColor="text1"/>
          <w:sz w:val="20"/>
          <w:szCs w:val="20"/>
          <w:lang w:eastAsia="es-CO"/>
        </w:rPr>
        <w:t xml:space="preserve">. </w:t>
      </w:r>
    </w:p>
    <w:p w14:paraId="77478681" w14:textId="77777777" w:rsidR="00B77724" w:rsidRPr="00D52CBC" w:rsidRDefault="00B77724" w:rsidP="00D52CBC">
      <w:pPr>
        <w:pStyle w:val="Prrafodelista"/>
        <w:numPr>
          <w:ilvl w:val="0"/>
          <w:numId w:val="37"/>
        </w:numPr>
        <w:spacing w:after="0" w:line="240" w:lineRule="auto"/>
        <w:jc w:val="both"/>
        <w:rPr>
          <w:rFonts w:ascii="Arial" w:eastAsia="Arial Narrow" w:hAnsi="Arial" w:cs="Arial"/>
          <w:color w:val="000000" w:themeColor="text1"/>
          <w:sz w:val="20"/>
          <w:szCs w:val="20"/>
          <w:lang w:eastAsia="es-CO"/>
        </w:rPr>
      </w:pPr>
      <w:r w:rsidRPr="00D52CBC">
        <w:rPr>
          <w:rFonts w:ascii="Arial" w:eastAsia="Arial Narrow" w:hAnsi="Arial" w:cs="Arial"/>
          <w:color w:val="000000" w:themeColor="text1"/>
          <w:sz w:val="20"/>
          <w:szCs w:val="20"/>
          <w:lang w:eastAsia="es-CO"/>
        </w:rPr>
        <w:t>Que al Proponente se le haya requerido con el propósito de subsanar o aclarar o aportar un documento de la propuesta y no lo efectúe dentro del plazo indicado o no lo realice correctamente o de acuerdo con lo solicitado, siempre que la subsanación, aclaración o aporte requerido sea necesario para cumplir con un requisito habilitante en los términos establecidos en la sección 1.6 del Documento Base.</w:t>
      </w:r>
    </w:p>
    <w:p w14:paraId="55A4284C" w14:textId="6473909B" w:rsidR="00A13EAC" w:rsidRPr="00A904BF" w:rsidRDefault="00A13EAC" w:rsidP="00A13EAC">
      <w:pPr>
        <w:pStyle w:val="Prrafodelista"/>
        <w:numPr>
          <w:ilvl w:val="0"/>
          <w:numId w:val="37"/>
        </w:numPr>
        <w:spacing w:line="240" w:lineRule="auto"/>
        <w:jc w:val="both"/>
        <w:rPr>
          <w:rFonts w:ascii="Arial" w:eastAsia="Arial" w:hAnsi="Arial" w:cs="Arial"/>
          <w:sz w:val="20"/>
          <w:szCs w:val="20"/>
        </w:rPr>
      </w:pPr>
      <w:r w:rsidRPr="00A904BF">
        <w:rPr>
          <w:rFonts w:ascii="Arial" w:eastAsia="Arial" w:hAnsi="Arial" w:cs="Arial"/>
          <w:sz w:val="20"/>
          <w:szCs w:val="20"/>
        </w:rPr>
        <w:t>Que el Proponente aporte información inexacta sobre la cual pueda existir una posible falsedad</w:t>
      </w:r>
      <w:r w:rsidRPr="00A904BF" w:rsidDel="003061D1">
        <w:rPr>
          <w:rFonts w:ascii="Arial" w:eastAsia="Arial" w:hAnsi="Arial" w:cs="Arial"/>
          <w:sz w:val="20"/>
          <w:szCs w:val="20"/>
        </w:rPr>
        <w:t xml:space="preserve"> </w:t>
      </w:r>
      <w:r w:rsidRPr="00A904BF">
        <w:rPr>
          <w:rFonts w:ascii="Arial" w:eastAsia="Arial" w:hAnsi="Arial" w:cs="Arial"/>
          <w:sz w:val="20"/>
          <w:szCs w:val="20"/>
        </w:rPr>
        <w:t>en los términos de la sección 1.11</w:t>
      </w:r>
      <w:r w:rsidR="004B553F">
        <w:rPr>
          <w:rFonts w:ascii="Arial" w:eastAsia="Arial" w:hAnsi="Arial" w:cs="Arial"/>
          <w:sz w:val="20"/>
          <w:szCs w:val="20"/>
        </w:rPr>
        <w:t xml:space="preserve"> de la invitación</w:t>
      </w:r>
      <w:r w:rsidRPr="00A904BF">
        <w:rPr>
          <w:rFonts w:ascii="Arial" w:eastAsia="Arial" w:hAnsi="Arial" w:cs="Arial"/>
          <w:sz w:val="20"/>
          <w:szCs w:val="20"/>
        </w:rPr>
        <w:t>.</w:t>
      </w:r>
    </w:p>
    <w:p w14:paraId="15AABD0F" w14:textId="77777777" w:rsidR="00A13EAC" w:rsidRPr="00A904BF" w:rsidRDefault="00A13EAC" w:rsidP="00A13EAC">
      <w:pPr>
        <w:pStyle w:val="Prrafodelista"/>
        <w:numPr>
          <w:ilvl w:val="0"/>
          <w:numId w:val="37"/>
        </w:numPr>
        <w:spacing w:line="240" w:lineRule="auto"/>
        <w:jc w:val="both"/>
        <w:rPr>
          <w:rFonts w:ascii="Arial" w:eastAsiaTheme="minorEastAsia" w:hAnsi="Arial" w:cs="Arial"/>
          <w:color w:val="000000" w:themeColor="text1"/>
          <w:sz w:val="20"/>
          <w:szCs w:val="20"/>
          <w:lang w:eastAsia="es-CO"/>
        </w:rPr>
      </w:pPr>
      <w:r w:rsidRPr="00A904BF">
        <w:rPr>
          <w:rFonts w:ascii="Arial" w:eastAsiaTheme="minorEastAsia" w:hAnsi="Arial" w:cs="Arial"/>
          <w:color w:val="000000" w:themeColor="text1"/>
          <w:sz w:val="20"/>
          <w:szCs w:val="20"/>
          <w:lang w:eastAsia="es-CO"/>
        </w:rPr>
        <w:t xml:space="preserve">Que el </w:t>
      </w:r>
      <w:r>
        <w:rPr>
          <w:rFonts w:ascii="Arial" w:eastAsiaTheme="minorEastAsia" w:hAnsi="Arial" w:cs="Arial"/>
          <w:color w:val="000000" w:themeColor="text1"/>
          <w:sz w:val="20"/>
          <w:szCs w:val="20"/>
          <w:lang w:eastAsia="es-CO"/>
        </w:rPr>
        <w:t>P</w:t>
      </w:r>
      <w:r w:rsidRPr="00A904BF">
        <w:rPr>
          <w:rFonts w:ascii="Arial" w:eastAsiaTheme="minorEastAsia" w:hAnsi="Arial" w:cs="Arial"/>
          <w:color w:val="000000" w:themeColor="text1"/>
          <w:sz w:val="20"/>
          <w:szCs w:val="20"/>
          <w:lang w:eastAsia="es-CO"/>
        </w:rPr>
        <w:t xml:space="preserve">roponente se encuentre inmerso en un </w:t>
      </w:r>
      <w:r>
        <w:rPr>
          <w:rFonts w:ascii="Arial" w:eastAsiaTheme="minorEastAsia" w:hAnsi="Arial" w:cs="Arial"/>
          <w:color w:val="000000" w:themeColor="text1"/>
          <w:sz w:val="20"/>
          <w:szCs w:val="20"/>
          <w:lang w:eastAsia="es-CO"/>
        </w:rPr>
        <w:t>C</w:t>
      </w:r>
      <w:r w:rsidRPr="00A904BF">
        <w:rPr>
          <w:rFonts w:ascii="Arial" w:eastAsiaTheme="minorEastAsia" w:hAnsi="Arial" w:cs="Arial"/>
          <w:color w:val="000000" w:themeColor="text1"/>
          <w:sz w:val="20"/>
          <w:szCs w:val="20"/>
          <w:lang w:eastAsia="es-CO"/>
        </w:rPr>
        <w:t xml:space="preserve">onflicto de </w:t>
      </w:r>
      <w:r>
        <w:rPr>
          <w:rFonts w:ascii="Arial" w:eastAsiaTheme="minorEastAsia" w:hAnsi="Arial" w:cs="Arial"/>
          <w:color w:val="000000" w:themeColor="text1"/>
          <w:sz w:val="20"/>
          <w:szCs w:val="20"/>
          <w:lang w:eastAsia="es-CO"/>
        </w:rPr>
        <w:t>I</w:t>
      </w:r>
      <w:r w:rsidRPr="00A904BF">
        <w:rPr>
          <w:rFonts w:ascii="Arial" w:eastAsiaTheme="minorEastAsia" w:hAnsi="Arial" w:cs="Arial"/>
          <w:color w:val="000000" w:themeColor="text1"/>
          <w:sz w:val="20"/>
          <w:szCs w:val="20"/>
          <w:lang w:eastAsia="es-CO"/>
        </w:rPr>
        <w:t xml:space="preserve">nterés previsto en una norma de rango constitucional o legal o en la causal prevista en el numeral 1.14 de esta </w:t>
      </w:r>
      <w:r>
        <w:rPr>
          <w:rFonts w:ascii="Arial" w:eastAsiaTheme="minorEastAsia" w:hAnsi="Arial" w:cs="Arial"/>
          <w:color w:val="000000" w:themeColor="text1"/>
          <w:sz w:val="20"/>
          <w:szCs w:val="20"/>
          <w:lang w:eastAsia="es-CO"/>
        </w:rPr>
        <w:t>i</w:t>
      </w:r>
      <w:r w:rsidRPr="00A904BF">
        <w:rPr>
          <w:rFonts w:ascii="Arial" w:eastAsiaTheme="minorEastAsia" w:hAnsi="Arial" w:cs="Arial"/>
          <w:color w:val="000000" w:themeColor="text1"/>
          <w:sz w:val="20"/>
          <w:szCs w:val="20"/>
          <w:lang w:eastAsia="es-CO"/>
        </w:rPr>
        <w:t>nvitación.</w:t>
      </w:r>
    </w:p>
    <w:p w14:paraId="5223ACEF" w14:textId="2560B490"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p>
    <w:p w14:paraId="3DAE276A" w14:textId="77777777"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highlight w:val="lightGray"/>
          <w:lang w:eastAsia="es-CO"/>
        </w:rPr>
        <w:t>[Incluir cuando la Entidad haya solicitado la Garantía de seriedad de la oferta]</w:t>
      </w:r>
      <w:r w:rsidRPr="00A904BF">
        <w:rPr>
          <w:rFonts w:ascii="Arial" w:eastAsiaTheme="minorHAnsi" w:hAnsi="Arial" w:cs="Arial"/>
          <w:color w:val="000000" w:themeColor="text1"/>
          <w:sz w:val="20"/>
          <w:szCs w:val="20"/>
          <w:lang w:eastAsia="es-CO"/>
        </w:rPr>
        <w:t xml:space="preserve"> No entregar la Garantía de seriedad de la oferta junto con la propuesta. </w:t>
      </w:r>
    </w:p>
    <w:p w14:paraId="5D2AD823" w14:textId="77777777" w:rsidR="00A13EAC" w:rsidRPr="00A904BF" w:rsidRDefault="00A13EAC" w:rsidP="00A13EAC">
      <w:pPr>
        <w:pStyle w:val="Prrafodelista"/>
        <w:numPr>
          <w:ilvl w:val="0"/>
          <w:numId w:val="37"/>
        </w:numPr>
        <w:tabs>
          <w:tab w:val="left" w:pos="2410"/>
        </w:tabs>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Que el objeto social del Proponente, en caso de que se trate de una persona jurídica, o el de sus integrantes, tratándose de Proponentes Plurales, no le permita ejecutar el objeto del contrato.</w:t>
      </w:r>
    </w:p>
    <w:p w14:paraId="4FB28D42" w14:textId="77777777"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 xml:space="preserve">Que el valor total de la oferta o el obtenido de la corrección aritmética exceda el Presupuesto Oficial estimado del </w:t>
      </w:r>
      <w:r>
        <w:rPr>
          <w:rFonts w:ascii="Arial" w:eastAsiaTheme="minorHAnsi" w:hAnsi="Arial" w:cs="Arial"/>
          <w:color w:val="000000" w:themeColor="text1"/>
          <w:sz w:val="20"/>
          <w:szCs w:val="20"/>
          <w:lang w:eastAsia="es-CO"/>
        </w:rPr>
        <w:t>Proceso de Contratación.</w:t>
      </w:r>
      <w:r w:rsidRPr="00A904BF">
        <w:rPr>
          <w:rFonts w:ascii="Arial" w:eastAsiaTheme="minorHAnsi" w:hAnsi="Arial" w:cs="Arial"/>
          <w:color w:val="000000" w:themeColor="text1"/>
          <w:sz w:val="20"/>
          <w:szCs w:val="20"/>
          <w:lang w:eastAsia="es-CO"/>
        </w:rPr>
        <w:t xml:space="preserve"> </w:t>
      </w:r>
    </w:p>
    <w:p w14:paraId="0FE1EEF4" w14:textId="77777777" w:rsidR="00A13EAC" w:rsidRPr="00A904BF" w:rsidRDefault="00A13EAC" w:rsidP="00A13EAC">
      <w:pPr>
        <w:pStyle w:val="Prrafodelista"/>
        <w:numPr>
          <w:ilvl w:val="0"/>
          <w:numId w:val="37"/>
        </w:numPr>
        <w:spacing w:line="240" w:lineRule="auto"/>
        <w:jc w:val="both"/>
        <w:rPr>
          <w:rFonts w:ascii="Arial" w:eastAsiaTheme="minorEastAsi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Presentar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oferta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tachaduras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enmendaduras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en alguno de los documentos que acreditan los requisitos habilitantes o los factores de evaluación de la oferta y no estén convalidadas en la forma indicada en la sección </w:t>
      </w:r>
      <w:r w:rsidRPr="00A904BF">
        <w:rPr>
          <w:rFonts w:ascii="Arial" w:eastAsia="Arial Narrow" w:hAnsi="Arial" w:cs="Arial"/>
          <w:color w:val="000000" w:themeColor="text1"/>
          <w:sz w:val="20"/>
          <w:szCs w:val="20"/>
          <w:lang w:eastAsia="es-CO"/>
        </w:rPr>
        <w:fldChar w:fldCharType="begin"/>
      </w:r>
      <w:r w:rsidRPr="00A904BF">
        <w:rPr>
          <w:rFonts w:ascii="Arial" w:eastAsia="Arial Narrow" w:hAnsi="Arial" w:cs="Arial"/>
          <w:color w:val="000000" w:themeColor="text1"/>
          <w:sz w:val="20"/>
          <w:szCs w:val="20"/>
          <w:lang w:eastAsia="es-CO"/>
        </w:rPr>
        <w:instrText xml:space="preserve"> REF _Ref26260411 \r \h  \* MERGEFORMAT </w:instrText>
      </w:r>
      <w:r w:rsidRPr="00A904BF">
        <w:rPr>
          <w:rFonts w:ascii="Arial" w:eastAsia="Arial Narrow" w:hAnsi="Arial" w:cs="Arial"/>
          <w:color w:val="000000" w:themeColor="text1"/>
          <w:sz w:val="20"/>
          <w:szCs w:val="20"/>
          <w:lang w:eastAsia="es-CO"/>
        </w:rPr>
      </w:r>
      <w:r w:rsidRPr="00A904BF">
        <w:rPr>
          <w:rFonts w:ascii="Arial" w:eastAsia="Arial Narrow" w:hAnsi="Arial" w:cs="Arial"/>
          <w:color w:val="000000" w:themeColor="text1"/>
          <w:sz w:val="20"/>
          <w:szCs w:val="20"/>
          <w:lang w:eastAsia="es-CO"/>
        </w:rPr>
        <w:fldChar w:fldCharType="separate"/>
      </w:r>
      <w:r w:rsidRPr="00A904BF">
        <w:rPr>
          <w:rFonts w:ascii="Arial" w:eastAsia="Arial Narrow" w:hAnsi="Arial" w:cs="Arial"/>
          <w:color w:val="000000" w:themeColor="text1"/>
          <w:sz w:val="20"/>
          <w:szCs w:val="20"/>
          <w:lang w:eastAsia="es-CO"/>
        </w:rPr>
        <w:t>3.3</w:t>
      </w:r>
      <w:r w:rsidRPr="00A904BF">
        <w:rPr>
          <w:rFonts w:ascii="Arial" w:eastAsia="Arial Narrow" w:hAnsi="Arial" w:cs="Arial"/>
          <w:color w:val="000000" w:themeColor="text1"/>
          <w:sz w:val="20"/>
          <w:szCs w:val="20"/>
          <w:lang w:eastAsia="es-CO"/>
        </w:rPr>
        <w:fldChar w:fldCharType="end"/>
      </w:r>
      <w:r w:rsidRPr="00A904BF">
        <w:rPr>
          <w:rFonts w:ascii="Arial" w:eastAsia="Arial Narrow" w:hAnsi="Arial" w:cs="Arial"/>
          <w:color w:val="000000" w:themeColor="text1"/>
          <w:sz w:val="20"/>
          <w:szCs w:val="20"/>
          <w:lang w:eastAsia="es-CO"/>
        </w:rPr>
        <w:t xml:space="preserve"> de la invitación, sin perjuicio de la posibilidad de subsanar los primeros en los términos del numeral 1.6.</w:t>
      </w:r>
    </w:p>
    <w:p w14:paraId="6998AF2D" w14:textId="77777777"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 xml:space="preserve">Que el Proponente adicione, suprima, cambie o modifique los ítems, la descripción, </w:t>
      </w:r>
      <w:r>
        <w:rPr>
          <w:rFonts w:ascii="Arial" w:eastAsiaTheme="minorHAnsi" w:hAnsi="Arial" w:cs="Arial"/>
          <w:color w:val="000000" w:themeColor="text1"/>
          <w:sz w:val="20"/>
          <w:szCs w:val="20"/>
          <w:lang w:eastAsia="es-CO"/>
        </w:rPr>
        <w:t xml:space="preserve">las especificaciones, el detalle, </w:t>
      </w:r>
      <w:r w:rsidRPr="00A904BF">
        <w:rPr>
          <w:rFonts w:ascii="Arial" w:eastAsiaTheme="minorHAnsi" w:hAnsi="Arial" w:cs="Arial"/>
          <w:color w:val="000000" w:themeColor="text1"/>
          <w:sz w:val="20"/>
          <w:szCs w:val="20"/>
          <w:lang w:eastAsia="es-CO"/>
        </w:rPr>
        <w:t xml:space="preserve">las unidades o cantidades señaladas en el </w:t>
      </w:r>
      <w:r w:rsidRPr="00A904BF">
        <w:rPr>
          <w:rFonts w:ascii="Arial" w:hAnsi="Arial" w:cs="Arial"/>
          <w:color w:val="000000" w:themeColor="text1"/>
          <w:sz w:val="20"/>
          <w:szCs w:val="20"/>
        </w:rPr>
        <w:fldChar w:fldCharType="begin"/>
      </w:r>
      <w:r w:rsidRPr="00A904BF">
        <w:rPr>
          <w:rFonts w:ascii="Arial" w:eastAsiaTheme="minorHAnsi" w:hAnsi="Arial" w:cs="Arial"/>
          <w:color w:val="000000" w:themeColor="text1"/>
          <w:sz w:val="20"/>
          <w:szCs w:val="20"/>
          <w:lang w:eastAsia="es-CO"/>
        </w:rPr>
        <w:instrText xml:space="preserve"> REF _Ref508648916 \h </w:instrText>
      </w:r>
      <w:r w:rsidRPr="00A904BF">
        <w:rPr>
          <w:rFonts w:ascii="Arial" w:hAnsi="Arial" w:cs="Arial"/>
          <w:color w:val="000000" w:themeColor="text1"/>
          <w:sz w:val="20"/>
          <w:szCs w:val="20"/>
        </w:rPr>
        <w:instrText xml:space="preserve"> \* MERGEFORMAT </w:instrText>
      </w:r>
      <w:r w:rsidRPr="00A904BF">
        <w:rPr>
          <w:rFonts w:ascii="Arial" w:hAnsi="Arial" w:cs="Arial"/>
          <w:color w:val="000000" w:themeColor="text1"/>
          <w:sz w:val="20"/>
          <w:szCs w:val="20"/>
        </w:rPr>
      </w:r>
      <w:r w:rsidRPr="00A904BF">
        <w:rPr>
          <w:rFonts w:ascii="Arial" w:eastAsiaTheme="minorHAnsi" w:hAnsi="Arial" w:cs="Arial"/>
          <w:color w:val="000000" w:themeColor="text1"/>
          <w:sz w:val="20"/>
          <w:szCs w:val="20"/>
          <w:highlight w:val="green"/>
          <w:lang w:eastAsia="es-CO"/>
        </w:rPr>
        <w:fldChar w:fldCharType="separate"/>
      </w:r>
      <w:r w:rsidRPr="00A904BF">
        <w:rPr>
          <w:rFonts w:ascii="Arial" w:eastAsia="Arial Narrow" w:hAnsi="Arial" w:cs="Arial"/>
          <w:color w:val="000000" w:themeColor="text1"/>
          <w:sz w:val="20"/>
          <w:szCs w:val="20"/>
        </w:rPr>
        <w:t>Formulario 1– Formulario de Presupuesto Oficial</w:t>
      </w:r>
      <w:r w:rsidRPr="00A904BF">
        <w:rPr>
          <w:rFonts w:ascii="Arial" w:hAnsi="Arial" w:cs="Arial"/>
          <w:color w:val="000000" w:themeColor="text1"/>
          <w:sz w:val="20"/>
          <w:szCs w:val="20"/>
        </w:rPr>
        <w:fldChar w:fldCharType="end"/>
      </w:r>
      <w:r>
        <w:rPr>
          <w:rFonts w:ascii="Arial" w:hAnsi="Arial" w:cs="Arial"/>
          <w:color w:val="000000" w:themeColor="text1"/>
          <w:sz w:val="20"/>
          <w:szCs w:val="20"/>
        </w:rPr>
        <w:t>, de acuerdo con lo exigido por la Entidad</w:t>
      </w:r>
      <w:r w:rsidRPr="00A904BF">
        <w:rPr>
          <w:rFonts w:ascii="Arial" w:hAnsi="Arial" w:cs="Arial"/>
          <w:color w:val="000000" w:themeColor="text1"/>
          <w:sz w:val="20"/>
          <w:szCs w:val="20"/>
        </w:rPr>
        <w:t>.</w:t>
      </w:r>
    </w:p>
    <w:p w14:paraId="21853574"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highlight w:val="lightGray"/>
        </w:rPr>
        <w:t xml:space="preserve">[Esta causal </w:t>
      </w:r>
      <w:r w:rsidRPr="00A904BF">
        <w:rPr>
          <w:rFonts w:ascii="Arial" w:eastAsia="Arial Narrow" w:hAnsi="Arial" w:cs="Arial"/>
          <w:b/>
          <w:bCs/>
          <w:color w:val="000000" w:themeColor="text1"/>
          <w:sz w:val="20"/>
          <w:szCs w:val="20"/>
          <w:highlight w:val="lightGray"/>
          <w:u w:val="single"/>
        </w:rPr>
        <w:t>SOLO</w:t>
      </w:r>
      <w:r w:rsidRPr="00A904BF">
        <w:rPr>
          <w:rFonts w:ascii="Arial" w:eastAsia="Arial Narrow" w:hAnsi="Arial" w:cs="Arial"/>
          <w:color w:val="000000" w:themeColor="text1"/>
          <w:sz w:val="20"/>
          <w:szCs w:val="20"/>
          <w:highlight w:val="lightGray"/>
        </w:rPr>
        <w:t xml:space="preserve"> debe incluirse cuando la oferta económica y la forma de pago se estructure por precios unitarios]</w:t>
      </w:r>
      <w:r w:rsidRPr="00A904BF">
        <w:rPr>
          <w:rFonts w:ascii="Arial" w:eastAsia="Arial Narrow" w:hAnsi="Arial" w:cs="Arial"/>
          <w:color w:val="000000" w:themeColor="text1"/>
          <w:sz w:val="20"/>
          <w:szCs w:val="20"/>
        </w:rPr>
        <w:t xml:space="preserve"> No ofrecer el valor de un precio unitario</w:t>
      </w:r>
      <w:r>
        <w:rPr>
          <w:rFonts w:ascii="Arial" w:eastAsia="Arial Narrow" w:hAnsi="Arial" w:cs="Arial"/>
          <w:color w:val="000000" w:themeColor="text1"/>
          <w:sz w:val="20"/>
          <w:szCs w:val="20"/>
        </w:rPr>
        <w:t xml:space="preserve"> u ofrecerlo en cero (0) pesos.</w:t>
      </w:r>
      <w:r w:rsidRPr="00A904BF">
        <w:rPr>
          <w:rFonts w:ascii="Arial" w:eastAsia="Arial Narrow" w:hAnsi="Arial" w:cs="Arial"/>
          <w:color w:val="000000" w:themeColor="text1"/>
          <w:sz w:val="20"/>
          <w:szCs w:val="20"/>
        </w:rPr>
        <w:t xml:space="preserve"> </w:t>
      </w:r>
    </w:p>
    <w:p w14:paraId="0E607065"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val="es-MX" w:eastAsia="es-CO"/>
        </w:rPr>
      </w:pPr>
      <w:r w:rsidRPr="00A904BF">
        <w:rPr>
          <w:rFonts w:ascii="Arial" w:eastAsia="Arial Narrow" w:hAnsi="Arial" w:cs="Arial"/>
          <w:color w:val="000000" w:themeColor="text1"/>
          <w:sz w:val="20"/>
          <w:szCs w:val="20"/>
          <w:highlight w:val="lightGray"/>
          <w:lang w:eastAsia="es-CO"/>
        </w:rPr>
        <w:t>[</w:t>
      </w:r>
      <w:r w:rsidRPr="00A904BF">
        <w:rPr>
          <w:rFonts w:ascii="Arial" w:eastAsia="Arial Narrow" w:hAnsi="Arial" w:cs="Arial"/>
          <w:color w:val="000000" w:themeColor="text1"/>
          <w:sz w:val="20"/>
          <w:szCs w:val="20"/>
          <w:highlight w:val="lightGray"/>
          <w:lang w:val="es-MX" w:eastAsia="es-CO"/>
        </w:rPr>
        <w:t xml:space="preserve">Incluir solo cuando la forma de pago sea por </w:t>
      </w:r>
      <w:r>
        <w:rPr>
          <w:rFonts w:ascii="Arial" w:eastAsia="Arial Narrow" w:hAnsi="Arial" w:cs="Arial"/>
          <w:color w:val="000000" w:themeColor="text1"/>
          <w:sz w:val="20"/>
          <w:szCs w:val="20"/>
          <w:highlight w:val="lightGray"/>
          <w:lang w:val="es-MX" w:eastAsia="es-CO"/>
        </w:rPr>
        <w:t>P</w:t>
      </w:r>
      <w:r w:rsidRPr="00A904BF">
        <w:rPr>
          <w:rFonts w:ascii="Arial" w:eastAsia="Arial Narrow" w:hAnsi="Arial" w:cs="Arial"/>
          <w:color w:val="000000" w:themeColor="text1"/>
          <w:sz w:val="20"/>
          <w:szCs w:val="20"/>
          <w:highlight w:val="lightGray"/>
          <w:lang w:val="es-MX" w:eastAsia="es-CO"/>
        </w:rPr>
        <w:t xml:space="preserve">recios </w:t>
      </w:r>
      <w:r>
        <w:rPr>
          <w:rFonts w:ascii="Arial" w:eastAsia="Arial Narrow" w:hAnsi="Arial" w:cs="Arial"/>
          <w:color w:val="000000" w:themeColor="text1"/>
          <w:sz w:val="20"/>
          <w:szCs w:val="20"/>
          <w:highlight w:val="lightGray"/>
          <w:lang w:val="es-MX" w:eastAsia="es-CO"/>
        </w:rPr>
        <w:t>U</w:t>
      </w:r>
      <w:r w:rsidRPr="00A904BF">
        <w:rPr>
          <w:rFonts w:ascii="Arial" w:eastAsia="Arial Narrow" w:hAnsi="Arial" w:cs="Arial"/>
          <w:color w:val="000000" w:themeColor="text1"/>
          <w:sz w:val="20"/>
          <w:szCs w:val="20"/>
          <w:highlight w:val="lightGray"/>
          <w:lang w:val="es-MX" w:eastAsia="es-CO"/>
        </w:rPr>
        <w:t>nitarios]</w:t>
      </w:r>
      <w:r w:rsidRPr="00A904BF">
        <w:rPr>
          <w:rFonts w:ascii="Arial" w:eastAsia="Arial Narrow" w:hAnsi="Arial" w:cs="Arial"/>
          <w:color w:val="000000" w:themeColor="text1"/>
          <w:sz w:val="20"/>
          <w:szCs w:val="20"/>
          <w:lang w:val="es-MX" w:eastAsia="es-CO"/>
        </w:rPr>
        <w:t xml:space="preserve"> Superar el valor unitario de alguno o algunos de los siguientes ítems ofrecidos con respecto al valor fijado para cada ítem del presupuesto oficial: </w:t>
      </w:r>
      <w:r w:rsidRPr="00695362">
        <w:rPr>
          <w:rFonts w:ascii="Arial" w:eastAsia="Arial Narrow" w:hAnsi="Arial" w:cs="Arial"/>
          <w:color w:val="000000" w:themeColor="text1"/>
          <w:sz w:val="20"/>
          <w:szCs w:val="20"/>
          <w:highlight w:val="lightGray"/>
          <w:lang w:val="es-MX" w:eastAsia="es-CO"/>
        </w:rPr>
        <w:t>[</w:t>
      </w:r>
      <w:r w:rsidRPr="00787EE6">
        <w:rPr>
          <w:rFonts w:ascii="Arial" w:eastAsia="Arial Narrow" w:hAnsi="Arial" w:cs="Arial"/>
          <w:color w:val="000000" w:themeColor="text1"/>
          <w:sz w:val="20"/>
          <w:szCs w:val="20"/>
          <w:highlight w:val="lightGray"/>
          <w:lang w:val="es-MX" w:eastAsia="es-CO"/>
        </w:rPr>
        <w:t>La E</w:t>
      </w:r>
      <w:r w:rsidRPr="00A904BF">
        <w:rPr>
          <w:rFonts w:ascii="Arial" w:eastAsia="Arial Narrow" w:hAnsi="Arial" w:cs="Arial"/>
          <w:color w:val="000000" w:themeColor="text1"/>
          <w:sz w:val="20"/>
          <w:szCs w:val="20"/>
          <w:highlight w:val="lightGray"/>
          <w:lang w:val="es-MX" w:eastAsia="es-CO"/>
        </w:rPr>
        <w:t xml:space="preserve">ntidad debe incluir esta causal cuando la forma de pago sea por </w:t>
      </w:r>
      <w:r>
        <w:rPr>
          <w:rFonts w:ascii="Arial" w:eastAsia="Arial Narrow" w:hAnsi="Arial" w:cs="Arial"/>
          <w:color w:val="000000" w:themeColor="text1"/>
          <w:sz w:val="20"/>
          <w:szCs w:val="20"/>
          <w:highlight w:val="lightGray"/>
          <w:lang w:val="es-MX" w:eastAsia="es-CO"/>
        </w:rPr>
        <w:t>P</w:t>
      </w:r>
      <w:r w:rsidRPr="00A904BF">
        <w:rPr>
          <w:rFonts w:ascii="Arial" w:eastAsia="Arial Narrow" w:hAnsi="Arial" w:cs="Arial"/>
          <w:color w:val="000000" w:themeColor="text1"/>
          <w:sz w:val="20"/>
          <w:szCs w:val="20"/>
          <w:highlight w:val="lightGray"/>
          <w:lang w:val="es-MX" w:eastAsia="es-CO"/>
        </w:rPr>
        <w:t xml:space="preserve">recios </w:t>
      </w:r>
      <w:r>
        <w:rPr>
          <w:rFonts w:ascii="Arial" w:eastAsia="Arial Narrow" w:hAnsi="Arial" w:cs="Arial"/>
          <w:color w:val="000000" w:themeColor="text1"/>
          <w:sz w:val="20"/>
          <w:szCs w:val="20"/>
          <w:highlight w:val="lightGray"/>
          <w:lang w:val="es-MX" w:eastAsia="es-CO"/>
        </w:rPr>
        <w:t>U</w:t>
      </w:r>
      <w:r w:rsidRPr="00A904BF">
        <w:rPr>
          <w:rFonts w:ascii="Arial" w:eastAsia="Arial Narrow" w:hAnsi="Arial" w:cs="Arial"/>
          <w:color w:val="000000" w:themeColor="text1"/>
          <w:sz w:val="20"/>
          <w:szCs w:val="20"/>
          <w:highlight w:val="lightGray"/>
          <w:lang w:val="es-MX" w:eastAsia="es-CO"/>
        </w:rPr>
        <w:t xml:space="preserve">nitarios y cuando considere necesario establecer ítems del </w:t>
      </w:r>
      <w:r>
        <w:rPr>
          <w:rFonts w:ascii="Arial" w:eastAsia="Arial Narrow" w:hAnsi="Arial" w:cs="Arial"/>
          <w:color w:val="000000" w:themeColor="text1"/>
          <w:sz w:val="20"/>
          <w:szCs w:val="20"/>
          <w:highlight w:val="lightGray"/>
          <w:lang w:val="es-MX" w:eastAsia="es-CO"/>
        </w:rPr>
        <w:t>P</w:t>
      </w:r>
      <w:r w:rsidRPr="00A904BF">
        <w:rPr>
          <w:rFonts w:ascii="Arial" w:eastAsia="Arial Narrow" w:hAnsi="Arial" w:cs="Arial"/>
          <w:color w:val="000000" w:themeColor="text1"/>
          <w:sz w:val="20"/>
          <w:szCs w:val="20"/>
          <w:highlight w:val="lightGray"/>
          <w:lang w:val="es-MX" w:eastAsia="es-CO"/>
        </w:rPr>
        <w:t xml:space="preserve">resupuesto </w:t>
      </w:r>
      <w:r>
        <w:rPr>
          <w:rFonts w:ascii="Arial" w:eastAsia="Arial Narrow" w:hAnsi="Arial" w:cs="Arial"/>
          <w:color w:val="000000" w:themeColor="text1"/>
          <w:sz w:val="20"/>
          <w:szCs w:val="20"/>
          <w:highlight w:val="lightGray"/>
          <w:lang w:val="es-MX" w:eastAsia="es-CO"/>
        </w:rPr>
        <w:t>O</w:t>
      </w:r>
      <w:r w:rsidRPr="00A904BF">
        <w:rPr>
          <w:rFonts w:ascii="Arial" w:eastAsia="Arial Narrow" w:hAnsi="Arial" w:cs="Arial"/>
          <w:color w:val="000000" w:themeColor="text1"/>
          <w:sz w:val="20"/>
          <w:szCs w:val="20"/>
          <w:highlight w:val="lightGray"/>
          <w:lang w:val="es-MX" w:eastAsia="es-CO"/>
        </w:rPr>
        <w:t>ficial cuyo valor no pueda ser excedido por el Proponente. Cuando decida incluirla, identificará en este espacio los ítems frente a los cuales aplicará la causal de rechazo]</w:t>
      </w:r>
      <w:r w:rsidRPr="00A904BF">
        <w:rPr>
          <w:rFonts w:ascii="Arial" w:eastAsia="Arial Narrow" w:hAnsi="Arial" w:cs="Arial"/>
          <w:color w:val="000000" w:themeColor="text1"/>
          <w:sz w:val="20"/>
          <w:szCs w:val="20"/>
          <w:lang w:val="es-MX" w:eastAsia="es-CO"/>
        </w:rPr>
        <w:t>.</w:t>
      </w:r>
    </w:p>
    <w:p w14:paraId="24C49096" w14:textId="77777777" w:rsidR="00A13EAC" w:rsidRPr="00A904BF" w:rsidRDefault="00A13EAC" w:rsidP="00A13EAC">
      <w:pPr>
        <w:pStyle w:val="Prrafodelista"/>
        <w:spacing w:line="240" w:lineRule="auto"/>
        <w:jc w:val="both"/>
        <w:rPr>
          <w:rFonts w:ascii="Arial" w:eastAsia="Arial Narrow" w:hAnsi="Arial" w:cs="Arial"/>
          <w:color w:val="000000" w:themeColor="text1"/>
          <w:sz w:val="20"/>
          <w:szCs w:val="20"/>
          <w:lang w:val="es-MX" w:eastAsia="es-CO"/>
        </w:rPr>
      </w:pPr>
      <w:r w:rsidRPr="00A904BF">
        <w:rPr>
          <w:rFonts w:ascii="Arial" w:eastAsia="Arial Narrow" w:hAnsi="Arial" w:cs="Arial"/>
          <w:color w:val="000000" w:themeColor="text1"/>
          <w:sz w:val="20"/>
          <w:szCs w:val="20"/>
          <w:highlight w:val="lightGray"/>
          <w:lang w:val="es-MX" w:eastAsia="es-CO"/>
        </w:rPr>
        <w:t>Para la aplicación de esta causal la Entidad debe tener en cuenta que el valor unitario establecido en el Formulario 1 – Formulario de Presupuesto Oficial incluye el valor de AIU]</w:t>
      </w:r>
      <w:r w:rsidRPr="00A904BF">
        <w:rPr>
          <w:rFonts w:ascii="Arial" w:eastAsia="Arial Narrow" w:hAnsi="Arial" w:cs="Arial"/>
          <w:color w:val="000000" w:themeColor="text1"/>
          <w:sz w:val="20"/>
          <w:szCs w:val="20"/>
          <w:lang w:val="es-MX" w:eastAsia="es-CO"/>
        </w:rPr>
        <w:t xml:space="preserve"> </w:t>
      </w:r>
    </w:p>
    <w:p w14:paraId="23EB7F52"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highlight w:val="lightGray"/>
          <w:lang w:eastAsia="es-CO"/>
        </w:rPr>
        <w:t>[Esta causal aplica de acuerdo con la configuración de la oferta económica por parte de la Entidad]</w:t>
      </w:r>
      <w:r w:rsidRPr="00A904BF">
        <w:rPr>
          <w:rFonts w:ascii="Arial" w:eastAsia="Arial Narrow" w:hAnsi="Arial" w:cs="Arial"/>
          <w:color w:val="000000" w:themeColor="text1"/>
          <w:sz w:val="20"/>
          <w:szCs w:val="20"/>
          <w:lang w:eastAsia="es-CO"/>
        </w:rPr>
        <w:t xml:space="preserve"> No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discriminar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oferta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económica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porcentaje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AIU</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forma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establece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la invitación y el </w:t>
      </w:r>
      <w:r w:rsidRPr="00695362">
        <w:rPr>
          <w:rFonts w:ascii="Arial" w:eastAsia="Arial Narrow" w:hAnsi="Arial" w:cs="Arial"/>
          <w:color w:val="000000" w:themeColor="text1"/>
          <w:sz w:val="20"/>
          <w:szCs w:val="20"/>
          <w:lang w:eastAsia="es-CO"/>
        </w:rPr>
        <w:fldChar w:fldCharType="begin"/>
      </w:r>
      <w:r w:rsidRPr="00695362">
        <w:rPr>
          <w:rFonts w:ascii="Arial" w:eastAsia="Arial Narrow" w:hAnsi="Arial" w:cs="Arial"/>
          <w:color w:val="000000" w:themeColor="text1"/>
          <w:sz w:val="20"/>
          <w:szCs w:val="20"/>
          <w:lang w:eastAsia="es-CO"/>
        </w:rPr>
        <w:instrText xml:space="preserve"> REF _Ref508648916 \h  \* MERGEFORMAT </w:instrText>
      </w:r>
      <w:r w:rsidRPr="00695362">
        <w:rPr>
          <w:rFonts w:ascii="Arial" w:eastAsia="Arial Narrow" w:hAnsi="Arial" w:cs="Arial"/>
          <w:color w:val="000000" w:themeColor="text1"/>
          <w:sz w:val="20"/>
          <w:szCs w:val="20"/>
          <w:lang w:eastAsia="es-CO"/>
        </w:rPr>
      </w:r>
      <w:r w:rsidRPr="00695362">
        <w:rPr>
          <w:rFonts w:ascii="Arial" w:eastAsia="Arial Narrow" w:hAnsi="Arial" w:cs="Arial"/>
          <w:color w:val="000000" w:themeColor="text1"/>
          <w:sz w:val="20"/>
          <w:szCs w:val="20"/>
          <w:lang w:eastAsia="es-CO"/>
        </w:rPr>
        <w:fldChar w:fldCharType="separate"/>
      </w:r>
      <w:r w:rsidRPr="00A904BF">
        <w:rPr>
          <w:rFonts w:ascii="Arial" w:eastAsia="Arial Narrow" w:hAnsi="Arial" w:cs="Arial"/>
          <w:color w:val="000000" w:themeColor="text1"/>
          <w:sz w:val="20"/>
          <w:szCs w:val="20"/>
          <w:lang w:eastAsia="es-CO"/>
        </w:rPr>
        <w:t>Formulario 1– Formulario de Presupuesto Oficial</w:t>
      </w:r>
      <w:r w:rsidRPr="00695362">
        <w:rPr>
          <w:rFonts w:ascii="Arial" w:eastAsia="Arial Narrow" w:hAnsi="Arial" w:cs="Arial"/>
          <w:color w:val="000000" w:themeColor="text1"/>
          <w:sz w:val="20"/>
          <w:szCs w:val="20"/>
          <w:lang w:eastAsia="es-CO"/>
        </w:rPr>
        <w:fldChar w:fldCharType="end"/>
      </w:r>
      <w:r w:rsidRPr="00695362">
        <w:rPr>
          <w:rFonts w:ascii="Arial" w:eastAsia="Arial Narrow" w:hAnsi="Arial" w:cs="Arial"/>
          <w:color w:val="000000" w:themeColor="text1"/>
          <w:sz w:val="20"/>
          <w:szCs w:val="20"/>
          <w:lang w:eastAsia="es-CO"/>
        </w:rPr>
        <w:t>.</w:t>
      </w:r>
      <w:r w:rsidRPr="00A904BF">
        <w:rPr>
          <w:rFonts w:ascii="Arial" w:eastAsia="Arial Narrow" w:hAnsi="Arial" w:cs="Arial"/>
          <w:color w:val="000000" w:themeColor="text1"/>
          <w:sz w:val="20"/>
          <w:szCs w:val="20"/>
          <w:highlight w:val="lightGray"/>
          <w:lang w:eastAsia="es-CO"/>
        </w:rPr>
        <w:t xml:space="preserve">[Se entiende que el Proponente discrimina en la oferta económica el porcentaje </w:t>
      </w:r>
      <w:r w:rsidRPr="00A904BF">
        <w:rPr>
          <w:rFonts w:ascii="Arial" w:eastAsia="Arial Narrow" w:hAnsi="Arial" w:cs="Arial"/>
          <w:color w:val="000000" w:themeColor="text1"/>
          <w:sz w:val="20"/>
          <w:szCs w:val="20"/>
          <w:highlight w:val="lightGray"/>
          <w:lang w:eastAsia="es-CO"/>
        </w:rPr>
        <w:lastRenderedPageBreak/>
        <w:t>de AIU cuando señala el porcentaje (%) correspondiente a la Administración, los Imprevistos y la Utilidad. En ningún caso la Entidad rechazará la oferta por no presentar el desglose del AIU]</w:t>
      </w:r>
    </w:p>
    <w:p w14:paraId="1C802271"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highlight w:val="lightGray"/>
          <w:lang w:eastAsia="es-CO"/>
        </w:rPr>
        <w:t>[Esta causal aplica de acuerdo con la configuración de la oferta económica por parte de la Entidad]</w:t>
      </w:r>
      <w:r w:rsidRPr="00A904BF">
        <w:rPr>
          <w:rFonts w:ascii="Arial" w:eastAsia="Arial Narrow" w:hAnsi="Arial" w:cs="Arial"/>
          <w:color w:val="000000" w:themeColor="text1"/>
          <w:sz w:val="20"/>
          <w:szCs w:val="20"/>
          <w:lang w:eastAsia="es-CO"/>
        </w:rPr>
        <w:t xml:space="preserve"> Ofrecer como AIU un porcentaje cuya sumatoria sea superior al establecido por la Entidad en el Formulario 1 – Formulario de Presupuesto Oficial.</w:t>
      </w:r>
    </w:p>
    <w:p w14:paraId="7AB5FE9F"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Cuando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presente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propuesta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condicionada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para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aceptación de la oferta.</w:t>
      </w:r>
    </w:p>
    <w:p w14:paraId="32F61518" w14:textId="5EDC2619"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Presentar más de una oferta económica con valores distintos. </w:t>
      </w:r>
      <w:r w:rsidRPr="00A904BF">
        <w:rPr>
          <w:rFonts w:ascii="Arial" w:eastAsia="Arial Narrow" w:hAnsi="Arial" w:cs="Arial"/>
          <w:color w:val="000000" w:themeColor="text1"/>
          <w:sz w:val="20"/>
          <w:szCs w:val="20"/>
          <w:highlight w:val="lightGray"/>
          <w:lang w:eastAsia="es-CO"/>
        </w:rPr>
        <w:t xml:space="preserve">[Cuando el proceso se estructure por lotes </w:t>
      </w:r>
      <w:r w:rsidR="00E74417" w:rsidRPr="00A904BF">
        <w:rPr>
          <w:rFonts w:ascii="Arial" w:eastAsia="Arial Narrow" w:hAnsi="Arial" w:cs="Arial"/>
          <w:color w:val="000000" w:themeColor="text1"/>
          <w:sz w:val="20"/>
          <w:szCs w:val="20"/>
          <w:highlight w:val="lightGray"/>
          <w:lang w:eastAsia="es-CO"/>
        </w:rPr>
        <w:t xml:space="preserve">o </w:t>
      </w:r>
      <w:proofErr w:type="gramStart"/>
      <w:r w:rsidR="00E74417">
        <w:rPr>
          <w:rFonts w:ascii="Arial" w:eastAsia="Arial Narrow" w:hAnsi="Arial" w:cs="Arial"/>
          <w:color w:val="000000" w:themeColor="text1"/>
          <w:sz w:val="20"/>
          <w:szCs w:val="20"/>
          <w:highlight w:val="lightGray"/>
          <w:lang w:eastAsia="es-CO"/>
        </w:rPr>
        <w:t>segmentos</w:t>
      </w:r>
      <w:r w:rsidR="001B29E0">
        <w:rPr>
          <w:rFonts w:ascii="Arial" w:eastAsia="Arial Narrow" w:hAnsi="Arial" w:cs="Arial"/>
          <w:color w:val="000000" w:themeColor="text1"/>
          <w:sz w:val="20"/>
          <w:szCs w:val="20"/>
          <w:highlight w:val="lightGray"/>
          <w:lang w:eastAsia="es-CO"/>
        </w:rPr>
        <w:t xml:space="preserve"> </w:t>
      </w:r>
      <w:r w:rsidRPr="00A904BF">
        <w:rPr>
          <w:rFonts w:ascii="Arial" w:eastAsia="Arial Narrow" w:hAnsi="Arial" w:cs="Arial"/>
          <w:color w:val="000000" w:themeColor="text1"/>
          <w:sz w:val="20"/>
          <w:szCs w:val="20"/>
          <w:highlight w:val="lightGray"/>
          <w:lang w:eastAsia="es-CO"/>
        </w:rPr>
        <w:t xml:space="preserve"> reemplazar</w:t>
      </w:r>
      <w:proofErr w:type="gramEnd"/>
      <w:r w:rsidRPr="00A904BF">
        <w:rPr>
          <w:rFonts w:ascii="Arial" w:eastAsia="Arial Narrow" w:hAnsi="Arial" w:cs="Arial"/>
          <w:color w:val="000000" w:themeColor="text1"/>
          <w:sz w:val="20"/>
          <w:szCs w:val="20"/>
          <w:highlight w:val="lightGray"/>
          <w:lang w:eastAsia="es-CO"/>
        </w:rPr>
        <w:t xml:space="preserve"> el texto anterior por el siguiente: Presentar más de una oferta económica con valores distintos para el mismo lote </w:t>
      </w:r>
      <w:proofErr w:type="gramStart"/>
      <w:r w:rsidRPr="00A904BF">
        <w:rPr>
          <w:rFonts w:ascii="Arial" w:eastAsia="Arial Narrow" w:hAnsi="Arial" w:cs="Arial"/>
          <w:color w:val="000000" w:themeColor="text1"/>
          <w:sz w:val="20"/>
          <w:szCs w:val="20"/>
          <w:highlight w:val="lightGray"/>
          <w:lang w:eastAsia="es-CO"/>
        </w:rPr>
        <w:t xml:space="preserve">o </w:t>
      </w:r>
      <w:r w:rsidR="001B29E0">
        <w:rPr>
          <w:rFonts w:ascii="Arial" w:eastAsia="Arial Narrow" w:hAnsi="Arial" w:cs="Arial"/>
          <w:color w:val="000000" w:themeColor="text1"/>
          <w:sz w:val="20"/>
          <w:szCs w:val="20"/>
          <w:highlight w:val="lightGray"/>
          <w:lang w:eastAsia="es-CO"/>
        </w:rPr>
        <w:t xml:space="preserve"> segmentos</w:t>
      </w:r>
      <w:proofErr w:type="gramEnd"/>
      <w:r w:rsidR="001B29E0">
        <w:rPr>
          <w:rFonts w:ascii="Arial" w:eastAsia="Arial Narrow" w:hAnsi="Arial" w:cs="Arial"/>
          <w:color w:val="000000" w:themeColor="text1"/>
          <w:sz w:val="20"/>
          <w:szCs w:val="20"/>
          <w:highlight w:val="lightGray"/>
          <w:lang w:eastAsia="es-CO"/>
        </w:rPr>
        <w:t xml:space="preserve"> </w:t>
      </w:r>
      <w:r w:rsidRPr="00A904BF">
        <w:rPr>
          <w:rFonts w:ascii="Arial" w:eastAsia="Arial Narrow" w:hAnsi="Arial" w:cs="Arial"/>
          <w:color w:val="000000" w:themeColor="text1"/>
          <w:sz w:val="20"/>
          <w:szCs w:val="20"/>
          <w:highlight w:val="lightGray"/>
          <w:lang w:eastAsia="es-CO"/>
        </w:rPr>
        <w:t>]</w:t>
      </w:r>
    </w:p>
    <w:p w14:paraId="259412F6"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Presentar la oferta extemporáneamente.</w:t>
      </w:r>
    </w:p>
    <w:p w14:paraId="3CA827A8"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No presentar oferta económica.</w:t>
      </w:r>
    </w:p>
    <w:p w14:paraId="1A062C07"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Cuando se determine que el valor total de la oferta es artificialmente bajo, de acuerdo con lo establecido en la sección 5.1.3.</w:t>
      </w:r>
    </w:p>
    <w:p w14:paraId="79D3D3C5"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Cuando se presenten propuestas parciales y esta posibilidad no haya sido establecida en la invitación</w:t>
      </w:r>
      <w:r>
        <w:rPr>
          <w:rFonts w:ascii="Arial" w:eastAsia="Verdana" w:hAnsi="Arial" w:cs="Arial"/>
          <w:color w:val="000000" w:themeColor="text1"/>
          <w:sz w:val="20"/>
          <w:szCs w:val="20"/>
          <w:lang w:eastAsia="es-CO"/>
        </w:rPr>
        <w:t>.</w:t>
      </w:r>
    </w:p>
    <w:p w14:paraId="4E70147E"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No informar todos los contratos que el Proponente tenga en ejecución antes del cierre de este, necesarios para acreditar su capacidad residual conforme </w:t>
      </w:r>
      <w:r w:rsidRPr="00A904BF">
        <w:rPr>
          <w:rFonts w:ascii="Arial" w:eastAsia="Arial" w:hAnsi="Arial" w:cs="Arial"/>
          <w:color w:val="000000" w:themeColor="text1"/>
          <w:sz w:val="20"/>
          <w:szCs w:val="20"/>
          <w:lang w:eastAsia="es-CO"/>
        </w:rPr>
        <w:t>con</w:t>
      </w:r>
      <w:r w:rsidRPr="00A904BF">
        <w:rPr>
          <w:rFonts w:ascii="Arial" w:eastAsia="Arial Narrow" w:hAnsi="Arial" w:cs="Arial"/>
          <w:color w:val="000000" w:themeColor="text1"/>
          <w:sz w:val="20"/>
          <w:szCs w:val="20"/>
          <w:lang w:eastAsia="es-CO"/>
        </w:rPr>
        <w:t xml:space="preserve"> la sección 4.</w:t>
      </w:r>
      <w:r>
        <w:rPr>
          <w:rFonts w:ascii="Arial" w:eastAsia="Arial Narrow" w:hAnsi="Arial" w:cs="Arial"/>
          <w:color w:val="000000" w:themeColor="text1"/>
          <w:sz w:val="20"/>
          <w:szCs w:val="20"/>
          <w:lang w:eastAsia="es-CO"/>
        </w:rPr>
        <w:t>7</w:t>
      </w:r>
      <w:r w:rsidRPr="00A904BF">
        <w:rPr>
          <w:rFonts w:ascii="Arial" w:eastAsia="Arial Narrow" w:hAnsi="Arial" w:cs="Arial"/>
          <w:color w:val="000000" w:themeColor="text1"/>
          <w:sz w:val="20"/>
          <w:szCs w:val="20"/>
          <w:lang w:eastAsia="es-CO"/>
        </w:rPr>
        <w:t>.</w:t>
      </w:r>
    </w:p>
    <w:p w14:paraId="3CCEFD37"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Ofrecer un plazo mayor al previsto por la Entidad en la sección 2.7.</w:t>
      </w:r>
    </w:p>
    <w:p w14:paraId="6BD4FFD8"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w:t>
      </w:r>
      <w:r>
        <w:rPr>
          <w:rFonts w:ascii="Arial" w:eastAsia="Arial Narrow" w:hAnsi="Arial" w:cs="Arial"/>
          <w:color w:val="000000" w:themeColor="text1"/>
          <w:sz w:val="20"/>
          <w:szCs w:val="20"/>
          <w:lang w:eastAsia="es-CO"/>
        </w:rPr>
        <w:t>E</w:t>
      </w:r>
      <w:r w:rsidRPr="00A904BF">
        <w:rPr>
          <w:rFonts w:ascii="Arial" w:eastAsia="Arial Narrow" w:hAnsi="Arial" w:cs="Arial"/>
          <w:color w:val="000000" w:themeColor="text1"/>
          <w:sz w:val="20"/>
          <w:szCs w:val="20"/>
          <w:lang w:eastAsia="es-CO"/>
        </w:rPr>
        <w:t>ntidad en el “Capítulo II Especificaciones técnicas de la obra”.</w:t>
      </w:r>
    </w:p>
    <w:p w14:paraId="6567EBA4"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Cuando el representante legal de la persona jurídica tenga limitaciones para comprometer a la sociedad y no cuente con la autorización suficiente del órgano social.</w:t>
      </w:r>
    </w:p>
    <w:p w14:paraId="7D341689" w14:textId="77777777" w:rsidR="000D50E0" w:rsidRPr="00D52CBC" w:rsidRDefault="00A13EAC" w:rsidP="00A13EAC">
      <w:pPr>
        <w:pStyle w:val="Prrafodelista"/>
        <w:numPr>
          <w:ilvl w:val="0"/>
          <w:numId w:val="37"/>
        </w:numPr>
        <w:spacing w:line="240" w:lineRule="auto"/>
        <w:jc w:val="both"/>
        <w:rPr>
          <w:rFonts w:ascii="Arial" w:eastAsiaTheme="minorEastAsia" w:hAnsi="Arial" w:cs="Arial"/>
          <w:color w:val="000000" w:themeColor="text1"/>
          <w:sz w:val="20"/>
          <w:szCs w:val="20"/>
          <w:lang w:eastAsia="es-CO"/>
        </w:rPr>
      </w:pPr>
      <w:r w:rsidRPr="00695362">
        <w:rPr>
          <w:rFonts w:ascii="Arial" w:eastAsia="Verdana" w:hAnsi="Arial" w:cs="Arial"/>
          <w:color w:val="000000" w:themeColor="text1"/>
          <w:sz w:val="20"/>
          <w:szCs w:val="20"/>
          <w:highlight w:val="lightGray"/>
          <w:lang w:eastAsia="es-CO"/>
        </w:rPr>
        <w:t>[</w:t>
      </w:r>
      <w:r w:rsidRPr="00EA35B0">
        <w:rPr>
          <w:rFonts w:ascii="Arial" w:eastAsia="Arial Narrow" w:hAnsi="Arial" w:cs="Arial"/>
          <w:color w:val="000000" w:themeColor="text1"/>
          <w:sz w:val="20"/>
          <w:szCs w:val="20"/>
          <w:highlight w:val="lightGray"/>
          <w:lang w:eastAsia="es-CO"/>
        </w:rPr>
        <w:t xml:space="preserve">Incluir </w:t>
      </w:r>
      <w:r w:rsidRPr="00A904BF">
        <w:rPr>
          <w:rFonts w:ascii="Arial" w:eastAsia="Arial Narrow" w:hAnsi="Arial" w:cs="Arial"/>
          <w:color w:val="000000" w:themeColor="text1"/>
          <w:sz w:val="20"/>
          <w:szCs w:val="20"/>
          <w:highlight w:val="lightGray"/>
          <w:lang w:eastAsia="es-CO"/>
        </w:rPr>
        <w:t xml:space="preserve">cuando la convocatoria del Proceso de Contratación esté limitada a </w:t>
      </w:r>
      <w:proofErr w:type="spellStart"/>
      <w:r w:rsidRPr="00A904BF">
        <w:rPr>
          <w:rFonts w:ascii="Arial" w:eastAsia="Arial Narrow" w:hAnsi="Arial" w:cs="Arial"/>
          <w:color w:val="000000" w:themeColor="text1"/>
          <w:sz w:val="20"/>
          <w:szCs w:val="20"/>
          <w:highlight w:val="lightGray"/>
          <w:lang w:eastAsia="es-CO"/>
        </w:rPr>
        <w:t>Mipyme</w:t>
      </w:r>
      <w:proofErr w:type="spellEnd"/>
      <w:r w:rsidRPr="00A904BF">
        <w:rPr>
          <w:rFonts w:ascii="Arial" w:eastAsia="Verdana" w:hAnsi="Arial" w:cs="Arial"/>
          <w:color w:val="000000" w:themeColor="text1"/>
          <w:sz w:val="20"/>
          <w:szCs w:val="20"/>
          <w:lang w:eastAsia="es-CO"/>
        </w:rPr>
        <w:t xml:space="preserve">] Cuando el que presenta oferta o alguno de los miembros del </w:t>
      </w:r>
      <w:r>
        <w:rPr>
          <w:rFonts w:ascii="Arial" w:eastAsia="Verdana" w:hAnsi="Arial" w:cs="Arial"/>
          <w:color w:val="000000" w:themeColor="text1"/>
          <w:sz w:val="20"/>
          <w:szCs w:val="20"/>
          <w:lang w:eastAsia="es-CO"/>
        </w:rPr>
        <w:t>P</w:t>
      </w:r>
      <w:r w:rsidRPr="00A904BF">
        <w:rPr>
          <w:rFonts w:ascii="Arial" w:eastAsia="Verdana" w:hAnsi="Arial" w:cs="Arial"/>
          <w:color w:val="000000" w:themeColor="text1"/>
          <w:sz w:val="20"/>
          <w:szCs w:val="20"/>
          <w:lang w:eastAsia="es-CO"/>
        </w:rPr>
        <w:t xml:space="preserve">roponente </w:t>
      </w:r>
      <w:r>
        <w:rPr>
          <w:rFonts w:ascii="Arial" w:eastAsia="Verdana" w:hAnsi="Arial" w:cs="Arial"/>
          <w:color w:val="000000" w:themeColor="text1"/>
          <w:sz w:val="20"/>
          <w:szCs w:val="20"/>
          <w:lang w:eastAsia="es-CO"/>
        </w:rPr>
        <w:t>P</w:t>
      </w:r>
      <w:r w:rsidRPr="00A904BF">
        <w:rPr>
          <w:rFonts w:ascii="Arial" w:eastAsia="Verdana" w:hAnsi="Arial" w:cs="Arial"/>
          <w:color w:val="000000" w:themeColor="text1"/>
          <w:sz w:val="20"/>
          <w:szCs w:val="20"/>
          <w:lang w:eastAsia="es-CO"/>
        </w:rPr>
        <w:t xml:space="preserve">lural no acredita la condición de </w:t>
      </w:r>
      <w:proofErr w:type="spellStart"/>
      <w:r w:rsidRPr="00A904BF">
        <w:rPr>
          <w:rFonts w:ascii="Arial" w:eastAsia="Verdana" w:hAnsi="Arial" w:cs="Arial"/>
          <w:color w:val="000000" w:themeColor="text1"/>
          <w:sz w:val="20"/>
          <w:szCs w:val="20"/>
          <w:lang w:eastAsia="es-CO"/>
        </w:rPr>
        <w:t>Mipyme</w:t>
      </w:r>
      <w:proofErr w:type="spellEnd"/>
      <w:r w:rsidRPr="00A904BF">
        <w:rPr>
          <w:rFonts w:ascii="Arial" w:eastAsia="Verdana" w:hAnsi="Arial" w:cs="Arial"/>
          <w:color w:val="000000" w:themeColor="text1"/>
          <w:sz w:val="20"/>
          <w:szCs w:val="20"/>
          <w:lang w:eastAsia="es-CO"/>
        </w:rPr>
        <w:t xml:space="preserve"> y, en consecuencia, no diligencia el </w:t>
      </w:r>
      <w:r w:rsidRPr="00A904BF">
        <w:rPr>
          <w:rFonts w:ascii="Arial" w:eastAsia="Arial Narrow" w:hAnsi="Arial" w:cs="Arial"/>
          <w:color w:val="000000" w:themeColor="text1"/>
          <w:sz w:val="20"/>
          <w:szCs w:val="20"/>
          <w:lang w:eastAsia="es-CO"/>
        </w:rPr>
        <w:t xml:space="preserve">Formato 9 – Acreditación de </w:t>
      </w:r>
      <w:proofErr w:type="spellStart"/>
      <w:r w:rsidRPr="00A904BF">
        <w:rPr>
          <w:rFonts w:ascii="Arial" w:eastAsia="Arial Narrow" w:hAnsi="Arial" w:cs="Arial"/>
          <w:color w:val="000000" w:themeColor="text1"/>
          <w:sz w:val="20"/>
          <w:szCs w:val="20"/>
          <w:lang w:eastAsia="es-CO"/>
        </w:rPr>
        <w:t>Mipyme</w:t>
      </w:r>
      <w:proofErr w:type="spellEnd"/>
      <w:r>
        <w:rPr>
          <w:rFonts w:ascii="Arial" w:eastAsia="Arial Narrow" w:hAnsi="Arial" w:cs="Arial"/>
          <w:color w:val="000000" w:themeColor="text1"/>
          <w:sz w:val="20"/>
          <w:szCs w:val="20"/>
          <w:lang w:eastAsia="es-CO"/>
        </w:rPr>
        <w:t xml:space="preserve"> </w:t>
      </w:r>
      <w:r w:rsidRPr="00A904BF">
        <w:rPr>
          <w:rFonts w:ascii="Arial" w:eastAsia="Verdana" w:hAnsi="Arial" w:cs="Arial"/>
          <w:color w:val="000000" w:themeColor="text1"/>
          <w:sz w:val="20"/>
          <w:szCs w:val="20"/>
          <w:lang w:eastAsia="es-CO"/>
        </w:rPr>
        <w:t>y los soportes requeridos en los términos del artículo 2.2.1.2.4.2.4 del Decreto 1082 de 2015 o la norma que lo modifique, complemente o sustituya</w:t>
      </w:r>
      <w:r>
        <w:rPr>
          <w:rFonts w:ascii="Arial" w:eastAsia="Verdana" w:hAnsi="Arial" w:cs="Arial"/>
          <w:color w:val="000000" w:themeColor="text1"/>
          <w:sz w:val="20"/>
          <w:szCs w:val="20"/>
          <w:lang w:eastAsia="es-CO"/>
        </w:rPr>
        <w:t xml:space="preserve">, </w:t>
      </w:r>
      <w:r w:rsidRPr="00A904BF">
        <w:rPr>
          <w:rFonts w:ascii="Arial" w:eastAsia="Verdana" w:hAnsi="Arial" w:cs="Arial"/>
          <w:color w:val="000000" w:themeColor="text1"/>
          <w:sz w:val="20"/>
          <w:szCs w:val="20"/>
          <w:lang w:eastAsia="es-CO"/>
        </w:rPr>
        <w:t xml:space="preserve">y no subsana la entrega de estos documentos, en los términos del numeral 1.6. </w:t>
      </w:r>
      <w:r>
        <w:rPr>
          <w:rFonts w:ascii="Arial" w:eastAsia="Verdana" w:hAnsi="Arial" w:cs="Arial"/>
          <w:color w:val="000000" w:themeColor="text1"/>
          <w:sz w:val="20"/>
          <w:szCs w:val="20"/>
          <w:lang w:eastAsia="es-CO"/>
        </w:rPr>
        <w:t xml:space="preserve">En caso de que la acreditación de </w:t>
      </w:r>
      <w:proofErr w:type="spellStart"/>
      <w:r>
        <w:rPr>
          <w:rFonts w:ascii="Arial" w:eastAsia="Verdana" w:hAnsi="Arial" w:cs="Arial"/>
          <w:color w:val="000000" w:themeColor="text1"/>
          <w:sz w:val="20"/>
          <w:szCs w:val="20"/>
          <w:lang w:eastAsia="es-CO"/>
        </w:rPr>
        <w:t>Mipyme</w:t>
      </w:r>
      <w:proofErr w:type="spellEnd"/>
      <w:r>
        <w:rPr>
          <w:rFonts w:ascii="Arial" w:eastAsia="Verdana" w:hAnsi="Arial" w:cs="Arial"/>
          <w:color w:val="000000" w:themeColor="text1"/>
          <w:sz w:val="20"/>
          <w:szCs w:val="20"/>
          <w:lang w:eastAsia="es-CO"/>
        </w:rPr>
        <w:t xml:space="preserve"> se pruebe mediante la presentación del RUP, procederá el rechazo de la oferta cuando el Proponente no aporta el RUP vigente y en firme al momento de su presentación y, además, no subsana su entrega o no allega el Formato 9 – Acreditación de </w:t>
      </w:r>
      <w:proofErr w:type="spellStart"/>
      <w:r>
        <w:rPr>
          <w:rFonts w:ascii="Arial" w:eastAsia="Verdana" w:hAnsi="Arial" w:cs="Arial"/>
          <w:color w:val="000000" w:themeColor="text1"/>
          <w:sz w:val="20"/>
          <w:szCs w:val="20"/>
          <w:lang w:eastAsia="es-CO"/>
        </w:rPr>
        <w:t>Mipyme</w:t>
      </w:r>
      <w:proofErr w:type="spellEnd"/>
      <w:r>
        <w:rPr>
          <w:rFonts w:ascii="Arial" w:eastAsia="Verdana" w:hAnsi="Arial" w:cs="Arial"/>
          <w:color w:val="000000" w:themeColor="text1"/>
          <w:sz w:val="20"/>
          <w:szCs w:val="20"/>
          <w:lang w:eastAsia="es-CO"/>
        </w:rPr>
        <w:t>, ni los soportes requeridos en los términos descritos.</w:t>
      </w:r>
    </w:p>
    <w:p w14:paraId="01DACAA7" w14:textId="439CDF44" w:rsidR="000D50E0" w:rsidRPr="00D52CBC" w:rsidRDefault="00935E95" w:rsidP="000D50E0">
      <w:pPr>
        <w:pStyle w:val="Prrafodelista"/>
        <w:numPr>
          <w:ilvl w:val="0"/>
          <w:numId w:val="37"/>
        </w:numPr>
        <w:spacing w:after="160" w:line="259" w:lineRule="auto"/>
        <w:jc w:val="both"/>
        <w:rPr>
          <w:rFonts w:ascii="Arial" w:eastAsia="Verdana" w:hAnsi="Arial" w:cs="Arial"/>
          <w:color w:val="000000" w:themeColor="text1"/>
          <w:sz w:val="20"/>
          <w:szCs w:val="20"/>
          <w:lang w:eastAsia="es-CO"/>
        </w:rPr>
      </w:pPr>
      <w:r>
        <w:rPr>
          <w:rFonts w:ascii="Arial" w:eastAsia="Verdana" w:hAnsi="Arial" w:cs="Arial"/>
          <w:color w:val="000000" w:themeColor="text1"/>
          <w:sz w:val="20"/>
          <w:szCs w:val="20"/>
          <w:lang w:eastAsia="es-CO"/>
        </w:rPr>
        <w:t>Cu</w:t>
      </w:r>
      <w:r w:rsidR="000D50E0" w:rsidRPr="00D52CBC">
        <w:rPr>
          <w:rFonts w:ascii="Arial" w:eastAsia="Verdana" w:hAnsi="Arial" w:cs="Arial"/>
          <w:color w:val="000000" w:themeColor="text1"/>
          <w:sz w:val="20"/>
          <w:szCs w:val="20"/>
          <w:lang w:eastAsia="es-CO"/>
        </w:rPr>
        <w:t>ando la Entidad encuentre que la propuesta aportada por un Proponente Plural se realice con un usuario del SECOP II diferente al de la unión temporal o consorcio en SECOP II, según corresponda.</w:t>
      </w:r>
    </w:p>
    <w:p w14:paraId="5EC7DB40" w14:textId="6CD0D40D" w:rsidR="00A13EAC" w:rsidRPr="00A904BF" w:rsidRDefault="00A13EAC" w:rsidP="00D52CBC">
      <w:pPr>
        <w:pStyle w:val="Prrafodelista"/>
        <w:spacing w:line="240" w:lineRule="auto"/>
        <w:jc w:val="both"/>
        <w:rPr>
          <w:rFonts w:ascii="Arial" w:eastAsiaTheme="minorEastAsia" w:hAnsi="Arial" w:cs="Arial"/>
          <w:color w:val="000000" w:themeColor="text1"/>
          <w:sz w:val="20"/>
          <w:szCs w:val="20"/>
          <w:lang w:eastAsia="es-CO"/>
        </w:rPr>
      </w:pPr>
    </w:p>
    <w:p w14:paraId="34331CF0" w14:textId="77777777" w:rsidR="00A13EAC" w:rsidRPr="00A904BF" w:rsidRDefault="00A13EAC" w:rsidP="00A13EAC">
      <w:pPr>
        <w:pStyle w:val="Prrafodelista"/>
        <w:numPr>
          <w:ilvl w:val="0"/>
          <w:numId w:val="37"/>
        </w:numPr>
        <w:spacing w:line="240" w:lineRule="auto"/>
        <w:jc w:val="both"/>
        <w:rPr>
          <w:rFonts w:ascii="Arial" w:eastAsiaTheme="minorEastAsi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Las demás previstas en la ley.</w:t>
      </w:r>
    </w:p>
    <w:p w14:paraId="2476B019" w14:textId="7D94E5A0" w:rsidR="00996391" w:rsidRPr="00A904BF" w:rsidRDefault="00996391" w:rsidP="00695362">
      <w:pPr>
        <w:pStyle w:val="Capitulo1"/>
        <w:spacing w:line="240" w:lineRule="auto"/>
        <w:ind w:left="964" w:hanging="680"/>
        <w:jc w:val="both"/>
        <w:rPr>
          <w:color w:val="000000" w:themeColor="text1"/>
        </w:rPr>
      </w:pPr>
      <w:bookmarkStart w:id="203" w:name="_Toc121736297"/>
      <w:r w:rsidRPr="00A904BF">
        <w:rPr>
          <w:color w:val="000000" w:themeColor="text1"/>
        </w:rPr>
        <w:t>CAUSALES</w:t>
      </w:r>
      <w:r w:rsidR="002644ED" w:rsidRPr="00A904BF">
        <w:rPr>
          <w:color w:val="000000" w:themeColor="text1"/>
        </w:rPr>
        <w:t xml:space="preserve"> </w:t>
      </w:r>
      <w:r w:rsidRPr="00A904BF">
        <w:rPr>
          <w:color w:val="000000" w:themeColor="text1"/>
        </w:rPr>
        <w:t>PARA</w:t>
      </w:r>
      <w:r w:rsidR="002644ED" w:rsidRPr="00A904BF">
        <w:rPr>
          <w:color w:val="000000" w:themeColor="text1"/>
        </w:rPr>
        <w:t xml:space="preserve"> </w:t>
      </w:r>
      <w:r w:rsidR="00AB025D" w:rsidRPr="00A904BF">
        <w:rPr>
          <w:color w:val="000000" w:themeColor="text1"/>
        </w:rPr>
        <w:t>DECLARA</w:t>
      </w:r>
      <w:r w:rsidR="005C29D8" w:rsidRPr="00A904BF">
        <w:rPr>
          <w:color w:val="000000" w:themeColor="text1"/>
        </w:rPr>
        <w:t>R</w:t>
      </w:r>
      <w:r w:rsidR="00AB025D" w:rsidRPr="00A904BF">
        <w:rPr>
          <w:color w:val="000000" w:themeColor="text1"/>
        </w:rPr>
        <w:t xml:space="preserve"> </w:t>
      </w:r>
      <w:r w:rsidRPr="00A904BF">
        <w:rPr>
          <w:color w:val="000000" w:themeColor="text1"/>
        </w:rPr>
        <w:t>DESIERT</w:t>
      </w:r>
      <w:bookmarkEnd w:id="199"/>
      <w:r w:rsidR="005C29D8" w:rsidRPr="00A904BF">
        <w:rPr>
          <w:color w:val="000000" w:themeColor="text1"/>
        </w:rPr>
        <w:t>O</w:t>
      </w:r>
      <w:r w:rsidR="002644ED" w:rsidRPr="00A904BF">
        <w:rPr>
          <w:color w:val="000000" w:themeColor="text1"/>
        </w:rPr>
        <w:t xml:space="preserve"> </w:t>
      </w:r>
      <w:r w:rsidR="00DB5FAE" w:rsidRPr="00A904BF">
        <w:rPr>
          <w:color w:val="000000" w:themeColor="text1"/>
        </w:rPr>
        <w:t xml:space="preserve">EL </w:t>
      </w:r>
      <w:r w:rsidR="000B1FBE" w:rsidRPr="00A904BF">
        <w:rPr>
          <w:color w:val="000000" w:themeColor="text1"/>
        </w:rPr>
        <w:t>PROCESO</w:t>
      </w:r>
      <w:r w:rsidR="00DB5FAE" w:rsidRPr="00A904BF">
        <w:rPr>
          <w:color w:val="000000" w:themeColor="text1"/>
        </w:rPr>
        <w:t xml:space="preserve"> DE </w:t>
      </w:r>
      <w:r w:rsidR="0028640B" w:rsidRPr="00A904BF">
        <w:rPr>
          <w:color w:val="000000" w:themeColor="text1"/>
        </w:rPr>
        <w:t>CONTRATACIÓN</w:t>
      </w:r>
      <w:bookmarkEnd w:id="200"/>
      <w:bookmarkEnd w:id="201"/>
      <w:bookmarkEnd w:id="202"/>
      <w:bookmarkEnd w:id="203"/>
      <w:r w:rsidR="002644ED" w:rsidRPr="00A904BF">
        <w:rPr>
          <w:color w:val="000000" w:themeColor="text1"/>
        </w:rPr>
        <w:t xml:space="preserve"> </w:t>
      </w:r>
    </w:p>
    <w:p w14:paraId="7ED2A166" w14:textId="7B5B67CF" w:rsidR="00996391" w:rsidRPr="00A904BF" w:rsidRDefault="005C29D8" w:rsidP="00695362">
      <w:pPr>
        <w:spacing w:line="240" w:lineRule="auto"/>
        <w:jc w:val="both"/>
        <w:rPr>
          <w:rFonts w:cs="Arial"/>
          <w:color w:val="000000" w:themeColor="text1"/>
          <w:szCs w:val="20"/>
          <w:lang w:eastAsia="es-CO"/>
        </w:rPr>
      </w:pPr>
      <w:r w:rsidRPr="00A904BF">
        <w:rPr>
          <w:rFonts w:cs="Arial"/>
          <w:color w:val="000000" w:themeColor="text1"/>
          <w:szCs w:val="20"/>
          <w:lang w:eastAsia="es-CO"/>
        </w:rPr>
        <w:t>L</w:t>
      </w:r>
      <w:r w:rsidR="00996391" w:rsidRPr="00A904BF">
        <w:rPr>
          <w:rFonts w:cs="Arial"/>
          <w:color w:val="000000" w:themeColor="text1"/>
          <w:szCs w:val="20"/>
          <w:lang w:eastAsia="es-CO"/>
        </w:rPr>
        <w:t>a</w:t>
      </w:r>
      <w:r w:rsidR="002644ED" w:rsidRPr="00A904BF">
        <w:rPr>
          <w:rFonts w:cs="Arial"/>
          <w:color w:val="000000" w:themeColor="text1"/>
          <w:szCs w:val="20"/>
          <w:lang w:eastAsia="es-CO"/>
        </w:rPr>
        <w:t xml:space="preserve"> </w:t>
      </w:r>
      <w:r w:rsidR="00BF2C61">
        <w:rPr>
          <w:rFonts w:cs="Arial"/>
          <w:color w:val="000000" w:themeColor="text1"/>
          <w:szCs w:val="20"/>
          <w:lang w:eastAsia="es-CO"/>
        </w:rPr>
        <w:t>E</w:t>
      </w:r>
      <w:r w:rsidR="0082356A" w:rsidRPr="00A904BF">
        <w:rPr>
          <w:rFonts w:cs="Arial"/>
          <w:color w:val="000000" w:themeColor="text1"/>
          <w:szCs w:val="20"/>
          <w:lang w:eastAsia="es-CO"/>
        </w:rPr>
        <w:t>ntidad</w:t>
      </w:r>
      <w:r w:rsidR="002644ED" w:rsidRPr="00A904BF">
        <w:rPr>
          <w:rFonts w:cs="Arial"/>
          <w:color w:val="000000" w:themeColor="text1"/>
          <w:szCs w:val="20"/>
          <w:lang w:eastAsia="es-CO"/>
        </w:rPr>
        <w:t xml:space="preserve"> </w:t>
      </w:r>
      <w:r w:rsidR="00996391" w:rsidRPr="00A904BF">
        <w:rPr>
          <w:rFonts w:cs="Arial"/>
          <w:color w:val="000000" w:themeColor="text1"/>
          <w:szCs w:val="20"/>
          <w:lang w:eastAsia="es-CO"/>
        </w:rPr>
        <w:t>podrá</w:t>
      </w:r>
      <w:r w:rsidR="002644ED" w:rsidRPr="00A904BF">
        <w:rPr>
          <w:rFonts w:cs="Arial"/>
          <w:color w:val="000000" w:themeColor="text1"/>
          <w:szCs w:val="20"/>
          <w:lang w:eastAsia="es-CO"/>
        </w:rPr>
        <w:t xml:space="preserve"> </w:t>
      </w:r>
      <w:r w:rsidR="00996391" w:rsidRPr="00A904BF">
        <w:rPr>
          <w:rFonts w:cs="Arial"/>
          <w:color w:val="000000" w:themeColor="text1"/>
          <w:szCs w:val="20"/>
          <w:lang w:eastAsia="es-CO"/>
        </w:rPr>
        <w:t>declarar</w:t>
      </w:r>
      <w:r w:rsidR="002644ED" w:rsidRPr="00A904BF">
        <w:rPr>
          <w:rFonts w:cs="Arial"/>
          <w:color w:val="000000" w:themeColor="text1"/>
          <w:szCs w:val="20"/>
          <w:lang w:eastAsia="es-CO"/>
        </w:rPr>
        <w:t xml:space="preserve"> </w:t>
      </w:r>
      <w:r w:rsidR="00996391" w:rsidRPr="00A904BF">
        <w:rPr>
          <w:rFonts w:cs="Arial"/>
          <w:color w:val="000000" w:themeColor="text1"/>
          <w:szCs w:val="20"/>
          <w:lang w:eastAsia="es-CO"/>
        </w:rPr>
        <w:t>desierto</w:t>
      </w:r>
      <w:r w:rsidR="002644ED" w:rsidRPr="00A904BF">
        <w:rPr>
          <w:rFonts w:cs="Arial"/>
          <w:color w:val="000000" w:themeColor="text1"/>
          <w:szCs w:val="20"/>
          <w:lang w:eastAsia="es-CO"/>
        </w:rPr>
        <w:t xml:space="preserve"> </w:t>
      </w:r>
      <w:r w:rsidRPr="00A904BF">
        <w:rPr>
          <w:rFonts w:cs="Arial"/>
          <w:color w:val="000000" w:themeColor="text1"/>
          <w:szCs w:val="20"/>
          <w:lang w:eastAsia="es-CO"/>
        </w:rPr>
        <w:t xml:space="preserve">el </w:t>
      </w:r>
      <w:r w:rsidR="0028640B" w:rsidRPr="00A904BF">
        <w:rPr>
          <w:rFonts w:cs="Arial"/>
          <w:color w:val="000000" w:themeColor="text1"/>
          <w:szCs w:val="20"/>
          <w:lang w:eastAsia="es-CO"/>
        </w:rPr>
        <w:t>Proceso</w:t>
      </w:r>
      <w:r w:rsidRPr="00A904BF">
        <w:rPr>
          <w:rFonts w:cs="Arial"/>
          <w:color w:val="000000" w:themeColor="text1"/>
          <w:szCs w:val="20"/>
          <w:lang w:eastAsia="es-CO"/>
        </w:rPr>
        <w:t xml:space="preserve"> de </w:t>
      </w:r>
      <w:r w:rsidR="0028640B" w:rsidRPr="00A904BF">
        <w:rPr>
          <w:rFonts w:cs="Arial"/>
          <w:color w:val="000000" w:themeColor="text1"/>
          <w:szCs w:val="20"/>
          <w:lang w:eastAsia="es-CO"/>
        </w:rPr>
        <w:t>Contratación</w:t>
      </w:r>
      <w:r w:rsidRPr="00A904BF">
        <w:rPr>
          <w:rFonts w:cs="Arial"/>
          <w:color w:val="000000" w:themeColor="text1"/>
          <w:szCs w:val="20"/>
          <w:lang w:eastAsia="es-CO"/>
        </w:rPr>
        <w:t xml:space="preserve"> </w:t>
      </w:r>
      <w:r w:rsidR="00996391" w:rsidRPr="00A904BF">
        <w:rPr>
          <w:rFonts w:cs="Arial"/>
          <w:color w:val="000000" w:themeColor="text1"/>
          <w:szCs w:val="20"/>
          <w:lang w:eastAsia="es-CO"/>
        </w:rPr>
        <w:t>cuando:</w:t>
      </w:r>
      <w:r w:rsidR="002644ED" w:rsidRPr="00A904BF">
        <w:rPr>
          <w:rFonts w:cs="Arial"/>
          <w:color w:val="000000" w:themeColor="text1"/>
          <w:szCs w:val="20"/>
          <w:lang w:eastAsia="es-CO"/>
        </w:rPr>
        <w:t xml:space="preserve"> </w:t>
      </w:r>
    </w:p>
    <w:p w14:paraId="0D3452E1" w14:textId="3C246DBB" w:rsidR="00996391" w:rsidRPr="00A904BF" w:rsidRDefault="00BE1788" w:rsidP="00695362">
      <w:pPr>
        <w:pStyle w:val="Prrafodelista"/>
        <w:numPr>
          <w:ilvl w:val="0"/>
          <w:numId w:val="31"/>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No</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se</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presenten</w:t>
      </w:r>
      <w:r w:rsidR="002644ED" w:rsidRPr="00A904BF">
        <w:rPr>
          <w:rFonts w:ascii="Arial" w:eastAsiaTheme="minorHAnsi" w:hAnsi="Arial" w:cs="Arial"/>
          <w:color w:val="000000" w:themeColor="text1"/>
          <w:sz w:val="20"/>
          <w:szCs w:val="20"/>
          <w:lang w:eastAsia="es-CO"/>
        </w:rPr>
        <w:t xml:space="preserve"> </w:t>
      </w:r>
      <w:r w:rsidR="00F15305" w:rsidRPr="00A904BF">
        <w:rPr>
          <w:rFonts w:ascii="Arial" w:eastAsiaTheme="minorHAnsi" w:hAnsi="Arial" w:cs="Arial"/>
          <w:color w:val="000000" w:themeColor="text1"/>
          <w:sz w:val="20"/>
          <w:szCs w:val="20"/>
          <w:lang w:eastAsia="es-CO"/>
        </w:rPr>
        <w:t>ofertas</w:t>
      </w:r>
      <w:r w:rsidRPr="00A904BF">
        <w:rPr>
          <w:rFonts w:ascii="Arial" w:eastAsiaTheme="minorHAnsi" w:hAnsi="Arial" w:cs="Arial"/>
          <w:color w:val="000000" w:themeColor="text1"/>
          <w:sz w:val="20"/>
          <w:szCs w:val="20"/>
          <w:lang w:eastAsia="es-CO"/>
        </w:rPr>
        <w:t>.</w:t>
      </w:r>
    </w:p>
    <w:p w14:paraId="3B85AE16" w14:textId="7CAA5EDD" w:rsidR="0086109D" w:rsidRPr="00A904BF" w:rsidRDefault="00BE1788" w:rsidP="00695362">
      <w:pPr>
        <w:pStyle w:val="Prrafodelista"/>
        <w:numPr>
          <w:ilvl w:val="0"/>
          <w:numId w:val="31"/>
        </w:numPr>
        <w:spacing w:line="240" w:lineRule="auto"/>
        <w:jc w:val="both"/>
        <w:rPr>
          <w:rFonts w:ascii="Arial" w:eastAsia="Verdana"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Ninguna</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oferta</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resulte</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hábil</w:t>
      </w:r>
      <w:r w:rsidR="005C29D8" w:rsidRPr="00A904BF">
        <w:rPr>
          <w:rFonts w:ascii="Arial" w:eastAsiaTheme="minorHAnsi" w:hAnsi="Arial" w:cs="Arial"/>
          <w:color w:val="000000" w:themeColor="text1"/>
          <w:sz w:val="20"/>
          <w:szCs w:val="20"/>
          <w:lang w:eastAsia="es-CO"/>
        </w:rPr>
        <w:t>,</w:t>
      </w:r>
      <w:r w:rsidR="002644ED" w:rsidRPr="00A904BF">
        <w:rPr>
          <w:rFonts w:ascii="Arial" w:eastAsiaTheme="minorHAnsi" w:hAnsi="Arial" w:cs="Arial"/>
          <w:color w:val="000000" w:themeColor="text1"/>
          <w:sz w:val="20"/>
          <w:szCs w:val="20"/>
          <w:lang w:eastAsia="es-CO"/>
        </w:rPr>
        <w:t xml:space="preserve"> </w:t>
      </w:r>
      <w:r w:rsidR="0003421F" w:rsidRPr="00A904BF">
        <w:rPr>
          <w:rFonts w:ascii="Arial" w:eastAsiaTheme="minorHAnsi" w:hAnsi="Arial" w:cs="Arial"/>
          <w:color w:val="000000" w:themeColor="text1"/>
          <w:sz w:val="20"/>
          <w:szCs w:val="20"/>
          <w:lang w:eastAsia="es-CO"/>
        </w:rPr>
        <w:t xml:space="preserve">por no </w:t>
      </w:r>
      <w:r w:rsidR="00D5233B" w:rsidRPr="00A904BF">
        <w:rPr>
          <w:rFonts w:ascii="Arial" w:eastAsiaTheme="minorHAnsi" w:hAnsi="Arial" w:cs="Arial"/>
          <w:color w:val="000000" w:themeColor="text1"/>
          <w:sz w:val="20"/>
          <w:szCs w:val="20"/>
          <w:lang w:eastAsia="es-CO"/>
        </w:rPr>
        <w:t xml:space="preserve">cumplir </w:t>
      </w:r>
      <w:r w:rsidR="0086109D" w:rsidRPr="00A904BF">
        <w:rPr>
          <w:rFonts w:ascii="Arial" w:eastAsia="Arial Narrow" w:hAnsi="Arial" w:cs="Arial"/>
          <w:color w:val="000000" w:themeColor="text1"/>
          <w:sz w:val="20"/>
          <w:szCs w:val="20"/>
          <w:lang w:eastAsia="es-CO"/>
        </w:rPr>
        <w:t>las exigencias de</w:t>
      </w:r>
      <w:r w:rsidR="009D1541" w:rsidRPr="00A904BF">
        <w:rPr>
          <w:rFonts w:ascii="Arial" w:eastAsia="Arial Narrow" w:hAnsi="Arial" w:cs="Arial"/>
          <w:color w:val="000000" w:themeColor="text1"/>
          <w:sz w:val="20"/>
          <w:szCs w:val="20"/>
          <w:lang w:eastAsia="es-CO"/>
        </w:rPr>
        <w:t xml:space="preserve"> </w:t>
      </w:r>
      <w:r w:rsidR="0086109D" w:rsidRPr="00A904BF">
        <w:rPr>
          <w:rFonts w:ascii="Arial" w:eastAsia="Arial Narrow" w:hAnsi="Arial" w:cs="Arial"/>
          <w:color w:val="000000" w:themeColor="text1"/>
          <w:sz w:val="20"/>
          <w:szCs w:val="20"/>
          <w:lang w:eastAsia="es-CO"/>
        </w:rPr>
        <w:t>l</w:t>
      </w:r>
      <w:r w:rsidR="009D1541" w:rsidRPr="00A904BF">
        <w:rPr>
          <w:rFonts w:ascii="Arial" w:eastAsia="Arial Narrow" w:hAnsi="Arial" w:cs="Arial"/>
          <w:color w:val="000000" w:themeColor="text1"/>
          <w:sz w:val="20"/>
          <w:szCs w:val="20"/>
          <w:lang w:eastAsia="es-CO"/>
        </w:rPr>
        <w:t>a</w:t>
      </w:r>
      <w:r w:rsidR="0086109D" w:rsidRPr="00A904BF">
        <w:rPr>
          <w:rFonts w:ascii="Arial" w:eastAsia="Arial Narrow" w:hAnsi="Arial" w:cs="Arial"/>
          <w:color w:val="000000" w:themeColor="text1"/>
          <w:sz w:val="20"/>
          <w:szCs w:val="20"/>
          <w:lang w:eastAsia="es-CO"/>
        </w:rPr>
        <w:t xml:space="preserve"> </w:t>
      </w:r>
      <w:r w:rsidR="008E03FB">
        <w:rPr>
          <w:rFonts w:ascii="Arial" w:eastAsia="Arial Narrow" w:hAnsi="Arial" w:cs="Arial"/>
          <w:color w:val="000000" w:themeColor="text1"/>
          <w:sz w:val="20"/>
          <w:szCs w:val="20"/>
          <w:lang w:eastAsia="es-CO"/>
        </w:rPr>
        <w:t>i</w:t>
      </w:r>
      <w:r w:rsidR="009D1541" w:rsidRPr="00A904BF">
        <w:rPr>
          <w:rFonts w:ascii="Arial" w:eastAsia="Arial Narrow" w:hAnsi="Arial" w:cs="Arial"/>
          <w:color w:val="000000" w:themeColor="text1"/>
          <w:sz w:val="20"/>
          <w:szCs w:val="20"/>
          <w:lang w:eastAsia="es-CO"/>
        </w:rPr>
        <w:t>nvitación.</w:t>
      </w:r>
    </w:p>
    <w:p w14:paraId="2C48740E" w14:textId="1D151265" w:rsidR="00782EA8" w:rsidRPr="00A904BF" w:rsidRDefault="00782EA8" w:rsidP="00695362">
      <w:pPr>
        <w:pStyle w:val="Prrafodelista"/>
        <w:numPr>
          <w:ilvl w:val="0"/>
          <w:numId w:val="31"/>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 xml:space="preserve">Existan causas o motivos que impidan la escogencia objetiva del </w:t>
      </w:r>
      <w:r w:rsidR="001D4CCE" w:rsidRPr="00A904BF">
        <w:rPr>
          <w:rFonts w:ascii="Arial" w:eastAsiaTheme="minorHAnsi" w:hAnsi="Arial" w:cs="Arial"/>
          <w:color w:val="000000" w:themeColor="text1"/>
          <w:sz w:val="20"/>
          <w:szCs w:val="20"/>
          <w:lang w:eastAsia="es-CO"/>
        </w:rPr>
        <w:t>P</w:t>
      </w:r>
      <w:r w:rsidR="0082356A" w:rsidRPr="00A904BF">
        <w:rPr>
          <w:rFonts w:ascii="Arial" w:eastAsiaTheme="minorHAnsi" w:hAnsi="Arial" w:cs="Arial"/>
          <w:color w:val="000000" w:themeColor="text1"/>
          <w:sz w:val="20"/>
          <w:szCs w:val="20"/>
          <w:lang w:eastAsia="es-CO"/>
        </w:rPr>
        <w:t>roponente</w:t>
      </w:r>
      <w:r w:rsidRPr="00A904BF">
        <w:rPr>
          <w:rFonts w:ascii="Arial" w:eastAsiaTheme="minorHAnsi" w:hAnsi="Arial" w:cs="Arial"/>
          <w:color w:val="000000" w:themeColor="text1"/>
          <w:sz w:val="20"/>
          <w:szCs w:val="20"/>
          <w:lang w:eastAsia="es-CO"/>
        </w:rPr>
        <w:t>.</w:t>
      </w:r>
    </w:p>
    <w:p w14:paraId="09C0442F" w14:textId="78278DC4" w:rsidR="00996391" w:rsidRPr="00A904BF" w:rsidRDefault="00BE1788" w:rsidP="00695362">
      <w:pPr>
        <w:pStyle w:val="Prrafodelista"/>
        <w:numPr>
          <w:ilvl w:val="0"/>
          <w:numId w:val="31"/>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Lo</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contemple</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la</w:t>
      </w:r>
      <w:r w:rsidR="002644ED" w:rsidRPr="00A904BF">
        <w:rPr>
          <w:rFonts w:ascii="Arial" w:eastAsiaTheme="minorHAnsi" w:hAnsi="Arial" w:cs="Arial"/>
          <w:color w:val="000000" w:themeColor="text1"/>
          <w:sz w:val="20"/>
          <w:szCs w:val="20"/>
          <w:lang w:eastAsia="es-CO"/>
        </w:rPr>
        <w:t xml:space="preserve"> </w:t>
      </w:r>
      <w:r w:rsidR="00D5233B" w:rsidRPr="00A904BF">
        <w:rPr>
          <w:rFonts w:ascii="Arial" w:eastAsiaTheme="minorHAnsi" w:hAnsi="Arial" w:cs="Arial"/>
          <w:color w:val="000000" w:themeColor="text1"/>
          <w:sz w:val="20"/>
          <w:szCs w:val="20"/>
          <w:lang w:eastAsia="es-CO"/>
        </w:rPr>
        <w:t>l</w:t>
      </w:r>
      <w:r w:rsidRPr="00A904BF">
        <w:rPr>
          <w:rFonts w:ascii="Arial" w:eastAsiaTheme="minorHAnsi" w:hAnsi="Arial" w:cs="Arial"/>
          <w:color w:val="000000" w:themeColor="text1"/>
          <w:sz w:val="20"/>
          <w:szCs w:val="20"/>
          <w:lang w:eastAsia="es-CO"/>
        </w:rPr>
        <w:t>ey.</w:t>
      </w:r>
      <w:r w:rsidR="002644ED" w:rsidRPr="00A904BF">
        <w:rPr>
          <w:rFonts w:ascii="Arial" w:eastAsiaTheme="minorHAnsi" w:hAnsi="Arial" w:cs="Arial"/>
          <w:color w:val="000000" w:themeColor="text1"/>
          <w:sz w:val="20"/>
          <w:szCs w:val="20"/>
          <w:lang w:eastAsia="es-CO"/>
        </w:rPr>
        <w:t xml:space="preserve"> </w:t>
      </w:r>
    </w:p>
    <w:p w14:paraId="703801B3" w14:textId="0C49B683" w:rsidR="002D222B" w:rsidRPr="00A904BF" w:rsidRDefault="002D222B" w:rsidP="00695362">
      <w:pPr>
        <w:pStyle w:val="Capitulo1"/>
        <w:spacing w:line="240" w:lineRule="auto"/>
        <w:ind w:left="964" w:hanging="680"/>
        <w:rPr>
          <w:color w:val="000000" w:themeColor="text1"/>
        </w:rPr>
      </w:pPr>
      <w:bookmarkStart w:id="204" w:name="_Toc34652056"/>
      <w:bookmarkStart w:id="205" w:name="_Toc34652155"/>
      <w:bookmarkStart w:id="206" w:name="_Toc34652255"/>
      <w:bookmarkStart w:id="207" w:name="_Toc34652620"/>
      <w:bookmarkStart w:id="208" w:name="_Toc34652741"/>
      <w:bookmarkStart w:id="209" w:name="_Toc34654036"/>
      <w:bookmarkStart w:id="210" w:name="_Toc34654141"/>
      <w:bookmarkStart w:id="211" w:name="_Toc36199033"/>
      <w:bookmarkStart w:id="212" w:name="_Toc36199769"/>
      <w:bookmarkStart w:id="213" w:name="_Toc36199897"/>
      <w:bookmarkStart w:id="214" w:name="_Toc36200026"/>
      <w:bookmarkStart w:id="215" w:name="_Toc508648257"/>
      <w:bookmarkStart w:id="216" w:name="_Toc508984041"/>
      <w:bookmarkStart w:id="217" w:name="_Toc509843871"/>
      <w:bookmarkStart w:id="218" w:name="_Toc511924779"/>
      <w:bookmarkStart w:id="219" w:name="_Toc121736298"/>
      <w:bookmarkEnd w:id="204"/>
      <w:bookmarkEnd w:id="205"/>
      <w:bookmarkEnd w:id="206"/>
      <w:bookmarkEnd w:id="207"/>
      <w:bookmarkEnd w:id="208"/>
      <w:bookmarkEnd w:id="209"/>
      <w:bookmarkEnd w:id="210"/>
      <w:bookmarkEnd w:id="211"/>
      <w:bookmarkEnd w:id="212"/>
      <w:bookmarkEnd w:id="213"/>
      <w:bookmarkEnd w:id="214"/>
      <w:r w:rsidRPr="00A904BF">
        <w:rPr>
          <w:color w:val="000000" w:themeColor="text1"/>
        </w:rPr>
        <w:t>NORMAS</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INTERPRETACIÓN</w:t>
      </w:r>
      <w:r w:rsidR="002644ED" w:rsidRPr="00A904BF">
        <w:rPr>
          <w:color w:val="000000" w:themeColor="text1"/>
        </w:rPr>
        <w:t xml:space="preserve"> </w:t>
      </w:r>
      <w:r w:rsidRPr="00A904BF">
        <w:rPr>
          <w:color w:val="000000" w:themeColor="text1"/>
        </w:rPr>
        <w:t>DE</w:t>
      </w:r>
      <w:r w:rsidR="00FE3C50" w:rsidRPr="00A904BF">
        <w:rPr>
          <w:color w:val="000000" w:themeColor="text1"/>
        </w:rPr>
        <w:t xml:space="preserve"> LA INVITACIÓN</w:t>
      </w:r>
      <w:bookmarkEnd w:id="215"/>
      <w:bookmarkEnd w:id="216"/>
      <w:bookmarkEnd w:id="217"/>
      <w:bookmarkEnd w:id="218"/>
      <w:bookmarkEnd w:id="219"/>
    </w:p>
    <w:p w14:paraId="4D9F791F" w14:textId="064221EA" w:rsidR="004359B3" w:rsidRPr="00A904BF" w:rsidRDefault="002D222B" w:rsidP="00695362">
      <w:pPr>
        <w:spacing w:line="240" w:lineRule="auto"/>
        <w:jc w:val="both"/>
        <w:rPr>
          <w:rFonts w:cs="Arial"/>
          <w:color w:val="000000" w:themeColor="text1"/>
          <w:szCs w:val="20"/>
        </w:rPr>
      </w:pPr>
      <w:r w:rsidRPr="00A904BF">
        <w:rPr>
          <w:rFonts w:cs="Arial"/>
          <w:color w:val="000000" w:themeColor="text1"/>
          <w:szCs w:val="20"/>
        </w:rPr>
        <w:t>Est</w:t>
      </w:r>
      <w:r w:rsidR="00FE3C50" w:rsidRPr="00A904BF">
        <w:rPr>
          <w:rFonts w:cs="Arial"/>
          <w:color w:val="000000" w:themeColor="text1"/>
          <w:szCs w:val="20"/>
        </w:rPr>
        <w:t xml:space="preserve">a </w:t>
      </w:r>
      <w:r w:rsidR="00E27E93" w:rsidRPr="00A904BF">
        <w:rPr>
          <w:rFonts w:cs="Arial"/>
          <w:color w:val="000000" w:themeColor="text1"/>
          <w:szCs w:val="20"/>
        </w:rPr>
        <w:t>invitación</w:t>
      </w:r>
      <w:r w:rsidR="002644ED" w:rsidRPr="00A904BF">
        <w:rPr>
          <w:rFonts w:cs="Arial"/>
          <w:color w:val="000000" w:themeColor="text1"/>
          <w:szCs w:val="20"/>
        </w:rPr>
        <w:t xml:space="preserve"> </w:t>
      </w:r>
      <w:r w:rsidRPr="00A904BF">
        <w:rPr>
          <w:rFonts w:cs="Arial"/>
          <w:color w:val="000000" w:themeColor="text1"/>
          <w:szCs w:val="20"/>
        </w:rPr>
        <w:t>debe</w:t>
      </w:r>
      <w:r w:rsidR="002644ED" w:rsidRPr="00A904BF">
        <w:rPr>
          <w:rFonts w:cs="Arial"/>
          <w:color w:val="000000" w:themeColor="text1"/>
          <w:szCs w:val="20"/>
        </w:rPr>
        <w:t xml:space="preserve"> </w:t>
      </w:r>
      <w:r w:rsidR="00A40CE6" w:rsidRPr="00A904BF">
        <w:rPr>
          <w:rFonts w:cs="Arial"/>
          <w:color w:val="000000" w:themeColor="text1"/>
          <w:szCs w:val="20"/>
        </w:rPr>
        <w:t>interpretarse</w:t>
      </w:r>
      <w:r w:rsidR="002644ED" w:rsidRPr="00A904BF">
        <w:rPr>
          <w:rFonts w:cs="Arial"/>
          <w:color w:val="000000" w:themeColor="text1"/>
          <w:szCs w:val="20"/>
        </w:rPr>
        <w:t xml:space="preserve"> </w:t>
      </w:r>
      <w:r w:rsidRPr="00A904BF">
        <w:rPr>
          <w:rFonts w:cs="Arial"/>
          <w:color w:val="000000" w:themeColor="text1"/>
          <w:szCs w:val="20"/>
        </w:rPr>
        <w:t>como</w:t>
      </w:r>
      <w:r w:rsidR="002644ED" w:rsidRPr="00A904BF">
        <w:rPr>
          <w:rFonts w:cs="Arial"/>
          <w:color w:val="000000" w:themeColor="text1"/>
          <w:szCs w:val="20"/>
        </w:rPr>
        <w:t xml:space="preserve"> </w:t>
      </w:r>
      <w:r w:rsidRPr="00A904BF">
        <w:rPr>
          <w:rFonts w:cs="Arial"/>
          <w:color w:val="000000" w:themeColor="text1"/>
          <w:szCs w:val="20"/>
        </w:rPr>
        <w:t>un</w:t>
      </w:r>
      <w:r w:rsidR="002644ED" w:rsidRPr="00A904BF">
        <w:rPr>
          <w:rFonts w:cs="Arial"/>
          <w:color w:val="000000" w:themeColor="text1"/>
          <w:szCs w:val="20"/>
        </w:rPr>
        <w:t xml:space="preserve"> </w:t>
      </w:r>
      <w:r w:rsidRPr="00A904BF">
        <w:rPr>
          <w:rFonts w:cs="Arial"/>
          <w:color w:val="000000" w:themeColor="text1"/>
          <w:szCs w:val="20"/>
        </w:rPr>
        <w:t>todo</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sus</w:t>
      </w:r>
      <w:r w:rsidR="002644ED" w:rsidRPr="00A904BF">
        <w:rPr>
          <w:rFonts w:cs="Arial"/>
          <w:color w:val="000000" w:themeColor="text1"/>
          <w:szCs w:val="20"/>
        </w:rPr>
        <w:t xml:space="preserve"> </w:t>
      </w:r>
      <w:r w:rsidRPr="00A904BF">
        <w:rPr>
          <w:rFonts w:cs="Arial"/>
          <w:color w:val="000000" w:themeColor="text1"/>
          <w:szCs w:val="20"/>
        </w:rPr>
        <w:t>disposiciones</w:t>
      </w:r>
      <w:r w:rsidR="002644ED" w:rsidRPr="00A904BF">
        <w:rPr>
          <w:rFonts w:cs="Arial"/>
          <w:color w:val="000000" w:themeColor="text1"/>
          <w:szCs w:val="20"/>
        </w:rPr>
        <w:t xml:space="preserve"> </w:t>
      </w:r>
      <w:r w:rsidRPr="00A904BF">
        <w:rPr>
          <w:rFonts w:cs="Arial"/>
          <w:color w:val="000000" w:themeColor="text1"/>
          <w:szCs w:val="20"/>
        </w:rPr>
        <w:t>no</w:t>
      </w:r>
      <w:r w:rsidR="002644ED" w:rsidRPr="00A904BF">
        <w:rPr>
          <w:rFonts w:cs="Arial"/>
          <w:color w:val="000000" w:themeColor="text1"/>
          <w:szCs w:val="20"/>
        </w:rPr>
        <w:t xml:space="preserve"> </w:t>
      </w:r>
      <w:r w:rsidRPr="00A904BF">
        <w:rPr>
          <w:rFonts w:cs="Arial"/>
          <w:color w:val="000000" w:themeColor="text1"/>
          <w:szCs w:val="20"/>
        </w:rPr>
        <w:t>deben</w:t>
      </w:r>
      <w:r w:rsidR="002644ED" w:rsidRPr="00A904BF">
        <w:rPr>
          <w:rFonts w:cs="Arial"/>
          <w:color w:val="000000" w:themeColor="text1"/>
          <w:szCs w:val="20"/>
        </w:rPr>
        <w:t xml:space="preserve"> </w:t>
      </w:r>
      <w:r w:rsidR="00A40CE6" w:rsidRPr="00A904BF">
        <w:rPr>
          <w:rFonts w:cs="Arial"/>
          <w:color w:val="000000" w:themeColor="text1"/>
          <w:szCs w:val="20"/>
        </w:rPr>
        <w:t>entenderse</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manera</w:t>
      </w:r>
      <w:r w:rsidR="002644ED" w:rsidRPr="00A904BF">
        <w:rPr>
          <w:rFonts w:cs="Arial"/>
          <w:color w:val="000000" w:themeColor="text1"/>
          <w:szCs w:val="20"/>
        </w:rPr>
        <w:t xml:space="preserve"> </w:t>
      </w:r>
      <w:r w:rsidRPr="00A904BF">
        <w:rPr>
          <w:rFonts w:cs="Arial"/>
          <w:color w:val="000000" w:themeColor="text1"/>
          <w:szCs w:val="20"/>
        </w:rPr>
        <w:t>separada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lo</w:t>
      </w:r>
      <w:r w:rsidR="002644ED" w:rsidRPr="00A904BF">
        <w:rPr>
          <w:rFonts w:cs="Arial"/>
          <w:color w:val="000000" w:themeColor="text1"/>
          <w:szCs w:val="20"/>
        </w:rPr>
        <w:t xml:space="preserve"> </w:t>
      </w:r>
      <w:r w:rsidRPr="00A904BF">
        <w:rPr>
          <w:rFonts w:cs="Arial"/>
          <w:color w:val="000000" w:themeColor="text1"/>
          <w:szCs w:val="20"/>
        </w:rPr>
        <w:t>que</w:t>
      </w:r>
      <w:r w:rsidR="002644ED" w:rsidRPr="00A904BF">
        <w:rPr>
          <w:rFonts w:cs="Arial"/>
          <w:color w:val="000000" w:themeColor="text1"/>
          <w:szCs w:val="20"/>
        </w:rPr>
        <w:t xml:space="preserve"> </w:t>
      </w:r>
      <w:r w:rsidRPr="00A904BF">
        <w:rPr>
          <w:rFonts w:cs="Arial"/>
          <w:color w:val="000000" w:themeColor="text1"/>
          <w:szCs w:val="20"/>
        </w:rPr>
        <w:t>indica</w:t>
      </w:r>
      <w:r w:rsidR="002644ED" w:rsidRPr="00A904BF">
        <w:rPr>
          <w:rFonts w:cs="Arial"/>
          <w:color w:val="000000" w:themeColor="text1"/>
          <w:szCs w:val="20"/>
        </w:rPr>
        <w:t xml:space="preserve"> </w:t>
      </w:r>
      <w:r w:rsidRPr="00A904BF">
        <w:rPr>
          <w:rFonts w:cs="Arial"/>
          <w:color w:val="000000" w:themeColor="text1"/>
          <w:szCs w:val="20"/>
        </w:rPr>
        <w:t>su</w:t>
      </w:r>
      <w:r w:rsidR="002644ED" w:rsidRPr="00A904BF">
        <w:rPr>
          <w:rFonts w:cs="Arial"/>
          <w:color w:val="000000" w:themeColor="text1"/>
          <w:szCs w:val="20"/>
        </w:rPr>
        <w:t xml:space="preserve"> </w:t>
      </w:r>
      <w:r w:rsidRPr="00A904BF">
        <w:rPr>
          <w:rFonts w:cs="Arial"/>
          <w:color w:val="000000" w:themeColor="text1"/>
          <w:szCs w:val="20"/>
        </w:rPr>
        <w:t>contexto</w:t>
      </w:r>
      <w:r w:rsidR="002644ED" w:rsidRPr="00A904BF">
        <w:rPr>
          <w:rFonts w:cs="Arial"/>
          <w:color w:val="000000" w:themeColor="text1"/>
          <w:szCs w:val="20"/>
        </w:rPr>
        <w:t xml:space="preserve"> </w:t>
      </w:r>
      <w:r w:rsidRPr="00A904BF">
        <w:rPr>
          <w:rFonts w:cs="Arial"/>
          <w:color w:val="000000" w:themeColor="text1"/>
          <w:szCs w:val="20"/>
        </w:rPr>
        <w:t>general.</w:t>
      </w:r>
      <w:r w:rsidR="002644ED" w:rsidRPr="00A904BF">
        <w:rPr>
          <w:rFonts w:cs="Arial"/>
          <w:color w:val="000000" w:themeColor="text1"/>
          <w:szCs w:val="20"/>
        </w:rPr>
        <w:t xml:space="preserve"> </w:t>
      </w:r>
      <w:r w:rsidRPr="00A904BF">
        <w:rPr>
          <w:rFonts w:cs="Arial"/>
          <w:color w:val="000000" w:themeColor="text1"/>
          <w:szCs w:val="20"/>
        </w:rPr>
        <w:t>Por</w:t>
      </w:r>
      <w:r w:rsidR="002644ED" w:rsidRPr="00A904BF">
        <w:rPr>
          <w:rFonts w:cs="Arial"/>
          <w:color w:val="000000" w:themeColor="text1"/>
          <w:szCs w:val="20"/>
        </w:rPr>
        <w:t xml:space="preserve"> </w:t>
      </w:r>
      <w:r w:rsidRPr="00A904BF">
        <w:rPr>
          <w:rFonts w:cs="Arial"/>
          <w:color w:val="000000" w:themeColor="text1"/>
          <w:szCs w:val="20"/>
        </w:rPr>
        <w:t>lo</w:t>
      </w:r>
      <w:r w:rsidR="002644ED" w:rsidRPr="00A904BF">
        <w:rPr>
          <w:rFonts w:cs="Arial"/>
          <w:color w:val="000000" w:themeColor="text1"/>
          <w:szCs w:val="20"/>
        </w:rPr>
        <w:t xml:space="preserve"> </w:t>
      </w:r>
      <w:r w:rsidRPr="00A904BF">
        <w:rPr>
          <w:rFonts w:cs="Arial"/>
          <w:color w:val="000000" w:themeColor="text1"/>
          <w:szCs w:val="20"/>
        </w:rPr>
        <w:t>tanto,</w:t>
      </w:r>
      <w:r w:rsidR="002644ED" w:rsidRPr="00A904BF">
        <w:rPr>
          <w:rFonts w:cs="Arial"/>
          <w:color w:val="000000" w:themeColor="text1"/>
          <w:szCs w:val="20"/>
        </w:rPr>
        <w:t xml:space="preserve"> </w:t>
      </w:r>
      <w:r w:rsidRPr="00A904BF">
        <w:rPr>
          <w:rFonts w:cs="Arial"/>
          <w:color w:val="000000" w:themeColor="text1"/>
          <w:szCs w:val="20"/>
        </w:rPr>
        <w:t>se</w:t>
      </w:r>
      <w:r w:rsidR="002644ED" w:rsidRPr="00A904BF">
        <w:rPr>
          <w:rFonts w:cs="Arial"/>
          <w:color w:val="000000" w:themeColor="text1"/>
          <w:szCs w:val="20"/>
        </w:rPr>
        <w:t xml:space="preserve"> </w:t>
      </w:r>
      <w:r w:rsidR="00A40CE6" w:rsidRPr="00A904BF">
        <w:rPr>
          <w:rFonts w:cs="Arial"/>
          <w:color w:val="000000" w:themeColor="text1"/>
          <w:szCs w:val="20"/>
        </w:rPr>
        <w:t xml:space="preserve">considera </w:t>
      </w:r>
      <w:r w:rsidR="00792D79" w:rsidRPr="00A904BF">
        <w:rPr>
          <w:rFonts w:cs="Arial"/>
          <w:color w:val="000000" w:themeColor="text1"/>
          <w:szCs w:val="20"/>
        </w:rPr>
        <w:t>integrada</w:t>
      </w:r>
      <w:r w:rsidR="002644ED" w:rsidRPr="00A904BF">
        <w:rPr>
          <w:rFonts w:cs="Arial"/>
          <w:color w:val="000000" w:themeColor="text1"/>
          <w:szCs w:val="20"/>
        </w:rPr>
        <w:t xml:space="preserve"> </w:t>
      </w:r>
      <w:r w:rsidRPr="00A904BF">
        <w:rPr>
          <w:rFonts w:cs="Arial"/>
          <w:color w:val="000000" w:themeColor="text1"/>
          <w:szCs w:val="20"/>
        </w:rPr>
        <w:t>la</w:t>
      </w:r>
      <w:r w:rsidR="002644ED" w:rsidRPr="00A904BF">
        <w:rPr>
          <w:rFonts w:cs="Arial"/>
          <w:color w:val="000000" w:themeColor="text1"/>
          <w:szCs w:val="20"/>
        </w:rPr>
        <w:t xml:space="preserve"> </w:t>
      </w:r>
      <w:r w:rsidRPr="00A904BF">
        <w:rPr>
          <w:rFonts w:cs="Arial"/>
          <w:color w:val="000000" w:themeColor="text1"/>
          <w:szCs w:val="20"/>
        </w:rPr>
        <w:t>inf</w:t>
      </w:r>
      <w:r w:rsidR="001876F2" w:rsidRPr="00A904BF">
        <w:rPr>
          <w:rFonts w:cs="Arial"/>
          <w:color w:val="000000" w:themeColor="text1"/>
          <w:szCs w:val="20"/>
        </w:rPr>
        <w:t>ormación</w:t>
      </w:r>
      <w:r w:rsidR="002644ED" w:rsidRPr="00A904BF">
        <w:rPr>
          <w:rFonts w:cs="Arial"/>
          <w:color w:val="000000" w:themeColor="text1"/>
          <w:szCs w:val="20"/>
        </w:rPr>
        <w:t xml:space="preserve"> </w:t>
      </w:r>
      <w:r w:rsidR="001876F2" w:rsidRPr="00A904BF">
        <w:rPr>
          <w:rFonts w:cs="Arial"/>
          <w:color w:val="000000" w:themeColor="text1"/>
          <w:szCs w:val="20"/>
        </w:rPr>
        <w:t>incluida</w:t>
      </w:r>
      <w:r w:rsidR="002644ED" w:rsidRPr="00A904BF">
        <w:rPr>
          <w:rFonts w:cs="Arial"/>
          <w:color w:val="000000" w:themeColor="text1"/>
          <w:szCs w:val="20"/>
        </w:rPr>
        <w:t xml:space="preserve"> </w:t>
      </w:r>
      <w:r w:rsidR="001876F2" w:rsidRPr="00A904BF">
        <w:rPr>
          <w:rFonts w:cs="Arial"/>
          <w:color w:val="000000" w:themeColor="text1"/>
          <w:szCs w:val="20"/>
        </w:rPr>
        <w:t>en</w:t>
      </w:r>
      <w:r w:rsidR="002644ED" w:rsidRPr="00A904BF">
        <w:rPr>
          <w:rFonts w:cs="Arial"/>
          <w:color w:val="000000" w:themeColor="text1"/>
          <w:szCs w:val="20"/>
        </w:rPr>
        <w:t xml:space="preserve"> </w:t>
      </w:r>
      <w:r w:rsidR="001876F2" w:rsidRPr="00A904BF">
        <w:rPr>
          <w:rFonts w:cs="Arial"/>
          <w:color w:val="000000" w:themeColor="text1"/>
          <w:szCs w:val="20"/>
        </w:rPr>
        <w:t>los</w:t>
      </w:r>
      <w:r w:rsidR="002644ED" w:rsidRPr="00A904BF">
        <w:rPr>
          <w:rFonts w:cs="Arial"/>
          <w:color w:val="000000" w:themeColor="text1"/>
          <w:szCs w:val="20"/>
        </w:rPr>
        <w:t xml:space="preserve"> </w:t>
      </w:r>
      <w:r w:rsidR="0031451D">
        <w:rPr>
          <w:rFonts w:cs="Arial"/>
          <w:color w:val="000000" w:themeColor="text1"/>
          <w:szCs w:val="20"/>
        </w:rPr>
        <w:t>D</w:t>
      </w:r>
      <w:r w:rsidR="001876F2" w:rsidRPr="00A904BF">
        <w:rPr>
          <w:rFonts w:cs="Arial"/>
          <w:color w:val="000000" w:themeColor="text1"/>
          <w:szCs w:val="20"/>
        </w:rPr>
        <w:t>ocumentos</w:t>
      </w:r>
      <w:r w:rsidR="002644ED" w:rsidRPr="00A904BF">
        <w:rPr>
          <w:rFonts w:cs="Arial"/>
          <w:color w:val="000000" w:themeColor="text1"/>
          <w:szCs w:val="20"/>
        </w:rPr>
        <w:t xml:space="preserve"> </w:t>
      </w:r>
      <w:r w:rsidR="001876F2" w:rsidRPr="00A904BF">
        <w:rPr>
          <w:rFonts w:cs="Arial"/>
          <w:color w:val="000000" w:themeColor="text1"/>
          <w:szCs w:val="20"/>
        </w:rPr>
        <w:t>del</w:t>
      </w:r>
      <w:r w:rsidR="002644ED" w:rsidRPr="00A904BF">
        <w:rPr>
          <w:rFonts w:cs="Arial"/>
          <w:color w:val="000000" w:themeColor="text1"/>
          <w:szCs w:val="20"/>
        </w:rPr>
        <w:t xml:space="preserve"> </w:t>
      </w:r>
      <w:r w:rsidR="0031451D">
        <w:rPr>
          <w:rFonts w:cs="Arial"/>
          <w:color w:val="000000" w:themeColor="text1"/>
          <w:szCs w:val="20"/>
        </w:rPr>
        <w:t>P</w:t>
      </w:r>
      <w:r w:rsidR="0082356A" w:rsidRPr="00A904BF">
        <w:rPr>
          <w:rFonts w:cs="Arial"/>
          <w:color w:val="000000" w:themeColor="text1"/>
          <w:szCs w:val="20"/>
        </w:rPr>
        <w:t>roceso</w:t>
      </w:r>
      <w:r w:rsidR="0031451D">
        <w:rPr>
          <w:rFonts w:cs="Arial"/>
          <w:color w:val="000000" w:themeColor="text1"/>
          <w:szCs w:val="20"/>
        </w:rPr>
        <w:t xml:space="preserve"> de Contratación</w:t>
      </w:r>
      <w:r w:rsidR="002644ED" w:rsidRPr="00A904BF">
        <w:rPr>
          <w:rFonts w:cs="Arial"/>
          <w:color w:val="000000" w:themeColor="text1"/>
          <w:szCs w:val="20"/>
        </w:rPr>
        <w:t xml:space="preserve"> </w:t>
      </w:r>
      <w:r w:rsidR="001876F2" w:rsidRPr="00A904BF">
        <w:rPr>
          <w:rFonts w:cs="Arial"/>
          <w:color w:val="000000" w:themeColor="text1"/>
          <w:szCs w:val="20"/>
        </w:rPr>
        <w:t>que</w:t>
      </w:r>
      <w:r w:rsidR="002644ED" w:rsidRPr="00A904BF">
        <w:rPr>
          <w:rFonts w:cs="Arial"/>
          <w:color w:val="000000" w:themeColor="text1"/>
          <w:szCs w:val="20"/>
        </w:rPr>
        <w:t xml:space="preserve"> </w:t>
      </w:r>
      <w:r w:rsidR="00715539" w:rsidRPr="00A904BF">
        <w:rPr>
          <w:rFonts w:cs="Arial"/>
          <w:color w:val="000000" w:themeColor="text1"/>
          <w:szCs w:val="20"/>
        </w:rPr>
        <w:t>l</w:t>
      </w:r>
      <w:r w:rsidR="0077657A" w:rsidRPr="00A904BF">
        <w:rPr>
          <w:rFonts w:cs="Arial"/>
          <w:color w:val="000000" w:themeColor="text1"/>
          <w:szCs w:val="20"/>
        </w:rPr>
        <w:t>o</w:t>
      </w:r>
      <w:r w:rsidR="002644ED" w:rsidRPr="00A904BF">
        <w:rPr>
          <w:rFonts w:cs="Arial"/>
          <w:color w:val="000000" w:themeColor="text1"/>
          <w:szCs w:val="20"/>
        </w:rPr>
        <w:t xml:space="preserve"> </w:t>
      </w:r>
      <w:r w:rsidRPr="00A904BF">
        <w:rPr>
          <w:rFonts w:cs="Arial"/>
          <w:color w:val="000000" w:themeColor="text1"/>
          <w:szCs w:val="20"/>
        </w:rPr>
        <w:t>acompañan</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004C11B1" w:rsidRPr="00A904BF">
        <w:rPr>
          <w:rFonts w:cs="Arial"/>
          <w:color w:val="000000" w:themeColor="text1"/>
          <w:szCs w:val="20"/>
        </w:rPr>
        <w:t>A</w:t>
      </w:r>
      <w:r w:rsidRPr="00A904BF">
        <w:rPr>
          <w:rFonts w:cs="Arial"/>
          <w:color w:val="000000" w:themeColor="text1"/>
          <w:szCs w:val="20"/>
        </w:rPr>
        <w:t>dendas</w:t>
      </w:r>
      <w:r w:rsidR="006306C7" w:rsidRPr="00A904BF">
        <w:rPr>
          <w:rFonts w:cs="Arial"/>
          <w:color w:val="000000" w:themeColor="text1"/>
          <w:szCs w:val="20"/>
        </w:rPr>
        <w:t xml:space="preserve"> que</w:t>
      </w:r>
      <w:r w:rsidR="002644ED" w:rsidRPr="00A904BF">
        <w:rPr>
          <w:rFonts w:cs="Arial"/>
          <w:color w:val="000000" w:themeColor="text1"/>
          <w:szCs w:val="20"/>
        </w:rPr>
        <w:t xml:space="preserve"> </w:t>
      </w:r>
      <w:r w:rsidRPr="00A904BF">
        <w:rPr>
          <w:rFonts w:cs="Arial"/>
          <w:color w:val="000000" w:themeColor="text1"/>
          <w:szCs w:val="20"/>
        </w:rPr>
        <w:t>se</w:t>
      </w:r>
      <w:r w:rsidR="002644ED" w:rsidRPr="00A904BF">
        <w:rPr>
          <w:rFonts w:cs="Arial"/>
          <w:color w:val="000000" w:themeColor="text1"/>
          <w:szCs w:val="20"/>
        </w:rPr>
        <w:t xml:space="preserve"> </w:t>
      </w:r>
      <w:r w:rsidRPr="00A904BF">
        <w:rPr>
          <w:rFonts w:cs="Arial"/>
          <w:color w:val="000000" w:themeColor="text1"/>
          <w:szCs w:val="20"/>
        </w:rPr>
        <w:t>expidan.</w:t>
      </w:r>
    </w:p>
    <w:p w14:paraId="6199D9CD" w14:textId="7EB0D59A" w:rsidR="002D222B" w:rsidRPr="00A904BF" w:rsidRDefault="002D222B" w:rsidP="00695362">
      <w:pPr>
        <w:pStyle w:val="InviasNormal"/>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t>Además,</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se</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seguirán</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los</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siguientes</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criterios</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para</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interpreta</w:t>
      </w:r>
      <w:r w:rsidR="00A40CE6" w:rsidRPr="00A904BF">
        <w:rPr>
          <w:rFonts w:ascii="Arial" w:eastAsiaTheme="minorHAnsi" w:hAnsi="Arial" w:cs="Arial"/>
          <w:color w:val="000000" w:themeColor="text1"/>
          <w:sz w:val="20"/>
          <w:szCs w:val="20"/>
          <w:lang w:val="es-CO" w:eastAsia="en-US"/>
        </w:rPr>
        <w:t>r</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y</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entend</w:t>
      </w:r>
      <w:r w:rsidR="00A40CE6" w:rsidRPr="00A904BF">
        <w:rPr>
          <w:rFonts w:ascii="Arial" w:eastAsiaTheme="minorHAnsi" w:hAnsi="Arial" w:cs="Arial"/>
          <w:color w:val="000000" w:themeColor="text1"/>
          <w:sz w:val="20"/>
          <w:szCs w:val="20"/>
          <w:lang w:val="es-CO" w:eastAsia="en-US"/>
        </w:rPr>
        <w:t>er</w:t>
      </w:r>
      <w:r w:rsidR="002644ED" w:rsidRPr="00A904BF">
        <w:rPr>
          <w:rFonts w:ascii="Arial" w:eastAsiaTheme="minorHAnsi" w:hAnsi="Arial" w:cs="Arial"/>
          <w:color w:val="000000" w:themeColor="text1"/>
          <w:sz w:val="20"/>
          <w:szCs w:val="20"/>
          <w:lang w:val="es-CO" w:eastAsia="en-US"/>
        </w:rPr>
        <w:t xml:space="preserve"> </w:t>
      </w:r>
      <w:r w:rsidR="00715539" w:rsidRPr="00A904BF">
        <w:rPr>
          <w:rFonts w:ascii="Arial" w:eastAsiaTheme="minorHAnsi" w:hAnsi="Arial" w:cs="Arial"/>
          <w:color w:val="000000" w:themeColor="text1"/>
          <w:sz w:val="20"/>
          <w:szCs w:val="20"/>
          <w:lang w:val="es-CO" w:eastAsia="en-US"/>
        </w:rPr>
        <w:t xml:space="preserve">la </w:t>
      </w:r>
      <w:r w:rsidR="00E27E93" w:rsidRPr="00A904BF">
        <w:rPr>
          <w:rFonts w:ascii="Arial" w:eastAsiaTheme="minorHAnsi" w:hAnsi="Arial" w:cs="Arial"/>
          <w:color w:val="000000" w:themeColor="text1"/>
          <w:sz w:val="20"/>
          <w:szCs w:val="20"/>
          <w:lang w:val="es-CO" w:eastAsia="en-US"/>
        </w:rPr>
        <w:t>invitación</w:t>
      </w:r>
      <w:r w:rsidRPr="00A904BF">
        <w:rPr>
          <w:rFonts w:ascii="Arial" w:eastAsiaTheme="minorHAnsi" w:hAnsi="Arial" w:cs="Arial"/>
          <w:color w:val="000000" w:themeColor="text1"/>
          <w:sz w:val="20"/>
          <w:szCs w:val="20"/>
          <w:lang w:val="es-CO" w:eastAsia="en-US"/>
        </w:rPr>
        <w:t>:</w:t>
      </w:r>
    </w:p>
    <w:p w14:paraId="66457F83" w14:textId="3D180186"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El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orden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numerales</w:t>
      </w:r>
      <w:r w:rsidR="00606BAC" w:rsidRPr="00A904BF">
        <w:rPr>
          <w:rFonts w:ascii="Arial" w:eastAsia="Arial Narrow" w:hAnsi="Arial" w:cs="Arial"/>
          <w:color w:val="000000" w:themeColor="text1"/>
          <w:sz w:val="20"/>
          <w:szCs w:val="20"/>
          <w:lang w:eastAsia="es-CO"/>
        </w:rPr>
        <w:t>,</w:t>
      </w:r>
      <w:r w:rsidR="00750230"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capítulos</w:t>
      </w:r>
      <w:r w:rsidR="002644ED" w:rsidRPr="00A904BF">
        <w:rPr>
          <w:rFonts w:ascii="Arial" w:eastAsia="Arial Narrow" w:hAnsi="Arial" w:cs="Arial"/>
          <w:color w:val="000000" w:themeColor="text1"/>
          <w:sz w:val="20"/>
          <w:szCs w:val="20"/>
          <w:lang w:eastAsia="es-CO"/>
        </w:rPr>
        <w:t xml:space="preserve"> </w:t>
      </w:r>
      <w:r w:rsidR="00606BAC" w:rsidRPr="00A904BF">
        <w:rPr>
          <w:rFonts w:ascii="Arial" w:eastAsia="Arial Narrow" w:hAnsi="Arial" w:cs="Arial"/>
          <w:color w:val="000000" w:themeColor="text1"/>
          <w:sz w:val="20"/>
          <w:szCs w:val="20"/>
          <w:lang w:eastAsia="es-CO"/>
        </w:rPr>
        <w:t xml:space="preserve">y </w:t>
      </w:r>
      <w:r w:rsidRPr="00A904BF">
        <w:rPr>
          <w:rFonts w:ascii="Arial" w:eastAsia="Arial Narrow" w:hAnsi="Arial" w:cs="Arial"/>
          <w:color w:val="000000" w:themeColor="text1"/>
          <w:sz w:val="20"/>
          <w:szCs w:val="20"/>
          <w:lang w:eastAsia="es-CO"/>
        </w:rPr>
        <w:t>cláusulas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w:t>
      </w:r>
      <w:r w:rsidR="005C1469" w:rsidRPr="00A904BF">
        <w:rPr>
          <w:rFonts w:ascii="Arial" w:eastAsia="Arial Narrow" w:hAnsi="Arial" w:cs="Arial"/>
          <w:color w:val="000000" w:themeColor="text1"/>
          <w:sz w:val="20"/>
          <w:szCs w:val="20"/>
          <w:lang w:eastAsia="es-CO"/>
        </w:rPr>
        <w:t xml:space="preserve">a </w:t>
      </w:r>
      <w:r w:rsidR="00E27E93" w:rsidRPr="00A904BF">
        <w:rPr>
          <w:rFonts w:ascii="Arial" w:eastAsia="Arial Narrow" w:hAnsi="Arial" w:cs="Arial"/>
          <w:color w:val="000000" w:themeColor="text1"/>
          <w:sz w:val="20"/>
          <w:szCs w:val="20"/>
          <w:lang w:eastAsia="es-CO"/>
        </w:rPr>
        <w:t>invitación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debe</w:t>
      </w:r>
      <w:r w:rsidR="00606BAC" w:rsidRPr="00A904BF">
        <w:rPr>
          <w:rFonts w:ascii="Arial" w:eastAsia="Arial Narrow" w:hAnsi="Arial" w:cs="Arial"/>
          <w:color w:val="000000" w:themeColor="text1"/>
          <w:sz w:val="20"/>
          <w:szCs w:val="20"/>
          <w:lang w:eastAsia="es-CO"/>
        </w:rPr>
        <w:t>n</w:t>
      </w:r>
      <w:r w:rsidR="002644ED" w:rsidRPr="00A904BF">
        <w:rPr>
          <w:rFonts w:ascii="Arial" w:eastAsia="Arial Narrow" w:hAnsi="Arial" w:cs="Arial"/>
          <w:color w:val="000000" w:themeColor="text1"/>
          <w:sz w:val="20"/>
          <w:szCs w:val="20"/>
          <w:lang w:eastAsia="es-CO"/>
        </w:rPr>
        <w:t xml:space="preserve"> </w:t>
      </w:r>
      <w:r w:rsidR="00A40CE6" w:rsidRPr="00A904BF">
        <w:rPr>
          <w:rFonts w:ascii="Arial" w:eastAsia="Arial Narrow" w:hAnsi="Arial" w:cs="Arial"/>
          <w:color w:val="000000" w:themeColor="text1"/>
          <w:sz w:val="20"/>
          <w:szCs w:val="20"/>
          <w:lang w:eastAsia="es-CO"/>
        </w:rPr>
        <w:t>interpretarse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grado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prelación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entre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w:t>
      </w:r>
      <w:r w:rsidR="007F66BA" w:rsidRPr="00A904BF">
        <w:rPr>
          <w:rFonts w:ascii="Arial" w:eastAsia="Arial Narrow" w:hAnsi="Arial" w:cs="Arial"/>
          <w:color w:val="000000" w:themeColor="text1"/>
          <w:sz w:val="20"/>
          <w:szCs w:val="20"/>
          <w:lang w:eastAsia="es-CO"/>
        </w:rPr>
        <w:t>o</w:t>
      </w:r>
      <w:r w:rsidRPr="00A904BF">
        <w:rPr>
          <w:rFonts w:ascii="Arial" w:eastAsia="Arial Narrow" w:hAnsi="Arial" w:cs="Arial"/>
          <w:color w:val="000000" w:themeColor="text1"/>
          <w:sz w:val="20"/>
          <w:szCs w:val="20"/>
          <w:lang w:eastAsia="es-CO"/>
        </w:rPr>
        <w:t>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mism</w:t>
      </w:r>
      <w:r w:rsidR="007F66BA" w:rsidRPr="00A904BF">
        <w:rPr>
          <w:rFonts w:ascii="Arial" w:eastAsia="Arial Narrow" w:hAnsi="Arial" w:cs="Arial"/>
          <w:color w:val="000000" w:themeColor="text1"/>
          <w:sz w:val="20"/>
          <w:szCs w:val="20"/>
          <w:lang w:eastAsia="es-CO"/>
        </w:rPr>
        <w:t>o</w:t>
      </w:r>
      <w:r w:rsidRPr="00A904BF">
        <w:rPr>
          <w:rFonts w:ascii="Arial" w:eastAsia="Arial Narrow" w:hAnsi="Arial" w:cs="Arial"/>
          <w:color w:val="000000" w:themeColor="text1"/>
          <w:sz w:val="20"/>
          <w:szCs w:val="20"/>
          <w:lang w:eastAsia="es-CO"/>
        </w:rPr>
        <w:t>s.</w:t>
      </w:r>
      <w:r w:rsidR="002644ED" w:rsidRPr="00A904BF">
        <w:rPr>
          <w:rFonts w:ascii="Arial" w:eastAsia="Arial Narrow" w:hAnsi="Arial" w:cs="Arial"/>
          <w:color w:val="000000" w:themeColor="text1"/>
          <w:sz w:val="20"/>
          <w:szCs w:val="20"/>
          <w:lang w:eastAsia="es-CO"/>
        </w:rPr>
        <w:t xml:space="preserve"> </w:t>
      </w:r>
    </w:p>
    <w:p w14:paraId="1339AFF7" w14:textId="76A1F26E"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lastRenderedPageBreak/>
        <w:t>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títulos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numerales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capítulos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utilizados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w:t>
      </w:r>
      <w:r w:rsidR="005C1469" w:rsidRPr="00A904BF">
        <w:rPr>
          <w:rFonts w:ascii="Arial" w:eastAsia="Arial Narrow" w:hAnsi="Arial" w:cs="Arial"/>
          <w:color w:val="000000" w:themeColor="text1"/>
          <w:sz w:val="20"/>
          <w:szCs w:val="20"/>
          <w:lang w:eastAsia="es-CO"/>
        </w:rPr>
        <w:t xml:space="preserve">a </w:t>
      </w:r>
      <w:r w:rsidR="00E27E93" w:rsidRPr="00A904BF">
        <w:rPr>
          <w:rFonts w:ascii="Arial" w:eastAsia="Arial Narrow" w:hAnsi="Arial" w:cs="Arial"/>
          <w:color w:val="000000" w:themeColor="text1"/>
          <w:sz w:val="20"/>
          <w:szCs w:val="20"/>
          <w:lang w:eastAsia="es-CO"/>
        </w:rPr>
        <w:t>invitación</w:t>
      </w:r>
      <w:r w:rsidR="002644ED" w:rsidRPr="00A904BF">
        <w:rPr>
          <w:rFonts w:ascii="Arial" w:eastAsia="Arial Narrow" w:hAnsi="Arial" w:cs="Arial"/>
          <w:color w:val="000000" w:themeColor="text1"/>
          <w:sz w:val="20"/>
          <w:szCs w:val="20"/>
          <w:lang w:eastAsia="es-CO"/>
        </w:rPr>
        <w:t xml:space="preserve"> </w:t>
      </w:r>
      <w:r w:rsidR="00A40CE6" w:rsidRPr="00A904BF">
        <w:rPr>
          <w:rFonts w:ascii="Arial" w:eastAsia="Arial Narrow" w:hAnsi="Arial" w:cs="Arial"/>
          <w:color w:val="000000" w:themeColor="text1"/>
          <w:sz w:val="20"/>
          <w:szCs w:val="20"/>
          <w:lang w:eastAsia="es-CO"/>
        </w:rPr>
        <w:t xml:space="preserve">solo </w:t>
      </w:r>
      <w:r w:rsidRPr="00A904BF">
        <w:rPr>
          <w:rFonts w:ascii="Arial" w:eastAsia="Arial Narrow" w:hAnsi="Arial" w:cs="Arial"/>
          <w:color w:val="000000" w:themeColor="text1"/>
          <w:sz w:val="20"/>
          <w:szCs w:val="20"/>
          <w:lang w:eastAsia="es-CO"/>
        </w:rPr>
        <w:t>sirven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referencia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afecta</w:t>
      </w:r>
      <w:r w:rsidR="00A40CE6" w:rsidRPr="00A904BF">
        <w:rPr>
          <w:rFonts w:ascii="Arial" w:eastAsia="Arial Narrow" w:hAnsi="Arial" w:cs="Arial"/>
          <w:color w:val="000000" w:themeColor="text1"/>
          <w:sz w:val="20"/>
          <w:szCs w:val="20"/>
          <w:lang w:eastAsia="es-CO"/>
        </w:rPr>
        <w:t>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interpretación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su</w:t>
      </w:r>
      <w:r w:rsidR="002644ED" w:rsidRPr="00A904BF">
        <w:rPr>
          <w:rFonts w:ascii="Arial" w:eastAsia="Arial Narrow" w:hAnsi="Arial" w:cs="Arial"/>
          <w:color w:val="000000" w:themeColor="text1"/>
          <w:sz w:val="20"/>
          <w:szCs w:val="20"/>
          <w:lang w:eastAsia="es-CO"/>
        </w:rPr>
        <w:t xml:space="preserve"> </w:t>
      </w:r>
      <w:r w:rsidR="00A40CE6" w:rsidRPr="00A904BF">
        <w:rPr>
          <w:rFonts w:ascii="Arial" w:eastAsia="Arial Narrow" w:hAnsi="Arial" w:cs="Arial"/>
          <w:color w:val="000000" w:themeColor="text1"/>
          <w:sz w:val="20"/>
          <w:szCs w:val="20"/>
          <w:lang w:eastAsia="es-CO"/>
        </w:rPr>
        <w:t>contenido</w:t>
      </w:r>
      <w:r w:rsidRPr="00A904BF">
        <w:rPr>
          <w:rFonts w:ascii="Arial" w:eastAsia="Arial Narrow" w:hAnsi="Arial" w:cs="Arial"/>
          <w:color w:val="000000" w:themeColor="text1"/>
          <w:sz w:val="20"/>
          <w:szCs w:val="20"/>
          <w:lang w:eastAsia="es-CO"/>
        </w:rPr>
        <w:t>.</w:t>
      </w:r>
    </w:p>
    <w:p w14:paraId="2720555F" w14:textId="787DC802"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palabras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singular</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entenderán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también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plural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viceversa,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cuando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exija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contexto;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palabras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género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femenino,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entenderán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género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masculino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viceversa,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cuando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contexto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requiera.</w:t>
      </w:r>
    </w:p>
    <w:p w14:paraId="1E77F1A9" w14:textId="766248EB"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plazos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días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esta</w:t>
      </w:r>
      <w:r w:rsidR="00751FD5" w:rsidRPr="00A904BF">
        <w:rPr>
          <w:rFonts w:ascii="Arial" w:eastAsia="Arial Narrow" w:hAnsi="Arial" w:cs="Arial"/>
          <w:color w:val="000000" w:themeColor="text1"/>
          <w:sz w:val="20"/>
          <w:szCs w:val="20"/>
          <w:lang w:eastAsia="es-CO"/>
        </w:rPr>
        <w:t>blecidos</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est</w:t>
      </w:r>
      <w:r w:rsidR="001848F6" w:rsidRPr="00A904BF">
        <w:rPr>
          <w:rFonts w:ascii="Arial" w:eastAsia="Arial Narrow" w:hAnsi="Arial" w:cs="Arial"/>
          <w:color w:val="000000" w:themeColor="text1"/>
          <w:sz w:val="20"/>
          <w:szCs w:val="20"/>
          <w:lang w:eastAsia="es-CO"/>
        </w:rPr>
        <w:t xml:space="preserve">a </w:t>
      </w:r>
      <w:r w:rsidR="00E27E93" w:rsidRPr="00A904BF">
        <w:rPr>
          <w:rFonts w:ascii="Arial" w:eastAsia="Arial Narrow" w:hAnsi="Arial" w:cs="Arial"/>
          <w:color w:val="000000" w:themeColor="text1"/>
          <w:sz w:val="20"/>
          <w:szCs w:val="20"/>
          <w:lang w:eastAsia="es-CO"/>
        </w:rPr>
        <w:t>invitación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entienden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hábile</w:t>
      </w:r>
      <w:r w:rsidR="001876F2" w:rsidRPr="00A904BF">
        <w:rPr>
          <w:rFonts w:ascii="Arial" w:eastAsia="Arial Narrow" w:hAnsi="Arial" w:cs="Arial"/>
          <w:color w:val="000000" w:themeColor="text1"/>
          <w:sz w:val="20"/>
          <w:szCs w:val="20"/>
          <w:lang w:eastAsia="es-CO"/>
        </w:rPr>
        <w:t>s,</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salvo</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que</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manera</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expresa</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l</w:t>
      </w:r>
      <w:r w:rsidRPr="00A904BF">
        <w:rPr>
          <w:rFonts w:ascii="Arial" w:eastAsia="Arial Narrow" w:hAnsi="Arial" w:cs="Arial"/>
          <w:color w:val="000000" w:themeColor="text1"/>
          <w:sz w:val="20"/>
          <w:szCs w:val="20"/>
          <w:lang w:eastAsia="es-CO"/>
        </w:rPr>
        <w:t>a</w:t>
      </w:r>
      <w:r w:rsidR="002644ED" w:rsidRPr="00A904BF">
        <w:rPr>
          <w:rFonts w:ascii="Arial" w:eastAsia="Arial Narrow" w:hAnsi="Arial" w:cs="Arial"/>
          <w:color w:val="000000" w:themeColor="text1"/>
          <w:sz w:val="20"/>
          <w:szCs w:val="20"/>
          <w:lang w:eastAsia="es-CO"/>
        </w:rPr>
        <w:t xml:space="preserve"> </w:t>
      </w:r>
      <w:r w:rsidR="00BF3179" w:rsidRPr="00A904BF">
        <w:rPr>
          <w:rFonts w:ascii="Arial" w:eastAsia="Arial Narrow" w:hAnsi="Arial" w:cs="Arial"/>
          <w:color w:val="000000" w:themeColor="text1"/>
          <w:sz w:val="20"/>
          <w:szCs w:val="20"/>
          <w:lang w:eastAsia="es-CO"/>
        </w:rPr>
        <w:t>l</w:t>
      </w:r>
      <w:r w:rsidR="005244FC" w:rsidRPr="00A904BF">
        <w:rPr>
          <w:rFonts w:ascii="Arial" w:eastAsia="Arial Narrow" w:hAnsi="Arial" w:cs="Arial"/>
          <w:color w:val="000000" w:themeColor="text1"/>
          <w:sz w:val="20"/>
          <w:szCs w:val="20"/>
          <w:lang w:eastAsia="es-CO"/>
        </w:rPr>
        <w:t>ey o</w:t>
      </w:r>
      <w:r w:rsidR="00BF3179" w:rsidRPr="00A904BF">
        <w:rPr>
          <w:rFonts w:ascii="Arial" w:eastAsia="Arial Narrow" w:hAnsi="Arial" w:cs="Arial"/>
          <w:color w:val="000000" w:themeColor="text1"/>
          <w:sz w:val="20"/>
          <w:szCs w:val="20"/>
          <w:lang w:eastAsia="es-CO"/>
        </w:rPr>
        <w:t xml:space="preserve"> la</w:t>
      </w:r>
      <w:r w:rsidR="005244FC" w:rsidRPr="00A904BF">
        <w:rPr>
          <w:rFonts w:ascii="Arial" w:eastAsia="Arial Narrow" w:hAnsi="Arial" w:cs="Arial"/>
          <w:color w:val="000000" w:themeColor="text1"/>
          <w:sz w:val="20"/>
          <w:szCs w:val="20"/>
          <w:lang w:eastAsia="es-CO"/>
        </w:rPr>
        <w:t xml:space="preserve"> </w:t>
      </w:r>
      <w:r w:rsidR="00FC1D6C" w:rsidRPr="00A904BF">
        <w:rPr>
          <w:rFonts w:ascii="Arial" w:eastAsia="Arial Narrow" w:hAnsi="Arial" w:cs="Arial"/>
          <w:color w:val="000000" w:themeColor="text1"/>
          <w:sz w:val="20"/>
          <w:szCs w:val="20"/>
          <w:lang w:eastAsia="es-CO"/>
        </w:rPr>
        <w:t>E</w:t>
      </w:r>
      <w:r w:rsidR="0082356A" w:rsidRPr="00A904BF">
        <w:rPr>
          <w:rFonts w:ascii="Arial" w:eastAsia="Arial Narrow" w:hAnsi="Arial" w:cs="Arial"/>
          <w:color w:val="000000" w:themeColor="text1"/>
          <w:sz w:val="20"/>
          <w:szCs w:val="20"/>
          <w:lang w:eastAsia="es-CO"/>
        </w:rPr>
        <w:t>ntidad</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indique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que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trata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calendario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w:t>
      </w:r>
      <w:r w:rsidR="005C29D8" w:rsidRPr="00A904BF">
        <w:rPr>
          <w:rFonts w:ascii="Arial" w:eastAsia="Arial Narrow" w:hAnsi="Arial" w:cs="Arial"/>
          <w:color w:val="000000" w:themeColor="text1"/>
          <w:sz w:val="20"/>
          <w:szCs w:val="20"/>
          <w:lang w:eastAsia="es-CO"/>
        </w:rPr>
        <w:t xml:space="preserve"> 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meses.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Cuando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vencimiento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plazo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corresponda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día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hábil</w:t>
      </w:r>
      <w:r w:rsidR="002644ED" w:rsidRPr="00A904BF">
        <w:rPr>
          <w:rFonts w:ascii="Arial" w:eastAsia="Arial Narrow" w:hAnsi="Arial" w:cs="Arial"/>
          <w:color w:val="000000" w:themeColor="text1"/>
          <w:sz w:val="20"/>
          <w:szCs w:val="20"/>
          <w:lang w:eastAsia="es-CO"/>
        </w:rPr>
        <w:t xml:space="preserve"> </w:t>
      </w:r>
      <w:r w:rsidR="009A7819" w:rsidRPr="00A904BF">
        <w:rPr>
          <w:rFonts w:ascii="Arial" w:eastAsia="Arial Narrow" w:hAnsi="Arial" w:cs="Arial"/>
          <w:color w:val="000000" w:themeColor="text1"/>
          <w:sz w:val="20"/>
          <w:szCs w:val="20"/>
          <w:lang w:eastAsia="es-CO"/>
        </w:rPr>
        <w:t xml:space="preserve">o no laboral </w:t>
      </w:r>
      <w:r w:rsidRPr="00A904BF">
        <w:rPr>
          <w:rFonts w:ascii="Arial" w:eastAsia="Arial Narrow" w:hAnsi="Arial" w:cs="Arial"/>
          <w:color w:val="000000" w:themeColor="text1"/>
          <w:sz w:val="20"/>
          <w:szCs w:val="20"/>
          <w:lang w:eastAsia="es-CO"/>
        </w:rPr>
        <w:t>para</w:t>
      </w:r>
      <w:r w:rsidR="002644ED" w:rsidRPr="00A904BF">
        <w:rPr>
          <w:rFonts w:ascii="Arial" w:eastAsia="Arial Narrow" w:hAnsi="Arial" w:cs="Arial"/>
          <w:color w:val="000000" w:themeColor="text1"/>
          <w:sz w:val="20"/>
          <w:szCs w:val="20"/>
          <w:lang w:eastAsia="es-CO"/>
        </w:rPr>
        <w:t xml:space="preserve"> </w:t>
      </w:r>
      <w:r w:rsidR="005159C7" w:rsidRPr="00A904BF">
        <w:rPr>
          <w:rFonts w:ascii="Arial" w:eastAsia="Arial Narrow" w:hAnsi="Arial" w:cs="Arial"/>
          <w:color w:val="000000" w:themeColor="text1"/>
          <w:sz w:val="20"/>
          <w:szCs w:val="20"/>
          <w:lang w:eastAsia="es-CO"/>
        </w:rPr>
        <w:t>l</w:t>
      </w:r>
      <w:r w:rsidRPr="00A904BF">
        <w:rPr>
          <w:rFonts w:ascii="Arial" w:eastAsia="Arial Narrow" w:hAnsi="Arial" w:cs="Arial"/>
          <w:color w:val="000000" w:themeColor="text1"/>
          <w:sz w:val="20"/>
          <w:szCs w:val="20"/>
          <w:lang w:eastAsia="es-CO"/>
        </w:rPr>
        <w:t>a</w:t>
      </w:r>
      <w:r w:rsidR="000D3029" w:rsidRPr="00A904BF">
        <w:rPr>
          <w:rFonts w:ascii="Arial" w:eastAsia="Arial Narrow" w:hAnsi="Arial" w:cs="Arial"/>
          <w:color w:val="000000" w:themeColor="text1"/>
          <w:sz w:val="20"/>
          <w:szCs w:val="20"/>
          <w:lang w:eastAsia="es-CO"/>
        </w:rPr>
        <w:t xml:space="preserve"> E</w:t>
      </w:r>
      <w:r w:rsidR="0082356A" w:rsidRPr="00A904BF">
        <w:rPr>
          <w:rFonts w:ascii="Arial" w:eastAsia="Arial Narrow" w:hAnsi="Arial" w:cs="Arial"/>
          <w:color w:val="000000" w:themeColor="text1"/>
          <w:sz w:val="20"/>
          <w:szCs w:val="20"/>
          <w:lang w:eastAsia="es-CO"/>
        </w:rPr>
        <w:t>ntidad</w:t>
      </w:r>
      <w:r w:rsidR="005C29D8" w:rsidRPr="00A904BF">
        <w:rPr>
          <w:rFonts w:ascii="Arial" w:eastAsia="Arial Narrow" w:hAnsi="Arial" w:cs="Arial"/>
          <w:color w:val="000000" w:themeColor="text1"/>
          <w:sz w:val="20"/>
          <w:szCs w:val="20"/>
          <w:lang w:eastAsia="es-CO"/>
        </w:rPr>
        <w:t>,</w:t>
      </w:r>
      <w:r w:rsidR="002644ED" w:rsidRPr="00A904BF">
        <w:rPr>
          <w:rFonts w:ascii="Arial" w:eastAsia="Arial Narrow" w:hAnsi="Arial" w:cs="Arial"/>
          <w:color w:val="000000" w:themeColor="text1"/>
          <w:sz w:val="20"/>
          <w:szCs w:val="20"/>
          <w:lang w:eastAsia="es-CO"/>
        </w:rPr>
        <w:t xml:space="preserve"> </w:t>
      </w:r>
      <w:r w:rsidR="009A7819" w:rsidRPr="00A904BF">
        <w:rPr>
          <w:rFonts w:ascii="Arial" w:eastAsia="Arial Narrow" w:hAnsi="Arial" w:cs="Arial"/>
          <w:color w:val="000000" w:themeColor="text1"/>
          <w:sz w:val="20"/>
          <w:szCs w:val="20"/>
          <w:lang w:eastAsia="es-CO"/>
        </w:rPr>
        <w:t>este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traslada</w:t>
      </w:r>
      <w:r w:rsidR="009A7819" w:rsidRPr="00A904BF">
        <w:rPr>
          <w:rFonts w:ascii="Arial" w:eastAsia="Arial Narrow" w:hAnsi="Arial" w:cs="Arial"/>
          <w:color w:val="000000" w:themeColor="text1"/>
          <w:sz w:val="20"/>
          <w:szCs w:val="20"/>
          <w:lang w:eastAsia="es-CO"/>
        </w:rPr>
        <w:t>rá</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día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hábil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siguiente.</w:t>
      </w:r>
      <w:r w:rsidR="002644ED" w:rsidRPr="00A904BF">
        <w:rPr>
          <w:rFonts w:ascii="Arial" w:eastAsia="Arial Narrow" w:hAnsi="Arial" w:cs="Arial"/>
          <w:color w:val="000000" w:themeColor="text1"/>
          <w:sz w:val="20"/>
          <w:szCs w:val="20"/>
          <w:lang w:eastAsia="es-CO"/>
        </w:rPr>
        <w:t xml:space="preserve"> </w:t>
      </w:r>
    </w:p>
    <w:p w14:paraId="410D572E" w14:textId="321BBD97" w:rsidR="006B35E7" w:rsidRPr="00A904BF" w:rsidRDefault="006B35E7"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En caso de contradicción entre el contenido establecido </w:t>
      </w:r>
      <w:r w:rsidR="00BA663B" w:rsidRPr="00A904BF">
        <w:rPr>
          <w:rFonts w:ascii="Arial" w:eastAsia="Arial Narrow" w:hAnsi="Arial" w:cs="Arial"/>
          <w:color w:val="000000" w:themeColor="text1"/>
          <w:sz w:val="20"/>
          <w:szCs w:val="20"/>
          <w:lang w:eastAsia="es-CO"/>
        </w:rPr>
        <w:t>en los</w:t>
      </w:r>
      <w:r w:rsidR="00586B27" w:rsidRPr="00A904BF">
        <w:rPr>
          <w:rFonts w:ascii="Arial" w:eastAsia="Arial Narrow" w:hAnsi="Arial" w:cs="Arial"/>
          <w:color w:val="000000" w:themeColor="text1"/>
          <w:sz w:val="20"/>
          <w:szCs w:val="20"/>
          <w:lang w:eastAsia="es-CO"/>
        </w:rPr>
        <w:t xml:space="preserve"> Documentos </w:t>
      </w:r>
      <w:r w:rsidR="00AB5721" w:rsidRPr="00A904BF">
        <w:rPr>
          <w:rFonts w:ascii="Arial" w:eastAsia="Arial Narrow" w:hAnsi="Arial" w:cs="Arial"/>
          <w:color w:val="000000" w:themeColor="text1"/>
          <w:sz w:val="20"/>
          <w:szCs w:val="20"/>
          <w:lang w:eastAsia="es-CO"/>
        </w:rPr>
        <w:t>Tipo y</w:t>
      </w:r>
      <w:r w:rsidRPr="00A904BF">
        <w:rPr>
          <w:rFonts w:ascii="Arial" w:eastAsia="Arial Narrow" w:hAnsi="Arial" w:cs="Arial"/>
          <w:color w:val="000000" w:themeColor="text1"/>
          <w:sz w:val="20"/>
          <w:szCs w:val="20"/>
          <w:lang w:eastAsia="es-CO"/>
        </w:rPr>
        <w:t xml:space="preserve"> el incluido por la</w:t>
      </w:r>
      <w:r w:rsidR="000D3029" w:rsidRPr="00A904BF">
        <w:rPr>
          <w:rFonts w:ascii="Arial" w:eastAsia="Arial Narrow" w:hAnsi="Arial" w:cs="Arial"/>
          <w:color w:val="000000" w:themeColor="text1"/>
          <w:sz w:val="20"/>
          <w:szCs w:val="20"/>
          <w:lang w:eastAsia="es-CO"/>
        </w:rPr>
        <w:t xml:space="preserve"> E</w:t>
      </w:r>
      <w:r w:rsidR="0082356A" w:rsidRPr="00A904BF">
        <w:rPr>
          <w:rFonts w:ascii="Arial" w:eastAsia="Arial Narrow" w:hAnsi="Arial" w:cs="Arial"/>
          <w:color w:val="000000" w:themeColor="text1"/>
          <w:sz w:val="20"/>
          <w:szCs w:val="20"/>
          <w:lang w:eastAsia="es-CO"/>
        </w:rPr>
        <w:t>ntidad</w:t>
      </w:r>
      <w:r w:rsidRPr="00A904BF">
        <w:rPr>
          <w:rFonts w:ascii="Arial" w:eastAsia="Arial Narrow" w:hAnsi="Arial" w:cs="Arial"/>
          <w:color w:val="000000" w:themeColor="text1"/>
          <w:sz w:val="20"/>
          <w:szCs w:val="20"/>
          <w:lang w:eastAsia="es-CO"/>
        </w:rPr>
        <w:t xml:space="preserve">, </w:t>
      </w:r>
      <w:r w:rsidR="005C29D8" w:rsidRPr="00A904BF">
        <w:rPr>
          <w:rFonts w:ascii="Arial" w:eastAsia="Arial Narrow" w:hAnsi="Arial" w:cs="Arial"/>
          <w:color w:val="000000" w:themeColor="text1"/>
          <w:sz w:val="20"/>
          <w:szCs w:val="20"/>
          <w:lang w:eastAsia="es-CO"/>
        </w:rPr>
        <w:t xml:space="preserve">por los </w:t>
      </w:r>
      <w:r w:rsidR="000D3029"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s o </w:t>
      </w:r>
      <w:r w:rsidR="005C29D8" w:rsidRPr="00A904BF">
        <w:rPr>
          <w:rFonts w:ascii="Arial" w:eastAsia="Arial Narrow" w:hAnsi="Arial" w:cs="Arial"/>
          <w:color w:val="000000" w:themeColor="text1"/>
          <w:sz w:val="20"/>
          <w:szCs w:val="20"/>
          <w:lang w:eastAsia="es-CO"/>
        </w:rPr>
        <w:t xml:space="preserve">por el </w:t>
      </w:r>
      <w:r w:rsidR="001413CB">
        <w:rPr>
          <w:rFonts w:ascii="Arial" w:eastAsia="Arial Narrow" w:hAnsi="Arial" w:cs="Arial"/>
          <w:color w:val="000000" w:themeColor="text1"/>
          <w:sz w:val="20"/>
          <w:szCs w:val="20"/>
          <w:lang w:eastAsia="es-CO"/>
        </w:rPr>
        <w:t>C</w:t>
      </w:r>
      <w:r w:rsidR="0082356A" w:rsidRPr="00A904BF">
        <w:rPr>
          <w:rFonts w:ascii="Arial" w:eastAsia="Arial Narrow" w:hAnsi="Arial" w:cs="Arial"/>
          <w:color w:val="000000" w:themeColor="text1"/>
          <w:sz w:val="20"/>
          <w:szCs w:val="20"/>
          <w:lang w:eastAsia="es-CO"/>
        </w:rPr>
        <w:t>ontratista</w:t>
      </w:r>
      <w:r w:rsidRPr="00A904BF">
        <w:rPr>
          <w:rFonts w:ascii="Arial" w:eastAsia="Arial Narrow" w:hAnsi="Arial" w:cs="Arial"/>
          <w:color w:val="000000" w:themeColor="text1"/>
          <w:sz w:val="20"/>
          <w:szCs w:val="20"/>
          <w:lang w:eastAsia="es-CO"/>
        </w:rPr>
        <w:t xml:space="preserve"> en los </w:t>
      </w:r>
      <w:r w:rsidR="005C29D8" w:rsidRPr="00A904BF">
        <w:rPr>
          <w:rFonts w:ascii="Arial" w:eastAsia="Arial Narrow" w:hAnsi="Arial" w:cs="Arial"/>
          <w:color w:val="000000" w:themeColor="text1"/>
          <w:sz w:val="20"/>
          <w:szCs w:val="20"/>
          <w:lang w:eastAsia="es-CO"/>
        </w:rPr>
        <w:t>d</w:t>
      </w:r>
      <w:r w:rsidRPr="00A904BF">
        <w:rPr>
          <w:rFonts w:ascii="Arial" w:eastAsia="Arial Narrow" w:hAnsi="Arial" w:cs="Arial"/>
          <w:color w:val="000000" w:themeColor="text1"/>
          <w:sz w:val="20"/>
          <w:szCs w:val="20"/>
          <w:lang w:eastAsia="es-CO"/>
        </w:rPr>
        <w:t xml:space="preserve">ocumentos del </w:t>
      </w:r>
      <w:r w:rsidR="0082356A" w:rsidRPr="00A904BF">
        <w:rPr>
          <w:rFonts w:ascii="Arial" w:eastAsia="Arial Narrow" w:hAnsi="Arial" w:cs="Arial"/>
          <w:color w:val="000000" w:themeColor="text1"/>
          <w:sz w:val="20"/>
          <w:szCs w:val="20"/>
          <w:lang w:eastAsia="es-CO"/>
        </w:rPr>
        <w:t>proceso</w:t>
      </w:r>
      <w:r w:rsidRPr="00A904BF">
        <w:rPr>
          <w:rFonts w:ascii="Arial" w:eastAsia="Arial Narrow" w:hAnsi="Arial" w:cs="Arial"/>
          <w:color w:val="000000" w:themeColor="text1"/>
          <w:sz w:val="20"/>
          <w:szCs w:val="20"/>
          <w:lang w:eastAsia="es-CO"/>
        </w:rPr>
        <w:t xml:space="preserve">, primará lo señalado </w:t>
      </w:r>
      <w:r w:rsidR="00586B27" w:rsidRPr="00A904BF">
        <w:rPr>
          <w:rFonts w:ascii="Arial" w:eastAsia="Arial Narrow" w:hAnsi="Arial" w:cs="Arial"/>
          <w:color w:val="000000" w:themeColor="text1"/>
          <w:sz w:val="20"/>
          <w:szCs w:val="20"/>
          <w:lang w:eastAsia="es-CO"/>
        </w:rPr>
        <w:t>en los Documentos Tipo.</w:t>
      </w:r>
    </w:p>
    <w:p w14:paraId="21B6CFDB" w14:textId="1D94988E" w:rsidR="000374E4" w:rsidRPr="00A904BF" w:rsidRDefault="000374E4"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Las </w:t>
      </w:r>
      <w:proofErr w:type="gramStart"/>
      <w:r w:rsidR="000D3029" w:rsidRPr="00A904BF">
        <w:rPr>
          <w:rFonts w:ascii="Arial" w:eastAsia="Arial Narrow" w:hAnsi="Arial" w:cs="Arial"/>
          <w:color w:val="000000" w:themeColor="text1"/>
          <w:sz w:val="20"/>
          <w:szCs w:val="20"/>
          <w:lang w:eastAsia="es-CO"/>
        </w:rPr>
        <w:t>E</w:t>
      </w:r>
      <w:r w:rsidR="0082356A" w:rsidRPr="00A904BF">
        <w:rPr>
          <w:rFonts w:ascii="Arial" w:eastAsia="Arial Narrow" w:hAnsi="Arial" w:cs="Arial"/>
          <w:color w:val="000000" w:themeColor="text1"/>
          <w:sz w:val="20"/>
          <w:szCs w:val="20"/>
          <w:lang w:eastAsia="es-CO"/>
        </w:rPr>
        <w:t>ntidad</w:t>
      </w:r>
      <w:r w:rsidRPr="00A904BF">
        <w:rPr>
          <w:rFonts w:ascii="Arial" w:eastAsia="Arial Narrow" w:hAnsi="Arial" w:cs="Arial"/>
          <w:color w:val="000000" w:themeColor="text1"/>
          <w:sz w:val="20"/>
          <w:szCs w:val="20"/>
          <w:lang w:eastAsia="es-CO"/>
        </w:rPr>
        <w:t>es</w:t>
      </w:r>
      <w:r w:rsidR="000D3029"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 no</w:t>
      </w:r>
      <w:proofErr w:type="gramEnd"/>
      <w:r w:rsidRPr="00A904BF">
        <w:rPr>
          <w:rFonts w:ascii="Arial" w:eastAsia="Arial Narrow" w:hAnsi="Arial" w:cs="Arial"/>
          <w:color w:val="000000" w:themeColor="text1"/>
          <w:sz w:val="20"/>
          <w:szCs w:val="20"/>
          <w:lang w:eastAsia="es-CO"/>
        </w:rPr>
        <w:t xml:space="preserve"> podrán incluir o modificar dentro de los </w:t>
      </w:r>
      <w:r w:rsidR="005C29D8" w:rsidRPr="00A904BF">
        <w:rPr>
          <w:rFonts w:ascii="Arial" w:eastAsia="Arial Narrow" w:hAnsi="Arial" w:cs="Arial"/>
          <w:color w:val="000000" w:themeColor="text1"/>
          <w:sz w:val="20"/>
          <w:szCs w:val="20"/>
          <w:lang w:eastAsia="es-CO"/>
        </w:rPr>
        <w:t>d</w:t>
      </w:r>
      <w:r w:rsidRPr="00A904BF">
        <w:rPr>
          <w:rFonts w:ascii="Arial" w:eastAsia="Arial Narrow" w:hAnsi="Arial" w:cs="Arial"/>
          <w:color w:val="000000" w:themeColor="text1"/>
          <w:sz w:val="20"/>
          <w:szCs w:val="20"/>
          <w:lang w:eastAsia="es-CO"/>
        </w:rPr>
        <w:t xml:space="preserve">ocumentos del </w:t>
      </w:r>
      <w:r w:rsidR="0082356A" w:rsidRPr="00A904BF">
        <w:rPr>
          <w:rFonts w:ascii="Arial" w:eastAsia="Arial Narrow" w:hAnsi="Arial" w:cs="Arial"/>
          <w:color w:val="000000" w:themeColor="text1"/>
          <w:sz w:val="20"/>
          <w:szCs w:val="20"/>
          <w:lang w:eastAsia="es-CO"/>
        </w:rPr>
        <w:t>proceso</w:t>
      </w:r>
      <w:r w:rsidR="00AA1951" w:rsidRPr="00A904BF">
        <w:rPr>
          <w:rFonts w:ascii="Arial" w:eastAsia="Arial Narrow" w:hAnsi="Arial" w:cs="Arial"/>
          <w:color w:val="000000" w:themeColor="text1"/>
          <w:sz w:val="20"/>
          <w:szCs w:val="20"/>
          <w:lang w:eastAsia="es-CO"/>
        </w:rPr>
        <w:t>,</w:t>
      </w:r>
      <w:r w:rsidRPr="00A904BF">
        <w:rPr>
          <w:rFonts w:ascii="Arial" w:eastAsia="Arial Narrow" w:hAnsi="Arial" w:cs="Arial"/>
          <w:color w:val="000000" w:themeColor="text1"/>
          <w:sz w:val="20"/>
          <w:szCs w:val="20"/>
          <w:lang w:eastAsia="es-CO"/>
        </w:rPr>
        <w:t xml:space="preserve"> las condiciones habilitantes</w:t>
      </w:r>
      <w:r w:rsidR="00A96911" w:rsidRPr="00A904BF">
        <w:rPr>
          <w:rFonts w:ascii="Arial" w:eastAsia="Arial Narrow" w:hAnsi="Arial" w:cs="Arial"/>
          <w:color w:val="000000" w:themeColor="text1"/>
          <w:sz w:val="20"/>
          <w:szCs w:val="20"/>
          <w:lang w:eastAsia="es-CO"/>
        </w:rPr>
        <w:t xml:space="preserve"> y</w:t>
      </w:r>
      <w:r w:rsidR="00E77EFC" w:rsidRPr="00A904BF">
        <w:rPr>
          <w:rFonts w:ascii="Arial" w:eastAsia="Arial Narrow" w:hAnsi="Arial" w:cs="Arial"/>
          <w:color w:val="000000" w:themeColor="text1"/>
          <w:sz w:val="20"/>
          <w:szCs w:val="20"/>
          <w:lang w:eastAsia="es-CO"/>
        </w:rPr>
        <w:t xml:space="preserve"> factores técnicos</w:t>
      </w:r>
      <w:r w:rsidRPr="00A904BF">
        <w:rPr>
          <w:rFonts w:ascii="Arial" w:eastAsia="Arial Narrow" w:hAnsi="Arial" w:cs="Arial"/>
          <w:color w:val="000000" w:themeColor="text1"/>
          <w:sz w:val="20"/>
          <w:szCs w:val="20"/>
          <w:lang w:eastAsia="es-CO"/>
        </w:rPr>
        <w:t xml:space="preserve"> señalad</w:t>
      </w:r>
      <w:r w:rsidR="00A96911" w:rsidRPr="00A904BF">
        <w:rPr>
          <w:rFonts w:ascii="Arial" w:eastAsia="Arial Narrow" w:hAnsi="Arial" w:cs="Arial"/>
          <w:color w:val="000000" w:themeColor="text1"/>
          <w:sz w:val="20"/>
          <w:szCs w:val="20"/>
          <w:lang w:eastAsia="es-CO"/>
        </w:rPr>
        <w:t>o</w:t>
      </w:r>
      <w:r w:rsidRPr="00A904BF">
        <w:rPr>
          <w:rFonts w:ascii="Arial" w:eastAsia="Arial Narrow" w:hAnsi="Arial" w:cs="Arial"/>
          <w:color w:val="000000" w:themeColor="text1"/>
          <w:sz w:val="20"/>
          <w:szCs w:val="20"/>
          <w:lang w:eastAsia="es-CO"/>
        </w:rPr>
        <w:t xml:space="preserve">s en los Documentos Tipo. </w:t>
      </w:r>
    </w:p>
    <w:p w14:paraId="7A7E9331" w14:textId="5093DB3E"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palabras</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definidas</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est</w:t>
      </w:r>
      <w:r w:rsidR="001848F6" w:rsidRPr="00A904BF">
        <w:rPr>
          <w:rFonts w:ascii="Arial" w:eastAsia="Arial Narrow" w:hAnsi="Arial" w:cs="Arial"/>
          <w:color w:val="000000" w:themeColor="text1"/>
          <w:sz w:val="20"/>
          <w:szCs w:val="20"/>
          <w:lang w:eastAsia="es-CO"/>
        </w:rPr>
        <w:t xml:space="preserve">a </w:t>
      </w:r>
      <w:r w:rsidR="00E27E93" w:rsidRPr="00A904BF">
        <w:rPr>
          <w:rFonts w:ascii="Arial" w:eastAsia="Arial Narrow" w:hAnsi="Arial" w:cs="Arial"/>
          <w:color w:val="000000" w:themeColor="text1"/>
          <w:sz w:val="20"/>
          <w:szCs w:val="20"/>
          <w:lang w:eastAsia="es-CO"/>
        </w:rPr>
        <w:t>invitación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deben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entend</w:t>
      </w:r>
      <w:r w:rsidR="00A40CE6" w:rsidRPr="00A904BF">
        <w:rPr>
          <w:rFonts w:ascii="Arial" w:eastAsia="Arial Narrow" w:hAnsi="Arial" w:cs="Arial"/>
          <w:color w:val="000000" w:themeColor="text1"/>
          <w:sz w:val="20"/>
          <w:szCs w:val="20"/>
          <w:lang w:eastAsia="es-CO"/>
        </w:rPr>
        <w:t>erse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00A40CE6" w:rsidRPr="00A904BF">
        <w:rPr>
          <w:rFonts w:ascii="Arial" w:eastAsia="Arial Narrow" w:hAnsi="Arial" w:cs="Arial"/>
          <w:color w:val="000000" w:themeColor="text1"/>
          <w:sz w:val="20"/>
          <w:szCs w:val="20"/>
          <w:lang w:eastAsia="es-CO"/>
        </w:rPr>
        <w:t xml:space="preserve">dicho </w:t>
      </w:r>
      <w:r w:rsidRPr="00A904BF">
        <w:rPr>
          <w:rFonts w:ascii="Arial" w:eastAsia="Arial Narrow" w:hAnsi="Arial" w:cs="Arial"/>
          <w:color w:val="000000" w:themeColor="text1"/>
          <w:sz w:val="20"/>
          <w:szCs w:val="20"/>
          <w:lang w:eastAsia="es-CO"/>
        </w:rPr>
        <w:t>sentido.</w:t>
      </w:r>
    </w:p>
    <w:p w14:paraId="26D34D3A" w14:textId="77777777" w:rsidR="00F17599"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referencias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normas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jurídicas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incluye</w:t>
      </w:r>
      <w:r w:rsidRPr="00A904BF" w:rsidDel="00A40CE6">
        <w:rPr>
          <w:rFonts w:ascii="Arial" w:eastAsia="Arial Narrow" w:hAnsi="Arial" w:cs="Arial"/>
          <w:color w:val="000000" w:themeColor="text1"/>
          <w:sz w:val="20"/>
          <w:szCs w:val="20"/>
          <w:lang w:eastAsia="es-CO"/>
        </w:rPr>
        <w:t>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disposiciones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que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modifiquen,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adicionen,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sustituyan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complementen.</w:t>
      </w:r>
    </w:p>
    <w:p w14:paraId="44499106" w14:textId="68AD499D" w:rsidR="002D222B" w:rsidRPr="00A904BF" w:rsidRDefault="00F17599"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Los Documentos Tipo son inalterables y no se podrán incluir o modificar los Anexos, Formatos y Formularios, ni exigir soportes o requisitos adicionales</w:t>
      </w:r>
      <w:r w:rsidR="005C29D8" w:rsidRPr="00A904BF">
        <w:rPr>
          <w:rFonts w:ascii="Arial" w:eastAsia="Arial Narrow" w:hAnsi="Arial" w:cs="Arial"/>
          <w:color w:val="000000" w:themeColor="text1"/>
          <w:sz w:val="20"/>
          <w:szCs w:val="20"/>
          <w:lang w:eastAsia="es-CO"/>
        </w:rPr>
        <w:t>,</w:t>
      </w:r>
      <w:r w:rsidRPr="00A904BF">
        <w:rPr>
          <w:rFonts w:ascii="Arial" w:eastAsia="Arial Narrow" w:hAnsi="Arial" w:cs="Arial"/>
          <w:color w:val="000000" w:themeColor="text1"/>
          <w:sz w:val="20"/>
          <w:szCs w:val="20"/>
          <w:lang w:eastAsia="es-CO"/>
        </w:rPr>
        <w:t xml:space="preserve"> salvo cuando </w:t>
      </w:r>
      <w:r w:rsidR="005C29D8" w:rsidRPr="00A904BF">
        <w:rPr>
          <w:rFonts w:ascii="Arial" w:eastAsia="Arial Narrow" w:hAnsi="Arial" w:cs="Arial"/>
          <w:color w:val="000000" w:themeColor="text1"/>
          <w:sz w:val="20"/>
          <w:szCs w:val="20"/>
          <w:lang w:eastAsia="es-CO"/>
        </w:rPr>
        <w:t>se permita en forma</w:t>
      </w:r>
      <w:r w:rsidRPr="00A904BF">
        <w:rPr>
          <w:rFonts w:ascii="Arial" w:eastAsia="Arial Narrow" w:hAnsi="Arial" w:cs="Arial"/>
          <w:color w:val="000000" w:themeColor="text1"/>
          <w:sz w:val="20"/>
          <w:szCs w:val="20"/>
          <w:lang w:eastAsia="es-CO"/>
        </w:rPr>
        <w:t xml:space="preserve"> expresa, es decir, en los aspectos </w:t>
      </w:r>
      <w:r w:rsidR="00A61100" w:rsidRPr="00A904BF">
        <w:rPr>
          <w:rFonts w:ascii="Arial" w:eastAsia="Arial Narrow" w:hAnsi="Arial" w:cs="Arial"/>
          <w:color w:val="000000" w:themeColor="text1"/>
          <w:sz w:val="20"/>
          <w:szCs w:val="20"/>
          <w:lang w:eastAsia="es-CO"/>
        </w:rPr>
        <w:t>incorporados</w:t>
      </w:r>
      <w:r w:rsidRPr="00A904BF">
        <w:rPr>
          <w:rFonts w:ascii="Arial" w:eastAsia="Arial Narrow" w:hAnsi="Arial" w:cs="Arial"/>
          <w:color w:val="000000" w:themeColor="text1"/>
          <w:sz w:val="20"/>
          <w:szCs w:val="20"/>
          <w:lang w:eastAsia="es-CO"/>
        </w:rPr>
        <w:t xml:space="preserve"> en corchetes y resaltados en gris</w:t>
      </w:r>
      <w:r w:rsidR="00A40CE6" w:rsidRPr="00A904BF">
        <w:rPr>
          <w:rFonts w:ascii="Arial" w:eastAsia="Arial Narrow" w:hAnsi="Arial" w:cs="Arial"/>
          <w:color w:val="000000" w:themeColor="text1"/>
          <w:sz w:val="20"/>
          <w:szCs w:val="20"/>
          <w:lang w:eastAsia="es-CO"/>
        </w:rPr>
        <w:t>.</w:t>
      </w:r>
      <w:r w:rsidR="002644ED" w:rsidRPr="00A904BF">
        <w:rPr>
          <w:rFonts w:ascii="Arial" w:eastAsia="Arial Narrow" w:hAnsi="Arial" w:cs="Arial"/>
          <w:color w:val="000000" w:themeColor="text1"/>
          <w:sz w:val="20"/>
          <w:szCs w:val="20"/>
          <w:lang w:eastAsia="es-CO"/>
        </w:rPr>
        <w:t xml:space="preserve"> </w:t>
      </w:r>
    </w:p>
    <w:p w14:paraId="471CD133" w14:textId="763EF586" w:rsidR="00C00CBD" w:rsidRPr="00A904BF" w:rsidRDefault="00C00CBD"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Esta invitación se interpretará, además, en lo pertinente, de conformidad con las reglas del </w:t>
      </w:r>
      <w:r w:rsidR="00A61100" w:rsidRPr="00A904BF">
        <w:rPr>
          <w:rFonts w:ascii="Arial" w:eastAsia="Arial Narrow" w:hAnsi="Arial" w:cs="Arial"/>
          <w:color w:val="000000" w:themeColor="text1"/>
          <w:sz w:val="20"/>
          <w:szCs w:val="20"/>
          <w:lang w:eastAsia="es-CO"/>
        </w:rPr>
        <w:t>C</w:t>
      </w:r>
      <w:r w:rsidRPr="00A904BF">
        <w:rPr>
          <w:rFonts w:ascii="Arial" w:eastAsia="Arial Narrow" w:hAnsi="Arial" w:cs="Arial"/>
          <w:color w:val="000000" w:themeColor="text1"/>
          <w:sz w:val="20"/>
          <w:szCs w:val="20"/>
          <w:lang w:eastAsia="es-CO"/>
        </w:rPr>
        <w:t xml:space="preserve">ódigo </w:t>
      </w:r>
      <w:r w:rsidR="00A61100" w:rsidRPr="00A904BF">
        <w:rPr>
          <w:rFonts w:ascii="Arial" w:eastAsia="Arial Narrow" w:hAnsi="Arial" w:cs="Arial"/>
          <w:color w:val="000000" w:themeColor="text1"/>
          <w:sz w:val="20"/>
          <w:szCs w:val="20"/>
          <w:lang w:eastAsia="es-CO"/>
        </w:rPr>
        <w:t>C</w:t>
      </w:r>
      <w:r w:rsidRPr="00A904BF">
        <w:rPr>
          <w:rFonts w:ascii="Arial" w:eastAsia="Arial Narrow" w:hAnsi="Arial" w:cs="Arial"/>
          <w:color w:val="000000" w:themeColor="text1"/>
          <w:sz w:val="20"/>
          <w:szCs w:val="20"/>
          <w:lang w:eastAsia="es-CO"/>
        </w:rPr>
        <w:t>ivil definidas en los artículos 1618 a 1624.</w:t>
      </w:r>
    </w:p>
    <w:p w14:paraId="3C730D41" w14:textId="685E07F1" w:rsidR="006B0ED3" w:rsidRPr="00A904BF" w:rsidRDefault="006B0ED3" w:rsidP="00695362">
      <w:pPr>
        <w:pStyle w:val="Capitulo1"/>
        <w:numPr>
          <w:ilvl w:val="1"/>
          <w:numId w:val="44"/>
        </w:numPr>
        <w:spacing w:line="240" w:lineRule="auto"/>
        <w:rPr>
          <w:color w:val="000000" w:themeColor="text1"/>
        </w:rPr>
      </w:pPr>
      <w:bookmarkStart w:id="220" w:name="_Toc424214910"/>
      <w:bookmarkStart w:id="221" w:name="_Toc424219549"/>
      <w:bookmarkStart w:id="222" w:name="_Toc505066018"/>
      <w:bookmarkStart w:id="223" w:name="_Toc509843872"/>
      <w:bookmarkStart w:id="224" w:name="_Toc511924780"/>
      <w:bookmarkStart w:id="225" w:name="_Toc516061226"/>
      <w:bookmarkStart w:id="226" w:name="_Toc121736299"/>
      <w:r w:rsidRPr="00A904BF">
        <w:rPr>
          <w:color w:val="000000" w:themeColor="text1"/>
        </w:rPr>
        <w:t>RETIRO DE LA PROPUESTA</w:t>
      </w:r>
      <w:bookmarkEnd w:id="220"/>
      <w:bookmarkEnd w:id="221"/>
      <w:bookmarkEnd w:id="222"/>
      <w:bookmarkEnd w:id="223"/>
      <w:bookmarkEnd w:id="224"/>
      <w:bookmarkEnd w:id="225"/>
      <w:bookmarkEnd w:id="226"/>
    </w:p>
    <w:p w14:paraId="7DD53CB2" w14:textId="0338D5CA" w:rsidR="007F431C" w:rsidRPr="00A904BF" w:rsidRDefault="007F431C"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Los </w:t>
      </w:r>
      <w:r w:rsidR="00C00CBD"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s que </w:t>
      </w:r>
      <w:r w:rsidR="00A40CE6" w:rsidRPr="00A904BF">
        <w:rPr>
          <w:rFonts w:ascii="Arial" w:eastAsia="Arial Narrow" w:hAnsi="Arial" w:cs="Arial"/>
          <w:color w:val="000000" w:themeColor="text1"/>
          <w:sz w:val="20"/>
          <w:szCs w:val="20"/>
          <w:lang w:val="es-CO"/>
        </w:rPr>
        <w:t>entreguen</w:t>
      </w:r>
      <w:r w:rsidRPr="00A904BF">
        <w:rPr>
          <w:rFonts w:ascii="Arial" w:eastAsia="Arial Narrow" w:hAnsi="Arial" w:cs="Arial"/>
          <w:color w:val="000000" w:themeColor="text1"/>
          <w:sz w:val="20"/>
          <w:szCs w:val="20"/>
          <w:lang w:val="es-CO"/>
        </w:rPr>
        <w:t xml:space="preserve"> su oferta antes de la fecha de cierre del </w:t>
      </w:r>
      <w:r w:rsidR="0082356A" w:rsidRPr="00A904BF">
        <w:rPr>
          <w:rFonts w:ascii="Arial" w:eastAsia="Arial Narrow" w:hAnsi="Arial" w:cs="Arial"/>
          <w:color w:val="000000" w:themeColor="text1"/>
          <w:sz w:val="20"/>
          <w:szCs w:val="20"/>
          <w:lang w:val="es-CO"/>
        </w:rPr>
        <w:t>proceso</w:t>
      </w:r>
      <w:r w:rsidRPr="00A904BF">
        <w:rPr>
          <w:rFonts w:ascii="Arial" w:eastAsia="Arial Narrow" w:hAnsi="Arial" w:cs="Arial"/>
          <w:color w:val="000000" w:themeColor="text1"/>
          <w:sz w:val="20"/>
          <w:szCs w:val="20"/>
          <w:lang w:val="es-CO"/>
        </w:rPr>
        <w:t xml:space="preserve"> podrán retirarla, siempre y cuando la solicitud, efectuada mediante escrito, sea recibida por la </w:t>
      </w:r>
      <w:r w:rsidR="00087742"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Pr="00A904BF">
        <w:rPr>
          <w:rFonts w:ascii="Arial" w:eastAsia="Arial Narrow" w:hAnsi="Arial" w:cs="Arial"/>
          <w:color w:val="000000" w:themeColor="text1"/>
          <w:sz w:val="20"/>
          <w:szCs w:val="20"/>
          <w:lang w:val="es-CO"/>
        </w:rPr>
        <w:t xml:space="preserve"> antes de la fecha y hora de</w:t>
      </w:r>
      <w:r w:rsidR="001242B0" w:rsidRPr="00A904BF">
        <w:rPr>
          <w:rFonts w:ascii="Arial" w:eastAsia="Arial Narrow" w:hAnsi="Arial" w:cs="Arial"/>
          <w:color w:val="000000" w:themeColor="text1"/>
          <w:sz w:val="20"/>
          <w:szCs w:val="20"/>
          <w:lang w:val="es-CO"/>
        </w:rPr>
        <w:t>l</w:t>
      </w:r>
      <w:r w:rsidRPr="00A904BF">
        <w:rPr>
          <w:rFonts w:ascii="Arial" w:eastAsia="Arial Narrow" w:hAnsi="Arial" w:cs="Arial"/>
          <w:color w:val="000000" w:themeColor="text1"/>
          <w:sz w:val="20"/>
          <w:szCs w:val="20"/>
          <w:lang w:val="es-CO"/>
        </w:rPr>
        <w:t xml:space="preserve"> cierre. La oferta se dev</w:t>
      </w:r>
      <w:r w:rsidR="00DA1950" w:rsidRPr="00A904BF">
        <w:rPr>
          <w:rFonts w:ascii="Arial" w:eastAsia="Arial Narrow" w:hAnsi="Arial" w:cs="Arial"/>
          <w:color w:val="000000" w:themeColor="text1"/>
          <w:sz w:val="20"/>
          <w:szCs w:val="20"/>
          <w:lang w:val="es-CO"/>
        </w:rPr>
        <w:t>olverá</w:t>
      </w:r>
      <w:r w:rsidRPr="00A904BF">
        <w:rPr>
          <w:rFonts w:ascii="Arial" w:eastAsia="Arial Narrow" w:hAnsi="Arial" w:cs="Arial"/>
          <w:color w:val="000000" w:themeColor="text1"/>
          <w:sz w:val="20"/>
          <w:szCs w:val="20"/>
          <w:lang w:val="es-CO"/>
        </w:rPr>
        <w:t xml:space="preserve"> al </w:t>
      </w:r>
      <w:r w:rsidR="0056382F"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sin abrir, previa expedición de una constancia de recibo firmada por la misma persona que suscribió la oferta o su apoderado.</w:t>
      </w:r>
    </w:p>
    <w:p w14:paraId="3E5615E8" w14:textId="2EBCEBDE" w:rsidR="00CC3647" w:rsidRPr="00A904BF" w:rsidRDefault="00DA1950"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S</w:t>
      </w:r>
      <w:r w:rsidR="006306C7" w:rsidRPr="00A904BF">
        <w:rPr>
          <w:rFonts w:ascii="Arial" w:eastAsia="Arial" w:hAnsi="Arial" w:cs="Arial"/>
          <w:color w:val="000000" w:themeColor="text1"/>
          <w:sz w:val="20"/>
          <w:szCs w:val="20"/>
          <w:lang w:val="es-CO"/>
        </w:rPr>
        <w:t xml:space="preserve">i la </w:t>
      </w:r>
      <w:r w:rsidRPr="00A904BF">
        <w:rPr>
          <w:rFonts w:ascii="Arial" w:eastAsia="Arial" w:hAnsi="Arial" w:cs="Arial"/>
          <w:color w:val="000000" w:themeColor="text1"/>
          <w:sz w:val="20"/>
          <w:szCs w:val="20"/>
          <w:lang w:val="es-CO"/>
        </w:rPr>
        <w:t>propuesta</w:t>
      </w:r>
      <w:r w:rsidR="006306C7" w:rsidRPr="00A904BF">
        <w:rPr>
          <w:rFonts w:ascii="Arial" w:eastAsia="Arial" w:hAnsi="Arial" w:cs="Arial"/>
          <w:color w:val="000000" w:themeColor="text1"/>
          <w:sz w:val="20"/>
          <w:szCs w:val="20"/>
          <w:lang w:val="es-CO"/>
        </w:rPr>
        <w:t xml:space="preserve"> es retirada</w:t>
      </w:r>
      <w:r w:rsidRPr="00A904BF">
        <w:rPr>
          <w:rFonts w:ascii="Arial" w:eastAsia="Arial" w:hAnsi="Arial" w:cs="Arial"/>
          <w:color w:val="000000" w:themeColor="text1"/>
          <w:sz w:val="20"/>
          <w:szCs w:val="20"/>
          <w:lang w:val="es-CO"/>
        </w:rPr>
        <w:t xml:space="preserve"> </w:t>
      </w:r>
      <w:r w:rsidRPr="00A904BF">
        <w:rPr>
          <w:rFonts w:ascii="Arial" w:eastAsia="Arial Narrow" w:hAnsi="Arial" w:cs="Arial"/>
          <w:color w:val="000000" w:themeColor="text1"/>
          <w:sz w:val="20"/>
          <w:szCs w:val="20"/>
          <w:lang w:val="es-CO"/>
        </w:rPr>
        <w:t xml:space="preserve">después del cierre del </w:t>
      </w:r>
      <w:r w:rsidR="00A61100" w:rsidRPr="00A904BF">
        <w:rPr>
          <w:rFonts w:ascii="Arial" w:eastAsia="Arial Narrow" w:hAnsi="Arial" w:cs="Arial"/>
          <w:color w:val="000000" w:themeColor="text1"/>
          <w:sz w:val="20"/>
          <w:szCs w:val="20"/>
          <w:lang w:val="es-CO"/>
        </w:rPr>
        <w:t>P</w:t>
      </w:r>
      <w:r w:rsidRPr="00A904BF">
        <w:rPr>
          <w:rFonts w:ascii="Arial" w:eastAsia="Arial Narrow" w:hAnsi="Arial" w:cs="Arial"/>
          <w:color w:val="000000" w:themeColor="text1"/>
          <w:sz w:val="20"/>
          <w:szCs w:val="20"/>
          <w:lang w:val="es-CO"/>
        </w:rPr>
        <w:t xml:space="preserve">roceso de </w:t>
      </w:r>
      <w:r w:rsidR="00A61100" w:rsidRPr="00A904BF">
        <w:rPr>
          <w:rFonts w:ascii="Arial" w:eastAsia="Arial Narrow" w:hAnsi="Arial" w:cs="Arial"/>
          <w:color w:val="000000" w:themeColor="text1"/>
          <w:sz w:val="20"/>
          <w:szCs w:val="20"/>
          <w:lang w:val="es-CO"/>
        </w:rPr>
        <w:t>Contratación</w:t>
      </w:r>
      <w:r w:rsidRPr="00A904BF">
        <w:rPr>
          <w:rFonts w:ascii="Arial" w:eastAsia="Arial" w:hAnsi="Arial" w:cs="Arial"/>
          <w:color w:val="000000" w:themeColor="text1"/>
          <w:sz w:val="20"/>
          <w:szCs w:val="20"/>
          <w:lang w:val="es-CO"/>
        </w:rPr>
        <w:t>,</w:t>
      </w:r>
      <w:r w:rsidR="007F431C" w:rsidRPr="00A904BF">
        <w:rPr>
          <w:rFonts w:ascii="Arial" w:eastAsia="Arial Narrow" w:hAnsi="Arial" w:cs="Arial"/>
          <w:color w:val="000000" w:themeColor="text1"/>
          <w:sz w:val="20"/>
          <w:szCs w:val="20"/>
          <w:lang w:val="es-CO"/>
        </w:rPr>
        <w:t xml:space="preserve"> la </w:t>
      </w:r>
      <w:r w:rsidR="0056382F"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7F431C" w:rsidRPr="00A904BF">
        <w:rPr>
          <w:rFonts w:ascii="Arial" w:eastAsia="Arial Narrow" w:hAnsi="Arial" w:cs="Arial"/>
          <w:color w:val="000000" w:themeColor="text1"/>
          <w:sz w:val="20"/>
          <w:szCs w:val="20"/>
          <w:lang w:val="es-CO"/>
        </w:rPr>
        <w:t xml:space="preserve"> </w:t>
      </w:r>
      <w:r w:rsidR="00DE0CA3">
        <w:rPr>
          <w:rFonts w:ascii="Arial" w:eastAsia="Arial" w:hAnsi="Arial" w:cs="Arial"/>
          <w:color w:val="000000" w:themeColor="text1"/>
          <w:sz w:val="20"/>
          <w:szCs w:val="20"/>
          <w:lang w:val="es-CO"/>
        </w:rPr>
        <w:t>debe</w:t>
      </w:r>
      <w:r w:rsidR="00DE0CA3" w:rsidRPr="00A904BF">
        <w:rPr>
          <w:rFonts w:ascii="Arial" w:eastAsia="Arial" w:hAnsi="Arial" w:cs="Arial"/>
          <w:color w:val="000000" w:themeColor="text1"/>
          <w:sz w:val="20"/>
          <w:szCs w:val="20"/>
          <w:lang w:val="es-CO"/>
        </w:rPr>
        <w:t xml:space="preserve"> </w:t>
      </w:r>
      <w:r w:rsidRPr="00A904BF">
        <w:rPr>
          <w:rFonts w:ascii="Arial" w:eastAsia="Arial Narrow" w:hAnsi="Arial" w:cs="Arial"/>
          <w:color w:val="000000" w:themeColor="text1"/>
          <w:sz w:val="20"/>
          <w:szCs w:val="20"/>
          <w:lang w:val="es-CO"/>
        </w:rPr>
        <w:t>siniestrar</w:t>
      </w:r>
      <w:r w:rsidR="007F431C" w:rsidRPr="00A904BF">
        <w:rPr>
          <w:rFonts w:ascii="Arial" w:eastAsia="Arial Narrow" w:hAnsi="Arial" w:cs="Arial"/>
          <w:color w:val="000000" w:themeColor="text1"/>
          <w:sz w:val="20"/>
          <w:szCs w:val="20"/>
          <w:lang w:val="es-CO"/>
        </w:rPr>
        <w:t xml:space="preserve"> la </w:t>
      </w:r>
      <w:r w:rsidR="0056382F" w:rsidRPr="00A904BF">
        <w:rPr>
          <w:rFonts w:ascii="Arial" w:eastAsia="Arial Narrow" w:hAnsi="Arial" w:cs="Arial"/>
          <w:color w:val="000000" w:themeColor="text1"/>
          <w:sz w:val="20"/>
          <w:szCs w:val="20"/>
          <w:lang w:val="es-CO"/>
        </w:rPr>
        <w:t>G</w:t>
      </w:r>
      <w:r w:rsidR="00D56C5F" w:rsidRPr="00A904BF">
        <w:rPr>
          <w:rFonts w:ascii="Arial" w:eastAsia="Arial Narrow" w:hAnsi="Arial" w:cs="Arial"/>
          <w:color w:val="000000" w:themeColor="text1"/>
          <w:sz w:val="20"/>
          <w:szCs w:val="20"/>
          <w:lang w:val="es-CO"/>
        </w:rPr>
        <w:t>arantía</w:t>
      </w:r>
      <w:r w:rsidR="007F431C" w:rsidRPr="00A904BF">
        <w:rPr>
          <w:rFonts w:ascii="Arial" w:eastAsia="Arial Narrow" w:hAnsi="Arial" w:cs="Arial"/>
          <w:color w:val="000000" w:themeColor="text1"/>
          <w:sz w:val="20"/>
          <w:szCs w:val="20"/>
          <w:lang w:val="es-CO"/>
        </w:rPr>
        <w:t xml:space="preserve"> de seriedad de la oferta</w:t>
      </w:r>
      <w:r w:rsidR="00B609D4" w:rsidRPr="00A904BF">
        <w:rPr>
          <w:rFonts w:ascii="Arial" w:eastAsia="Arial Narrow" w:hAnsi="Arial" w:cs="Arial"/>
          <w:color w:val="000000" w:themeColor="text1"/>
          <w:sz w:val="20"/>
          <w:szCs w:val="20"/>
          <w:lang w:val="es-CO"/>
        </w:rPr>
        <w:t>, cuando la haya exigido</w:t>
      </w:r>
      <w:r w:rsidR="007F431C" w:rsidRPr="00A904BF">
        <w:rPr>
          <w:rFonts w:ascii="Arial" w:eastAsia="Arial Narrow" w:hAnsi="Arial" w:cs="Arial"/>
          <w:color w:val="000000" w:themeColor="text1"/>
          <w:sz w:val="20"/>
          <w:szCs w:val="20"/>
          <w:lang w:val="es-CO"/>
        </w:rPr>
        <w:t>.</w:t>
      </w:r>
    </w:p>
    <w:p w14:paraId="44C0511F" w14:textId="614F356C" w:rsidR="00E74417" w:rsidRDefault="002C07CB" w:rsidP="00695362">
      <w:pPr>
        <w:pStyle w:val="InviasNormal"/>
        <w:spacing w:after="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Si la oferta </w:t>
      </w:r>
      <w:r w:rsidR="00DA1950" w:rsidRPr="00A904BF">
        <w:rPr>
          <w:rFonts w:ascii="Arial" w:eastAsia="Arial Narrow" w:hAnsi="Arial" w:cs="Arial"/>
          <w:color w:val="000000" w:themeColor="text1"/>
          <w:sz w:val="20"/>
          <w:szCs w:val="20"/>
          <w:lang w:val="es-CO"/>
        </w:rPr>
        <w:t xml:space="preserve">se </w:t>
      </w:r>
      <w:r w:rsidRPr="00A904BF">
        <w:rPr>
          <w:rFonts w:ascii="Arial" w:eastAsia="Arial Narrow" w:hAnsi="Arial" w:cs="Arial"/>
          <w:color w:val="000000" w:themeColor="text1"/>
          <w:sz w:val="20"/>
          <w:szCs w:val="20"/>
          <w:lang w:val="es-CO"/>
        </w:rPr>
        <w:t xml:space="preserve">presenta a través de SECOP II, el </w:t>
      </w:r>
      <w:r w:rsidR="0056382F"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debe</w:t>
      </w:r>
      <w:r w:rsidR="00DA1950" w:rsidRPr="00A904BF">
        <w:rPr>
          <w:rFonts w:ascii="Arial" w:eastAsia="Arial Narrow" w:hAnsi="Arial" w:cs="Arial"/>
          <w:color w:val="000000" w:themeColor="text1"/>
          <w:sz w:val="20"/>
          <w:szCs w:val="20"/>
          <w:lang w:val="es-CO"/>
        </w:rPr>
        <w:t xml:space="preserve"> </w:t>
      </w:r>
      <w:r w:rsidRPr="00A904BF">
        <w:rPr>
          <w:rFonts w:ascii="Arial" w:eastAsia="Arial Narrow" w:hAnsi="Arial" w:cs="Arial"/>
          <w:color w:val="000000" w:themeColor="text1"/>
          <w:sz w:val="20"/>
          <w:szCs w:val="20"/>
          <w:lang w:val="es-CO"/>
        </w:rPr>
        <w:t xml:space="preserve">seguir el </w:t>
      </w:r>
      <w:r w:rsidR="0082356A" w:rsidRPr="00A904BF">
        <w:rPr>
          <w:rFonts w:ascii="Arial" w:eastAsia="Arial Narrow" w:hAnsi="Arial" w:cs="Arial"/>
          <w:color w:val="000000" w:themeColor="text1"/>
          <w:sz w:val="20"/>
          <w:szCs w:val="20"/>
          <w:lang w:val="es-CO"/>
        </w:rPr>
        <w:t>proceso</w:t>
      </w:r>
      <w:r w:rsidRPr="00A904BF">
        <w:rPr>
          <w:rFonts w:ascii="Arial" w:eastAsia="Arial Narrow" w:hAnsi="Arial" w:cs="Arial"/>
          <w:color w:val="000000" w:themeColor="text1"/>
          <w:sz w:val="20"/>
          <w:szCs w:val="20"/>
          <w:lang w:val="es-CO"/>
        </w:rPr>
        <w:t xml:space="preserve"> indicado en la “Guía rápida para la presentación de ofertas en SECOP II”. </w:t>
      </w:r>
      <w:r w:rsidR="00F152B7">
        <w:rPr>
          <w:rFonts w:ascii="Arial" w:eastAsia="Arial Narrow" w:hAnsi="Arial" w:cs="Arial"/>
          <w:color w:val="000000" w:themeColor="text1"/>
          <w:sz w:val="20"/>
          <w:szCs w:val="20"/>
          <w:lang w:val="es-CO"/>
        </w:rPr>
        <w:t xml:space="preserve">En este sentido, basta el retiro en la oferta por la plataforma, sin necesidad de enviar una solicitud a la Entidad. </w:t>
      </w:r>
      <w:r w:rsidRPr="00A904BF">
        <w:rPr>
          <w:rFonts w:ascii="Arial" w:eastAsia="Arial Narrow" w:hAnsi="Arial" w:cs="Arial"/>
          <w:color w:val="000000" w:themeColor="text1"/>
          <w:sz w:val="20"/>
          <w:szCs w:val="20"/>
          <w:lang w:val="es-CO"/>
        </w:rPr>
        <w:t>Una vez se cumpla la fecha</w:t>
      </w:r>
      <w:r w:rsidR="00F152B7">
        <w:rPr>
          <w:rFonts w:ascii="Arial" w:eastAsia="Arial Narrow" w:hAnsi="Arial" w:cs="Arial"/>
          <w:color w:val="000000" w:themeColor="text1"/>
          <w:sz w:val="20"/>
          <w:szCs w:val="20"/>
          <w:lang w:val="es-CO"/>
        </w:rPr>
        <w:t xml:space="preserve"> y hora</w:t>
      </w:r>
      <w:r w:rsidRPr="00A904BF">
        <w:rPr>
          <w:rFonts w:ascii="Arial" w:eastAsia="Arial Narrow" w:hAnsi="Arial" w:cs="Arial"/>
          <w:color w:val="000000" w:themeColor="text1"/>
          <w:sz w:val="20"/>
          <w:szCs w:val="20"/>
          <w:lang w:val="es-CO"/>
        </w:rPr>
        <w:t xml:space="preserve"> de cierre del </w:t>
      </w:r>
      <w:r w:rsidR="00B7089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roceso</w:t>
      </w:r>
      <w:r w:rsidR="00B7089F">
        <w:rPr>
          <w:rFonts w:ascii="Arial" w:eastAsia="Arial Narrow" w:hAnsi="Arial" w:cs="Arial"/>
          <w:color w:val="000000" w:themeColor="text1"/>
          <w:sz w:val="20"/>
          <w:szCs w:val="20"/>
          <w:lang w:val="es-CO"/>
        </w:rPr>
        <w:t xml:space="preserve"> de Contratación</w:t>
      </w:r>
      <w:r w:rsidR="00107DED">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la plataforma del SECOP II bloquea </w:t>
      </w:r>
      <w:r w:rsidR="00F367C3" w:rsidRPr="00A904BF">
        <w:rPr>
          <w:rFonts w:ascii="Arial" w:eastAsia="Arial Narrow" w:hAnsi="Arial" w:cs="Arial"/>
          <w:color w:val="000000" w:themeColor="text1"/>
          <w:sz w:val="20"/>
          <w:szCs w:val="20"/>
          <w:lang w:val="es-CO"/>
        </w:rPr>
        <w:t xml:space="preserve">a </w:t>
      </w:r>
      <w:r w:rsidRPr="00A904BF">
        <w:rPr>
          <w:rFonts w:ascii="Arial" w:eastAsia="Arial Narrow" w:hAnsi="Arial" w:cs="Arial"/>
          <w:color w:val="000000" w:themeColor="text1"/>
          <w:sz w:val="20"/>
          <w:szCs w:val="20"/>
          <w:lang w:val="es-CO"/>
        </w:rPr>
        <w:t>los proveedores la opción del retiro de ofertas.</w:t>
      </w:r>
      <w:r w:rsidR="00686C1B" w:rsidRPr="00A904BF">
        <w:rPr>
          <w:rFonts w:ascii="Arial" w:eastAsia="Arial Narrow" w:hAnsi="Arial" w:cs="Arial"/>
          <w:color w:val="000000" w:themeColor="text1"/>
          <w:sz w:val="20"/>
          <w:szCs w:val="20"/>
          <w:lang w:val="es-CO"/>
        </w:rPr>
        <w:t xml:space="preserve"> </w:t>
      </w:r>
      <w:r w:rsidR="00085AB6" w:rsidRPr="00B86ECD">
        <w:rPr>
          <w:rFonts w:ascii="Arial" w:eastAsia="Arial Narrow" w:hAnsi="Arial" w:cs="Arial"/>
          <w:color w:val="000000" w:themeColor="text1"/>
          <w:sz w:val="20"/>
          <w:szCs w:val="20"/>
          <w:lang w:val="es-CO"/>
        </w:rPr>
        <w:t>En este sentido, basta el retiro de la oferta en la plataforma del SECOP II, sin necesidad de enviar una solicitud a la entidad.</w:t>
      </w:r>
    </w:p>
    <w:p w14:paraId="33CFE3B5" w14:textId="77777777" w:rsidR="00E74417" w:rsidRPr="00A904BF" w:rsidRDefault="00E74417" w:rsidP="00695362">
      <w:pPr>
        <w:pStyle w:val="InviasNormal"/>
        <w:spacing w:after="0"/>
        <w:rPr>
          <w:rFonts w:ascii="Arial" w:eastAsia="Arial Narrow" w:hAnsi="Arial" w:cs="Arial"/>
          <w:color w:val="000000" w:themeColor="text1"/>
          <w:sz w:val="20"/>
          <w:szCs w:val="20"/>
          <w:lang w:val="es-CO"/>
        </w:rPr>
      </w:pPr>
    </w:p>
    <w:p w14:paraId="710D39FB" w14:textId="023C17E2" w:rsidR="00A20D3B" w:rsidRPr="00E74417" w:rsidRDefault="0093799B" w:rsidP="00E74417">
      <w:pPr>
        <w:pStyle w:val="Capitulo1"/>
        <w:numPr>
          <w:ilvl w:val="1"/>
          <w:numId w:val="44"/>
        </w:numPr>
        <w:spacing w:line="240" w:lineRule="auto"/>
        <w:rPr>
          <w:rFonts w:eastAsia="Arial Narrow"/>
          <w:color w:val="000000" w:themeColor="text1"/>
        </w:rPr>
      </w:pPr>
      <w:r w:rsidRPr="00A904BF">
        <w:rPr>
          <w:rFonts w:eastAsia="Arial Narrow"/>
          <w:color w:val="000000" w:themeColor="text1"/>
        </w:rPr>
        <w:t xml:space="preserve"> </w:t>
      </w:r>
      <w:bookmarkStart w:id="227" w:name="_Toc121736300"/>
      <w:r w:rsidRPr="00A904BF">
        <w:rPr>
          <w:rFonts w:eastAsia="Arial Narrow"/>
          <w:color w:val="000000" w:themeColor="text1"/>
        </w:rPr>
        <w:t>CONFIDENCIALIDAD DE LA INFORMACIÓN RELACIONADA CON DATOS SENSIBLES</w:t>
      </w:r>
      <w:bookmarkStart w:id="228" w:name="_Hlk71811545"/>
      <w:bookmarkEnd w:id="227"/>
    </w:p>
    <w:p w14:paraId="45645A9B" w14:textId="77777777" w:rsidR="00120F94" w:rsidRPr="000609FF" w:rsidRDefault="00120F94" w:rsidP="00D52CBC">
      <w:pPr>
        <w:jc w:val="both"/>
        <w:rPr>
          <w:rFonts w:eastAsia="Times New Roman" w:cs="Arial"/>
          <w:szCs w:val="20"/>
          <w:lang w:val="es"/>
        </w:rPr>
      </w:pPr>
      <w:r w:rsidRPr="000609FF">
        <w:rPr>
          <w:rFonts w:eastAsia="Times New Roman" w:cs="Arial"/>
          <w:szCs w:val="20"/>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0BBB61F6" w14:textId="73B5D664" w:rsidR="00120F94" w:rsidRPr="000609FF" w:rsidRDefault="00120F94" w:rsidP="00D52CBC">
      <w:pPr>
        <w:jc w:val="both"/>
        <w:rPr>
          <w:rFonts w:eastAsia="Times New Roman" w:cs="Arial"/>
          <w:szCs w:val="20"/>
          <w:lang w:val="es"/>
        </w:rPr>
      </w:pPr>
      <w:r w:rsidRPr="000609FF">
        <w:rPr>
          <w:rFonts w:eastAsia="Times New Roman" w:cs="Arial"/>
          <w:szCs w:val="20"/>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2EA9D197" w14:textId="79249769" w:rsidR="00120F94" w:rsidRPr="000609FF" w:rsidRDefault="00120F94" w:rsidP="00D52CBC">
      <w:pPr>
        <w:jc w:val="both"/>
        <w:rPr>
          <w:rFonts w:eastAsia="Times New Roman" w:cs="Arial"/>
          <w:szCs w:val="20"/>
          <w:lang w:val="es"/>
        </w:rPr>
      </w:pPr>
      <w:r w:rsidRPr="000609FF">
        <w:rPr>
          <w:rFonts w:eastAsia="Times New Roman" w:cs="Arial"/>
          <w:szCs w:val="20"/>
          <w:lang w:val="es"/>
        </w:rPr>
        <w:lastRenderedPageBreak/>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43DA62AD" w14:textId="1A5989DF" w:rsidR="00120F94" w:rsidRPr="000609FF" w:rsidRDefault="00120F94" w:rsidP="00D52CBC">
      <w:pPr>
        <w:jc w:val="both"/>
        <w:rPr>
          <w:rFonts w:eastAsia="Times New Roman" w:cs="Arial"/>
          <w:lang w:val="es"/>
        </w:rPr>
      </w:pPr>
      <w:r w:rsidRPr="2083328F">
        <w:rPr>
          <w:rFonts w:eastAsia="Times New Roman" w:cs="Arial"/>
          <w:lang w:val="es"/>
        </w:rPr>
        <w:t xml:space="preserve">Que, teniendo en cuenta lo anterior, la Entidad  garantizará el derecho a la protección de los datos personales, la intimidad, la vida, la salud, la seguridad, </w:t>
      </w:r>
      <w:r w:rsidRPr="00E74417">
        <w:rPr>
          <w:rFonts w:eastAsia="Times New Roman" w:cs="Arial"/>
          <w:lang w:val="es"/>
        </w:rPr>
        <w:t xml:space="preserve">la reserva de los secretos comerciales, industriales o profesionales y  toda aquella información que es suministrada por </w:t>
      </w:r>
      <w:r w:rsidRPr="00E74417">
        <w:rPr>
          <w:rFonts w:eastAsia="Times New Roman" w:cs="Arial"/>
          <w:color w:val="auto"/>
          <w:lang w:val="es"/>
        </w:rPr>
        <w:t>el Proponente</w:t>
      </w:r>
      <w:r w:rsidRPr="00E74417">
        <w:rPr>
          <w:rFonts w:eastAsia="Times New Roman" w:cs="Arial"/>
          <w:color w:val="auto"/>
        </w:rPr>
        <w:t xml:space="preserve"> </w:t>
      </w:r>
      <w:r w:rsidRPr="00E74417">
        <w:rPr>
          <w:rFonts w:eastAsia="Times New Roman" w:cs="Arial"/>
          <w:lang w:val="es"/>
        </w:rPr>
        <w:t xml:space="preserve"> para el cumplimiento</w:t>
      </w:r>
      <w:r w:rsidRPr="2083328F">
        <w:rPr>
          <w:rFonts w:eastAsia="Times New Roman" w:cs="Arial"/>
          <w:lang w:val="es"/>
        </w:rPr>
        <w:t xml:space="preserve"> de los factores de desempate y que goza de excepción legal de acuerdo con la regulación enunciada anteriormente, información relativa a los siguientes y sin limitarse a: i) mujeres víctimas de violencia intrafamiliar, </w:t>
      </w:r>
      <w:proofErr w:type="spellStart"/>
      <w:r w:rsidRPr="2083328F">
        <w:rPr>
          <w:rFonts w:eastAsia="Times New Roman" w:cs="Arial"/>
          <w:lang w:val="es"/>
        </w:rPr>
        <w:t>ii</w:t>
      </w:r>
      <w:proofErr w:type="spellEnd"/>
      <w:r w:rsidRPr="2083328F">
        <w:rPr>
          <w:rFonts w:eastAsia="Times New Roman" w:cs="Arial"/>
          <w:lang w:val="es"/>
        </w:rPr>
        <w:t xml:space="preserve">) personas en proceso de reincorporación y/o reintegración y </w:t>
      </w:r>
      <w:proofErr w:type="spellStart"/>
      <w:r w:rsidRPr="2083328F">
        <w:rPr>
          <w:rFonts w:eastAsia="Times New Roman" w:cs="Arial"/>
          <w:lang w:val="es"/>
        </w:rPr>
        <w:t>iii</w:t>
      </w:r>
      <w:proofErr w:type="spellEnd"/>
      <w:r w:rsidRPr="2083328F">
        <w:rPr>
          <w:rFonts w:eastAsia="Times New Roman" w:cs="Arial"/>
          <w:lang w:val="es"/>
        </w:rPr>
        <w:t xml:space="preserve">) la población indígena, negra, afrocolombiana, raizal, palenquera, </w:t>
      </w:r>
      <w:proofErr w:type="spellStart"/>
      <w:r w:rsidRPr="2083328F">
        <w:rPr>
          <w:rFonts w:eastAsia="Times New Roman" w:cs="Arial"/>
          <w:lang w:val="es"/>
        </w:rPr>
        <w:t>Rrom</w:t>
      </w:r>
      <w:proofErr w:type="spellEnd"/>
      <w:r w:rsidRPr="2083328F">
        <w:rPr>
          <w:rFonts w:eastAsia="Times New Roman" w:cs="Arial"/>
          <w:lang w:val="es"/>
        </w:rPr>
        <w:t xml:space="preserve"> o gitana.  </w:t>
      </w:r>
    </w:p>
    <w:p w14:paraId="2C085201" w14:textId="65F78D89" w:rsidR="00120F94" w:rsidRPr="000609FF" w:rsidRDefault="00120F94" w:rsidP="00D52CBC">
      <w:pPr>
        <w:jc w:val="both"/>
        <w:rPr>
          <w:rFonts w:eastAsia="Times New Roman" w:cs="Arial"/>
          <w:lang w:val="es-ES"/>
        </w:rPr>
      </w:pPr>
      <w:r w:rsidRPr="65B54A8B">
        <w:rPr>
          <w:rFonts w:eastAsia="Times New Roman" w:cs="Arial"/>
          <w:lang w:val="es-ES"/>
        </w:rPr>
        <w:t xml:space="preserve">Por tanto, las Entidades deberán validar la información y la documentación, antes de cargar lo correspondiente  en </w:t>
      </w:r>
      <w:r w:rsidRPr="65B54A8B">
        <w:rPr>
          <w:rFonts w:cs="Arial"/>
          <w:lang w:val="es-ES"/>
        </w:rPr>
        <w:t xml:space="preserve">el </w:t>
      </w:r>
      <w:r w:rsidRPr="65B54A8B">
        <w:rPr>
          <w:rFonts w:eastAsia="Times New Roman" w:cs="Arial"/>
          <w:lang w:val="es-ES"/>
        </w:rPr>
        <w:t xml:space="preserve">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65B54A8B">
        <w:rPr>
          <w:rFonts w:eastAsia="Times New Roman" w:cs="Arial"/>
          <w:lang w:val="es-ES"/>
        </w:rPr>
        <w:t>Rrom</w:t>
      </w:r>
      <w:proofErr w:type="spellEnd"/>
      <w:r w:rsidRPr="65B54A8B">
        <w:rPr>
          <w:rFonts w:eastAsia="Times New Roman" w:cs="Arial"/>
          <w:lang w:val="es-ES"/>
        </w:rPr>
        <w:t xml:space="preserve"> o gitana o demás datos sensibles, con el fin de no afectar el derecho a la intimidad de los oferentes o de sus trabajadores o socios o accionistas.  </w:t>
      </w:r>
    </w:p>
    <w:p w14:paraId="20EA4E1E" w14:textId="409C521F" w:rsidR="00120F94" w:rsidRPr="00A904BF" w:rsidRDefault="00120F94" w:rsidP="00D52CBC">
      <w:pPr>
        <w:spacing w:line="240" w:lineRule="auto"/>
        <w:ind w:right="27"/>
        <w:jc w:val="both"/>
        <w:rPr>
          <w:rFonts w:eastAsia="Arial Narrow" w:cs="Arial"/>
          <w:color w:val="000000" w:themeColor="text1"/>
          <w:szCs w:val="20"/>
          <w:lang w:eastAsia="es-ES"/>
        </w:rPr>
      </w:pPr>
      <w:r w:rsidRPr="000609FF">
        <w:rPr>
          <w:rFonts w:eastAsia="Times New Roman" w:cs="Arial"/>
          <w:szCs w:val="20"/>
          <w:lang w:val="es"/>
        </w:rPr>
        <w:t>Así mismo, la entidad se encargar</w:t>
      </w:r>
      <w:r>
        <w:rPr>
          <w:rFonts w:eastAsia="Times New Roman" w:cs="Arial"/>
          <w:szCs w:val="20"/>
          <w:lang w:val="es"/>
        </w:rPr>
        <w:t>á</w:t>
      </w:r>
      <w:r w:rsidRPr="000609FF">
        <w:rPr>
          <w:rFonts w:eastAsia="Times New Roman" w:cs="Arial"/>
          <w:szCs w:val="20"/>
          <w:lang w:val="es"/>
        </w:rPr>
        <w:t xml:space="preserve"> de cumplir con lo estipulado en el régimen de protección de datos personales establecido por la Ley 1581 de 2012, incluyendo la recolección de la autorización para el tratamiento de datos personales sensibles, por lo tanto, se encargar</w:t>
      </w:r>
      <w:r>
        <w:rPr>
          <w:rFonts w:eastAsia="Times New Roman" w:cs="Arial"/>
          <w:szCs w:val="20"/>
          <w:lang w:val="es"/>
        </w:rPr>
        <w:t xml:space="preserve">á </w:t>
      </w:r>
      <w:r w:rsidRPr="000609FF">
        <w:rPr>
          <w:rFonts w:eastAsia="Times New Roman" w:cs="Arial"/>
          <w:szCs w:val="20"/>
          <w:lang w:val="es"/>
        </w:rPr>
        <w:t>y será responsable de que los Titulares de la información diligencien el “Formato 11- Autorización para el tratamiento de datos personales” que deberá adjuntarse como documento y como requisito para el otorgamiento del criterio de desempate.</w:t>
      </w:r>
    </w:p>
    <w:p w14:paraId="7E800414" w14:textId="3909565E" w:rsidR="006B24C5" w:rsidRPr="00A904BF" w:rsidRDefault="006B24C5" w:rsidP="00BD7D63">
      <w:pPr>
        <w:pStyle w:val="Capitulo1"/>
        <w:numPr>
          <w:ilvl w:val="1"/>
          <w:numId w:val="44"/>
        </w:numPr>
        <w:spacing w:line="240" w:lineRule="auto"/>
        <w:rPr>
          <w:rFonts w:eastAsia="Arial Narrow"/>
          <w:b w:val="0"/>
          <w:color w:val="000000" w:themeColor="text1"/>
        </w:rPr>
      </w:pPr>
      <w:bookmarkStart w:id="229" w:name="_Toc99115714"/>
      <w:bookmarkStart w:id="230" w:name="_Toc121736301"/>
      <w:r w:rsidRPr="00A904BF">
        <w:rPr>
          <w:rFonts w:eastAsia="Arial Narrow"/>
          <w:color w:val="000000" w:themeColor="text1"/>
        </w:rPr>
        <w:t>LIMITACIÓN A MIPYME</w:t>
      </w:r>
      <w:bookmarkEnd w:id="229"/>
      <w:bookmarkEnd w:id="230"/>
    </w:p>
    <w:p w14:paraId="5C2958EB" w14:textId="0CA9BEBD" w:rsidR="000367A1" w:rsidRPr="000367A1" w:rsidRDefault="000367A1" w:rsidP="000367A1">
      <w:pPr>
        <w:spacing w:line="240" w:lineRule="auto"/>
        <w:ind w:right="27"/>
        <w:jc w:val="both"/>
        <w:rPr>
          <w:rFonts w:eastAsia="Arial Narrow" w:cs="Arial"/>
          <w:b/>
          <w:bCs/>
          <w:color w:val="000000" w:themeColor="text1"/>
          <w:szCs w:val="20"/>
          <w:highlight w:val="lightGray"/>
          <w:lang w:eastAsia="es-ES"/>
        </w:rPr>
      </w:pPr>
      <w:r w:rsidRPr="000367A1">
        <w:rPr>
          <w:rFonts w:eastAsia="Arial Narrow" w:cs="Arial"/>
          <w:b/>
          <w:bCs/>
          <w:color w:val="000000" w:themeColor="text1"/>
          <w:szCs w:val="20"/>
          <w:highlight w:val="lightGray"/>
          <w:lang w:eastAsia="es-ES"/>
        </w:rPr>
        <w:t xml:space="preserve">[En </w:t>
      </w:r>
      <w:r w:rsidR="006E17D7">
        <w:rPr>
          <w:rFonts w:eastAsia="Arial Narrow" w:cs="Arial"/>
          <w:b/>
          <w:bCs/>
          <w:color w:val="000000" w:themeColor="text1"/>
          <w:szCs w:val="20"/>
          <w:highlight w:val="lightGray"/>
          <w:lang w:eastAsia="es-ES"/>
        </w:rPr>
        <w:t>la</w:t>
      </w:r>
      <w:r w:rsidRPr="000367A1">
        <w:rPr>
          <w:rFonts w:eastAsia="Arial Narrow" w:cs="Arial"/>
          <w:b/>
          <w:bCs/>
          <w:color w:val="000000" w:themeColor="text1"/>
          <w:szCs w:val="20"/>
          <w:highlight w:val="lightGray"/>
          <w:lang w:eastAsia="es-ES"/>
        </w:rPr>
        <w:t xml:space="preserve"> </w:t>
      </w:r>
      <w:r w:rsidR="00214434">
        <w:rPr>
          <w:rFonts w:eastAsia="Arial Narrow" w:cs="Arial"/>
          <w:b/>
          <w:bCs/>
          <w:color w:val="000000" w:themeColor="text1"/>
          <w:szCs w:val="20"/>
          <w:highlight w:val="lightGray"/>
          <w:lang w:eastAsia="es-ES"/>
        </w:rPr>
        <w:t>invitación</w:t>
      </w:r>
      <w:r w:rsidRPr="000367A1">
        <w:rPr>
          <w:rFonts w:eastAsia="Arial Narrow" w:cs="Arial"/>
          <w:b/>
          <w:bCs/>
          <w:color w:val="000000" w:themeColor="text1"/>
          <w:szCs w:val="20"/>
          <w:highlight w:val="lightGray"/>
          <w:lang w:eastAsia="es-ES"/>
        </w:rPr>
        <w:t xml:space="preserve"> se incluirá lo siguiente:] </w:t>
      </w:r>
    </w:p>
    <w:p w14:paraId="6B8CCE90" w14:textId="6ABC5114" w:rsidR="003365A6" w:rsidRDefault="00C635A1" w:rsidP="003365A6">
      <w:pPr>
        <w:jc w:val="both"/>
        <w:rPr>
          <w:rFonts w:eastAsia="Arial Narrow" w:cs="Arial"/>
          <w:color w:val="000000" w:themeColor="text1"/>
          <w:szCs w:val="20"/>
          <w:lang w:eastAsia="es-ES"/>
        </w:rPr>
      </w:pPr>
      <w:r w:rsidRPr="00695362">
        <w:rPr>
          <w:rFonts w:eastAsia="Arial Narrow" w:cs="Arial"/>
          <w:color w:val="000000" w:themeColor="text1"/>
          <w:szCs w:val="20"/>
          <w:highlight w:val="lightGray"/>
          <w:lang w:eastAsia="es-ES"/>
        </w:rPr>
        <w:t xml:space="preserve">[Para los procesos adelantados en el </w:t>
      </w:r>
      <w:r w:rsidRPr="00695362">
        <w:rPr>
          <w:rFonts w:eastAsia="Arial Narrow" w:cs="Arial"/>
          <w:b/>
          <w:bCs/>
          <w:color w:val="000000" w:themeColor="text1"/>
          <w:szCs w:val="20"/>
          <w:highlight w:val="lightGray"/>
          <w:lang w:eastAsia="es-ES"/>
        </w:rPr>
        <w:t>SECOP I</w:t>
      </w:r>
      <w:r w:rsidRPr="00695362">
        <w:rPr>
          <w:rFonts w:eastAsia="Arial Narrow" w:cs="Arial"/>
          <w:color w:val="000000" w:themeColor="text1"/>
          <w:szCs w:val="20"/>
          <w:highlight w:val="lightGray"/>
          <w:lang w:eastAsia="es-ES"/>
        </w:rPr>
        <w:t xml:space="preserve"> se incluirá el siguiente texto:]</w:t>
      </w:r>
      <w:r w:rsidRPr="00C635A1">
        <w:rPr>
          <w:rFonts w:eastAsia="Arial Narrow" w:cs="Arial"/>
          <w:color w:val="000000" w:themeColor="text1"/>
          <w:szCs w:val="20"/>
          <w:lang w:eastAsia="es-ES"/>
        </w:rPr>
        <w:t xml:space="preserve"> El interesado, persona natural o el representante legal de la persona jurídica, manifestará mediante un escrito la intención de limitar la convocatoria del Proceso de Contratación a </w:t>
      </w:r>
      <w:proofErr w:type="spellStart"/>
      <w:r w:rsidRPr="00C635A1">
        <w:rPr>
          <w:rFonts w:eastAsia="Arial Narrow" w:cs="Arial"/>
          <w:color w:val="000000" w:themeColor="text1"/>
          <w:szCs w:val="20"/>
          <w:lang w:eastAsia="es-ES"/>
        </w:rPr>
        <w:t>Mipyme</w:t>
      </w:r>
      <w:proofErr w:type="spellEnd"/>
      <w:r w:rsidRPr="00C635A1">
        <w:rPr>
          <w:rFonts w:eastAsia="Arial Narrow" w:cs="Arial"/>
          <w:color w:val="000000" w:themeColor="text1"/>
          <w:szCs w:val="20"/>
          <w:lang w:eastAsia="es-ES"/>
        </w:rPr>
        <w:t>, el cual será remitido a [</w:t>
      </w:r>
      <w:r w:rsidRPr="00695362">
        <w:rPr>
          <w:rFonts w:eastAsia="Arial Narrow" w:cs="Arial"/>
          <w:color w:val="000000" w:themeColor="text1"/>
          <w:szCs w:val="20"/>
          <w:highlight w:val="lightGray"/>
          <w:lang w:eastAsia="es-ES"/>
        </w:rPr>
        <w:t>dirección de la Entidad e identificación de la oficina donde se debe radicar]</w:t>
      </w:r>
      <w:r w:rsidRPr="00570DEF">
        <w:rPr>
          <w:rFonts w:eastAsia="Arial Narrow" w:cs="Arial"/>
          <w:color w:val="000000" w:themeColor="text1"/>
          <w:szCs w:val="20"/>
          <w:lang w:eastAsia="es-ES"/>
        </w:rPr>
        <w:t xml:space="preserve"> en </w:t>
      </w:r>
      <w:r w:rsidRPr="00695362">
        <w:rPr>
          <w:rFonts w:eastAsia="Arial Narrow" w:cs="Arial"/>
          <w:color w:val="000000" w:themeColor="text1"/>
          <w:szCs w:val="20"/>
          <w:highlight w:val="lightGray"/>
          <w:lang w:eastAsia="es-ES"/>
        </w:rPr>
        <w:t>[nombre de la ciudad o municipio</w:t>
      </w:r>
      <w:r w:rsidRPr="00C635A1">
        <w:rPr>
          <w:rFonts w:eastAsia="Arial Narrow" w:cs="Arial"/>
          <w:color w:val="000000" w:themeColor="text1"/>
          <w:szCs w:val="20"/>
          <w:lang w:eastAsia="es-ES"/>
        </w:rPr>
        <w:t xml:space="preserve">] de </w:t>
      </w:r>
      <w:r w:rsidRPr="00695362">
        <w:rPr>
          <w:rFonts w:eastAsia="Arial Narrow" w:cs="Arial"/>
          <w:color w:val="000000" w:themeColor="text1"/>
          <w:szCs w:val="20"/>
          <w:highlight w:val="lightGray"/>
          <w:lang w:eastAsia="es-ES"/>
        </w:rPr>
        <w:t>[lunes al último día de atención en la semana]</w:t>
      </w:r>
      <w:r w:rsidRPr="00C635A1">
        <w:rPr>
          <w:rFonts w:eastAsia="Arial Narrow" w:cs="Arial"/>
          <w:color w:val="000000" w:themeColor="text1"/>
          <w:szCs w:val="20"/>
          <w:lang w:eastAsia="es-ES"/>
        </w:rPr>
        <w:t xml:space="preserve"> entre </w:t>
      </w:r>
      <w:r w:rsidRPr="00695362">
        <w:rPr>
          <w:rFonts w:eastAsia="Arial Narrow" w:cs="Arial"/>
          <w:color w:val="000000" w:themeColor="text1"/>
          <w:szCs w:val="20"/>
          <w:highlight w:val="lightGray"/>
          <w:lang w:eastAsia="es-ES"/>
        </w:rPr>
        <w:t>[horario de atención al público]</w:t>
      </w:r>
      <w:r w:rsidRPr="00C635A1">
        <w:rPr>
          <w:rFonts w:eastAsia="Arial Narrow" w:cs="Arial"/>
          <w:color w:val="000000" w:themeColor="text1"/>
          <w:szCs w:val="20"/>
          <w:lang w:eastAsia="es-ES"/>
        </w:rPr>
        <w:t xml:space="preserve">. Asimismo, podrá enviarlo por medios electrónicos al siguiente correo electrónico: </w:t>
      </w:r>
      <w:r w:rsidRPr="00695362">
        <w:rPr>
          <w:rFonts w:eastAsia="Arial Narrow" w:cs="Arial"/>
          <w:color w:val="000000" w:themeColor="text1"/>
          <w:szCs w:val="20"/>
          <w:highlight w:val="lightGray"/>
          <w:lang w:eastAsia="es-ES"/>
        </w:rPr>
        <w:t>[la Entidad diligenciará el correo electrónico dispuesto]</w:t>
      </w:r>
      <w:r w:rsidRPr="00C635A1">
        <w:rPr>
          <w:rFonts w:eastAsia="Arial Narrow" w:cs="Arial"/>
          <w:color w:val="000000" w:themeColor="text1"/>
          <w:szCs w:val="20"/>
          <w:lang w:eastAsia="es-ES"/>
        </w:rPr>
        <w:t>.</w:t>
      </w:r>
    </w:p>
    <w:p w14:paraId="61639019" w14:textId="3D4A728C" w:rsidR="003365A6" w:rsidRDefault="003365A6" w:rsidP="003365A6">
      <w:pPr>
        <w:jc w:val="both"/>
        <w:rPr>
          <w:rFonts w:eastAsia="Arial Narrow" w:cs="Arial"/>
          <w:color w:val="000000" w:themeColor="text1"/>
          <w:szCs w:val="20"/>
          <w:lang w:eastAsia="es-ES"/>
        </w:rPr>
      </w:pPr>
      <w:r>
        <w:rPr>
          <w:rFonts w:eastAsia="Arial Narrow" w:cs="Arial"/>
          <w:color w:val="000000" w:themeColor="text1"/>
          <w:szCs w:val="20"/>
          <w:lang w:eastAsia="es-ES"/>
        </w:rPr>
        <w:t xml:space="preserve">En el mencionado escrito </w:t>
      </w:r>
      <w:r w:rsidRPr="00695362">
        <w:rPr>
          <w:rFonts w:eastAsia="Arial Narrow" w:cs="Arial"/>
          <w:color w:val="000000" w:themeColor="text1"/>
          <w:szCs w:val="20"/>
          <w:lang w:eastAsia="es-ES"/>
        </w:rPr>
        <w:t xml:space="preserve">el interesado persona natural o el representante legal del interesado persona jurídica manifestará si la intención es que la limitación sea a </w:t>
      </w:r>
      <w:proofErr w:type="spellStart"/>
      <w:r w:rsidRPr="00695362">
        <w:rPr>
          <w:rFonts w:eastAsia="Arial Narrow" w:cs="Arial"/>
          <w:color w:val="000000" w:themeColor="text1"/>
          <w:szCs w:val="20"/>
          <w:lang w:eastAsia="es-ES"/>
        </w:rPr>
        <w:t>Mipyme</w:t>
      </w:r>
      <w:proofErr w:type="spellEnd"/>
      <w:r w:rsidRPr="00695362">
        <w:rPr>
          <w:rFonts w:eastAsia="Arial Narrow" w:cs="Arial"/>
          <w:color w:val="000000" w:themeColor="text1"/>
          <w:szCs w:val="20"/>
          <w:lang w:eastAsia="es-ES"/>
        </w:rPr>
        <w:t xml:space="preserve"> nacional o territorial, de acuerdo con las reglas definidas en la invitación</w:t>
      </w:r>
      <w:r>
        <w:rPr>
          <w:rFonts w:eastAsia="Arial Narrow" w:cs="Arial"/>
          <w:color w:val="000000" w:themeColor="text1"/>
          <w:szCs w:val="20"/>
          <w:lang w:eastAsia="es-ES"/>
        </w:rPr>
        <w:t>.</w:t>
      </w:r>
    </w:p>
    <w:p w14:paraId="64F3A787" w14:textId="6AA42930" w:rsidR="00E24A8E" w:rsidRPr="00E24A8E" w:rsidRDefault="00E24A8E" w:rsidP="00695362">
      <w:pPr>
        <w:jc w:val="both"/>
        <w:rPr>
          <w:rFonts w:eastAsia="Arial Narrow" w:cs="Arial"/>
          <w:color w:val="000000" w:themeColor="text1"/>
          <w:szCs w:val="20"/>
          <w:highlight w:val="lightGray"/>
          <w:lang w:eastAsia="es-ES"/>
        </w:rPr>
      </w:pPr>
      <w:r w:rsidRPr="00E24A8E">
        <w:rPr>
          <w:rFonts w:eastAsia="Arial Narrow" w:cs="Arial"/>
          <w:color w:val="000000" w:themeColor="text1"/>
          <w:szCs w:val="20"/>
          <w:highlight w:val="lightGray"/>
          <w:lang w:eastAsia="es-ES"/>
        </w:rPr>
        <w:t xml:space="preserve">[En esta sección, la Entidad podrá definir si es procedente alguna limitación territorial y las condiciones bajo las cuales procedería, para lo cual podrá modificar este apartado estableciendo la regulación correspondiente.] </w:t>
      </w:r>
    </w:p>
    <w:p w14:paraId="28E2D7A1" w14:textId="1A34F3F2" w:rsidR="00927BD2" w:rsidRPr="00695362" w:rsidRDefault="00D57804" w:rsidP="007842EC">
      <w:pPr>
        <w:spacing w:line="240" w:lineRule="auto"/>
        <w:ind w:right="27"/>
        <w:jc w:val="both"/>
        <w:rPr>
          <w:rFonts w:eastAsia="Arial Narrow" w:cs="Arial"/>
          <w:color w:val="000000" w:themeColor="text1"/>
          <w:lang w:val="es-ES" w:eastAsia="es-ES"/>
        </w:rPr>
      </w:pPr>
      <w:r w:rsidRPr="00695362">
        <w:rPr>
          <w:rFonts w:eastAsia="Arial Narrow" w:cs="Arial"/>
          <w:color w:val="000000" w:themeColor="text1"/>
          <w:lang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w:t>
      </w:r>
      <w:r w:rsidRPr="13F401E8">
        <w:rPr>
          <w:rFonts w:eastAsia="Arial Narrow" w:cs="Arial"/>
          <w:color w:val="000000" w:themeColor="text1"/>
          <w:lang w:eastAsia="es-ES"/>
        </w:rPr>
        <w:t>9</w:t>
      </w:r>
      <w:r w:rsidRPr="00695362">
        <w:rPr>
          <w:rFonts w:eastAsia="Arial Narrow" w:cs="Arial"/>
          <w:color w:val="000000" w:themeColor="text1"/>
          <w:lang w:eastAsia="es-ES"/>
        </w:rPr>
        <w:t xml:space="preserve"> – Acreditación de </w:t>
      </w:r>
      <w:proofErr w:type="spellStart"/>
      <w:r w:rsidRPr="00695362">
        <w:rPr>
          <w:rFonts w:eastAsia="Arial Narrow" w:cs="Arial"/>
          <w:color w:val="000000" w:themeColor="text1"/>
          <w:lang w:eastAsia="es-ES"/>
        </w:rPr>
        <w:t>Mipyme</w:t>
      </w:r>
      <w:proofErr w:type="spellEnd"/>
      <w:r w:rsidRPr="00695362">
        <w:rPr>
          <w:rFonts w:eastAsia="Arial Narrow" w:cs="Arial"/>
          <w:color w:val="000000" w:themeColor="text1"/>
          <w:lang w:eastAsia="es-ES"/>
        </w:rPr>
        <w:t xml:space="preserve">” y aportarán los soportes requeridos para que proceda la limitación de la convocatoria a </w:t>
      </w:r>
      <w:proofErr w:type="spellStart"/>
      <w:r w:rsidRPr="00695362">
        <w:rPr>
          <w:rFonts w:eastAsia="Arial Narrow" w:cs="Arial"/>
          <w:color w:val="000000" w:themeColor="text1"/>
          <w:lang w:eastAsia="es-ES"/>
        </w:rPr>
        <w:t>Mipyme</w:t>
      </w:r>
      <w:proofErr w:type="spellEnd"/>
      <w:r w:rsidRPr="00695362">
        <w:rPr>
          <w:rFonts w:eastAsia="Arial Narrow" w:cs="Arial"/>
          <w:color w:val="000000" w:themeColor="text1"/>
          <w:lang w:eastAsia="es-ES"/>
        </w:rPr>
        <w:t xml:space="preserve">. </w:t>
      </w:r>
      <w:r w:rsidR="00974911" w:rsidRPr="13F401E8">
        <w:rPr>
          <w:rFonts w:eastAsia="Arial" w:cs="Arial"/>
          <w:color w:val="auto"/>
          <w:lang w:val="es-ES" w:eastAsia="es-ES"/>
        </w:rPr>
        <w:t xml:space="preserve"> </w:t>
      </w:r>
      <w:r w:rsidR="00974911" w:rsidRPr="13F401E8">
        <w:rPr>
          <w:rFonts w:eastAsia="Arial Narrow" w:cs="Arial"/>
          <w:color w:val="000000" w:themeColor="text1"/>
          <w:lang w:val="es-ES" w:eastAsia="es-ES"/>
        </w:rPr>
        <w:t xml:space="preserve">En caso de que la condición de </w:t>
      </w:r>
      <w:proofErr w:type="spellStart"/>
      <w:r w:rsidR="00974911" w:rsidRPr="13F401E8">
        <w:rPr>
          <w:rFonts w:eastAsia="Arial Narrow" w:cs="Arial"/>
          <w:color w:val="000000" w:themeColor="text1"/>
          <w:lang w:val="es-ES" w:eastAsia="es-ES"/>
        </w:rPr>
        <w:t>Mipyme</w:t>
      </w:r>
      <w:proofErr w:type="spellEnd"/>
      <w:r w:rsidR="00974911" w:rsidRPr="13F401E8">
        <w:rPr>
          <w:rFonts w:eastAsia="Arial Narrow" w:cs="Arial"/>
          <w:color w:val="000000" w:themeColor="text1"/>
          <w:lang w:val="es-ES" w:eastAsia="es-ES"/>
        </w:rPr>
        <w:t xml:space="preserve"> se pruebe con la presentación del RUP, en los términos contemplados en el artículo 2.2.1.2.4.2.4 del Decreto 1082 de 2015, no será necesario presentar el formato indicado</w:t>
      </w:r>
      <w:r w:rsidR="00D2324F" w:rsidRPr="13F401E8">
        <w:rPr>
          <w:rFonts w:eastAsia="Arial Narrow" w:cs="Arial"/>
          <w:color w:val="000000" w:themeColor="text1"/>
          <w:lang w:val="es-ES" w:eastAsia="es-ES"/>
        </w:rPr>
        <w:t>, ni los soportes requeridos en el mencionado artículo</w:t>
      </w:r>
      <w:r w:rsidR="00974911" w:rsidRPr="13F401E8">
        <w:rPr>
          <w:rFonts w:eastAsia="Arial Narrow" w:cs="Arial"/>
          <w:color w:val="000000" w:themeColor="text1"/>
          <w:lang w:val="es-ES" w:eastAsia="es-ES"/>
        </w:rPr>
        <w:t xml:space="preserve">. </w:t>
      </w:r>
    </w:p>
    <w:p w14:paraId="3B7DBF78" w14:textId="36CCF96B" w:rsidR="005F0719" w:rsidRDefault="00195336" w:rsidP="005F0719">
      <w:pPr>
        <w:spacing w:line="240" w:lineRule="auto"/>
        <w:ind w:right="27"/>
        <w:jc w:val="both"/>
        <w:rPr>
          <w:rFonts w:eastAsia="Arial Narrow" w:cs="Arial"/>
          <w:color w:val="000000" w:themeColor="text1"/>
          <w:szCs w:val="20"/>
          <w:lang w:val="es-ES" w:eastAsia="es-ES"/>
        </w:rPr>
      </w:pPr>
      <w:r w:rsidRPr="00195336">
        <w:rPr>
          <w:rFonts w:eastAsia="Arial Narrow" w:cs="Arial"/>
          <w:color w:val="000000" w:themeColor="text1"/>
          <w:szCs w:val="20"/>
          <w:highlight w:val="lightGray"/>
          <w:lang w:eastAsia="es-ES"/>
        </w:rPr>
        <w:t xml:space="preserve">[Para los procesos adelantados en el </w:t>
      </w:r>
      <w:r w:rsidRPr="00195336">
        <w:rPr>
          <w:rFonts w:eastAsia="Arial Narrow" w:cs="Arial"/>
          <w:b/>
          <w:color w:val="000000" w:themeColor="text1"/>
          <w:szCs w:val="20"/>
          <w:highlight w:val="lightGray"/>
          <w:lang w:eastAsia="es-ES"/>
        </w:rPr>
        <w:t>SECOP II</w:t>
      </w:r>
      <w:r w:rsidRPr="00195336">
        <w:rPr>
          <w:rFonts w:eastAsia="Arial Narrow" w:cs="Arial"/>
          <w:color w:val="000000" w:themeColor="text1"/>
          <w:szCs w:val="20"/>
          <w:highlight w:val="lightGray"/>
          <w:lang w:eastAsia="es-ES"/>
        </w:rPr>
        <w:t xml:space="preserve"> se incluirá el siguiente texto:]</w:t>
      </w:r>
      <w:r w:rsidRPr="00695362">
        <w:rPr>
          <w:rFonts w:eastAsia="Arial Narrow" w:cs="Arial"/>
          <w:color w:val="000000" w:themeColor="text1"/>
          <w:szCs w:val="20"/>
          <w:lang w:eastAsia="es-ES"/>
        </w:rPr>
        <w:t xml:space="preserve"> Los interesados manifestarán su intención de limitar las convocatorias a </w:t>
      </w:r>
      <w:proofErr w:type="spellStart"/>
      <w:r w:rsidRPr="00695362">
        <w:rPr>
          <w:rFonts w:eastAsia="Arial Narrow" w:cs="Arial"/>
          <w:color w:val="000000" w:themeColor="text1"/>
          <w:szCs w:val="20"/>
          <w:lang w:eastAsia="es-ES"/>
        </w:rPr>
        <w:t>Mipyme</w:t>
      </w:r>
      <w:proofErr w:type="spellEnd"/>
      <w:r w:rsidRPr="00695362">
        <w:rPr>
          <w:rFonts w:eastAsia="Arial Narrow" w:cs="Arial"/>
          <w:color w:val="000000" w:themeColor="text1"/>
          <w:szCs w:val="20"/>
          <w:lang w:eastAsia="es-ES"/>
        </w:rPr>
        <w:t xml:space="preserve"> en la sección mensajes o en el módulo dispuesto en la plataforma del SECOP II. Asimismo, los interesados deberán demostrar el cumplimiento de los requisitos definidos en el artículo 2.2.1.2.4.2.4 del Decreto 1082 de 2015 o la norma que lo modifique, sustituya o complemente, para cual diligenciarán el “Formato </w:t>
      </w:r>
      <w:r w:rsidR="003D611C">
        <w:rPr>
          <w:rFonts w:eastAsia="Arial Narrow" w:cs="Arial"/>
          <w:color w:val="000000" w:themeColor="text1"/>
          <w:szCs w:val="20"/>
          <w:lang w:eastAsia="es-ES"/>
        </w:rPr>
        <w:t>9</w:t>
      </w:r>
      <w:r w:rsidRPr="00695362">
        <w:rPr>
          <w:rFonts w:eastAsia="Arial Narrow" w:cs="Arial"/>
          <w:color w:val="000000" w:themeColor="text1"/>
          <w:szCs w:val="20"/>
          <w:lang w:eastAsia="es-ES"/>
        </w:rPr>
        <w:t xml:space="preserve"> – Acreditación de </w:t>
      </w:r>
      <w:proofErr w:type="spellStart"/>
      <w:r w:rsidRPr="00695362">
        <w:rPr>
          <w:rFonts w:eastAsia="Arial Narrow" w:cs="Arial"/>
          <w:color w:val="000000" w:themeColor="text1"/>
          <w:szCs w:val="20"/>
          <w:lang w:eastAsia="es-ES"/>
        </w:rPr>
        <w:t>Mipyme</w:t>
      </w:r>
      <w:proofErr w:type="spellEnd"/>
      <w:r w:rsidRPr="00695362">
        <w:rPr>
          <w:rFonts w:eastAsia="Arial Narrow" w:cs="Arial"/>
          <w:color w:val="000000" w:themeColor="text1"/>
          <w:szCs w:val="20"/>
          <w:lang w:eastAsia="es-ES"/>
        </w:rPr>
        <w:t xml:space="preserve">” y aportarán los soportes requeridos para que proceda la limitación de la convocatoria a </w:t>
      </w:r>
      <w:proofErr w:type="spellStart"/>
      <w:r w:rsidRPr="00695362">
        <w:rPr>
          <w:rFonts w:eastAsia="Arial Narrow" w:cs="Arial"/>
          <w:color w:val="000000" w:themeColor="text1"/>
          <w:szCs w:val="20"/>
          <w:lang w:eastAsia="es-ES"/>
        </w:rPr>
        <w:t>Mipyme</w:t>
      </w:r>
      <w:proofErr w:type="spellEnd"/>
      <w:r w:rsidRPr="00695362">
        <w:rPr>
          <w:rFonts w:eastAsia="Arial Narrow" w:cs="Arial"/>
          <w:color w:val="000000" w:themeColor="text1"/>
          <w:szCs w:val="20"/>
          <w:lang w:eastAsia="es-ES"/>
        </w:rPr>
        <w:t>.</w:t>
      </w:r>
      <w:r w:rsidR="003A5CC7">
        <w:rPr>
          <w:rFonts w:eastAsia="Arial Narrow" w:cs="Arial"/>
          <w:color w:val="000000" w:themeColor="text1"/>
          <w:szCs w:val="20"/>
          <w:lang w:eastAsia="es-ES"/>
        </w:rPr>
        <w:t xml:space="preserve"> </w:t>
      </w:r>
      <w:r w:rsidR="003A5CC7" w:rsidRPr="00974911">
        <w:rPr>
          <w:rFonts w:eastAsia="Arial Narrow" w:cs="Arial"/>
          <w:color w:val="000000" w:themeColor="text1"/>
          <w:szCs w:val="20"/>
          <w:lang w:val="es-ES" w:eastAsia="es-ES"/>
        </w:rPr>
        <w:t xml:space="preserve">En caso de que la condición de </w:t>
      </w:r>
      <w:proofErr w:type="spellStart"/>
      <w:r w:rsidR="003A5CC7" w:rsidRPr="00974911">
        <w:rPr>
          <w:rFonts w:eastAsia="Arial Narrow" w:cs="Arial"/>
          <w:color w:val="000000" w:themeColor="text1"/>
          <w:szCs w:val="20"/>
          <w:lang w:val="es-ES" w:eastAsia="es-ES"/>
        </w:rPr>
        <w:t>Mipyme</w:t>
      </w:r>
      <w:proofErr w:type="spellEnd"/>
      <w:r w:rsidR="003A5CC7" w:rsidRPr="00974911">
        <w:rPr>
          <w:rFonts w:eastAsia="Arial Narrow" w:cs="Arial"/>
          <w:color w:val="000000" w:themeColor="text1"/>
          <w:szCs w:val="20"/>
          <w:lang w:val="es-ES" w:eastAsia="es-ES"/>
        </w:rPr>
        <w:t xml:space="preserve"> se pruebe con la presentación del RUP, en los términos contemplados en el artículo 2.2.1.2.4.2.4 del Decreto 1082 de 2015, no será necesario presentar el formato indicado</w:t>
      </w:r>
      <w:r w:rsidR="00D2324F">
        <w:rPr>
          <w:rFonts w:eastAsia="Arial Narrow" w:cs="Arial"/>
          <w:color w:val="000000" w:themeColor="text1"/>
          <w:szCs w:val="20"/>
          <w:lang w:val="es-ES" w:eastAsia="es-ES"/>
        </w:rPr>
        <w:t>,</w:t>
      </w:r>
      <w:r w:rsidR="00ED394A">
        <w:rPr>
          <w:rFonts w:eastAsia="Arial Narrow" w:cs="Arial"/>
          <w:color w:val="000000" w:themeColor="text1"/>
          <w:szCs w:val="20"/>
          <w:lang w:val="es-ES" w:eastAsia="es-ES"/>
        </w:rPr>
        <w:t xml:space="preserve"> ni los soportes requeridos en el mencionado artículo</w:t>
      </w:r>
      <w:r w:rsidR="003A5CC7" w:rsidRPr="00974911">
        <w:rPr>
          <w:rFonts w:eastAsia="Arial Narrow" w:cs="Arial"/>
          <w:color w:val="000000" w:themeColor="text1"/>
          <w:szCs w:val="20"/>
          <w:lang w:val="es-ES" w:eastAsia="es-ES"/>
        </w:rPr>
        <w:t xml:space="preserve">. </w:t>
      </w:r>
    </w:p>
    <w:p w14:paraId="2C8E1235" w14:textId="6BEB3B56" w:rsidR="00C0751B" w:rsidRPr="00695362" w:rsidRDefault="00C0751B" w:rsidP="50B8C678">
      <w:pPr>
        <w:spacing w:line="240" w:lineRule="auto"/>
        <w:ind w:right="27"/>
        <w:jc w:val="both"/>
        <w:rPr>
          <w:rFonts w:eastAsia="Arial Narrow" w:cs="Arial"/>
          <w:color w:val="000000" w:themeColor="text1"/>
          <w:lang w:val="es-ES" w:eastAsia="es-ES"/>
        </w:rPr>
      </w:pPr>
      <w:r w:rsidRPr="50B8C678">
        <w:rPr>
          <w:rFonts w:eastAsia="Arial Narrow" w:cs="Arial"/>
          <w:color w:val="000000" w:themeColor="text1"/>
          <w:lang w:val="es-ES" w:eastAsia="es-ES"/>
        </w:rPr>
        <w:lastRenderedPageBreak/>
        <w:t>[</w:t>
      </w:r>
      <w:r w:rsidR="006A1BC5" w:rsidRPr="50B8C678">
        <w:rPr>
          <w:rFonts w:eastAsia="Arial Narrow" w:cs="Arial"/>
          <w:color w:val="000000" w:themeColor="text1"/>
          <w:highlight w:val="lightGray"/>
          <w:lang w:val="es-ES" w:eastAsia="es-ES"/>
        </w:rPr>
        <w:t>E</w:t>
      </w:r>
      <w:r w:rsidRPr="50B8C678">
        <w:rPr>
          <w:rFonts w:eastAsia="Arial Narrow" w:cs="Arial"/>
          <w:color w:val="000000" w:themeColor="text1"/>
          <w:highlight w:val="lightGray"/>
          <w:lang w:val="es-ES" w:eastAsia="es-ES"/>
        </w:rPr>
        <w:t>n atención a</w:t>
      </w:r>
      <w:r w:rsidR="006A1BC5" w:rsidRPr="50B8C678">
        <w:rPr>
          <w:rFonts w:eastAsia="Arial Narrow" w:cs="Arial"/>
          <w:color w:val="000000" w:themeColor="text1"/>
          <w:highlight w:val="lightGray"/>
          <w:lang w:val="es-ES" w:eastAsia="es-ES"/>
        </w:rPr>
        <w:t>l número de</w:t>
      </w:r>
      <w:r w:rsidRPr="50B8C678">
        <w:rPr>
          <w:rFonts w:eastAsia="Arial Narrow" w:cs="Arial"/>
          <w:color w:val="000000" w:themeColor="text1"/>
          <w:highlight w:val="lightGray"/>
          <w:lang w:val="es-ES" w:eastAsia="es-ES"/>
        </w:rPr>
        <w:t xml:space="preserve"> solicitudes realizadas por los interesados para limitar la convocatoria a </w:t>
      </w:r>
      <w:proofErr w:type="spellStart"/>
      <w:r w:rsidRPr="50B8C678">
        <w:rPr>
          <w:rFonts w:eastAsia="Arial Narrow" w:cs="Arial"/>
          <w:color w:val="000000" w:themeColor="text1"/>
          <w:highlight w:val="lightGray"/>
          <w:lang w:val="es-ES" w:eastAsia="es-ES"/>
        </w:rPr>
        <w:t>Mipyme</w:t>
      </w:r>
      <w:proofErr w:type="spellEnd"/>
      <w:r w:rsidRPr="50B8C678">
        <w:rPr>
          <w:rFonts w:eastAsia="Arial Narrow" w:cs="Arial"/>
          <w:color w:val="000000" w:themeColor="text1"/>
          <w:highlight w:val="lightGray"/>
          <w:lang w:val="es-ES" w:eastAsia="es-ES"/>
        </w:rPr>
        <w:t xml:space="preserve">, </w:t>
      </w:r>
      <w:r w:rsidR="006A1BC5" w:rsidRPr="50B8C678">
        <w:rPr>
          <w:rFonts w:eastAsia="Arial Narrow" w:cs="Arial"/>
          <w:color w:val="000000" w:themeColor="text1"/>
          <w:highlight w:val="lightGray"/>
          <w:lang w:val="es-ES" w:eastAsia="es-ES"/>
        </w:rPr>
        <w:t xml:space="preserve">la Entidad </w:t>
      </w:r>
      <w:r w:rsidRPr="50B8C678">
        <w:rPr>
          <w:rFonts w:eastAsia="Arial Narrow" w:cs="Arial"/>
          <w:color w:val="000000" w:themeColor="text1"/>
          <w:highlight w:val="lightGray"/>
          <w:lang w:val="es-ES" w:eastAsia="es-ES"/>
        </w:rPr>
        <w:t xml:space="preserve">diligenciará el Anexo </w:t>
      </w:r>
      <w:r w:rsidR="7EAE020E" w:rsidRPr="50B8C678">
        <w:rPr>
          <w:rFonts w:eastAsia="Arial Narrow" w:cs="Arial"/>
          <w:color w:val="000000" w:themeColor="text1"/>
          <w:highlight w:val="lightGray"/>
          <w:lang w:val="es-ES" w:eastAsia="es-ES"/>
        </w:rPr>
        <w:t>4</w:t>
      </w:r>
      <w:r w:rsidRPr="50B8C678">
        <w:rPr>
          <w:rFonts w:eastAsia="Arial Narrow" w:cs="Arial"/>
          <w:color w:val="000000" w:themeColor="text1"/>
          <w:highlight w:val="lightGray"/>
          <w:lang w:val="es-ES" w:eastAsia="es-ES"/>
        </w:rPr>
        <w:t xml:space="preserve"> – Aviso limitación del proceso de contratación a </w:t>
      </w:r>
      <w:proofErr w:type="spellStart"/>
      <w:r w:rsidRPr="50B8C678">
        <w:rPr>
          <w:rFonts w:eastAsia="Arial Narrow" w:cs="Arial"/>
          <w:color w:val="000000" w:themeColor="text1"/>
          <w:highlight w:val="lightGray"/>
          <w:lang w:val="es-ES" w:eastAsia="es-ES"/>
        </w:rPr>
        <w:t>Mipyme</w:t>
      </w:r>
      <w:proofErr w:type="spellEnd"/>
      <w:r w:rsidR="006A1BC5" w:rsidRPr="50B8C678">
        <w:rPr>
          <w:rFonts w:eastAsia="Arial Narrow" w:cs="Arial"/>
          <w:color w:val="000000" w:themeColor="text1"/>
          <w:highlight w:val="lightGray"/>
          <w:lang w:val="es-ES" w:eastAsia="es-ES"/>
        </w:rPr>
        <w:t xml:space="preserve"> mediante el cual</w:t>
      </w:r>
      <w:r w:rsidRPr="50B8C678">
        <w:rPr>
          <w:rFonts w:eastAsia="Arial Narrow" w:cs="Arial"/>
          <w:color w:val="000000" w:themeColor="text1"/>
          <w:highlight w:val="lightGray"/>
          <w:lang w:val="es-ES" w:eastAsia="es-ES"/>
        </w:rPr>
        <w:t xml:space="preserve"> definir</w:t>
      </w:r>
      <w:r w:rsidR="006A1BC5" w:rsidRPr="50B8C678">
        <w:rPr>
          <w:rFonts w:eastAsia="Arial Narrow" w:cs="Arial"/>
          <w:color w:val="000000" w:themeColor="text1"/>
          <w:highlight w:val="lightGray"/>
          <w:lang w:val="es-ES" w:eastAsia="es-ES"/>
        </w:rPr>
        <w:t>á</w:t>
      </w:r>
      <w:r w:rsidRPr="50B8C678">
        <w:rPr>
          <w:rFonts w:eastAsia="Arial Narrow" w:cs="Arial"/>
          <w:color w:val="000000" w:themeColor="text1"/>
          <w:highlight w:val="lightGray"/>
          <w:lang w:val="es-ES" w:eastAsia="es-ES"/>
        </w:rPr>
        <w:t xml:space="preserve"> si procede o no </w:t>
      </w:r>
      <w:r w:rsidR="006A1BC5" w:rsidRPr="50B8C678">
        <w:rPr>
          <w:rFonts w:eastAsia="Arial Narrow" w:cs="Arial"/>
          <w:color w:val="000000" w:themeColor="text1"/>
          <w:highlight w:val="lightGray"/>
          <w:lang w:val="es-ES" w:eastAsia="es-ES"/>
        </w:rPr>
        <w:t>su limitación</w:t>
      </w:r>
      <w:r w:rsidRPr="50B8C678">
        <w:rPr>
          <w:rFonts w:eastAsia="Arial Narrow" w:cs="Arial"/>
          <w:color w:val="000000" w:themeColor="text1"/>
          <w:highlight w:val="lightGray"/>
          <w:lang w:val="es-ES" w:eastAsia="es-ES"/>
        </w:rPr>
        <w:t xml:space="preserve">] </w:t>
      </w:r>
    </w:p>
    <w:p w14:paraId="2B3AECFD" w14:textId="25D49DB0" w:rsidR="003D6C09" w:rsidRPr="005452B0" w:rsidRDefault="003D6C09" w:rsidP="00F352FD">
      <w:pPr>
        <w:pStyle w:val="Entidad-Capitulo"/>
      </w:pPr>
      <w:bookmarkStart w:id="231" w:name="_Toc34651979"/>
      <w:bookmarkStart w:id="232" w:name="_Toc121736302"/>
      <w:bookmarkEnd w:id="228"/>
      <w:r w:rsidRPr="005452B0">
        <w:t>CAP</w:t>
      </w:r>
      <w:r w:rsidR="004C58FB" w:rsidRPr="005452B0">
        <w:t>Í</w:t>
      </w:r>
      <w:r w:rsidRPr="005452B0">
        <w:t>TULO II ESPECIFICACIONES TÉCNICAS DE</w:t>
      </w:r>
      <w:r w:rsidR="002753FA" w:rsidRPr="005452B0">
        <w:t xml:space="preserve"> </w:t>
      </w:r>
      <w:r w:rsidRPr="005452B0">
        <w:t>LA OBRA</w:t>
      </w:r>
      <w:bookmarkEnd w:id="231"/>
      <w:bookmarkEnd w:id="232"/>
    </w:p>
    <w:p w14:paraId="609808BA" w14:textId="680450D8" w:rsidR="00711DB2" w:rsidRPr="00A904BF" w:rsidRDefault="00711DB2" w:rsidP="00695362">
      <w:pPr>
        <w:spacing w:before="240" w:line="240" w:lineRule="auto"/>
        <w:jc w:val="both"/>
        <w:rPr>
          <w:rFonts w:cs="Arial"/>
          <w:color w:val="000000" w:themeColor="text1"/>
          <w:szCs w:val="20"/>
          <w:lang w:val="es-ES"/>
        </w:rPr>
      </w:pPr>
      <w:r w:rsidRPr="00A904BF">
        <w:rPr>
          <w:rFonts w:cs="Arial"/>
          <w:color w:val="000000" w:themeColor="text1"/>
          <w:szCs w:val="20"/>
          <w:highlight w:val="lightGray"/>
          <w:lang w:val="es-ES"/>
        </w:rPr>
        <w:t>[</w:t>
      </w:r>
      <w:r w:rsidR="003440D8" w:rsidRPr="00A904BF">
        <w:rPr>
          <w:rFonts w:cs="Arial"/>
          <w:color w:val="000000" w:themeColor="text1"/>
          <w:szCs w:val="20"/>
          <w:highlight w:val="lightGray"/>
          <w:lang w:val="es-ES"/>
        </w:rPr>
        <w:t xml:space="preserve">Los Documentos Tipo son inalterables y las </w:t>
      </w:r>
      <w:proofErr w:type="gramStart"/>
      <w:r w:rsidR="001C3241" w:rsidRPr="00A904BF">
        <w:rPr>
          <w:rFonts w:cs="Arial"/>
          <w:color w:val="000000" w:themeColor="text1"/>
          <w:szCs w:val="20"/>
          <w:highlight w:val="lightGray"/>
          <w:lang w:val="es-ES"/>
        </w:rPr>
        <w:t xml:space="preserve">Entidades </w:t>
      </w:r>
      <w:r w:rsidR="003440D8" w:rsidRPr="00A904BF">
        <w:rPr>
          <w:rFonts w:cs="Arial"/>
          <w:color w:val="000000" w:themeColor="text1"/>
          <w:szCs w:val="20"/>
          <w:highlight w:val="lightGray"/>
          <w:lang w:val="es-ES"/>
        </w:rPr>
        <w:t xml:space="preserve"> no</w:t>
      </w:r>
      <w:proofErr w:type="gramEnd"/>
      <w:r w:rsidR="003440D8" w:rsidRPr="00A904BF">
        <w:rPr>
          <w:rFonts w:cs="Arial"/>
          <w:color w:val="000000" w:themeColor="text1"/>
          <w:szCs w:val="20"/>
          <w:highlight w:val="lightGray"/>
          <w:lang w:val="es-ES"/>
        </w:rPr>
        <w:t xml:space="preserve"> pueden incluir, modificar o exigir en este </w:t>
      </w:r>
      <w:r w:rsidR="001C3241" w:rsidRPr="00A904BF">
        <w:rPr>
          <w:rFonts w:cs="Arial"/>
          <w:color w:val="000000" w:themeColor="text1"/>
          <w:szCs w:val="20"/>
          <w:highlight w:val="lightGray"/>
          <w:lang w:val="es-ES"/>
        </w:rPr>
        <w:t xml:space="preserve">capítulo </w:t>
      </w:r>
      <w:r w:rsidR="003440D8" w:rsidRPr="00A904BF">
        <w:rPr>
          <w:rFonts w:cs="Arial"/>
          <w:color w:val="000000" w:themeColor="text1"/>
          <w:szCs w:val="20"/>
          <w:highlight w:val="lightGray"/>
          <w:lang w:val="es-ES"/>
        </w:rPr>
        <w:t xml:space="preserve">requisitos adicionales, condiciones habilitantes o factores técnicos y económicos diferentes a los </w:t>
      </w:r>
      <w:r w:rsidR="001C3241" w:rsidRPr="00A904BF">
        <w:rPr>
          <w:rFonts w:cs="Arial"/>
          <w:color w:val="000000" w:themeColor="text1"/>
          <w:szCs w:val="20"/>
          <w:highlight w:val="lightGray"/>
          <w:lang w:val="es-ES"/>
        </w:rPr>
        <w:t xml:space="preserve">lineamientos señalados </w:t>
      </w:r>
      <w:r w:rsidR="003440D8" w:rsidRPr="00A904BF">
        <w:rPr>
          <w:rFonts w:cs="Arial"/>
          <w:color w:val="000000" w:themeColor="text1"/>
          <w:szCs w:val="20"/>
          <w:highlight w:val="lightGray"/>
          <w:lang w:val="es-ES"/>
        </w:rPr>
        <w:t xml:space="preserve">aquí; salvo cuando de forma expresa lo determine el documento, es decir, en los aspectos </w:t>
      </w:r>
      <w:r w:rsidR="00A61A4F" w:rsidRPr="00A904BF">
        <w:rPr>
          <w:rFonts w:cs="Arial"/>
          <w:color w:val="000000" w:themeColor="text1"/>
          <w:szCs w:val="20"/>
          <w:highlight w:val="lightGray"/>
          <w:lang w:val="es-ES"/>
        </w:rPr>
        <w:t>incorporados</w:t>
      </w:r>
      <w:r w:rsidR="003440D8" w:rsidRPr="00A904BF">
        <w:rPr>
          <w:rFonts w:cs="Arial"/>
          <w:color w:val="000000" w:themeColor="text1"/>
          <w:szCs w:val="20"/>
          <w:highlight w:val="lightGray"/>
          <w:lang w:val="es-ES"/>
        </w:rPr>
        <w:t xml:space="preserve"> en corchetes y resaltados en gris</w:t>
      </w:r>
      <w:r w:rsidR="002F1310" w:rsidRPr="00A904BF">
        <w:rPr>
          <w:rFonts w:cs="Arial"/>
          <w:color w:val="000000" w:themeColor="text1"/>
          <w:szCs w:val="20"/>
          <w:highlight w:val="lightGray"/>
          <w:lang w:val="es-ES"/>
        </w:rPr>
        <w:t xml:space="preserve">. Por tal motivo, la Entidad indicará en este capítulo y desarrollará los aspectos técnicos asociados con el proyecto de infraestructura </w:t>
      </w:r>
      <w:r w:rsidR="00A50DFB">
        <w:rPr>
          <w:rFonts w:cs="Arial"/>
          <w:color w:val="000000" w:themeColor="text1"/>
          <w:szCs w:val="20"/>
          <w:highlight w:val="lightGray"/>
          <w:lang w:val="es-ES"/>
        </w:rPr>
        <w:t>social</w:t>
      </w:r>
      <w:r w:rsidR="002F1310" w:rsidRPr="00A904BF">
        <w:rPr>
          <w:rFonts w:cs="Arial"/>
          <w:color w:val="000000" w:themeColor="text1"/>
          <w:szCs w:val="20"/>
          <w:highlight w:val="lightGray"/>
          <w:lang w:val="es-ES"/>
        </w:rPr>
        <w:t>.</w:t>
      </w:r>
      <w:r w:rsidR="003440D8" w:rsidRPr="00A904BF">
        <w:rPr>
          <w:rFonts w:cs="Arial"/>
          <w:color w:val="000000" w:themeColor="text1"/>
          <w:szCs w:val="20"/>
          <w:highlight w:val="lightGray"/>
          <w:lang w:val="es-ES"/>
        </w:rPr>
        <w:t>]</w:t>
      </w:r>
      <w:r w:rsidRPr="00A904BF">
        <w:rPr>
          <w:rFonts w:cs="Arial"/>
          <w:color w:val="000000" w:themeColor="text1"/>
          <w:szCs w:val="20"/>
          <w:lang w:val="es-ES"/>
        </w:rPr>
        <w:t xml:space="preserve"> </w:t>
      </w:r>
    </w:p>
    <w:p w14:paraId="5B748103" w14:textId="01035701" w:rsidR="00637D0C" w:rsidRPr="00A904BF" w:rsidRDefault="003D6C09" w:rsidP="00695362">
      <w:pPr>
        <w:pStyle w:val="Capitulo2"/>
        <w:spacing w:line="240" w:lineRule="auto"/>
      </w:pPr>
      <w:r w:rsidRPr="00A904BF">
        <w:t xml:space="preserve"> </w:t>
      </w:r>
      <w:bookmarkStart w:id="233" w:name="_Toc26253735"/>
      <w:bookmarkStart w:id="234" w:name="_Toc26260062"/>
      <w:bookmarkStart w:id="235" w:name="_Toc26263528"/>
      <w:bookmarkStart w:id="236" w:name="_Toc121736303"/>
      <w:bookmarkStart w:id="237" w:name="_Toc504124505"/>
      <w:bookmarkStart w:id="238" w:name="_Toc424219456"/>
      <w:bookmarkStart w:id="239" w:name="_Toc508648258"/>
      <w:bookmarkStart w:id="240" w:name="_Toc508984042"/>
      <w:bookmarkStart w:id="241" w:name="_Toc509843873"/>
      <w:bookmarkStart w:id="242" w:name="_Toc511924781"/>
      <w:bookmarkStart w:id="243" w:name="_Hlk511139951"/>
      <w:bookmarkEnd w:id="233"/>
      <w:bookmarkEnd w:id="234"/>
      <w:bookmarkEnd w:id="235"/>
      <w:r w:rsidR="00637D0C" w:rsidRPr="00A904BF">
        <w:t xml:space="preserve">DESCRIPCIÓN </w:t>
      </w:r>
      <w:r w:rsidR="00AB5B82" w:rsidRPr="00A904BF">
        <w:t xml:space="preserve">GENERAL </w:t>
      </w:r>
      <w:r w:rsidR="00637D0C" w:rsidRPr="00A904BF">
        <w:t>DEL PROYECTO</w:t>
      </w:r>
      <w:bookmarkEnd w:id="236"/>
      <w:r w:rsidR="00637D0C" w:rsidRPr="00A904BF">
        <w:t xml:space="preserve"> </w:t>
      </w:r>
    </w:p>
    <w:p w14:paraId="523C8F9F" w14:textId="4E6584DE" w:rsidR="00FC2A6B"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w:t>
      </w:r>
      <w:r w:rsidR="001E7644" w:rsidRPr="00A904BF">
        <w:rPr>
          <w:rFonts w:cs="Arial"/>
          <w:color w:val="000000" w:themeColor="text1"/>
          <w:szCs w:val="20"/>
          <w:highlight w:val="lightGray"/>
          <w:lang w:val="es-ES"/>
        </w:rPr>
        <w:t>En esta sección la Entidad deberá realizar la d</w:t>
      </w:r>
      <w:r w:rsidRPr="00A904BF">
        <w:rPr>
          <w:rFonts w:cs="Arial"/>
          <w:color w:val="000000" w:themeColor="text1"/>
          <w:szCs w:val="20"/>
          <w:highlight w:val="lightGray"/>
          <w:lang w:val="es-ES"/>
        </w:rPr>
        <w:t>escripción del proyecto y del sitio de trabajo</w:t>
      </w:r>
      <w:r w:rsidR="001E7644" w:rsidRPr="00A904BF">
        <w:rPr>
          <w:rFonts w:cs="Arial"/>
          <w:color w:val="000000" w:themeColor="text1"/>
          <w:szCs w:val="20"/>
          <w:highlight w:val="lightGray"/>
          <w:lang w:val="es-ES"/>
        </w:rPr>
        <w:t>, así como aspectos relacionados con su u</w:t>
      </w:r>
      <w:r w:rsidRPr="00A904BF">
        <w:rPr>
          <w:rFonts w:cs="Arial"/>
          <w:color w:val="000000" w:themeColor="text1"/>
          <w:szCs w:val="20"/>
          <w:highlight w:val="lightGray"/>
          <w:lang w:val="es-ES"/>
        </w:rPr>
        <w:t>bicación</w:t>
      </w:r>
      <w:r w:rsidR="001E7644" w:rsidRPr="00A904BF">
        <w:rPr>
          <w:rFonts w:cs="Arial"/>
          <w:color w:val="000000" w:themeColor="text1"/>
          <w:szCs w:val="20"/>
          <w:highlight w:val="lightGray"/>
          <w:lang w:val="es-ES"/>
        </w:rPr>
        <w:t xml:space="preserve">, indicando si </w:t>
      </w:r>
      <w:r w:rsidRPr="00A904BF">
        <w:rPr>
          <w:rFonts w:cs="Arial"/>
          <w:color w:val="000000" w:themeColor="text1"/>
          <w:szCs w:val="20"/>
          <w:highlight w:val="lightGray"/>
          <w:lang w:val="es-ES"/>
        </w:rPr>
        <w:t>es en zona rural</w:t>
      </w:r>
      <w:r w:rsidR="001E7644" w:rsidRPr="00A904BF">
        <w:rPr>
          <w:rFonts w:cs="Arial"/>
          <w:color w:val="000000" w:themeColor="text1"/>
          <w:szCs w:val="20"/>
          <w:highlight w:val="lightGray"/>
          <w:lang w:val="es-ES"/>
        </w:rPr>
        <w:t xml:space="preserve"> o urbana</w:t>
      </w:r>
      <w:r w:rsidRPr="00A904BF">
        <w:rPr>
          <w:rFonts w:cs="Arial"/>
          <w:color w:val="000000" w:themeColor="text1"/>
          <w:szCs w:val="20"/>
          <w:highlight w:val="lightGray"/>
          <w:lang w:val="es-ES"/>
        </w:rPr>
        <w:t xml:space="preserve">, </w:t>
      </w:r>
      <w:r w:rsidR="001E7644" w:rsidRPr="00A904BF">
        <w:rPr>
          <w:rFonts w:cs="Arial"/>
          <w:color w:val="000000" w:themeColor="text1"/>
          <w:szCs w:val="20"/>
          <w:highlight w:val="lightGray"/>
          <w:lang w:val="es-ES"/>
        </w:rPr>
        <w:t xml:space="preserve">el </w:t>
      </w:r>
      <w:r w:rsidRPr="00A904BF">
        <w:rPr>
          <w:rFonts w:cs="Arial"/>
          <w:color w:val="000000" w:themeColor="text1"/>
          <w:szCs w:val="20"/>
          <w:highlight w:val="lightGray"/>
          <w:lang w:val="es-ES"/>
        </w:rPr>
        <w:t xml:space="preserve">alcance del </w:t>
      </w:r>
      <w:r w:rsidR="00AB5B82" w:rsidRPr="00A904BF">
        <w:rPr>
          <w:rFonts w:cs="Arial"/>
          <w:color w:val="000000" w:themeColor="text1"/>
          <w:szCs w:val="20"/>
          <w:highlight w:val="lightGray"/>
          <w:lang w:val="es-ES"/>
        </w:rPr>
        <w:t>proyecto</w:t>
      </w:r>
      <w:r w:rsidRPr="00A904BF">
        <w:rPr>
          <w:rFonts w:cs="Arial"/>
          <w:color w:val="000000" w:themeColor="text1"/>
          <w:szCs w:val="20"/>
          <w:highlight w:val="lightGray"/>
          <w:lang w:val="es-ES"/>
        </w:rPr>
        <w:t>, distancia o puntos a intervenir</w:t>
      </w:r>
      <w:r w:rsidR="00AE337E" w:rsidRPr="00A904BF">
        <w:rPr>
          <w:rFonts w:cs="Arial"/>
          <w:color w:val="000000" w:themeColor="text1"/>
          <w:szCs w:val="20"/>
          <w:highlight w:val="lightGray"/>
          <w:lang w:val="es-ES"/>
        </w:rPr>
        <w:t>.</w:t>
      </w:r>
      <w:r w:rsidRPr="00A904BF">
        <w:rPr>
          <w:rFonts w:cs="Arial"/>
          <w:color w:val="000000" w:themeColor="text1"/>
          <w:szCs w:val="20"/>
          <w:highlight w:val="lightGray"/>
          <w:lang w:val="es-ES"/>
        </w:rPr>
        <w:t>]</w:t>
      </w:r>
      <w:r w:rsidRPr="00A904BF">
        <w:rPr>
          <w:rFonts w:cs="Arial"/>
          <w:color w:val="000000" w:themeColor="text1"/>
          <w:szCs w:val="20"/>
          <w:lang w:val="es-ES"/>
        </w:rPr>
        <w:t xml:space="preserve"> </w:t>
      </w:r>
    </w:p>
    <w:p w14:paraId="7BB54217" w14:textId="77777777" w:rsidR="00637D0C" w:rsidRPr="00A904BF" w:rsidRDefault="00637D0C" w:rsidP="00695362">
      <w:pPr>
        <w:pStyle w:val="Capitulo2"/>
        <w:spacing w:line="240" w:lineRule="auto"/>
      </w:pPr>
      <w:bookmarkStart w:id="244" w:name="_Toc121736304"/>
      <w:r w:rsidRPr="00A904BF">
        <w:t>DESCRIPCIÓN OBRA ACTUAL O ZONA A INTERVENIR</w:t>
      </w:r>
      <w:bookmarkEnd w:id="244"/>
    </w:p>
    <w:p w14:paraId="4605A033" w14:textId="1262945F" w:rsidR="00FC2A6B" w:rsidRPr="00A904BF" w:rsidRDefault="00637D0C" w:rsidP="00695362">
      <w:pPr>
        <w:spacing w:line="240" w:lineRule="auto"/>
        <w:jc w:val="both"/>
        <w:rPr>
          <w:rFonts w:cs="Arial"/>
          <w:color w:val="000000" w:themeColor="text1"/>
          <w:szCs w:val="20"/>
          <w:highlight w:val="lightGray"/>
          <w:lang w:val="es-PE" w:eastAsia="es-PE"/>
        </w:rPr>
      </w:pPr>
      <w:r w:rsidRPr="00A904BF">
        <w:rPr>
          <w:rFonts w:cs="Arial"/>
          <w:color w:val="000000" w:themeColor="text1"/>
          <w:szCs w:val="20"/>
          <w:highlight w:val="lightGray"/>
          <w:lang w:val="es-PE" w:eastAsia="es-PE"/>
        </w:rPr>
        <w:t>[</w:t>
      </w:r>
      <w:r w:rsidR="00FC2A6B" w:rsidRPr="00A904BF">
        <w:rPr>
          <w:rFonts w:cs="Arial"/>
          <w:color w:val="000000" w:themeColor="text1"/>
          <w:szCs w:val="20"/>
          <w:highlight w:val="lightGray"/>
          <w:lang w:val="es-PE" w:eastAsia="es-PE"/>
        </w:rPr>
        <w:t xml:space="preserve">La Entidad deberá indicar y desarrollar en este numeral las condiciones de las obras actuales, en el caso que aplique, y la zona de intervención que será objeto del proyecto de infraestructura </w:t>
      </w:r>
      <w:r w:rsidR="00A50DFB">
        <w:rPr>
          <w:rFonts w:cs="Arial"/>
          <w:color w:val="000000" w:themeColor="text1"/>
          <w:szCs w:val="20"/>
          <w:highlight w:val="lightGray"/>
          <w:lang w:val="es-PE" w:eastAsia="es-PE"/>
        </w:rPr>
        <w:t>social</w:t>
      </w:r>
      <w:r w:rsidR="00FC2A6B" w:rsidRPr="00A904BF">
        <w:rPr>
          <w:rFonts w:cs="Arial"/>
          <w:color w:val="000000" w:themeColor="text1"/>
          <w:szCs w:val="20"/>
          <w:highlight w:val="lightGray"/>
          <w:lang w:val="es-PE" w:eastAsia="es-PE"/>
        </w:rPr>
        <w:t xml:space="preserve">, así como las particulares que a bien considere la Entidad como parte de su etapa previa de planeación. </w:t>
      </w:r>
    </w:p>
    <w:p w14:paraId="5E372229" w14:textId="4C2B05C4" w:rsidR="00853BE5" w:rsidRPr="00A904BF" w:rsidRDefault="00FC2A6B"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PE" w:eastAsia="es-PE"/>
        </w:rPr>
        <w:t xml:space="preserve">De igual forma deberá indicar si </w:t>
      </w:r>
      <w:r w:rsidR="0025552C" w:rsidRPr="00A904BF">
        <w:rPr>
          <w:rFonts w:cs="Arial"/>
          <w:color w:val="000000" w:themeColor="text1"/>
          <w:szCs w:val="20"/>
          <w:highlight w:val="lightGray"/>
          <w:lang w:val="es-PE" w:eastAsia="es-PE"/>
        </w:rPr>
        <w:t>será empleada información de un contrato anterior, como por ejemplo la materialización de diseños producto de un contrato de consultoría y la información relativa a este.</w:t>
      </w:r>
      <w:r w:rsidR="00637D0C" w:rsidRPr="00A904BF">
        <w:rPr>
          <w:rFonts w:cs="Arial"/>
          <w:color w:val="000000" w:themeColor="text1"/>
          <w:szCs w:val="20"/>
          <w:highlight w:val="lightGray"/>
          <w:lang w:val="es-PE" w:eastAsia="es-PE"/>
        </w:rPr>
        <w:t>]</w:t>
      </w:r>
      <w:r w:rsidR="00637D0C" w:rsidRPr="00A904BF">
        <w:rPr>
          <w:rFonts w:cs="Arial"/>
          <w:color w:val="000000" w:themeColor="text1"/>
          <w:szCs w:val="20"/>
          <w:lang w:val="es-PE" w:eastAsia="es-PE"/>
        </w:rPr>
        <w:t xml:space="preserve"> </w:t>
      </w:r>
    </w:p>
    <w:p w14:paraId="29F280B6" w14:textId="24A6AB47" w:rsidR="005E0512" w:rsidRPr="00A904BF" w:rsidRDefault="005E0512" w:rsidP="00695362">
      <w:pPr>
        <w:pStyle w:val="Prrafodelista"/>
        <w:numPr>
          <w:ilvl w:val="0"/>
          <w:numId w:val="143"/>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Antecedentes</w:t>
      </w:r>
      <w:r w:rsidR="006A4795" w:rsidRPr="00A904BF">
        <w:rPr>
          <w:rFonts w:ascii="Arial" w:hAnsi="Arial" w:cs="Arial"/>
          <w:b/>
          <w:color w:val="000000" w:themeColor="text1"/>
          <w:sz w:val="20"/>
          <w:szCs w:val="20"/>
        </w:rPr>
        <w:t xml:space="preserve"> o contexto general</w:t>
      </w:r>
    </w:p>
    <w:p w14:paraId="30F4C016" w14:textId="0AB4A9C4" w:rsidR="005E0512" w:rsidRPr="00A904BF" w:rsidRDefault="005E0512" w:rsidP="00695362">
      <w:pPr>
        <w:spacing w:line="240" w:lineRule="auto"/>
        <w:jc w:val="both"/>
        <w:rPr>
          <w:rFonts w:cs="Arial"/>
          <w:color w:val="000000" w:themeColor="text1"/>
          <w:szCs w:val="20"/>
          <w:highlight w:val="lightGray"/>
          <w:lang w:val="es-PE" w:eastAsia="es-PE"/>
        </w:rPr>
      </w:pPr>
      <w:r w:rsidRPr="00A904BF">
        <w:rPr>
          <w:rFonts w:cs="Arial"/>
          <w:color w:val="000000" w:themeColor="text1"/>
          <w:szCs w:val="20"/>
          <w:highlight w:val="lightGray"/>
          <w:lang w:val="es-PE" w:eastAsia="es-PE"/>
        </w:rPr>
        <w:t xml:space="preserve">[En esta sección la Entidad </w:t>
      </w:r>
      <w:r w:rsidR="000D58BF" w:rsidRPr="00A904BF">
        <w:rPr>
          <w:rFonts w:cs="Arial"/>
          <w:color w:val="000000" w:themeColor="text1"/>
          <w:szCs w:val="20"/>
          <w:highlight w:val="lightGray"/>
          <w:lang w:val="es-PE" w:eastAsia="es-PE"/>
        </w:rPr>
        <w:t xml:space="preserve">detallará </w:t>
      </w:r>
      <w:r w:rsidR="006A4795" w:rsidRPr="00A904BF">
        <w:rPr>
          <w:rFonts w:cs="Arial"/>
          <w:color w:val="000000" w:themeColor="text1"/>
          <w:szCs w:val="20"/>
          <w:highlight w:val="lightGray"/>
          <w:lang w:val="es-PE" w:eastAsia="es-PE"/>
        </w:rPr>
        <w:t xml:space="preserve">el contexto general </w:t>
      </w:r>
      <w:r w:rsidR="000D58BF" w:rsidRPr="00A904BF">
        <w:rPr>
          <w:rFonts w:cs="Arial"/>
          <w:color w:val="000000" w:themeColor="text1"/>
          <w:szCs w:val="20"/>
          <w:highlight w:val="lightGray"/>
          <w:lang w:val="es-PE" w:eastAsia="es-PE"/>
        </w:rPr>
        <w:t xml:space="preserve">o antecedentes del proyecto que sean requeridas para conocimiento de los interesados en el </w:t>
      </w:r>
      <w:r w:rsidR="00DB57DF" w:rsidRPr="00A904BF">
        <w:rPr>
          <w:rFonts w:cs="Arial"/>
          <w:color w:val="000000" w:themeColor="text1"/>
          <w:szCs w:val="20"/>
          <w:highlight w:val="lightGray"/>
          <w:lang w:val="es-PE" w:eastAsia="es-PE"/>
        </w:rPr>
        <w:t>P</w:t>
      </w:r>
      <w:r w:rsidR="000D58BF" w:rsidRPr="00A904BF">
        <w:rPr>
          <w:rFonts w:cs="Arial"/>
          <w:color w:val="000000" w:themeColor="text1"/>
          <w:szCs w:val="20"/>
          <w:highlight w:val="lightGray"/>
          <w:lang w:val="es-PE" w:eastAsia="es-PE"/>
        </w:rPr>
        <w:t xml:space="preserve">roceso de </w:t>
      </w:r>
      <w:r w:rsidR="00DB57DF" w:rsidRPr="00A904BF">
        <w:rPr>
          <w:rFonts w:cs="Arial"/>
          <w:color w:val="000000" w:themeColor="text1"/>
          <w:szCs w:val="20"/>
          <w:highlight w:val="lightGray"/>
          <w:lang w:val="es-PE" w:eastAsia="es-PE"/>
        </w:rPr>
        <w:t>Contratación</w:t>
      </w:r>
      <w:r w:rsidR="000D58BF" w:rsidRPr="00A904BF">
        <w:rPr>
          <w:rFonts w:cs="Arial"/>
          <w:color w:val="000000" w:themeColor="text1"/>
          <w:szCs w:val="20"/>
          <w:highlight w:val="lightGray"/>
          <w:lang w:val="es-PE" w:eastAsia="es-PE"/>
        </w:rPr>
        <w:t xml:space="preserve">; </w:t>
      </w:r>
      <w:r w:rsidR="006A4795" w:rsidRPr="00A904BF">
        <w:rPr>
          <w:rFonts w:cs="Arial"/>
          <w:color w:val="000000" w:themeColor="text1"/>
          <w:szCs w:val="20"/>
          <w:highlight w:val="lightGray"/>
          <w:lang w:val="es-PE" w:eastAsia="es-PE"/>
        </w:rPr>
        <w:t>y así como aspectos puntuales de la zona, por ejemplo, aspectos de transporte</w:t>
      </w:r>
      <w:r w:rsidR="00902944" w:rsidRPr="00A904BF">
        <w:rPr>
          <w:rFonts w:cs="Arial"/>
          <w:color w:val="000000" w:themeColor="text1"/>
          <w:szCs w:val="20"/>
          <w:highlight w:val="lightGray"/>
          <w:lang w:val="es-PE" w:eastAsia="es-PE"/>
        </w:rPr>
        <w:t xml:space="preserve"> de materiales, autorizaciones o permisos con comunidades, o aquellos que considere relevante la Entidad.</w:t>
      </w:r>
      <w:r w:rsidRPr="00A904BF">
        <w:rPr>
          <w:rFonts w:cs="Arial"/>
          <w:color w:val="000000" w:themeColor="text1"/>
          <w:szCs w:val="20"/>
          <w:highlight w:val="lightGray"/>
          <w:lang w:val="es-PE" w:eastAsia="es-PE"/>
        </w:rPr>
        <w:t>]</w:t>
      </w:r>
    </w:p>
    <w:p w14:paraId="0FC466D7" w14:textId="4AAC1C1B" w:rsidR="00694B70" w:rsidRPr="00695362" w:rsidRDefault="00637D0C" w:rsidP="00695362">
      <w:pPr>
        <w:pStyle w:val="Prrafodelista"/>
        <w:numPr>
          <w:ilvl w:val="0"/>
          <w:numId w:val="143"/>
        </w:numPr>
        <w:spacing w:line="240" w:lineRule="auto"/>
        <w:jc w:val="both"/>
        <w:rPr>
          <w:rFonts w:ascii="Arial" w:hAnsi="Arial" w:cs="Arial"/>
          <w:b/>
          <w:color w:val="000000" w:themeColor="text1"/>
          <w:sz w:val="20"/>
          <w:szCs w:val="20"/>
        </w:rPr>
      </w:pPr>
      <w:r w:rsidRPr="00695362">
        <w:rPr>
          <w:rFonts w:ascii="Arial" w:hAnsi="Arial" w:cs="Arial"/>
          <w:b/>
          <w:color w:val="000000" w:themeColor="text1"/>
          <w:sz w:val="20"/>
          <w:szCs w:val="20"/>
        </w:rPr>
        <w:t>Localización</w:t>
      </w:r>
    </w:p>
    <w:p w14:paraId="13481483" w14:textId="77777777" w:rsidR="00637D0C" w:rsidRDefault="00637D0C">
      <w:pPr>
        <w:spacing w:after="0" w:line="240" w:lineRule="auto"/>
        <w:jc w:val="center"/>
        <w:rPr>
          <w:rFonts w:cs="Arial"/>
          <w:color w:val="000000" w:themeColor="text1"/>
          <w:szCs w:val="20"/>
          <w:lang w:val="es-ES"/>
        </w:rPr>
      </w:pPr>
      <w:r w:rsidRPr="00A904BF">
        <w:rPr>
          <w:rFonts w:cs="Arial"/>
          <w:color w:val="000000" w:themeColor="text1"/>
          <w:szCs w:val="20"/>
          <w:highlight w:val="lightGray"/>
          <w:lang w:val="es-ES"/>
        </w:rPr>
        <w:t>[Incluir mapa o figura de localización del proyecto]</w:t>
      </w:r>
    </w:p>
    <w:p w14:paraId="00B588E0" w14:textId="77777777" w:rsidR="009833B6" w:rsidRPr="00A904BF" w:rsidRDefault="009833B6" w:rsidP="00695362">
      <w:pPr>
        <w:spacing w:after="0" w:line="240" w:lineRule="auto"/>
        <w:jc w:val="center"/>
        <w:rPr>
          <w:rFonts w:cs="Arial"/>
          <w:color w:val="000000" w:themeColor="text1"/>
          <w:szCs w:val="20"/>
          <w:lang w:val="es-ES"/>
        </w:rPr>
      </w:pPr>
    </w:p>
    <w:p w14:paraId="07AB5FA8" w14:textId="7E863569" w:rsidR="00637D0C" w:rsidRPr="00695362" w:rsidRDefault="00637D0C" w:rsidP="00911379">
      <w:pPr>
        <w:tabs>
          <w:tab w:val="left" w:pos="1113"/>
        </w:tabs>
        <w:spacing w:after="0" w:line="240" w:lineRule="auto"/>
        <w:jc w:val="center"/>
        <w:rPr>
          <w:rFonts w:cs="Arial"/>
          <w:color w:val="000000" w:themeColor="text1"/>
          <w:szCs w:val="20"/>
          <w:lang w:val="es-ES"/>
        </w:rPr>
      </w:pPr>
      <w:r w:rsidRPr="00695362">
        <w:rPr>
          <w:rFonts w:cs="Arial"/>
          <w:color w:val="000000" w:themeColor="text1"/>
          <w:szCs w:val="20"/>
          <w:lang w:val="es-ES"/>
        </w:rPr>
        <w:t xml:space="preserve">Figura 1.1. </w:t>
      </w:r>
      <w:r w:rsidR="00373BE4" w:rsidRPr="00695362">
        <w:rPr>
          <w:rFonts w:cs="Arial"/>
          <w:color w:val="000000" w:themeColor="text1"/>
          <w:szCs w:val="20"/>
          <w:lang w:val="es-ES"/>
        </w:rPr>
        <w:t xml:space="preserve">Localización </w:t>
      </w:r>
      <w:r w:rsidR="005E0512" w:rsidRPr="00695362">
        <w:rPr>
          <w:rFonts w:cs="Arial"/>
          <w:color w:val="000000" w:themeColor="text1"/>
          <w:szCs w:val="20"/>
          <w:lang w:val="es-ES"/>
        </w:rPr>
        <w:t>del proyecto de infraestructura</w:t>
      </w:r>
      <w:r w:rsidR="00A50DFB">
        <w:rPr>
          <w:rFonts w:cs="Arial"/>
          <w:color w:val="000000" w:themeColor="text1"/>
          <w:szCs w:val="20"/>
          <w:lang w:val="es-ES"/>
        </w:rPr>
        <w:t xml:space="preserve"> social</w:t>
      </w:r>
      <w:r w:rsidR="00373BE4" w:rsidRPr="00695362">
        <w:rPr>
          <w:rFonts w:cs="Arial"/>
          <w:color w:val="000000" w:themeColor="text1"/>
          <w:szCs w:val="20"/>
          <w:lang w:val="es-ES"/>
        </w:rPr>
        <w:t xml:space="preserve"> </w:t>
      </w:r>
      <w:r w:rsidR="00373BE4" w:rsidRPr="00695362">
        <w:rPr>
          <w:rFonts w:cs="Arial"/>
          <w:color w:val="000000" w:themeColor="text1"/>
          <w:szCs w:val="20"/>
          <w:highlight w:val="lightGray"/>
          <w:lang w:val="es-ES"/>
        </w:rPr>
        <w:t>[Incluir la localización del proyecto.]</w:t>
      </w:r>
      <w:r w:rsidR="00373BE4" w:rsidRPr="00695362">
        <w:rPr>
          <w:rFonts w:cs="Arial"/>
          <w:color w:val="000000" w:themeColor="text1"/>
          <w:szCs w:val="20"/>
          <w:lang w:val="es-ES"/>
        </w:rPr>
        <w:t xml:space="preserve"> </w:t>
      </w:r>
    </w:p>
    <w:p w14:paraId="3B34F14A" w14:textId="77777777" w:rsidR="004A7167" w:rsidRPr="00695362" w:rsidRDefault="004A7167">
      <w:pPr>
        <w:tabs>
          <w:tab w:val="left" w:pos="1113"/>
        </w:tabs>
        <w:spacing w:after="0" w:line="240" w:lineRule="auto"/>
        <w:jc w:val="center"/>
        <w:rPr>
          <w:rFonts w:cs="Arial"/>
          <w:color w:val="000000" w:themeColor="text1"/>
          <w:szCs w:val="20"/>
          <w:lang w:val="es-ES"/>
        </w:rPr>
      </w:pPr>
    </w:p>
    <w:p w14:paraId="4368BE32" w14:textId="693A7A6D" w:rsidR="00F31782" w:rsidRPr="00A904BF" w:rsidRDefault="00F31782" w:rsidP="00695362">
      <w:pPr>
        <w:pStyle w:val="Prrafodelista"/>
        <w:numPr>
          <w:ilvl w:val="0"/>
          <w:numId w:val="143"/>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 xml:space="preserve">Estado actual </w:t>
      </w:r>
      <w:r w:rsidRPr="00A904BF">
        <w:rPr>
          <w:rFonts w:ascii="Arial" w:hAnsi="Arial" w:cs="Arial"/>
          <w:b/>
          <w:color w:val="000000" w:themeColor="text1"/>
          <w:sz w:val="20"/>
          <w:szCs w:val="20"/>
          <w:highlight w:val="lightGray"/>
        </w:rPr>
        <w:t>[cuando aplique]</w:t>
      </w:r>
    </w:p>
    <w:p w14:paraId="53503B63" w14:textId="7FAB44CB" w:rsidR="00F31782" w:rsidRPr="00A904BF" w:rsidRDefault="00F31782" w:rsidP="00695362">
      <w:pPr>
        <w:spacing w:line="240" w:lineRule="auto"/>
        <w:jc w:val="both"/>
        <w:rPr>
          <w:rFonts w:cs="Arial"/>
          <w:bCs/>
          <w:color w:val="000000" w:themeColor="text1"/>
          <w:szCs w:val="20"/>
        </w:rPr>
      </w:pPr>
      <w:r w:rsidRPr="00A904BF">
        <w:rPr>
          <w:rFonts w:cs="Arial"/>
          <w:bCs/>
          <w:color w:val="000000" w:themeColor="text1"/>
          <w:szCs w:val="20"/>
          <w:highlight w:val="lightGray"/>
        </w:rPr>
        <w:t xml:space="preserve">[La Entidad detallará en este literal el estado actual de la obra que se pretende intervenir, en caso de que exista una infraestructura existente, con la finalidad que los interesados conozcan </w:t>
      </w:r>
      <w:r w:rsidR="00DB57DF" w:rsidRPr="00A904BF">
        <w:rPr>
          <w:rFonts w:cs="Arial"/>
          <w:bCs/>
          <w:color w:val="000000" w:themeColor="text1"/>
          <w:szCs w:val="20"/>
          <w:highlight w:val="lightGray"/>
        </w:rPr>
        <w:t>con precisión</w:t>
      </w:r>
      <w:r w:rsidRPr="00A904BF">
        <w:rPr>
          <w:rFonts w:cs="Arial"/>
          <w:bCs/>
          <w:color w:val="000000" w:themeColor="text1"/>
          <w:szCs w:val="20"/>
          <w:highlight w:val="lightGray"/>
        </w:rPr>
        <w:t xml:space="preserve"> las condiciones actuales y las obras que serán materializadas como parte del proyecto de infraestructura </w:t>
      </w:r>
      <w:r w:rsidR="00A50DFB">
        <w:rPr>
          <w:rFonts w:cs="Arial"/>
          <w:bCs/>
          <w:color w:val="000000" w:themeColor="text1"/>
          <w:szCs w:val="20"/>
          <w:highlight w:val="lightGray"/>
        </w:rPr>
        <w:t>social</w:t>
      </w:r>
      <w:r w:rsidRPr="00A904BF">
        <w:rPr>
          <w:rFonts w:cs="Arial"/>
          <w:bCs/>
          <w:color w:val="000000" w:themeColor="text1"/>
          <w:szCs w:val="20"/>
          <w:highlight w:val="lightGray"/>
        </w:rPr>
        <w:t>.]</w:t>
      </w:r>
    </w:p>
    <w:p w14:paraId="56D60A9C" w14:textId="40671AD2" w:rsidR="00F31782" w:rsidRPr="00A904BF" w:rsidRDefault="00F31782" w:rsidP="00695362">
      <w:pPr>
        <w:pStyle w:val="Prrafodelista"/>
        <w:numPr>
          <w:ilvl w:val="0"/>
          <w:numId w:val="143"/>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 xml:space="preserve"> </w:t>
      </w:r>
      <w:r w:rsidRPr="00A904BF">
        <w:rPr>
          <w:rFonts w:ascii="Arial" w:hAnsi="Arial" w:cs="Arial"/>
          <w:b/>
          <w:color w:val="000000" w:themeColor="text1"/>
          <w:sz w:val="20"/>
          <w:szCs w:val="20"/>
          <w:highlight w:val="lightGray"/>
        </w:rPr>
        <w:t>[Incluir]</w:t>
      </w:r>
    </w:p>
    <w:p w14:paraId="28D42BB8" w14:textId="12F2BF5E" w:rsidR="00F31782" w:rsidRPr="00A904BF" w:rsidRDefault="00F31782" w:rsidP="00695362">
      <w:pPr>
        <w:spacing w:line="240" w:lineRule="auto"/>
        <w:jc w:val="both"/>
        <w:rPr>
          <w:rFonts w:cs="Arial"/>
          <w:bCs/>
          <w:color w:val="000000" w:themeColor="text1"/>
          <w:szCs w:val="20"/>
        </w:rPr>
      </w:pPr>
      <w:r w:rsidRPr="00A904BF">
        <w:rPr>
          <w:rFonts w:cs="Arial"/>
          <w:bCs/>
          <w:color w:val="000000" w:themeColor="text1"/>
          <w:szCs w:val="20"/>
          <w:highlight w:val="lightGray"/>
        </w:rPr>
        <w:t xml:space="preserve">[En caso de </w:t>
      </w:r>
      <w:r w:rsidR="00F46038" w:rsidRPr="00A904BF">
        <w:rPr>
          <w:rFonts w:cs="Arial"/>
          <w:bCs/>
          <w:color w:val="000000" w:themeColor="text1"/>
          <w:szCs w:val="20"/>
          <w:highlight w:val="lightGray"/>
        </w:rPr>
        <w:t>requerir desarrollar otros subtítulos la Entidad podrá incluirlos y desarrollar su contenido.</w:t>
      </w:r>
      <w:r w:rsidRPr="00A904BF">
        <w:rPr>
          <w:rFonts w:cs="Arial"/>
          <w:bCs/>
          <w:color w:val="000000" w:themeColor="text1"/>
          <w:szCs w:val="20"/>
          <w:highlight w:val="lightGray"/>
        </w:rPr>
        <w:t>]</w:t>
      </w:r>
    </w:p>
    <w:p w14:paraId="1BC6906A" w14:textId="77777777" w:rsidR="00F46038" w:rsidRPr="00A904BF" w:rsidRDefault="00F46038" w:rsidP="00695362">
      <w:pPr>
        <w:pStyle w:val="Prrafodelista"/>
        <w:numPr>
          <w:ilvl w:val="0"/>
          <w:numId w:val="143"/>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highlight w:val="lightGray"/>
        </w:rPr>
        <w:t>[Incluir]</w:t>
      </w:r>
    </w:p>
    <w:p w14:paraId="1A6687C6" w14:textId="05DBB896" w:rsidR="00902944" w:rsidRPr="00A904BF" w:rsidRDefault="00F46038" w:rsidP="00695362">
      <w:pPr>
        <w:spacing w:line="240" w:lineRule="auto"/>
        <w:jc w:val="both"/>
        <w:rPr>
          <w:rFonts w:cs="Arial"/>
          <w:b/>
          <w:color w:val="000000" w:themeColor="text1"/>
          <w:szCs w:val="20"/>
          <w:lang w:val="es-ES"/>
        </w:rPr>
      </w:pPr>
      <w:r w:rsidRPr="00A904BF">
        <w:rPr>
          <w:rFonts w:cs="Arial"/>
          <w:bCs/>
          <w:color w:val="000000" w:themeColor="text1"/>
          <w:szCs w:val="20"/>
          <w:highlight w:val="lightGray"/>
        </w:rPr>
        <w:t>[En caso de requerir desarrollar otros subtítulos la Entidad podrá incluirlos y desarrollar su contenido.]</w:t>
      </w:r>
    </w:p>
    <w:p w14:paraId="5481550B" w14:textId="1BB317F0" w:rsidR="00637D0C" w:rsidRPr="00A904BF" w:rsidRDefault="00637D0C" w:rsidP="00695362">
      <w:pPr>
        <w:pStyle w:val="Capitulo2"/>
        <w:spacing w:line="240" w:lineRule="auto"/>
      </w:pPr>
      <w:bookmarkStart w:id="245" w:name="_Toc121736305"/>
      <w:r w:rsidRPr="00A904BF">
        <w:t>ACTIVIDADES POR EJECUTAR Y ALCANCE</w:t>
      </w:r>
      <w:bookmarkEnd w:id="245"/>
    </w:p>
    <w:p w14:paraId="00A87CDD" w14:textId="4AEEC961"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lang w:val="es-ES"/>
        </w:rPr>
        <w:t xml:space="preserve">Las principales actividades u obras </w:t>
      </w:r>
      <w:r w:rsidR="006306C7" w:rsidRPr="00A904BF">
        <w:rPr>
          <w:rFonts w:cs="Arial"/>
          <w:color w:val="000000" w:themeColor="text1"/>
          <w:szCs w:val="20"/>
          <w:lang w:val="es-ES"/>
        </w:rPr>
        <w:t>por</w:t>
      </w:r>
      <w:r w:rsidRPr="00A904BF">
        <w:rPr>
          <w:rFonts w:cs="Arial"/>
          <w:color w:val="000000" w:themeColor="text1"/>
          <w:szCs w:val="20"/>
          <w:lang w:val="es-ES"/>
        </w:rPr>
        <w:t xml:space="preserve"> ejecutar son las siguientes:</w:t>
      </w:r>
    </w:p>
    <w:p w14:paraId="5ACAD30B" w14:textId="59450FDB"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lastRenderedPageBreak/>
        <w:t xml:space="preserve">[Descripción de las actividades a ejecutar y su vinculación con las expectativas u objetivo con la contratación por parte de la </w:t>
      </w:r>
      <w:r w:rsidR="004A7167" w:rsidRPr="00A904BF">
        <w:rPr>
          <w:rFonts w:cs="Arial"/>
          <w:color w:val="000000" w:themeColor="text1"/>
          <w:szCs w:val="20"/>
          <w:highlight w:val="lightGray"/>
          <w:lang w:val="es-ES"/>
        </w:rPr>
        <w:t>E</w:t>
      </w:r>
      <w:r w:rsidR="0082356A" w:rsidRPr="00A904BF">
        <w:rPr>
          <w:rFonts w:cs="Arial"/>
          <w:color w:val="000000" w:themeColor="text1"/>
          <w:szCs w:val="20"/>
          <w:highlight w:val="lightGray"/>
          <w:lang w:val="es-ES"/>
        </w:rPr>
        <w:t>ntidad</w:t>
      </w:r>
      <w:r w:rsidRPr="00A904BF">
        <w:rPr>
          <w:rFonts w:cs="Arial"/>
          <w:color w:val="000000" w:themeColor="text1"/>
          <w:szCs w:val="20"/>
          <w:highlight w:val="lightGray"/>
          <w:lang w:val="es-ES"/>
        </w:rPr>
        <w:t>]</w:t>
      </w:r>
      <w:r w:rsidRPr="00A904BF">
        <w:rPr>
          <w:rFonts w:cs="Arial"/>
          <w:color w:val="000000" w:themeColor="text1"/>
          <w:szCs w:val="20"/>
          <w:lang w:val="es-ES"/>
        </w:rPr>
        <w:t xml:space="preserve"> </w:t>
      </w:r>
    </w:p>
    <w:p w14:paraId="320F4602" w14:textId="0AC4EE2A" w:rsidR="00637D0C" w:rsidRPr="00695362" w:rsidRDefault="00637D0C" w:rsidP="00695362">
      <w:pPr>
        <w:pStyle w:val="Prrafodelista"/>
        <w:numPr>
          <w:ilvl w:val="0"/>
          <w:numId w:val="144"/>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Ítems de pago</w:t>
      </w:r>
    </w:p>
    <w:p w14:paraId="2F33E7A1" w14:textId="3FF17436"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w:t>
      </w:r>
      <w:r w:rsidR="00852A69" w:rsidRPr="00A904BF">
        <w:rPr>
          <w:rFonts w:cs="Arial"/>
          <w:color w:val="000000" w:themeColor="text1"/>
          <w:szCs w:val="20"/>
          <w:highlight w:val="lightGray"/>
          <w:lang w:val="es-ES"/>
        </w:rPr>
        <w:t>Incluir lo relacionad</w:t>
      </w:r>
      <w:r w:rsidR="00937E88" w:rsidRPr="00A904BF">
        <w:rPr>
          <w:rFonts w:cs="Arial"/>
          <w:color w:val="000000" w:themeColor="text1"/>
          <w:szCs w:val="20"/>
          <w:highlight w:val="lightGray"/>
          <w:lang w:val="es-ES"/>
        </w:rPr>
        <w:t>o</w:t>
      </w:r>
      <w:r w:rsidR="00852A69" w:rsidRPr="00A904BF">
        <w:rPr>
          <w:rFonts w:cs="Arial"/>
          <w:color w:val="000000" w:themeColor="text1"/>
          <w:szCs w:val="20"/>
          <w:highlight w:val="lightGray"/>
          <w:lang w:val="es-ES"/>
        </w:rPr>
        <w:t xml:space="preserve"> con los í</w:t>
      </w:r>
      <w:r w:rsidRPr="00A904BF">
        <w:rPr>
          <w:rFonts w:cs="Arial"/>
          <w:color w:val="000000" w:themeColor="text1"/>
          <w:szCs w:val="20"/>
          <w:highlight w:val="lightGray"/>
          <w:lang w:val="es-ES"/>
        </w:rPr>
        <w:t xml:space="preserve">tems de pago] </w:t>
      </w:r>
    </w:p>
    <w:p w14:paraId="6FE426EB" w14:textId="6F689C53" w:rsidR="003B4825" w:rsidRPr="00A904BF" w:rsidRDefault="0064398C" w:rsidP="00695362">
      <w:pPr>
        <w:pStyle w:val="Prrafodelista"/>
        <w:numPr>
          <w:ilvl w:val="0"/>
          <w:numId w:val="144"/>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 xml:space="preserve"> Nuevas tecnologías </w:t>
      </w:r>
      <w:r w:rsidRPr="00A904BF">
        <w:rPr>
          <w:rFonts w:ascii="Arial" w:hAnsi="Arial" w:cs="Arial"/>
          <w:b/>
          <w:color w:val="000000" w:themeColor="text1"/>
          <w:sz w:val="20"/>
          <w:szCs w:val="20"/>
          <w:highlight w:val="lightGray"/>
        </w:rPr>
        <w:t>[cuando aplique]</w:t>
      </w:r>
    </w:p>
    <w:p w14:paraId="1EB6032E" w14:textId="2D0402E0" w:rsidR="003B4825" w:rsidRPr="00A904BF" w:rsidRDefault="003B4825"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w:t>
      </w:r>
      <w:r w:rsidR="0064398C" w:rsidRPr="00A904BF">
        <w:rPr>
          <w:rFonts w:cs="Arial"/>
          <w:color w:val="000000" w:themeColor="text1"/>
          <w:szCs w:val="20"/>
          <w:highlight w:val="lightGray"/>
          <w:lang w:val="es-ES"/>
        </w:rPr>
        <w:t xml:space="preserve">La </w:t>
      </w:r>
      <w:r w:rsidR="00937E88" w:rsidRPr="00A904BF">
        <w:rPr>
          <w:rFonts w:cs="Arial"/>
          <w:color w:val="000000" w:themeColor="text1"/>
          <w:szCs w:val="20"/>
          <w:highlight w:val="lightGray"/>
          <w:lang w:val="es-ES"/>
        </w:rPr>
        <w:t>E</w:t>
      </w:r>
      <w:r w:rsidR="0064398C" w:rsidRPr="00A904BF">
        <w:rPr>
          <w:rFonts w:cs="Arial"/>
          <w:color w:val="000000" w:themeColor="text1"/>
          <w:szCs w:val="20"/>
          <w:highlight w:val="lightGray"/>
          <w:lang w:val="es-ES"/>
        </w:rPr>
        <w:t xml:space="preserve">ntidad deberá indicar y desarrollar en este numeral, en los casos que aplique, la implementación de nuevas tecnologías en los procesos constructivos, </w:t>
      </w:r>
      <w:r w:rsidR="007F3CE8" w:rsidRPr="00A904BF">
        <w:rPr>
          <w:rFonts w:cs="Arial"/>
          <w:color w:val="000000" w:themeColor="text1"/>
          <w:szCs w:val="20"/>
          <w:highlight w:val="lightGray"/>
          <w:lang w:val="es-ES"/>
        </w:rPr>
        <w:t>o de mejoramiento de subrasantes o materiales granulares, así como indicar si se realizará en tramos de prueba, y la forma en la cual se establecerán sus especificaciones y soporte técnico</w:t>
      </w:r>
      <w:r w:rsidR="009846CA" w:rsidRPr="00A904BF">
        <w:rPr>
          <w:rFonts w:cs="Arial"/>
          <w:color w:val="000000" w:themeColor="text1"/>
          <w:szCs w:val="20"/>
          <w:highlight w:val="lightGray"/>
          <w:lang w:val="es-ES"/>
        </w:rPr>
        <w:t>.</w:t>
      </w:r>
      <w:r w:rsidRPr="00A904BF">
        <w:rPr>
          <w:rFonts w:cs="Arial"/>
          <w:color w:val="000000" w:themeColor="text1"/>
          <w:szCs w:val="20"/>
          <w:highlight w:val="lightGray"/>
          <w:lang w:val="es-ES"/>
        </w:rPr>
        <w:t xml:space="preserve">] </w:t>
      </w:r>
    </w:p>
    <w:p w14:paraId="5DEF418C" w14:textId="575B8419" w:rsidR="00657425" w:rsidRPr="00A904BF" w:rsidRDefault="00657425" w:rsidP="00695362">
      <w:pPr>
        <w:pStyle w:val="Prrafodelista"/>
        <w:numPr>
          <w:ilvl w:val="0"/>
          <w:numId w:val="144"/>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highlight w:val="lightGray"/>
        </w:rPr>
        <w:t>[Incluir]</w:t>
      </w:r>
    </w:p>
    <w:p w14:paraId="094FC454" w14:textId="77777777" w:rsidR="00657425" w:rsidRPr="00A904BF" w:rsidRDefault="00657425" w:rsidP="00695362">
      <w:pPr>
        <w:spacing w:line="240" w:lineRule="auto"/>
        <w:jc w:val="both"/>
        <w:rPr>
          <w:rFonts w:cs="Arial"/>
          <w:bCs/>
          <w:color w:val="000000" w:themeColor="text1"/>
          <w:szCs w:val="20"/>
        </w:rPr>
      </w:pPr>
      <w:r w:rsidRPr="00A904BF">
        <w:rPr>
          <w:rFonts w:cs="Arial"/>
          <w:bCs/>
          <w:color w:val="000000" w:themeColor="text1"/>
          <w:szCs w:val="20"/>
          <w:highlight w:val="lightGray"/>
        </w:rPr>
        <w:t>[En caso de requerir desarrollar otros subtítulos la Entidad podrá incluirlos y desarrollar su contenido.]</w:t>
      </w:r>
    </w:p>
    <w:p w14:paraId="497992FC" w14:textId="77777777" w:rsidR="00657425" w:rsidRPr="00A904BF" w:rsidRDefault="00657425" w:rsidP="00695362">
      <w:pPr>
        <w:pStyle w:val="Prrafodelista"/>
        <w:numPr>
          <w:ilvl w:val="0"/>
          <w:numId w:val="144"/>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highlight w:val="lightGray"/>
        </w:rPr>
        <w:t>[Incluir]</w:t>
      </w:r>
    </w:p>
    <w:p w14:paraId="5354397A" w14:textId="310D4652" w:rsidR="00657425" w:rsidRPr="00A904BF" w:rsidRDefault="00657425" w:rsidP="00695362">
      <w:pPr>
        <w:spacing w:line="240" w:lineRule="auto"/>
        <w:jc w:val="both"/>
        <w:rPr>
          <w:rFonts w:cs="Arial"/>
          <w:color w:val="000000" w:themeColor="text1"/>
          <w:szCs w:val="20"/>
          <w:lang w:val="es-ES"/>
        </w:rPr>
      </w:pPr>
      <w:r w:rsidRPr="00A904BF">
        <w:rPr>
          <w:rFonts w:cs="Arial"/>
          <w:bCs/>
          <w:color w:val="000000" w:themeColor="text1"/>
          <w:szCs w:val="20"/>
          <w:highlight w:val="lightGray"/>
        </w:rPr>
        <w:t>[En caso de requerir desarrollar otros subtítulos la Entidad podrá incluirlos y desarrollar su contenido.]</w:t>
      </w:r>
    </w:p>
    <w:p w14:paraId="57003978" w14:textId="20C3EB29" w:rsidR="0012390C" w:rsidRPr="00A904BF" w:rsidRDefault="001E5123" w:rsidP="00695362">
      <w:pPr>
        <w:pStyle w:val="Capitulo2"/>
        <w:spacing w:line="240" w:lineRule="auto"/>
      </w:pPr>
      <w:bookmarkStart w:id="246" w:name="_Toc121736306"/>
      <w:r w:rsidRPr="00A904BF">
        <w:t>OBLIGACIONES GENERALES DEL CONTRATISTA</w:t>
      </w:r>
      <w:bookmarkEnd w:id="246"/>
      <w:r w:rsidRPr="00A904BF">
        <w:t xml:space="preserve"> </w:t>
      </w:r>
    </w:p>
    <w:p w14:paraId="357198AD" w14:textId="704BD14E" w:rsidR="0027261A" w:rsidRPr="00A904BF" w:rsidRDefault="00376B18" w:rsidP="00695362">
      <w:pPr>
        <w:spacing w:line="240" w:lineRule="auto"/>
        <w:jc w:val="both"/>
        <w:rPr>
          <w:rFonts w:eastAsia="Times New Roman" w:cs="Arial"/>
          <w:b/>
          <w:bCs/>
          <w:color w:val="auto"/>
          <w:szCs w:val="20"/>
          <w:shd w:val="clear" w:color="auto" w:fill="FFFFFF"/>
          <w:lang w:eastAsia="es-ES_tradnl"/>
        </w:rPr>
      </w:pPr>
      <w:r w:rsidRPr="00A904BF">
        <w:rPr>
          <w:rFonts w:cs="Arial"/>
          <w:color w:val="000000" w:themeColor="text1"/>
          <w:szCs w:val="20"/>
        </w:rPr>
        <w:t>Además de las derivadas de la esencia y naturaleza del contrato, la ley, las obligaciones y condiciones señaladas en</w:t>
      </w:r>
      <w:r w:rsidRPr="00A904BF" w:rsidDel="00376B18">
        <w:rPr>
          <w:rFonts w:cs="Arial"/>
          <w:color w:val="000000" w:themeColor="text1"/>
          <w:szCs w:val="20"/>
        </w:rPr>
        <w:t xml:space="preserve"> </w:t>
      </w:r>
      <w:r w:rsidR="001E5123" w:rsidRPr="00A904BF">
        <w:rPr>
          <w:rFonts w:cs="Arial"/>
          <w:color w:val="auto"/>
          <w:szCs w:val="20"/>
        </w:rPr>
        <w:t xml:space="preserve">la </w:t>
      </w:r>
      <w:r w:rsidR="00E27E93" w:rsidRPr="00A904BF">
        <w:rPr>
          <w:rFonts w:cs="Arial"/>
          <w:color w:val="auto"/>
          <w:szCs w:val="20"/>
        </w:rPr>
        <w:t>invitación</w:t>
      </w:r>
      <w:r w:rsidR="001E5123" w:rsidRPr="00A904BF">
        <w:rPr>
          <w:rFonts w:cs="Arial"/>
          <w:color w:val="auto"/>
          <w:szCs w:val="20"/>
        </w:rPr>
        <w:t xml:space="preserve"> y demás Documentos del </w:t>
      </w:r>
      <w:r w:rsidR="0082356A" w:rsidRPr="00A904BF">
        <w:rPr>
          <w:rFonts w:cs="Arial"/>
          <w:color w:val="auto"/>
          <w:szCs w:val="20"/>
        </w:rPr>
        <w:t>proceso</w:t>
      </w:r>
      <w:r w:rsidR="001E5123" w:rsidRPr="00A904BF">
        <w:rPr>
          <w:rFonts w:cs="Arial"/>
          <w:color w:val="auto"/>
          <w:szCs w:val="20"/>
        </w:rPr>
        <w:t xml:space="preserve"> </w:t>
      </w:r>
      <w:r w:rsidR="0027261A" w:rsidRPr="00A904BF">
        <w:rPr>
          <w:rFonts w:eastAsia="Times New Roman" w:cs="Arial"/>
          <w:color w:val="auto"/>
          <w:szCs w:val="20"/>
          <w:shd w:val="clear" w:color="auto" w:fill="FFFFFF"/>
          <w:lang w:eastAsia="es-ES_tradnl"/>
        </w:rPr>
        <w:t xml:space="preserve">y de las establecidas en </w:t>
      </w:r>
      <w:r w:rsidR="0027261A" w:rsidRPr="00A904BF">
        <w:rPr>
          <w:rFonts w:eastAsia="Times New Roman" w:cs="Arial"/>
          <w:color w:val="auto"/>
          <w:szCs w:val="20"/>
          <w:highlight w:val="lightGray"/>
          <w:shd w:val="clear" w:color="auto" w:fill="C0C0C0"/>
          <w:lang w:eastAsia="es-ES_tradnl"/>
        </w:rPr>
        <w:t>[documento adicional aplicable al Proceso de Contratación</w:t>
      </w:r>
      <w:r w:rsidR="0027261A" w:rsidRPr="00A904BF">
        <w:rPr>
          <w:rFonts w:eastAsia="Times New Roman" w:cs="Arial"/>
          <w:color w:val="auto"/>
          <w:szCs w:val="20"/>
          <w:shd w:val="clear" w:color="auto" w:fill="FFFFFF"/>
          <w:lang w:eastAsia="es-ES_tradnl"/>
        </w:rPr>
        <w:t>], vigente durante la ejecución del contrato, el Contratista se obliga a:</w:t>
      </w:r>
      <w:r w:rsidR="0027261A" w:rsidRPr="00A904BF">
        <w:rPr>
          <w:rFonts w:eastAsia="Times New Roman" w:cs="Arial"/>
          <w:b/>
          <w:bCs/>
          <w:color w:val="auto"/>
          <w:szCs w:val="20"/>
          <w:shd w:val="clear" w:color="auto" w:fill="FFFFFF"/>
          <w:lang w:eastAsia="es-ES_tradnl"/>
        </w:rPr>
        <w:t> </w:t>
      </w:r>
    </w:p>
    <w:p w14:paraId="54CD5025" w14:textId="115EB8A9" w:rsidR="003C5D6A" w:rsidRPr="00A904BF" w:rsidRDefault="003C5D6A" w:rsidP="00911379">
      <w:pPr>
        <w:numPr>
          <w:ilvl w:val="0"/>
          <w:numId w:val="116"/>
        </w:numPr>
        <w:spacing w:after="0" w:line="240" w:lineRule="auto"/>
        <w:jc w:val="both"/>
        <w:rPr>
          <w:rFonts w:cs="Arial"/>
          <w:color w:val="000000" w:themeColor="text1"/>
        </w:rPr>
      </w:pPr>
      <w:r w:rsidRPr="3540C117">
        <w:rPr>
          <w:rFonts w:cs="Arial"/>
          <w:color w:val="000000" w:themeColor="text1"/>
          <w:highlight w:val="lightGray"/>
        </w:rPr>
        <w:t>[Previo análisis de oportunidad y conveniencia que se plasmará en los documentos de estudios previos, la Entidad incluirá la siguiente obligación</w:t>
      </w:r>
      <w:r w:rsidRPr="3540C117">
        <w:rPr>
          <w:rFonts w:cs="Arial"/>
          <w:color w:val="000000" w:themeColor="text1"/>
        </w:rPr>
        <w:t>]. Destinar a la ejecución del contrato</w:t>
      </w:r>
      <w:r w:rsidR="00806B45" w:rsidRPr="3540C117">
        <w:rPr>
          <w:rFonts w:cs="Arial"/>
          <w:color w:val="000000" w:themeColor="text1"/>
        </w:rPr>
        <w:t xml:space="preserve">, en un porcentaje del </w:t>
      </w:r>
      <w:r w:rsidR="00806B45" w:rsidRPr="3540C117">
        <w:rPr>
          <w:rFonts w:cs="Arial"/>
          <w:color w:val="000000" w:themeColor="text1"/>
          <w:highlight w:val="lightGray"/>
        </w:rPr>
        <w:t>[la Entidad establecerá el porcentaje m</w:t>
      </w:r>
      <w:r w:rsidR="001F3FFE" w:rsidRPr="3540C117">
        <w:rPr>
          <w:rFonts w:cs="Arial"/>
          <w:color w:val="000000" w:themeColor="text1"/>
          <w:highlight w:val="lightGray"/>
        </w:rPr>
        <w:t>ínimo dentro del rango de cinco por ciento (5%)</w:t>
      </w:r>
      <w:r w:rsidRPr="3540C117">
        <w:rPr>
          <w:rFonts w:cs="Arial"/>
          <w:color w:val="000000" w:themeColor="text1"/>
          <w:highlight w:val="lightGray"/>
        </w:rPr>
        <w:t xml:space="preserve"> </w:t>
      </w:r>
      <w:r w:rsidR="001F3FFE" w:rsidRPr="3540C117">
        <w:rPr>
          <w:rFonts w:cs="Arial"/>
          <w:color w:val="000000" w:themeColor="text1"/>
          <w:highlight w:val="lightGray"/>
        </w:rPr>
        <w:t xml:space="preserve">al diez </w:t>
      </w:r>
      <w:r w:rsidR="0036310B" w:rsidRPr="3540C117">
        <w:rPr>
          <w:rFonts w:cs="Arial"/>
          <w:color w:val="000000" w:themeColor="text1"/>
          <w:highlight w:val="lightGray"/>
        </w:rPr>
        <w:t>por ciento (10%), sin perjuicio de que el Contratista incorpore un porcentaje superior al definido por la Entidad]</w:t>
      </w:r>
      <w:r w:rsidR="0036310B" w:rsidRPr="3540C117">
        <w:rPr>
          <w:rFonts w:cs="Arial"/>
          <w:color w:val="000000" w:themeColor="text1"/>
        </w:rPr>
        <w:t xml:space="preserve">, </w:t>
      </w:r>
      <w:r w:rsidRPr="3540C117">
        <w:rPr>
          <w:rFonts w:cs="Arial"/>
          <w:color w:val="000000" w:themeColor="text1"/>
        </w:rPr>
        <w:t>la provisión de bienes o servicios por parte de alguno o algunos de los siguientes sujetos</w:t>
      </w:r>
      <w:r w:rsidR="00E5740C" w:rsidRPr="3540C117">
        <w:rPr>
          <w:rFonts w:cs="Arial"/>
          <w:color w:val="000000" w:themeColor="text1"/>
        </w:rPr>
        <w:t xml:space="preserve"> de especial protección constitucional</w:t>
      </w:r>
      <w:r w:rsidRPr="3540C117">
        <w:rPr>
          <w:rFonts w:cs="Arial"/>
          <w:color w:val="000000" w:themeColor="text1"/>
        </w:rPr>
        <w:t xml:space="preserve">: población en pobreza extrema, desplazados por la violencia, personas en proceso de reintegración o reincorporación </w:t>
      </w:r>
      <w:r w:rsidR="00617F9E" w:rsidRPr="3540C117">
        <w:rPr>
          <w:rFonts w:cs="Arial"/>
          <w:color w:val="000000" w:themeColor="text1"/>
        </w:rPr>
        <w:t xml:space="preserve">, </w:t>
      </w:r>
      <w:r w:rsidRPr="3540C117">
        <w:rPr>
          <w:rFonts w:cs="Arial"/>
          <w:color w:val="000000" w:themeColor="text1"/>
        </w:rPr>
        <w:t xml:space="preserve">víctimas de conflicto armado interno, mujeres cabeza de hogar, adultos mayores, personas en condición de discapacidad, así como la población de las comunidades indígena, negra, afrocolombiana, raizal, palanquera, </w:t>
      </w:r>
      <w:proofErr w:type="spellStart"/>
      <w:r w:rsidRPr="3540C117">
        <w:rPr>
          <w:rFonts w:cs="Arial"/>
          <w:color w:val="000000" w:themeColor="text1"/>
        </w:rPr>
        <w:t>Rrom</w:t>
      </w:r>
      <w:proofErr w:type="spellEnd"/>
      <w:r w:rsidRPr="3540C117">
        <w:rPr>
          <w:rFonts w:cs="Arial"/>
          <w:color w:val="000000" w:themeColor="text1"/>
        </w:rPr>
        <w:t xml:space="preserve"> o gitanas, entre otros identificados así por la </w:t>
      </w:r>
      <w:r w:rsidR="00567E4E" w:rsidRPr="3540C117">
        <w:rPr>
          <w:rFonts w:cs="Arial"/>
          <w:color w:val="000000" w:themeColor="text1"/>
        </w:rPr>
        <w:t>L</w:t>
      </w:r>
      <w:r w:rsidRPr="3540C117">
        <w:rPr>
          <w:rFonts w:cs="Arial"/>
          <w:color w:val="000000" w:themeColor="text1"/>
        </w:rPr>
        <w:t>ey o la jurisprudencia</w:t>
      </w:r>
      <w:r w:rsidR="00C1299E" w:rsidRPr="3540C117">
        <w:rPr>
          <w:rFonts w:cs="Arial"/>
          <w:color w:val="000000" w:themeColor="text1"/>
        </w:rPr>
        <w:t xml:space="preserve"> de esta manera.</w:t>
      </w:r>
      <w:r w:rsidRPr="3540C117">
        <w:rPr>
          <w:rFonts w:cs="Arial"/>
          <w:color w:val="000000" w:themeColor="text1"/>
        </w:rPr>
        <w:t xml:space="preserve"> </w:t>
      </w:r>
    </w:p>
    <w:p w14:paraId="56B67A1D" w14:textId="77777777" w:rsidR="003C5D6A" w:rsidRPr="00A904BF" w:rsidRDefault="003C5D6A">
      <w:pPr>
        <w:spacing w:after="0" w:line="240" w:lineRule="auto"/>
        <w:ind w:left="360"/>
        <w:jc w:val="both"/>
        <w:rPr>
          <w:rFonts w:cs="Arial"/>
          <w:color w:val="000000" w:themeColor="text1"/>
          <w:szCs w:val="20"/>
        </w:rPr>
      </w:pPr>
    </w:p>
    <w:p w14:paraId="6388743B" w14:textId="79DEEFA7" w:rsidR="003C5D6A" w:rsidRPr="00A904BF" w:rsidRDefault="002A0709">
      <w:pPr>
        <w:spacing w:after="0" w:line="240" w:lineRule="auto"/>
        <w:ind w:left="360"/>
        <w:jc w:val="both"/>
        <w:rPr>
          <w:rFonts w:cs="Arial"/>
          <w:color w:val="000000" w:themeColor="text1"/>
          <w:szCs w:val="20"/>
        </w:rPr>
      </w:pPr>
      <w:r>
        <w:rPr>
          <w:rFonts w:cs="Arial"/>
          <w:color w:val="000000" w:themeColor="text1"/>
          <w:szCs w:val="20"/>
        </w:rPr>
        <w:t xml:space="preserve">El porcentaje de </w:t>
      </w:r>
      <w:r w:rsidR="003C5D6A" w:rsidRPr="00A904BF">
        <w:rPr>
          <w:rFonts w:cs="Arial"/>
          <w:color w:val="000000" w:themeColor="text1"/>
          <w:szCs w:val="20"/>
        </w:rPr>
        <w:t xml:space="preserve">sujetos mencionados incorporados a la ejecución del contrato deberán mantenerse durante toda su duración en los porcentajes establecidos en este numeral, so pena del incumplimiento contractual.  </w:t>
      </w:r>
    </w:p>
    <w:p w14:paraId="3880B7FB" w14:textId="77777777" w:rsidR="00B172DB" w:rsidRPr="00A904BF" w:rsidRDefault="00B172DB">
      <w:pPr>
        <w:spacing w:after="0" w:line="240" w:lineRule="auto"/>
        <w:ind w:left="360"/>
        <w:jc w:val="both"/>
        <w:rPr>
          <w:rFonts w:cs="Arial"/>
          <w:color w:val="000000" w:themeColor="text1"/>
          <w:szCs w:val="20"/>
        </w:rPr>
      </w:pPr>
    </w:p>
    <w:p w14:paraId="04DFDEA5" w14:textId="435F41A9" w:rsidR="003C5D6A" w:rsidRPr="00A904BF" w:rsidRDefault="003C5D6A">
      <w:pPr>
        <w:spacing w:after="0" w:line="240" w:lineRule="auto"/>
        <w:ind w:left="360"/>
        <w:jc w:val="both"/>
        <w:rPr>
          <w:rFonts w:cs="Arial"/>
          <w:color w:val="000000" w:themeColor="text1"/>
          <w:szCs w:val="20"/>
        </w:rPr>
      </w:pPr>
      <w:r w:rsidRPr="00A904BF">
        <w:rPr>
          <w:rFonts w:cs="Arial"/>
          <w:color w:val="000000" w:themeColor="text1"/>
          <w:szCs w:val="20"/>
        </w:rPr>
        <w:t xml:space="preserve">El </w:t>
      </w:r>
      <w:r w:rsidR="003134A1">
        <w:rPr>
          <w:rFonts w:cs="Arial"/>
          <w:color w:val="000000" w:themeColor="text1"/>
          <w:szCs w:val="20"/>
        </w:rPr>
        <w:t>I</w:t>
      </w:r>
      <w:r w:rsidRPr="00A904BF">
        <w:rPr>
          <w:rFonts w:cs="Arial"/>
          <w:color w:val="000000" w:themeColor="text1"/>
          <w:szCs w:val="20"/>
        </w:rPr>
        <w:t>nterventor</w:t>
      </w:r>
      <w:r w:rsidR="0067101B" w:rsidRPr="00A904BF">
        <w:rPr>
          <w:rFonts w:cs="Arial"/>
          <w:color w:val="000000" w:themeColor="text1"/>
          <w:szCs w:val="20"/>
        </w:rPr>
        <w:t xml:space="preserve"> o supervisor</w:t>
      </w:r>
      <w:r w:rsidRPr="00A904BF">
        <w:rPr>
          <w:rFonts w:cs="Arial"/>
          <w:color w:val="000000" w:themeColor="text1"/>
          <w:szCs w:val="20"/>
        </w:rPr>
        <w:t xml:space="preserve">, realizará el seguimiento y verificará que las personas vinculadas al inicio y durante la ejecución del contrato pertenezcan a </w:t>
      </w:r>
      <w:proofErr w:type="gramStart"/>
      <w:r w:rsidRPr="00A904BF">
        <w:rPr>
          <w:rFonts w:cs="Arial"/>
          <w:color w:val="000000" w:themeColor="text1"/>
          <w:szCs w:val="20"/>
        </w:rPr>
        <w:t xml:space="preserve">los </w:t>
      </w:r>
      <w:r w:rsidR="001B29E0">
        <w:rPr>
          <w:rFonts w:cs="Arial"/>
          <w:color w:val="000000" w:themeColor="text1"/>
          <w:szCs w:val="20"/>
        </w:rPr>
        <w:t xml:space="preserve"> segmentos</w:t>
      </w:r>
      <w:proofErr w:type="gramEnd"/>
      <w:r w:rsidR="001B29E0">
        <w:rPr>
          <w:rFonts w:cs="Arial"/>
          <w:color w:val="000000" w:themeColor="text1"/>
          <w:szCs w:val="20"/>
        </w:rPr>
        <w:t xml:space="preserve"> </w:t>
      </w:r>
      <w:r w:rsidRPr="00A904BF">
        <w:rPr>
          <w:rFonts w:cs="Arial"/>
          <w:color w:val="000000" w:themeColor="text1"/>
          <w:szCs w:val="20"/>
        </w:rPr>
        <w:t xml:space="preserve"> poblacionales enunciados anteriormente. Para estos efectos, el </w:t>
      </w:r>
      <w:r w:rsidR="003134A1">
        <w:rPr>
          <w:rFonts w:cs="Arial"/>
          <w:color w:val="000000" w:themeColor="text1"/>
          <w:szCs w:val="20"/>
        </w:rPr>
        <w:t>C</w:t>
      </w:r>
      <w:r w:rsidRPr="00A904BF">
        <w:rPr>
          <w:rFonts w:cs="Arial"/>
          <w:color w:val="000000" w:themeColor="text1"/>
          <w:szCs w:val="20"/>
        </w:rPr>
        <w:t xml:space="preserve">ontratista presentará la documentación respectiva que acredita la condición de los sujetos mencionados y </w:t>
      </w:r>
      <w:r w:rsidR="009433D1">
        <w:rPr>
          <w:rFonts w:cs="Arial"/>
          <w:color w:val="000000" w:themeColor="text1"/>
          <w:szCs w:val="20"/>
        </w:rPr>
        <w:t>su p</w:t>
      </w:r>
      <w:r w:rsidRPr="00A904BF">
        <w:rPr>
          <w:rFonts w:cs="Arial"/>
          <w:color w:val="000000" w:themeColor="text1"/>
          <w:szCs w:val="20"/>
        </w:rPr>
        <w:t>articipaci</w:t>
      </w:r>
      <w:r w:rsidR="009433D1">
        <w:rPr>
          <w:rFonts w:cs="Arial"/>
          <w:color w:val="000000" w:themeColor="text1"/>
          <w:szCs w:val="20"/>
        </w:rPr>
        <w:t>ón</w:t>
      </w:r>
      <w:r w:rsidRPr="00A904BF">
        <w:rPr>
          <w:rFonts w:cs="Arial"/>
          <w:color w:val="000000" w:themeColor="text1"/>
          <w:szCs w:val="20"/>
        </w:rPr>
        <w:t xml:space="preserve"> durante la ejecución del contrato. El cumplimiento de esta obligación deberá acreditarse al interventor </w:t>
      </w:r>
      <w:r w:rsidR="007541B0" w:rsidRPr="00A904BF">
        <w:rPr>
          <w:rFonts w:cs="Arial"/>
          <w:color w:val="000000" w:themeColor="text1"/>
          <w:szCs w:val="20"/>
        </w:rPr>
        <w:t>o s</w:t>
      </w:r>
      <w:r w:rsidR="003134A1">
        <w:rPr>
          <w:rFonts w:cs="Arial"/>
          <w:color w:val="000000" w:themeColor="text1"/>
          <w:szCs w:val="20"/>
        </w:rPr>
        <w:t>u</w:t>
      </w:r>
      <w:r w:rsidR="007541B0" w:rsidRPr="00A904BF">
        <w:rPr>
          <w:rFonts w:cs="Arial"/>
          <w:color w:val="000000" w:themeColor="text1"/>
          <w:szCs w:val="20"/>
        </w:rPr>
        <w:t xml:space="preserve">pervisor </w:t>
      </w:r>
      <w:r w:rsidRPr="00A904BF">
        <w:rPr>
          <w:rFonts w:cs="Arial"/>
          <w:color w:val="000000" w:themeColor="text1"/>
          <w:szCs w:val="20"/>
        </w:rPr>
        <w:t>dentro de los [</w:t>
      </w:r>
      <w:r w:rsidRPr="00A904BF">
        <w:rPr>
          <w:rFonts w:cs="Arial"/>
          <w:color w:val="000000" w:themeColor="text1"/>
          <w:szCs w:val="20"/>
          <w:highlight w:val="lightGray"/>
        </w:rPr>
        <w:t>incluir el número de días</w:t>
      </w:r>
      <w:r w:rsidRPr="00A904BF">
        <w:rPr>
          <w:rFonts w:cs="Arial"/>
          <w:color w:val="000000" w:themeColor="text1"/>
          <w:szCs w:val="20"/>
        </w:rPr>
        <w:t>] días hábiles siguientes contados a partir de [</w:t>
      </w:r>
      <w:r w:rsidRPr="00A904BF">
        <w:rPr>
          <w:rFonts w:cs="Arial"/>
          <w:color w:val="000000" w:themeColor="text1"/>
          <w:szCs w:val="20"/>
          <w:highlight w:val="lightGray"/>
        </w:rPr>
        <w:t>punto de inicio</w:t>
      </w:r>
      <w:r w:rsidRPr="00A904BF">
        <w:rPr>
          <w:rFonts w:cs="Arial"/>
          <w:color w:val="000000" w:themeColor="text1"/>
          <w:szCs w:val="20"/>
        </w:rPr>
        <w:t>].</w:t>
      </w:r>
    </w:p>
    <w:p w14:paraId="65F2D077" w14:textId="77777777" w:rsidR="00B172DB" w:rsidRPr="00A904BF" w:rsidRDefault="00B172DB">
      <w:pPr>
        <w:spacing w:after="0" w:line="240" w:lineRule="auto"/>
        <w:ind w:left="360"/>
        <w:jc w:val="both"/>
        <w:rPr>
          <w:rFonts w:cs="Arial"/>
          <w:color w:val="000000" w:themeColor="text1"/>
          <w:szCs w:val="20"/>
        </w:rPr>
      </w:pPr>
    </w:p>
    <w:p w14:paraId="1B6CFFF0" w14:textId="1CC04BC9" w:rsidR="003C5D6A" w:rsidRPr="00A904BF" w:rsidRDefault="003C5D6A">
      <w:pPr>
        <w:spacing w:after="0" w:line="240" w:lineRule="auto"/>
        <w:ind w:left="360"/>
        <w:jc w:val="both"/>
        <w:rPr>
          <w:rFonts w:cs="Arial"/>
          <w:color w:val="000000" w:themeColor="text1"/>
        </w:rPr>
      </w:pPr>
      <w:r w:rsidRPr="3540C117">
        <w:rPr>
          <w:rFonts w:cs="Arial"/>
          <w:color w:val="000000" w:themeColor="text1"/>
        </w:rPr>
        <w:t xml:space="preserve">Para la acreditación de la condición de mujer cabeza de familia, personas en condición de discapacidad, adultos mayores, población de las comunidades indígena, negra, afrocolombiana, raizal, palanquera, </w:t>
      </w:r>
      <w:proofErr w:type="spellStart"/>
      <w:r w:rsidRPr="3540C117">
        <w:rPr>
          <w:rFonts w:cs="Arial"/>
          <w:color w:val="000000" w:themeColor="text1"/>
        </w:rPr>
        <w:t>Rrom</w:t>
      </w:r>
      <w:proofErr w:type="spellEnd"/>
      <w:r w:rsidRPr="3540C117">
        <w:rPr>
          <w:rFonts w:cs="Arial"/>
          <w:color w:val="000000" w:themeColor="text1"/>
        </w:rPr>
        <w:t xml:space="preserve"> o gitanas, personas en proceso de reintegración o reincorporación, se aplicará en lo pertinente lo dispuesto en el artículo 2.2.1.2.4.2.17 del Decreto 1082 de 2015 o la norma que lo modifique, complemente o sustituya. Por su parte, la condición de población en pobreza extrema se constatará en las bases de datos del Sistema de Identificación de Potenciales Beneficiarios de Programas Sociales (Sisbén IV) y</w:t>
      </w:r>
      <w:r w:rsidR="009433D1" w:rsidRPr="3540C117">
        <w:rPr>
          <w:rFonts w:cs="Arial"/>
          <w:color w:val="000000" w:themeColor="text1"/>
        </w:rPr>
        <w:t>,</w:t>
      </w:r>
      <w:r w:rsidRPr="3540C117">
        <w:rPr>
          <w:rFonts w:cs="Arial"/>
          <w:color w:val="000000" w:themeColor="text1"/>
        </w:rPr>
        <w:t xml:space="preserve"> la condición de víctima de conflicto armado y de desplazados por la violencia deberá </w:t>
      </w:r>
      <w:r w:rsidR="007541B0" w:rsidRPr="3540C117">
        <w:rPr>
          <w:rFonts w:cs="Arial"/>
          <w:color w:val="000000" w:themeColor="text1"/>
        </w:rPr>
        <w:t xml:space="preserve">probarse </w:t>
      </w:r>
      <w:r w:rsidRPr="3540C117">
        <w:rPr>
          <w:rFonts w:cs="Arial"/>
          <w:color w:val="000000" w:themeColor="text1"/>
        </w:rPr>
        <w:t xml:space="preserve">con el certificado de inclusión en el Registro Único de Víctimas – RUV, en los términos del Decreto 1084 de 2015 o la norma que lo modifique, complemente o sustituya. </w:t>
      </w:r>
    </w:p>
    <w:p w14:paraId="4E8455D6" w14:textId="77777777" w:rsidR="007A251A" w:rsidRPr="00A904BF" w:rsidRDefault="007A251A">
      <w:pPr>
        <w:spacing w:after="0" w:line="240" w:lineRule="auto"/>
        <w:ind w:left="360"/>
        <w:jc w:val="both"/>
        <w:rPr>
          <w:rFonts w:cs="Arial"/>
          <w:color w:val="000000" w:themeColor="text1"/>
          <w:szCs w:val="20"/>
        </w:rPr>
      </w:pPr>
    </w:p>
    <w:p w14:paraId="3C70F755" w14:textId="49F79ACF" w:rsidR="003C5D6A" w:rsidRDefault="003C5D6A" w:rsidP="00C2370E">
      <w:pPr>
        <w:spacing w:line="240" w:lineRule="auto"/>
        <w:ind w:left="360"/>
        <w:jc w:val="both"/>
        <w:rPr>
          <w:rFonts w:eastAsia="Times New Roman" w:cs="Arial"/>
          <w:color w:val="auto"/>
          <w:shd w:val="clear" w:color="auto" w:fill="FFFFFF"/>
          <w:lang w:eastAsia="es-ES"/>
        </w:rPr>
      </w:pPr>
      <w:r w:rsidRPr="3540C117">
        <w:rPr>
          <w:rFonts w:cs="Arial"/>
          <w:color w:val="000000" w:themeColor="text1"/>
        </w:rPr>
        <w:lastRenderedPageBreak/>
        <w:t xml:space="preserve">La condición de sujeto de especial protección constitucional que no se encuentre definida en esta cláusula deberá </w:t>
      </w:r>
      <w:r w:rsidRPr="3540C117">
        <w:rPr>
          <w:rFonts w:cs="Arial"/>
          <w:color w:val="auto"/>
        </w:rPr>
        <w:t xml:space="preserve">ser acreditada por el </w:t>
      </w:r>
      <w:r w:rsidR="00E950A6" w:rsidRPr="3540C117">
        <w:rPr>
          <w:rFonts w:cs="Arial"/>
          <w:color w:val="auto"/>
        </w:rPr>
        <w:t>C</w:t>
      </w:r>
      <w:r w:rsidRPr="3540C117">
        <w:rPr>
          <w:rFonts w:cs="Arial"/>
          <w:color w:val="auto"/>
        </w:rPr>
        <w:t xml:space="preserve">ontratista de conformidad con lo determinado </w:t>
      </w:r>
      <w:r w:rsidR="009433D1" w:rsidRPr="3540C117">
        <w:rPr>
          <w:rFonts w:cs="Arial"/>
          <w:color w:val="auto"/>
        </w:rPr>
        <w:t xml:space="preserve">por </w:t>
      </w:r>
      <w:proofErr w:type="gramStart"/>
      <w:r w:rsidR="00FA182B" w:rsidRPr="3540C117">
        <w:rPr>
          <w:rFonts w:cs="Arial"/>
          <w:color w:val="auto"/>
        </w:rPr>
        <w:t>la  Ley</w:t>
      </w:r>
      <w:proofErr w:type="gramEnd"/>
      <w:r w:rsidR="00FA182B" w:rsidRPr="3540C117">
        <w:rPr>
          <w:rFonts w:cs="Arial"/>
          <w:color w:val="auto"/>
        </w:rPr>
        <w:t xml:space="preserve">, </w:t>
      </w:r>
      <w:r w:rsidRPr="3540C117">
        <w:rPr>
          <w:rFonts w:cs="Arial"/>
          <w:color w:val="auto"/>
        </w:rPr>
        <w:t>la jurisprudencia</w:t>
      </w:r>
      <w:r w:rsidR="00FA182B" w:rsidRPr="3540C117">
        <w:rPr>
          <w:rFonts w:cs="Arial"/>
          <w:color w:val="auto"/>
        </w:rPr>
        <w:t>, o en su defecto con elementos de convicción que suministren certeza sobre dicha condición</w:t>
      </w:r>
      <w:r w:rsidR="00D73AF0" w:rsidRPr="3540C117">
        <w:rPr>
          <w:rFonts w:eastAsia="Calibri" w:cs="Arial"/>
          <w:color w:val="auto"/>
        </w:rPr>
        <w:t xml:space="preserve">. </w:t>
      </w:r>
      <w:r w:rsidR="00C2370E">
        <w:tab/>
      </w:r>
    </w:p>
    <w:p w14:paraId="2CA1C5C7" w14:textId="78B87C63" w:rsidR="00DD346A" w:rsidRDefault="00C2370E" w:rsidP="007C1DE6">
      <w:pPr>
        <w:spacing w:after="0" w:line="240" w:lineRule="auto"/>
        <w:ind w:left="360"/>
        <w:jc w:val="both"/>
        <w:rPr>
          <w:rFonts w:eastAsia="Times New Roman" w:cs="Arial"/>
          <w:color w:val="auto"/>
          <w:highlight w:val="lightGray"/>
          <w:shd w:val="clear" w:color="auto" w:fill="FFFFFF"/>
          <w:lang w:eastAsia="es-ES"/>
        </w:rPr>
      </w:pPr>
      <w:r w:rsidRPr="3540C117">
        <w:rPr>
          <w:rFonts w:eastAsia="Times New Roman" w:cs="Arial"/>
          <w:color w:val="auto"/>
          <w:highlight w:val="lightGray"/>
          <w:shd w:val="clear" w:color="auto" w:fill="FFFFFF"/>
          <w:lang w:eastAsia="es-ES"/>
        </w:rPr>
        <w:t>[Para de</w:t>
      </w:r>
      <w:r w:rsidR="009C6B60" w:rsidRPr="3540C117">
        <w:rPr>
          <w:rFonts w:eastAsia="Times New Roman" w:cs="Arial"/>
          <w:color w:val="auto"/>
          <w:highlight w:val="lightGray"/>
          <w:shd w:val="clear" w:color="auto" w:fill="FFFFFF"/>
          <w:lang w:eastAsia="es-ES"/>
        </w:rPr>
        <w:t>terminar la</w:t>
      </w:r>
      <w:r w:rsidR="00FA182B" w:rsidRPr="3540C117">
        <w:rPr>
          <w:rFonts w:eastAsia="Times New Roman" w:cs="Arial"/>
          <w:color w:val="auto"/>
          <w:highlight w:val="lightGray"/>
          <w:shd w:val="clear" w:color="auto" w:fill="FFFFFF"/>
          <w:lang w:eastAsia="es-ES"/>
        </w:rPr>
        <w:t xml:space="preserve"> oportunidad, </w:t>
      </w:r>
      <w:r w:rsidR="009C6B60" w:rsidRPr="3540C117">
        <w:rPr>
          <w:rFonts w:eastAsia="Times New Roman" w:cs="Arial"/>
          <w:color w:val="auto"/>
          <w:highlight w:val="lightGray"/>
          <w:shd w:val="clear" w:color="auto" w:fill="FFFFFF"/>
          <w:lang w:eastAsia="es-ES"/>
        </w:rPr>
        <w:t xml:space="preserve">conveniencia y pertinencia </w:t>
      </w:r>
      <w:r w:rsidR="00FA182B" w:rsidRPr="3540C117">
        <w:rPr>
          <w:rFonts w:eastAsia="Times New Roman" w:cs="Arial"/>
          <w:color w:val="auto"/>
          <w:highlight w:val="lightGray"/>
          <w:shd w:val="clear" w:color="auto" w:fill="FFFFFF"/>
          <w:lang w:eastAsia="es-ES"/>
        </w:rPr>
        <w:t>de</w:t>
      </w:r>
      <w:r w:rsidR="009C6B60" w:rsidRPr="3540C117">
        <w:rPr>
          <w:rFonts w:eastAsia="Times New Roman" w:cs="Arial"/>
          <w:color w:val="auto"/>
          <w:highlight w:val="lightGray"/>
          <w:shd w:val="clear" w:color="auto" w:fill="FFFFFF"/>
          <w:lang w:eastAsia="es-ES"/>
        </w:rPr>
        <w:t xml:space="preserve"> </w:t>
      </w:r>
      <w:r w:rsidR="00FA182B" w:rsidRPr="3540C117">
        <w:rPr>
          <w:rFonts w:eastAsia="Times New Roman" w:cs="Arial"/>
          <w:color w:val="auto"/>
          <w:highlight w:val="lightGray"/>
          <w:shd w:val="clear" w:color="auto" w:fill="FFFFFF"/>
          <w:lang w:eastAsia="es-ES"/>
        </w:rPr>
        <w:t xml:space="preserve">la </w:t>
      </w:r>
      <w:proofErr w:type="gramStart"/>
      <w:r w:rsidR="00FA182B" w:rsidRPr="3540C117">
        <w:rPr>
          <w:rFonts w:eastAsia="Times New Roman" w:cs="Arial"/>
          <w:color w:val="auto"/>
          <w:highlight w:val="lightGray"/>
          <w:shd w:val="clear" w:color="auto" w:fill="FFFFFF"/>
          <w:lang w:eastAsia="es-ES"/>
        </w:rPr>
        <w:t>inclusión</w:t>
      </w:r>
      <w:r w:rsidR="009C6B60" w:rsidRPr="3540C117">
        <w:rPr>
          <w:rFonts w:eastAsia="Times New Roman" w:cs="Arial"/>
          <w:color w:val="auto"/>
          <w:highlight w:val="lightGray"/>
          <w:shd w:val="clear" w:color="auto" w:fill="FFFFFF"/>
          <w:lang w:eastAsia="es-ES"/>
        </w:rPr>
        <w:t xml:space="preserve"> </w:t>
      </w:r>
      <w:r w:rsidR="00FA182B" w:rsidRPr="3540C117">
        <w:rPr>
          <w:rFonts w:eastAsia="Times New Roman" w:cs="Arial"/>
          <w:color w:val="auto"/>
          <w:highlight w:val="lightGray"/>
          <w:shd w:val="clear" w:color="auto" w:fill="FFFFFF"/>
          <w:lang w:eastAsia="es-ES"/>
        </w:rPr>
        <w:t xml:space="preserve"> de</w:t>
      </w:r>
      <w:proofErr w:type="gramEnd"/>
      <w:r w:rsidR="00FA182B" w:rsidRPr="3540C117">
        <w:rPr>
          <w:rFonts w:eastAsia="Times New Roman" w:cs="Arial"/>
          <w:color w:val="auto"/>
          <w:highlight w:val="lightGray"/>
          <w:shd w:val="clear" w:color="auto" w:fill="FFFFFF"/>
          <w:lang w:eastAsia="es-ES"/>
        </w:rPr>
        <w:t xml:space="preserve"> </w:t>
      </w:r>
      <w:r w:rsidR="009C6B60" w:rsidRPr="3540C117">
        <w:rPr>
          <w:rFonts w:eastAsia="Times New Roman" w:cs="Arial"/>
          <w:color w:val="auto"/>
          <w:highlight w:val="lightGray"/>
          <w:shd w:val="clear" w:color="auto" w:fill="FFFFFF"/>
          <w:lang w:eastAsia="es-ES"/>
        </w:rPr>
        <w:t xml:space="preserve">la </w:t>
      </w:r>
      <w:r w:rsidR="003C4581" w:rsidRPr="3540C117">
        <w:rPr>
          <w:rFonts w:eastAsia="Times New Roman" w:cs="Arial"/>
          <w:color w:val="auto"/>
          <w:highlight w:val="lightGray"/>
          <w:shd w:val="clear" w:color="auto" w:fill="FFFFFF"/>
          <w:lang w:eastAsia="es-ES"/>
        </w:rPr>
        <w:t xml:space="preserve">mencionada </w:t>
      </w:r>
      <w:r w:rsidR="009C6B60" w:rsidRPr="3540C117">
        <w:rPr>
          <w:rFonts w:eastAsia="Times New Roman" w:cs="Arial"/>
          <w:color w:val="auto"/>
          <w:highlight w:val="lightGray"/>
          <w:shd w:val="clear" w:color="auto" w:fill="FFFFFF"/>
          <w:lang w:eastAsia="es-ES"/>
        </w:rPr>
        <w:t>obligación contractual</w:t>
      </w:r>
      <w:r w:rsidR="003C4581" w:rsidRPr="3540C117">
        <w:rPr>
          <w:rFonts w:eastAsia="Times New Roman" w:cs="Arial"/>
          <w:color w:val="auto"/>
          <w:highlight w:val="lightGray"/>
          <w:shd w:val="clear" w:color="auto" w:fill="FFFFFF"/>
          <w:lang w:eastAsia="es-ES"/>
        </w:rPr>
        <w:t>,</w:t>
      </w:r>
      <w:r w:rsidR="00010781" w:rsidRPr="3540C117">
        <w:rPr>
          <w:rFonts w:eastAsia="Times New Roman" w:cs="Arial"/>
          <w:color w:val="auto"/>
          <w:highlight w:val="lightGray"/>
          <w:shd w:val="clear" w:color="auto" w:fill="FFFFFF"/>
          <w:lang w:eastAsia="es-ES"/>
        </w:rPr>
        <w:t xml:space="preserve"> la Entidad tendrá en cuenta l</w:t>
      </w:r>
      <w:r w:rsidR="00A91637" w:rsidRPr="3540C117">
        <w:rPr>
          <w:rFonts w:eastAsia="Times New Roman" w:cs="Arial"/>
          <w:color w:val="auto"/>
          <w:highlight w:val="lightGray"/>
          <w:shd w:val="clear" w:color="auto" w:fill="FFFFFF"/>
          <w:lang w:eastAsia="es-ES"/>
        </w:rPr>
        <w:t>as</w:t>
      </w:r>
      <w:r w:rsidR="00C249EE" w:rsidRPr="3540C117">
        <w:rPr>
          <w:rFonts w:eastAsia="Times New Roman" w:cs="Arial"/>
          <w:color w:val="auto"/>
          <w:highlight w:val="lightGray"/>
          <w:shd w:val="clear" w:color="auto" w:fill="FFFFFF"/>
          <w:lang w:eastAsia="es-ES"/>
        </w:rPr>
        <w:t xml:space="preserve"> siguiente</w:t>
      </w:r>
      <w:r w:rsidR="003E2F60" w:rsidRPr="3540C117">
        <w:rPr>
          <w:rFonts w:eastAsia="Times New Roman" w:cs="Arial"/>
          <w:color w:val="auto"/>
          <w:highlight w:val="lightGray"/>
          <w:shd w:val="clear" w:color="auto" w:fill="FFFFFF"/>
          <w:lang w:eastAsia="es-ES"/>
        </w:rPr>
        <w:t>s</w:t>
      </w:r>
      <w:r w:rsidR="00A91637" w:rsidRPr="3540C117">
        <w:rPr>
          <w:rFonts w:eastAsia="Times New Roman" w:cs="Arial"/>
          <w:color w:val="auto"/>
          <w:highlight w:val="lightGray"/>
          <w:shd w:val="clear" w:color="auto" w:fill="FFFFFF"/>
          <w:lang w:eastAsia="es-ES"/>
        </w:rPr>
        <w:t xml:space="preserve"> reglas</w:t>
      </w:r>
      <w:r w:rsidR="00583AD5" w:rsidRPr="3540C117">
        <w:rPr>
          <w:rFonts w:eastAsia="Times New Roman" w:cs="Arial"/>
          <w:color w:val="auto"/>
          <w:highlight w:val="lightGray"/>
          <w:shd w:val="clear" w:color="auto" w:fill="FFFFFF"/>
          <w:lang w:eastAsia="es-ES"/>
        </w:rPr>
        <w:t>:</w:t>
      </w:r>
    </w:p>
    <w:p w14:paraId="59222FBC" w14:textId="77777777" w:rsidR="007C1DE6" w:rsidRDefault="007C1DE6" w:rsidP="00BD7D63">
      <w:pPr>
        <w:spacing w:after="0" w:line="240" w:lineRule="auto"/>
        <w:jc w:val="both"/>
        <w:rPr>
          <w:rFonts w:eastAsia="Times New Roman" w:cs="Arial"/>
          <w:color w:val="auto"/>
          <w:szCs w:val="20"/>
          <w:highlight w:val="lightGray"/>
          <w:shd w:val="clear" w:color="auto" w:fill="FFFFFF"/>
          <w:lang w:eastAsia="es-ES_tradnl"/>
        </w:rPr>
      </w:pPr>
    </w:p>
    <w:p w14:paraId="1ECDA5BC" w14:textId="1CBC777A" w:rsidR="00AB69E7" w:rsidRDefault="00FA182B" w:rsidP="007C1DE6">
      <w:pPr>
        <w:pStyle w:val="Prrafodelista"/>
        <w:numPr>
          <w:ilvl w:val="0"/>
          <w:numId w:val="170"/>
        </w:numPr>
        <w:spacing w:after="0" w:line="240" w:lineRule="auto"/>
        <w:jc w:val="both"/>
        <w:rPr>
          <w:rFonts w:ascii="Arial" w:eastAsiaTheme="minorHAnsi" w:hAnsi="Arial" w:cs="Arial"/>
          <w:sz w:val="20"/>
          <w:szCs w:val="20"/>
          <w:highlight w:val="lightGray"/>
        </w:rPr>
      </w:pPr>
      <w:r>
        <w:rPr>
          <w:rFonts w:ascii="Arial" w:eastAsiaTheme="minorHAnsi" w:hAnsi="Arial" w:cs="Arial"/>
          <w:sz w:val="20"/>
          <w:szCs w:val="20"/>
          <w:highlight w:val="lightGray"/>
        </w:rPr>
        <w:t>Examinar la existencia de s</w:t>
      </w:r>
      <w:r w:rsidR="00AB69E7">
        <w:rPr>
          <w:rFonts w:ascii="Arial" w:eastAsiaTheme="minorHAnsi" w:hAnsi="Arial" w:cs="Arial"/>
          <w:sz w:val="20"/>
          <w:szCs w:val="20"/>
          <w:highlight w:val="lightGray"/>
        </w:rPr>
        <w:t>ujetos de especial protección constitucional que resid</w:t>
      </w:r>
      <w:r>
        <w:rPr>
          <w:rFonts w:ascii="Arial" w:eastAsiaTheme="minorHAnsi" w:hAnsi="Arial" w:cs="Arial"/>
          <w:sz w:val="20"/>
          <w:szCs w:val="20"/>
          <w:highlight w:val="lightGray"/>
        </w:rPr>
        <w:t>a</w:t>
      </w:r>
      <w:r w:rsidR="00AB69E7">
        <w:rPr>
          <w:rFonts w:ascii="Arial" w:eastAsiaTheme="minorHAnsi" w:hAnsi="Arial" w:cs="Arial"/>
          <w:sz w:val="20"/>
          <w:szCs w:val="20"/>
          <w:highlight w:val="lightGray"/>
        </w:rPr>
        <w:t xml:space="preserve">n en el lugar </w:t>
      </w:r>
      <w:r w:rsidR="002B19EE">
        <w:rPr>
          <w:rFonts w:ascii="Arial" w:eastAsiaTheme="minorHAnsi" w:hAnsi="Arial" w:cs="Arial"/>
          <w:sz w:val="20"/>
          <w:szCs w:val="20"/>
          <w:highlight w:val="lightGray"/>
        </w:rPr>
        <w:t xml:space="preserve">donde se va a ejecutar </w:t>
      </w:r>
      <w:r w:rsidR="00AB69E7">
        <w:rPr>
          <w:rFonts w:ascii="Arial" w:eastAsiaTheme="minorHAnsi" w:hAnsi="Arial" w:cs="Arial"/>
          <w:sz w:val="20"/>
          <w:szCs w:val="20"/>
          <w:highlight w:val="lightGray"/>
        </w:rPr>
        <w:t>el</w:t>
      </w:r>
      <w:r w:rsidR="00A056CF">
        <w:rPr>
          <w:rFonts w:ascii="Arial" w:eastAsiaTheme="minorHAnsi" w:hAnsi="Arial" w:cs="Arial"/>
          <w:sz w:val="20"/>
          <w:szCs w:val="20"/>
          <w:highlight w:val="lightGray"/>
        </w:rPr>
        <w:t xml:space="preserve"> proyecto </w:t>
      </w:r>
      <w:r w:rsidR="00AB69E7">
        <w:rPr>
          <w:rFonts w:ascii="Arial" w:eastAsiaTheme="minorHAnsi" w:hAnsi="Arial" w:cs="Arial"/>
          <w:sz w:val="20"/>
          <w:szCs w:val="20"/>
          <w:highlight w:val="lightGray"/>
        </w:rPr>
        <w:t xml:space="preserve">o </w:t>
      </w:r>
      <w:r w:rsidR="00A056CF">
        <w:rPr>
          <w:rFonts w:ascii="Arial" w:eastAsiaTheme="minorHAnsi" w:hAnsi="Arial" w:cs="Arial"/>
          <w:sz w:val="20"/>
          <w:szCs w:val="20"/>
          <w:highlight w:val="lightGray"/>
        </w:rPr>
        <w:t xml:space="preserve">en los </w:t>
      </w:r>
      <w:r w:rsidR="00AB69E7">
        <w:rPr>
          <w:rFonts w:ascii="Arial" w:eastAsiaTheme="minorHAnsi" w:hAnsi="Arial" w:cs="Arial"/>
          <w:sz w:val="20"/>
          <w:szCs w:val="20"/>
          <w:highlight w:val="lightGray"/>
        </w:rPr>
        <w:t xml:space="preserve">municipios aledaños. </w:t>
      </w:r>
    </w:p>
    <w:p w14:paraId="34951DAE" w14:textId="77777777" w:rsidR="002B19EE" w:rsidRDefault="002B19EE" w:rsidP="00BD7D63">
      <w:pPr>
        <w:pStyle w:val="Prrafodelista"/>
        <w:spacing w:after="0" w:line="240" w:lineRule="auto"/>
        <w:ind w:left="1428"/>
        <w:jc w:val="both"/>
        <w:rPr>
          <w:rFonts w:ascii="Arial" w:eastAsiaTheme="minorHAnsi" w:hAnsi="Arial" w:cs="Arial"/>
          <w:sz w:val="20"/>
          <w:szCs w:val="20"/>
          <w:highlight w:val="lightGray"/>
        </w:rPr>
      </w:pPr>
    </w:p>
    <w:p w14:paraId="3F827B85" w14:textId="48379694" w:rsidR="002B19EE" w:rsidRDefault="002B19EE" w:rsidP="00A8567C">
      <w:pPr>
        <w:pStyle w:val="Prrafodelista"/>
        <w:numPr>
          <w:ilvl w:val="0"/>
          <w:numId w:val="170"/>
        </w:numPr>
        <w:spacing w:line="240" w:lineRule="auto"/>
        <w:jc w:val="both"/>
        <w:rPr>
          <w:rFonts w:ascii="Arial" w:eastAsiaTheme="minorHAnsi" w:hAnsi="Arial" w:cs="Arial"/>
          <w:sz w:val="20"/>
          <w:szCs w:val="20"/>
          <w:highlight w:val="lightGray"/>
        </w:rPr>
      </w:pPr>
      <w:r>
        <w:rPr>
          <w:rFonts w:ascii="Arial" w:eastAsiaTheme="minorHAnsi" w:hAnsi="Arial" w:cs="Arial"/>
          <w:sz w:val="20"/>
          <w:szCs w:val="20"/>
          <w:highlight w:val="lightGray"/>
        </w:rPr>
        <w:t>A</w:t>
      </w:r>
      <w:r w:rsidR="004C0157">
        <w:rPr>
          <w:rFonts w:ascii="Arial" w:eastAsiaTheme="minorHAnsi" w:hAnsi="Arial" w:cs="Arial"/>
          <w:sz w:val="20"/>
          <w:szCs w:val="20"/>
          <w:highlight w:val="lightGray"/>
        </w:rPr>
        <w:t xml:space="preserve">nalizar las condiciones de empleo de estos sujetos de especial protección </w:t>
      </w:r>
      <w:r w:rsidR="00BF4BB7">
        <w:rPr>
          <w:rFonts w:ascii="Arial" w:eastAsiaTheme="minorHAnsi" w:hAnsi="Arial" w:cs="Arial"/>
          <w:sz w:val="20"/>
          <w:szCs w:val="20"/>
          <w:highlight w:val="lightGray"/>
        </w:rPr>
        <w:t>constitucional</w:t>
      </w:r>
      <w:r w:rsidR="004C0157">
        <w:rPr>
          <w:rFonts w:ascii="Arial" w:eastAsiaTheme="minorHAnsi" w:hAnsi="Arial" w:cs="Arial"/>
          <w:sz w:val="20"/>
          <w:szCs w:val="20"/>
          <w:highlight w:val="lightGray"/>
        </w:rPr>
        <w:t>, para estos efectos</w:t>
      </w:r>
      <w:r w:rsidR="008D0666">
        <w:rPr>
          <w:rFonts w:ascii="Arial" w:eastAsiaTheme="minorHAnsi" w:hAnsi="Arial" w:cs="Arial"/>
          <w:sz w:val="20"/>
          <w:szCs w:val="20"/>
          <w:highlight w:val="lightGray"/>
        </w:rPr>
        <w:t xml:space="preserve"> la Entidad</w:t>
      </w:r>
      <w:r w:rsidR="004C0157">
        <w:rPr>
          <w:rFonts w:ascii="Arial" w:eastAsiaTheme="minorHAnsi" w:hAnsi="Arial" w:cs="Arial"/>
          <w:sz w:val="20"/>
          <w:szCs w:val="20"/>
          <w:highlight w:val="lightGray"/>
        </w:rPr>
        <w:t xml:space="preserve"> crear</w:t>
      </w:r>
      <w:r w:rsidR="00A9582B">
        <w:rPr>
          <w:rFonts w:ascii="Arial" w:eastAsiaTheme="minorHAnsi" w:hAnsi="Arial" w:cs="Arial"/>
          <w:sz w:val="20"/>
          <w:szCs w:val="20"/>
          <w:highlight w:val="lightGray"/>
        </w:rPr>
        <w:t>á</w:t>
      </w:r>
      <w:r w:rsidR="004C0157">
        <w:rPr>
          <w:rFonts w:ascii="Arial" w:eastAsiaTheme="minorHAnsi" w:hAnsi="Arial" w:cs="Arial"/>
          <w:sz w:val="20"/>
          <w:szCs w:val="20"/>
          <w:highlight w:val="lightGray"/>
        </w:rPr>
        <w:t xml:space="preserve"> espacios de concertación </w:t>
      </w:r>
      <w:r>
        <w:rPr>
          <w:rFonts w:ascii="Arial" w:eastAsiaTheme="minorHAnsi" w:hAnsi="Arial" w:cs="Arial"/>
          <w:sz w:val="20"/>
          <w:szCs w:val="20"/>
          <w:highlight w:val="lightGray"/>
        </w:rPr>
        <w:t>o mesas de trabajo</w:t>
      </w:r>
      <w:r w:rsidR="00510929">
        <w:rPr>
          <w:rFonts w:ascii="Arial" w:eastAsiaTheme="minorHAnsi" w:hAnsi="Arial" w:cs="Arial"/>
          <w:sz w:val="20"/>
          <w:szCs w:val="20"/>
          <w:highlight w:val="lightGray"/>
        </w:rPr>
        <w:t xml:space="preserve">, mediante las cuales se indague sobre el interés de estos </w:t>
      </w:r>
      <w:r w:rsidR="008D0666">
        <w:rPr>
          <w:rFonts w:ascii="Arial" w:eastAsiaTheme="minorHAnsi" w:hAnsi="Arial" w:cs="Arial"/>
          <w:sz w:val="20"/>
          <w:szCs w:val="20"/>
          <w:highlight w:val="lightGray"/>
        </w:rPr>
        <w:t xml:space="preserve">sujetos para </w:t>
      </w:r>
      <w:r>
        <w:rPr>
          <w:rFonts w:ascii="Arial" w:eastAsiaTheme="minorHAnsi" w:hAnsi="Arial" w:cs="Arial"/>
          <w:sz w:val="20"/>
          <w:szCs w:val="20"/>
          <w:highlight w:val="lightGray"/>
        </w:rPr>
        <w:t>participar en</w:t>
      </w:r>
      <w:r w:rsidR="003924FA">
        <w:rPr>
          <w:rFonts w:ascii="Arial" w:eastAsiaTheme="minorHAnsi" w:hAnsi="Arial" w:cs="Arial"/>
          <w:sz w:val="20"/>
          <w:szCs w:val="20"/>
          <w:highlight w:val="lightGray"/>
        </w:rPr>
        <w:t xml:space="preserve"> la ejecución de</w:t>
      </w:r>
      <w:r>
        <w:rPr>
          <w:rFonts w:ascii="Arial" w:eastAsiaTheme="minorHAnsi" w:hAnsi="Arial" w:cs="Arial"/>
          <w:sz w:val="20"/>
          <w:szCs w:val="20"/>
          <w:highlight w:val="lightGray"/>
        </w:rPr>
        <w:t xml:space="preserve"> estos proyectos. </w:t>
      </w:r>
    </w:p>
    <w:p w14:paraId="0BC9651A" w14:textId="77777777" w:rsidR="002B19EE" w:rsidRPr="00BD7D63" w:rsidRDefault="002B19EE" w:rsidP="00BD7D63">
      <w:pPr>
        <w:pStyle w:val="Prrafodelista"/>
        <w:rPr>
          <w:rFonts w:ascii="Arial" w:eastAsiaTheme="minorHAnsi" w:hAnsi="Arial" w:cs="Arial"/>
          <w:sz w:val="20"/>
          <w:szCs w:val="20"/>
          <w:highlight w:val="lightGray"/>
        </w:rPr>
      </w:pPr>
    </w:p>
    <w:p w14:paraId="256979F5" w14:textId="17D5D27F" w:rsidR="004C0157" w:rsidRDefault="009222EA" w:rsidP="00A8567C">
      <w:pPr>
        <w:pStyle w:val="Prrafodelista"/>
        <w:numPr>
          <w:ilvl w:val="0"/>
          <w:numId w:val="170"/>
        </w:numPr>
        <w:spacing w:line="240" w:lineRule="auto"/>
        <w:jc w:val="both"/>
        <w:rPr>
          <w:rFonts w:ascii="Arial" w:eastAsiaTheme="minorHAnsi" w:hAnsi="Arial" w:cs="Arial"/>
          <w:sz w:val="20"/>
          <w:szCs w:val="20"/>
          <w:highlight w:val="lightGray"/>
        </w:rPr>
      </w:pPr>
      <w:r>
        <w:rPr>
          <w:rFonts w:ascii="Arial" w:eastAsiaTheme="minorHAnsi" w:hAnsi="Arial" w:cs="Arial"/>
          <w:sz w:val="20"/>
          <w:szCs w:val="20"/>
          <w:highlight w:val="lightGray"/>
        </w:rPr>
        <w:t>Garantizar la participación efectiva de estos sujetos de especial protección constitucional</w:t>
      </w:r>
      <w:r w:rsidR="00AF2AB2">
        <w:rPr>
          <w:rFonts w:ascii="Arial" w:eastAsiaTheme="minorHAnsi" w:hAnsi="Arial" w:cs="Arial"/>
          <w:sz w:val="20"/>
          <w:szCs w:val="20"/>
          <w:highlight w:val="lightGray"/>
        </w:rPr>
        <w:t xml:space="preserve"> en las mesas de trabajo o espacios de concertación que adelante la Entidad. Para estos efectos, se </w:t>
      </w:r>
      <w:r>
        <w:rPr>
          <w:rFonts w:ascii="Arial" w:eastAsiaTheme="minorHAnsi" w:hAnsi="Arial" w:cs="Arial"/>
          <w:sz w:val="20"/>
          <w:szCs w:val="20"/>
          <w:highlight w:val="lightGray"/>
        </w:rPr>
        <w:t>informará</w:t>
      </w:r>
      <w:r w:rsidR="00DA1C15">
        <w:rPr>
          <w:rFonts w:ascii="Arial" w:eastAsiaTheme="minorHAnsi" w:hAnsi="Arial" w:cs="Arial"/>
          <w:sz w:val="20"/>
          <w:szCs w:val="20"/>
          <w:highlight w:val="lightGray"/>
        </w:rPr>
        <w:t xml:space="preserve"> el lugar y la fecha</w:t>
      </w:r>
      <w:r w:rsidR="00CC6576">
        <w:rPr>
          <w:rFonts w:ascii="Arial" w:eastAsiaTheme="minorHAnsi" w:hAnsi="Arial" w:cs="Arial"/>
          <w:sz w:val="20"/>
          <w:szCs w:val="20"/>
          <w:highlight w:val="lightGray"/>
        </w:rPr>
        <w:t xml:space="preserve"> </w:t>
      </w:r>
      <w:r w:rsidR="00852154">
        <w:rPr>
          <w:rFonts w:ascii="Arial" w:eastAsiaTheme="minorHAnsi" w:hAnsi="Arial" w:cs="Arial"/>
          <w:sz w:val="20"/>
          <w:szCs w:val="20"/>
          <w:highlight w:val="lightGray"/>
        </w:rPr>
        <w:t xml:space="preserve">donde </w:t>
      </w:r>
      <w:r w:rsidR="008432EE">
        <w:rPr>
          <w:rFonts w:ascii="Arial" w:eastAsiaTheme="minorHAnsi" w:hAnsi="Arial" w:cs="Arial"/>
          <w:sz w:val="20"/>
          <w:szCs w:val="20"/>
          <w:highlight w:val="lightGray"/>
        </w:rPr>
        <w:t>se realizará</w:t>
      </w:r>
      <w:r w:rsidR="00DA1C15">
        <w:rPr>
          <w:rFonts w:ascii="Arial" w:eastAsiaTheme="minorHAnsi" w:hAnsi="Arial" w:cs="Arial"/>
          <w:sz w:val="20"/>
          <w:szCs w:val="20"/>
          <w:highlight w:val="lightGray"/>
        </w:rPr>
        <w:t xml:space="preserve"> </w:t>
      </w:r>
      <w:r w:rsidR="00F637A4">
        <w:rPr>
          <w:rFonts w:ascii="Arial" w:eastAsiaTheme="minorHAnsi" w:hAnsi="Arial" w:cs="Arial"/>
          <w:sz w:val="20"/>
          <w:szCs w:val="20"/>
          <w:highlight w:val="lightGray"/>
        </w:rPr>
        <w:t xml:space="preserve">mediante redes sociales, </w:t>
      </w:r>
      <w:r w:rsidR="00DA1C15">
        <w:rPr>
          <w:rFonts w:ascii="Arial" w:eastAsiaTheme="minorHAnsi" w:hAnsi="Arial" w:cs="Arial"/>
          <w:sz w:val="20"/>
          <w:szCs w:val="20"/>
          <w:highlight w:val="lightGray"/>
        </w:rPr>
        <w:t>en el periódico,</w:t>
      </w:r>
      <w:r w:rsidR="00F637A4">
        <w:rPr>
          <w:rFonts w:ascii="Arial" w:eastAsiaTheme="minorHAnsi" w:hAnsi="Arial" w:cs="Arial"/>
          <w:sz w:val="20"/>
          <w:szCs w:val="20"/>
          <w:highlight w:val="lightGray"/>
        </w:rPr>
        <w:t xml:space="preserve"> medios de amplia circulación, </w:t>
      </w:r>
      <w:r w:rsidR="003A240A">
        <w:rPr>
          <w:rFonts w:ascii="Arial" w:eastAsiaTheme="minorHAnsi" w:hAnsi="Arial" w:cs="Arial"/>
          <w:sz w:val="20"/>
          <w:szCs w:val="20"/>
          <w:highlight w:val="lightGray"/>
        </w:rPr>
        <w:t xml:space="preserve">en la </w:t>
      </w:r>
      <w:r w:rsidR="00F637A4">
        <w:rPr>
          <w:rFonts w:ascii="Arial" w:eastAsiaTheme="minorHAnsi" w:hAnsi="Arial" w:cs="Arial"/>
          <w:sz w:val="20"/>
          <w:szCs w:val="20"/>
          <w:highlight w:val="lightGray"/>
        </w:rPr>
        <w:t xml:space="preserve">página web, medios físicos </w:t>
      </w:r>
      <w:r w:rsidR="001C229D">
        <w:rPr>
          <w:rFonts w:ascii="Arial" w:eastAsiaTheme="minorHAnsi" w:hAnsi="Arial" w:cs="Arial"/>
          <w:sz w:val="20"/>
          <w:szCs w:val="20"/>
          <w:highlight w:val="lightGray"/>
        </w:rPr>
        <w:t xml:space="preserve">o </w:t>
      </w:r>
      <w:r w:rsidR="00F637A4">
        <w:rPr>
          <w:rFonts w:ascii="Arial" w:eastAsiaTheme="minorHAnsi" w:hAnsi="Arial" w:cs="Arial"/>
          <w:sz w:val="20"/>
          <w:szCs w:val="20"/>
          <w:highlight w:val="lightGray"/>
        </w:rPr>
        <w:t>en las instalaciones de la Entidad</w:t>
      </w:r>
      <w:r w:rsidR="008903A7">
        <w:rPr>
          <w:rFonts w:ascii="Arial" w:eastAsiaTheme="minorHAnsi" w:hAnsi="Arial" w:cs="Arial"/>
          <w:sz w:val="20"/>
          <w:szCs w:val="20"/>
          <w:highlight w:val="lightGray"/>
        </w:rPr>
        <w:t xml:space="preserve">, entre otros. </w:t>
      </w:r>
    </w:p>
    <w:p w14:paraId="48EB67B0" w14:textId="77777777" w:rsidR="00930BF2" w:rsidRPr="00BD7D63" w:rsidRDefault="00930BF2" w:rsidP="00BD7D63">
      <w:pPr>
        <w:pStyle w:val="Prrafodelista"/>
        <w:rPr>
          <w:rFonts w:ascii="Arial" w:eastAsiaTheme="minorHAnsi" w:hAnsi="Arial" w:cs="Arial"/>
          <w:sz w:val="20"/>
          <w:szCs w:val="20"/>
          <w:highlight w:val="lightGray"/>
        </w:rPr>
      </w:pPr>
    </w:p>
    <w:p w14:paraId="488D9331" w14:textId="3F60B351" w:rsidR="005F3154" w:rsidRPr="00BD7D63" w:rsidRDefault="00995AE5" w:rsidP="005F3154">
      <w:pPr>
        <w:pStyle w:val="Prrafodelista"/>
        <w:numPr>
          <w:ilvl w:val="0"/>
          <w:numId w:val="170"/>
        </w:numPr>
        <w:spacing w:line="240" w:lineRule="auto"/>
        <w:jc w:val="both"/>
        <w:rPr>
          <w:rFonts w:ascii="Arial" w:eastAsiaTheme="minorHAnsi" w:hAnsi="Arial" w:cs="Arial"/>
          <w:sz w:val="20"/>
          <w:szCs w:val="20"/>
          <w:highlight w:val="lightGray"/>
        </w:rPr>
      </w:pPr>
      <w:r>
        <w:rPr>
          <w:rFonts w:ascii="Arial" w:eastAsiaTheme="minorHAnsi" w:hAnsi="Arial" w:cs="Arial"/>
          <w:sz w:val="20"/>
          <w:szCs w:val="20"/>
          <w:highlight w:val="lightGray"/>
        </w:rPr>
        <w:t xml:space="preserve">Promover mecanismos </w:t>
      </w:r>
      <w:r w:rsidR="00457AE6">
        <w:rPr>
          <w:rFonts w:ascii="Arial" w:eastAsiaTheme="minorHAnsi" w:hAnsi="Arial" w:cs="Arial"/>
          <w:sz w:val="20"/>
          <w:szCs w:val="20"/>
          <w:highlight w:val="lightGray"/>
        </w:rPr>
        <w:t xml:space="preserve">de </w:t>
      </w:r>
      <w:r w:rsidR="00725DDD">
        <w:rPr>
          <w:rFonts w:ascii="Arial" w:eastAsiaTheme="minorHAnsi" w:hAnsi="Arial" w:cs="Arial"/>
          <w:sz w:val="20"/>
          <w:szCs w:val="20"/>
          <w:highlight w:val="lightGray"/>
        </w:rPr>
        <w:t>coordinación</w:t>
      </w:r>
      <w:r w:rsidR="008903A7">
        <w:rPr>
          <w:rFonts w:ascii="Arial" w:eastAsiaTheme="minorHAnsi" w:hAnsi="Arial" w:cs="Arial"/>
          <w:sz w:val="20"/>
          <w:szCs w:val="20"/>
          <w:highlight w:val="lightGray"/>
        </w:rPr>
        <w:t xml:space="preserve"> </w:t>
      </w:r>
      <w:r w:rsidR="00873A72">
        <w:rPr>
          <w:rFonts w:ascii="Arial" w:eastAsiaTheme="minorHAnsi" w:hAnsi="Arial" w:cs="Arial"/>
          <w:sz w:val="20"/>
          <w:szCs w:val="20"/>
          <w:highlight w:val="lightGray"/>
        </w:rPr>
        <w:t xml:space="preserve">que </w:t>
      </w:r>
      <w:r w:rsidR="005204D7">
        <w:rPr>
          <w:rFonts w:ascii="Arial" w:eastAsiaTheme="minorHAnsi" w:hAnsi="Arial" w:cs="Arial"/>
          <w:sz w:val="20"/>
          <w:szCs w:val="20"/>
          <w:highlight w:val="lightGray"/>
        </w:rPr>
        <w:t>garantice</w:t>
      </w:r>
      <w:r w:rsidR="001C229D">
        <w:rPr>
          <w:rFonts w:ascii="Arial" w:eastAsiaTheme="minorHAnsi" w:hAnsi="Arial" w:cs="Arial"/>
          <w:sz w:val="20"/>
          <w:szCs w:val="20"/>
          <w:highlight w:val="lightGray"/>
        </w:rPr>
        <w:t>n</w:t>
      </w:r>
      <w:r w:rsidR="00A7336C">
        <w:rPr>
          <w:rFonts w:ascii="Arial" w:eastAsiaTheme="minorHAnsi" w:hAnsi="Arial" w:cs="Arial"/>
          <w:sz w:val="20"/>
          <w:szCs w:val="20"/>
          <w:highlight w:val="lightGray"/>
        </w:rPr>
        <w:t xml:space="preserve"> la participación</w:t>
      </w:r>
      <w:r w:rsidR="005204D7">
        <w:rPr>
          <w:rFonts w:ascii="Arial" w:eastAsiaTheme="minorHAnsi" w:hAnsi="Arial" w:cs="Arial"/>
          <w:sz w:val="20"/>
          <w:szCs w:val="20"/>
          <w:highlight w:val="lightGray"/>
        </w:rPr>
        <w:t xml:space="preserve"> efectiva </w:t>
      </w:r>
      <w:r w:rsidR="008903A7">
        <w:rPr>
          <w:rFonts w:ascii="Arial" w:eastAsiaTheme="minorHAnsi" w:hAnsi="Arial" w:cs="Arial"/>
          <w:sz w:val="20"/>
          <w:szCs w:val="20"/>
          <w:highlight w:val="lightGray"/>
        </w:rPr>
        <w:t xml:space="preserve">de </w:t>
      </w:r>
      <w:r w:rsidR="001C229D">
        <w:rPr>
          <w:rFonts w:ascii="Arial" w:eastAsiaTheme="minorHAnsi" w:hAnsi="Arial" w:cs="Arial"/>
          <w:sz w:val="20"/>
          <w:szCs w:val="20"/>
          <w:highlight w:val="lightGray"/>
        </w:rPr>
        <w:t xml:space="preserve">los sujetos de </w:t>
      </w:r>
      <w:r w:rsidR="008903A7">
        <w:rPr>
          <w:rFonts w:ascii="Arial" w:eastAsiaTheme="minorHAnsi" w:hAnsi="Arial" w:cs="Arial"/>
          <w:sz w:val="20"/>
          <w:szCs w:val="20"/>
          <w:highlight w:val="lightGray"/>
        </w:rPr>
        <w:t>especial protección constitucional</w:t>
      </w:r>
      <w:r w:rsidR="00725DDD">
        <w:rPr>
          <w:rFonts w:ascii="Arial" w:eastAsiaTheme="minorHAnsi" w:hAnsi="Arial" w:cs="Arial"/>
          <w:sz w:val="20"/>
          <w:szCs w:val="20"/>
          <w:highlight w:val="lightGray"/>
        </w:rPr>
        <w:t>, tales como</w:t>
      </w:r>
      <w:r w:rsidR="009F416E">
        <w:rPr>
          <w:rFonts w:ascii="Arial" w:eastAsiaTheme="minorHAnsi" w:hAnsi="Arial" w:cs="Arial"/>
          <w:sz w:val="20"/>
          <w:szCs w:val="20"/>
          <w:highlight w:val="lightGray"/>
        </w:rPr>
        <w:t xml:space="preserve"> diálogos </w:t>
      </w:r>
      <w:r w:rsidR="001C229D">
        <w:rPr>
          <w:rFonts w:ascii="Arial" w:eastAsiaTheme="minorHAnsi" w:hAnsi="Arial" w:cs="Arial"/>
          <w:sz w:val="20"/>
          <w:szCs w:val="20"/>
          <w:highlight w:val="lightGray"/>
        </w:rPr>
        <w:t>regionales o locales</w:t>
      </w:r>
      <w:r w:rsidR="00A7336C">
        <w:rPr>
          <w:rFonts w:ascii="Arial" w:eastAsiaTheme="minorHAnsi" w:hAnsi="Arial" w:cs="Arial"/>
          <w:sz w:val="20"/>
          <w:szCs w:val="20"/>
          <w:highlight w:val="lightGray"/>
        </w:rPr>
        <w:t>.</w:t>
      </w:r>
    </w:p>
    <w:p w14:paraId="617C4431" w14:textId="77777777" w:rsidR="00F37658" w:rsidRPr="00BD7D63" w:rsidRDefault="00F37658" w:rsidP="00BD7D63">
      <w:pPr>
        <w:pStyle w:val="Prrafodelista"/>
        <w:rPr>
          <w:rFonts w:ascii="Arial" w:eastAsiaTheme="minorHAnsi" w:hAnsi="Arial" w:cs="Arial"/>
          <w:sz w:val="20"/>
          <w:szCs w:val="20"/>
          <w:highlight w:val="lightGray"/>
        </w:rPr>
      </w:pPr>
    </w:p>
    <w:p w14:paraId="57288F59" w14:textId="5E8FC212" w:rsidR="00364BBC" w:rsidRPr="00BD7D63" w:rsidRDefault="00F37658">
      <w:pPr>
        <w:pStyle w:val="Prrafodelista"/>
        <w:numPr>
          <w:ilvl w:val="0"/>
          <w:numId w:val="170"/>
        </w:numPr>
        <w:spacing w:line="240" w:lineRule="auto"/>
        <w:jc w:val="both"/>
        <w:rPr>
          <w:rFonts w:eastAsiaTheme="minorHAnsi" w:cs="Arial"/>
          <w:szCs w:val="20"/>
          <w:highlight w:val="lightGray"/>
        </w:rPr>
      </w:pPr>
      <w:r>
        <w:rPr>
          <w:rFonts w:ascii="Arial" w:eastAsiaTheme="minorHAnsi" w:hAnsi="Arial" w:cs="Arial"/>
          <w:sz w:val="20"/>
          <w:szCs w:val="20"/>
          <w:highlight w:val="lightGray"/>
        </w:rPr>
        <w:t xml:space="preserve">Determinar el porcentaje mínimo requerido </w:t>
      </w:r>
      <w:r w:rsidR="004A2026">
        <w:rPr>
          <w:rFonts w:ascii="Arial" w:eastAsiaTheme="minorHAnsi" w:hAnsi="Arial" w:cs="Arial"/>
          <w:sz w:val="20"/>
          <w:szCs w:val="20"/>
          <w:highlight w:val="lightGray"/>
        </w:rPr>
        <w:t>de</w:t>
      </w:r>
      <w:r w:rsidR="0089346A">
        <w:rPr>
          <w:rFonts w:ascii="Arial" w:eastAsiaTheme="minorHAnsi" w:hAnsi="Arial" w:cs="Arial"/>
          <w:sz w:val="20"/>
          <w:szCs w:val="20"/>
          <w:highlight w:val="lightGray"/>
        </w:rPr>
        <w:t xml:space="preserve"> vinculación de sujetos de especial protección constitucional, </w:t>
      </w:r>
      <w:r w:rsidR="002568E0">
        <w:rPr>
          <w:rFonts w:ascii="Arial" w:eastAsiaTheme="minorHAnsi" w:hAnsi="Arial" w:cs="Arial"/>
          <w:sz w:val="20"/>
          <w:szCs w:val="20"/>
          <w:highlight w:val="lightGray"/>
        </w:rPr>
        <w:t>teniendo en cuenta</w:t>
      </w:r>
      <w:r w:rsidR="0089346A">
        <w:rPr>
          <w:rFonts w:ascii="Arial" w:eastAsiaTheme="minorHAnsi" w:hAnsi="Arial" w:cs="Arial"/>
          <w:sz w:val="20"/>
          <w:szCs w:val="20"/>
          <w:highlight w:val="lightGray"/>
        </w:rPr>
        <w:t xml:space="preserve"> que </w:t>
      </w:r>
      <w:r w:rsidR="008205BA">
        <w:rPr>
          <w:rFonts w:ascii="Arial" w:eastAsiaTheme="minorHAnsi" w:hAnsi="Arial" w:cs="Arial"/>
          <w:sz w:val="20"/>
          <w:szCs w:val="20"/>
          <w:highlight w:val="lightGray"/>
        </w:rPr>
        <w:t xml:space="preserve">éste </w:t>
      </w:r>
      <w:r w:rsidR="0089346A">
        <w:rPr>
          <w:rFonts w:ascii="Arial" w:eastAsiaTheme="minorHAnsi" w:hAnsi="Arial" w:cs="Arial"/>
          <w:sz w:val="20"/>
          <w:szCs w:val="20"/>
          <w:highlight w:val="lightGray"/>
        </w:rPr>
        <w:t>no afect</w:t>
      </w:r>
      <w:r w:rsidR="000C4806">
        <w:rPr>
          <w:rFonts w:ascii="Arial" w:eastAsiaTheme="minorHAnsi" w:hAnsi="Arial" w:cs="Arial"/>
          <w:sz w:val="20"/>
          <w:szCs w:val="20"/>
          <w:highlight w:val="lightGray"/>
        </w:rPr>
        <w:t>e</w:t>
      </w:r>
      <w:r w:rsidR="0089346A">
        <w:rPr>
          <w:rFonts w:ascii="Arial" w:eastAsiaTheme="minorHAnsi" w:hAnsi="Arial" w:cs="Arial"/>
          <w:sz w:val="20"/>
          <w:szCs w:val="20"/>
          <w:highlight w:val="lightGray"/>
        </w:rPr>
        <w:t xml:space="preserve"> el cumplimiento del </w:t>
      </w:r>
      <w:r w:rsidR="00364BBC">
        <w:rPr>
          <w:rFonts w:ascii="Arial" w:eastAsiaTheme="minorHAnsi" w:hAnsi="Arial" w:cs="Arial"/>
          <w:sz w:val="20"/>
          <w:szCs w:val="20"/>
          <w:highlight w:val="lightGray"/>
        </w:rPr>
        <w:t xml:space="preserve">objeto del </w:t>
      </w:r>
      <w:r w:rsidR="0089346A">
        <w:rPr>
          <w:rFonts w:ascii="Arial" w:eastAsiaTheme="minorHAnsi" w:hAnsi="Arial" w:cs="Arial"/>
          <w:sz w:val="20"/>
          <w:szCs w:val="20"/>
          <w:highlight w:val="lightGray"/>
        </w:rPr>
        <w:t xml:space="preserve">contrato. </w:t>
      </w:r>
    </w:p>
    <w:p w14:paraId="4A102F89" w14:textId="77777777" w:rsidR="00364BBC" w:rsidRPr="00BD7D63" w:rsidRDefault="00364BBC" w:rsidP="00BD7D63">
      <w:pPr>
        <w:pStyle w:val="Prrafodelista"/>
        <w:rPr>
          <w:rFonts w:ascii="Arial" w:eastAsiaTheme="minorHAnsi" w:hAnsi="Arial" w:cs="Arial"/>
          <w:sz w:val="20"/>
          <w:szCs w:val="20"/>
          <w:highlight w:val="lightGray"/>
        </w:rPr>
      </w:pPr>
    </w:p>
    <w:p w14:paraId="197A6BEB" w14:textId="5B2AB7A2" w:rsidR="00E95E22" w:rsidRPr="00BD7D63" w:rsidRDefault="00E95E22" w:rsidP="00BD7D63">
      <w:pPr>
        <w:pStyle w:val="Prrafodelista"/>
        <w:numPr>
          <w:ilvl w:val="0"/>
          <w:numId w:val="170"/>
        </w:numPr>
        <w:spacing w:line="240" w:lineRule="auto"/>
        <w:jc w:val="both"/>
        <w:rPr>
          <w:rFonts w:eastAsiaTheme="minorEastAsia" w:cs="Arial"/>
          <w:highlight w:val="lightGray"/>
        </w:rPr>
      </w:pPr>
      <w:r w:rsidRPr="3540C117">
        <w:rPr>
          <w:rFonts w:ascii="Arial" w:eastAsiaTheme="minorEastAsia" w:hAnsi="Arial" w:cs="Arial"/>
          <w:sz w:val="20"/>
          <w:szCs w:val="20"/>
          <w:highlight w:val="lightGray"/>
        </w:rPr>
        <w:t xml:space="preserve">En el estudio previo, la Entidad deberá </w:t>
      </w:r>
      <w:r w:rsidR="00E74417" w:rsidRPr="3540C117">
        <w:rPr>
          <w:rFonts w:ascii="Arial" w:eastAsiaTheme="minorEastAsia" w:hAnsi="Arial" w:cs="Arial"/>
          <w:sz w:val="20"/>
          <w:szCs w:val="20"/>
          <w:highlight w:val="lightGray"/>
        </w:rPr>
        <w:t>explicar clara</w:t>
      </w:r>
      <w:r w:rsidR="001D0A86" w:rsidRPr="3540C117">
        <w:rPr>
          <w:rFonts w:ascii="Arial" w:eastAsiaTheme="minorEastAsia" w:hAnsi="Arial" w:cs="Arial"/>
          <w:sz w:val="20"/>
          <w:szCs w:val="20"/>
          <w:highlight w:val="lightGray"/>
        </w:rPr>
        <w:t>, razonada y</w:t>
      </w:r>
      <w:r w:rsidR="00364BBC" w:rsidRPr="3540C117">
        <w:rPr>
          <w:rFonts w:ascii="Arial" w:eastAsiaTheme="minorEastAsia" w:hAnsi="Arial" w:cs="Arial"/>
          <w:sz w:val="20"/>
          <w:szCs w:val="20"/>
          <w:highlight w:val="lightGray"/>
        </w:rPr>
        <w:t xml:space="preserve"> </w:t>
      </w:r>
      <w:r w:rsidR="00A1422B" w:rsidRPr="3540C117">
        <w:rPr>
          <w:rFonts w:ascii="Arial" w:eastAsiaTheme="minorEastAsia" w:hAnsi="Arial" w:cs="Arial"/>
          <w:sz w:val="20"/>
          <w:szCs w:val="20"/>
          <w:highlight w:val="lightGray"/>
        </w:rPr>
        <w:t>suficiente</w:t>
      </w:r>
      <w:r w:rsidR="001D0A86" w:rsidRPr="3540C117">
        <w:rPr>
          <w:rFonts w:ascii="Arial" w:eastAsiaTheme="minorEastAsia" w:hAnsi="Arial" w:cs="Arial"/>
          <w:sz w:val="20"/>
          <w:szCs w:val="20"/>
          <w:highlight w:val="lightGray"/>
        </w:rPr>
        <w:t xml:space="preserve"> las razones </w:t>
      </w:r>
      <w:proofErr w:type="gramStart"/>
      <w:r w:rsidR="001D0A86" w:rsidRPr="3540C117">
        <w:rPr>
          <w:rFonts w:ascii="Arial" w:eastAsiaTheme="minorEastAsia" w:hAnsi="Arial" w:cs="Arial"/>
          <w:sz w:val="20"/>
          <w:szCs w:val="20"/>
          <w:highlight w:val="lightGray"/>
        </w:rPr>
        <w:t>de</w:t>
      </w:r>
      <w:r w:rsidR="009863AE" w:rsidRPr="3540C117">
        <w:rPr>
          <w:rFonts w:ascii="Arial" w:eastAsiaTheme="minorEastAsia" w:hAnsi="Arial" w:cs="Arial"/>
          <w:sz w:val="20"/>
          <w:szCs w:val="20"/>
          <w:highlight w:val="lightGray"/>
        </w:rPr>
        <w:t xml:space="preserve">  la</w:t>
      </w:r>
      <w:proofErr w:type="gramEnd"/>
      <w:r w:rsidR="009863AE" w:rsidRPr="3540C117">
        <w:rPr>
          <w:rFonts w:ascii="Arial" w:eastAsiaTheme="minorEastAsia" w:hAnsi="Arial" w:cs="Arial"/>
          <w:sz w:val="20"/>
          <w:szCs w:val="20"/>
          <w:highlight w:val="lightGray"/>
        </w:rPr>
        <w:t xml:space="preserve"> inclusión o no </w:t>
      </w:r>
      <w:proofErr w:type="gramStart"/>
      <w:r w:rsidR="009863AE" w:rsidRPr="3540C117">
        <w:rPr>
          <w:rFonts w:ascii="Arial" w:eastAsiaTheme="minorEastAsia" w:hAnsi="Arial" w:cs="Arial"/>
          <w:sz w:val="20"/>
          <w:szCs w:val="20"/>
          <w:highlight w:val="lightGray"/>
        </w:rPr>
        <w:t>de</w:t>
      </w:r>
      <w:r w:rsidR="00073D92" w:rsidRPr="3540C117">
        <w:rPr>
          <w:rFonts w:ascii="Arial" w:eastAsiaTheme="minorEastAsia" w:hAnsi="Arial" w:cs="Arial"/>
          <w:sz w:val="20"/>
          <w:szCs w:val="20"/>
          <w:highlight w:val="lightGray"/>
        </w:rPr>
        <w:t xml:space="preserve"> </w:t>
      </w:r>
      <w:r w:rsidR="00364BBC" w:rsidRPr="3540C117">
        <w:rPr>
          <w:rFonts w:ascii="Arial" w:eastAsiaTheme="minorEastAsia" w:hAnsi="Arial" w:cs="Arial"/>
          <w:sz w:val="20"/>
          <w:szCs w:val="20"/>
          <w:highlight w:val="lightGray"/>
        </w:rPr>
        <w:t xml:space="preserve"> </w:t>
      </w:r>
      <w:r w:rsidR="00A1422B" w:rsidRPr="3540C117">
        <w:rPr>
          <w:rFonts w:ascii="Arial" w:eastAsiaTheme="minorEastAsia" w:hAnsi="Arial" w:cs="Arial"/>
          <w:sz w:val="20"/>
          <w:szCs w:val="20"/>
          <w:highlight w:val="lightGray"/>
        </w:rPr>
        <w:t>dicha</w:t>
      </w:r>
      <w:proofErr w:type="gramEnd"/>
      <w:r w:rsidR="00EE22ED" w:rsidRPr="3540C117">
        <w:rPr>
          <w:rFonts w:ascii="Arial" w:eastAsiaTheme="minorEastAsia" w:hAnsi="Arial" w:cs="Arial"/>
          <w:sz w:val="20"/>
          <w:szCs w:val="20"/>
          <w:highlight w:val="lightGray"/>
        </w:rPr>
        <w:t xml:space="preserve"> obligación contractual </w:t>
      </w:r>
      <w:r w:rsidR="00FE43AE" w:rsidRPr="3540C117">
        <w:rPr>
          <w:rFonts w:ascii="Arial" w:eastAsiaTheme="minorEastAsia" w:hAnsi="Arial" w:cs="Arial"/>
          <w:sz w:val="20"/>
          <w:szCs w:val="20"/>
          <w:highlight w:val="lightGray"/>
        </w:rPr>
        <w:t>y</w:t>
      </w:r>
      <w:r w:rsidR="009863AE" w:rsidRPr="3540C117">
        <w:rPr>
          <w:rFonts w:ascii="Arial" w:eastAsiaTheme="minorEastAsia" w:hAnsi="Arial" w:cs="Arial"/>
          <w:sz w:val="20"/>
          <w:szCs w:val="20"/>
          <w:highlight w:val="lightGray"/>
        </w:rPr>
        <w:t>, si es del caso,</w:t>
      </w:r>
      <w:r w:rsidR="00A1422B" w:rsidRPr="3540C117">
        <w:rPr>
          <w:rFonts w:ascii="Arial" w:eastAsiaTheme="minorEastAsia" w:hAnsi="Arial" w:cs="Arial"/>
          <w:sz w:val="20"/>
          <w:szCs w:val="20"/>
          <w:highlight w:val="lightGray"/>
        </w:rPr>
        <w:t xml:space="preserve"> </w:t>
      </w:r>
      <w:r w:rsidR="001D0A86" w:rsidRPr="3540C117">
        <w:rPr>
          <w:rFonts w:ascii="Arial" w:eastAsiaTheme="minorEastAsia" w:hAnsi="Arial" w:cs="Arial"/>
          <w:sz w:val="20"/>
          <w:szCs w:val="20"/>
          <w:highlight w:val="lightGray"/>
        </w:rPr>
        <w:t xml:space="preserve">lo relacionado con </w:t>
      </w:r>
      <w:r w:rsidR="00A1422B" w:rsidRPr="3540C117">
        <w:rPr>
          <w:rFonts w:ascii="Arial" w:eastAsiaTheme="minorEastAsia" w:hAnsi="Arial" w:cs="Arial"/>
          <w:sz w:val="20"/>
          <w:szCs w:val="20"/>
          <w:highlight w:val="lightGray"/>
        </w:rPr>
        <w:t xml:space="preserve">el </w:t>
      </w:r>
      <w:r w:rsidR="00FE43AE" w:rsidRPr="3540C117">
        <w:rPr>
          <w:rFonts w:ascii="Arial" w:eastAsiaTheme="minorEastAsia" w:hAnsi="Arial" w:cs="Arial"/>
          <w:sz w:val="20"/>
          <w:szCs w:val="20"/>
          <w:highlight w:val="lightGray"/>
        </w:rPr>
        <w:t xml:space="preserve">porcentaje </w:t>
      </w:r>
      <w:proofErr w:type="gramStart"/>
      <w:r w:rsidR="00A1422B" w:rsidRPr="3540C117">
        <w:rPr>
          <w:rFonts w:ascii="Arial" w:eastAsiaTheme="minorEastAsia" w:hAnsi="Arial" w:cs="Arial"/>
          <w:sz w:val="20"/>
          <w:szCs w:val="20"/>
          <w:highlight w:val="lightGray"/>
        </w:rPr>
        <w:t>aplicable</w:t>
      </w:r>
      <w:r w:rsidR="009863AE" w:rsidRPr="3540C117">
        <w:rPr>
          <w:rFonts w:ascii="Arial" w:eastAsiaTheme="minorEastAsia" w:hAnsi="Arial" w:cs="Arial"/>
          <w:sz w:val="20"/>
          <w:szCs w:val="20"/>
          <w:highlight w:val="lightGray"/>
        </w:rPr>
        <w:t xml:space="preserve"> </w:t>
      </w:r>
      <w:r w:rsidR="00EB4092" w:rsidRPr="3540C117">
        <w:rPr>
          <w:rFonts w:ascii="Arial" w:eastAsiaTheme="minorEastAsia" w:hAnsi="Arial" w:cs="Arial"/>
          <w:sz w:val="20"/>
          <w:szCs w:val="20"/>
          <w:highlight w:val="lightGray"/>
        </w:rPr>
        <w:t xml:space="preserve"> y</w:t>
      </w:r>
      <w:proofErr w:type="gramEnd"/>
      <w:r w:rsidR="00EB4092" w:rsidRPr="3540C117">
        <w:rPr>
          <w:rFonts w:ascii="Arial" w:eastAsiaTheme="minorEastAsia" w:hAnsi="Arial" w:cs="Arial"/>
          <w:sz w:val="20"/>
          <w:szCs w:val="20"/>
          <w:highlight w:val="lightGray"/>
        </w:rPr>
        <w:t xml:space="preserve"> </w:t>
      </w:r>
      <w:r w:rsidR="009863AE" w:rsidRPr="3540C117">
        <w:rPr>
          <w:rFonts w:ascii="Arial" w:eastAsiaTheme="minorEastAsia" w:hAnsi="Arial" w:cs="Arial"/>
          <w:sz w:val="20"/>
          <w:szCs w:val="20"/>
          <w:highlight w:val="lightGray"/>
        </w:rPr>
        <w:t>su vigencia</w:t>
      </w:r>
      <w:r w:rsidR="00FE43AE" w:rsidRPr="3540C117">
        <w:rPr>
          <w:rFonts w:ascii="Arial" w:eastAsiaTheme="minorEastAsia" w:hAnsi="Arial" w:cs="Arial"/>
          <w:sz w:val="20"/>
          <w:szCs w:val="20"/>
          <w:highlight w:val="lightGray"/>
        </w:rPr>
        <w:t xml:space="preserve"> </w:t>
      </w:r>
      <w:r w:rsidR="00B21696" w:rsidRPr="3540C117">
        <w:rPr>
          <w:rFonts w:ascii="Arial" w:eastAsiaTheme="minorEastAsia" w:hAnsi="Arial" w:cs="Arial"/>
          <w:sz w:val="20"/>
          <w:szCs w:val="20"/>
          <w:highlight w:val="lightGray"/>
        </w:rPr>
        <w:t xml:space="preserve">durante toda </w:t>
      </w:r>
      <w:r w:rsidR="00A1422B" w:rsidRPr="3540C117">
        <w:rPr>
          <w:rFonts w:ascii="Arial" w:eastAsiaTheme="minorEastAsia" w:hAnsi="Arial" w:cs="Arial"/>
          <w:sz w:val="20"/>
          <w:szCs w:val="20"/>
          <w:highlight w:val="lightGray"/>
        </w:rPr>
        <w:t>su</w:t>
      </w:r>
      <w:r w:rsidR="00B21696" w:rsidRPr="3540C117">
        <w:rPr>
          <w:rFonts w:ascii="Arial" w:eastAsiaTheme="minorEastAsia" w:hAnsi="Arial" w:cs="Arial"/>
          <w:sz w:val="20"/>
          <w:szCs w:val="20"/>
          <w:highlight w:val="lightGray"/>
        </w:rPr>
        <w:t xml:space="preserve"> </w:t>
      </w:r>
      <w:r w:rsidR="0024791A" w:rsidRPr="3540C117">
        <w:rPr>
          <w:rFonts w:ascii="Arial" w:eastAsiaTheme="minorEastAsia" w:hAnsi="Arial" w:cs="Arial"/>
          <w:sz w:val="20"/>
          <w:szCs w:val="20"/>
          <w:highlight w:val="lightGray"/>
        </w:rPr>
        <w:t>ejecuci</w:t>
      </w:r>
      <w:r w:rsidR="00A1422B" w:rsidRPr="3540C117">
        <w:rPr>
          <w:rFonts w:ascii="Arial" w:eastAsiaTheme="minorEastAsia" w:hAnsi="Arial" w:cs="Arial"/>
          <w:sz w:val="20"/>
          <w:szCs w:val="20"/>
          <w:highlight w:val="lightGray"/>
        </w:rPr>
        <w:t>ón</w:t>
      </w:r>
      <w:r w:rsidR="0024791A" w:rsidRPr="3540C117">
        <w:rPr>
          <w:rFonts w:ascii="Arial" w:eastAsiaTheme="minorEastAsia" w:hAnsi="Arial" w:cs="Arial"/>
          <w:sz w:val="20"/>
          <w:szCs w:val="20"/>
          <w:highlight w:val="lightGray"/>
        </w:rPr>
        <w:t xml:space="preserve">. </w:t>
      </w:r>
    </w:p>
    <w:p w14:paraId="51475BAE" w14:textId="33191D59" w:rsidR="001E5123" w:rsidRPr="00BD7D63" w:rsidRDefault="001E5123" w:rsidP="00695362">
      <w:pPr>
        <w:spacing w:line="240" w:lineRule="auto"/>
        <w:jc w:val="both"/>
        <w:rPr>
          <w:rFonts w:cs="Arial"/>
          <w:color w:val="auto"/>
          <w:szCs w:val="20"/>
        </w:rPr>
      </w:pPr>
      <w:r w:rsidRPr="00BD7D63">
        <w:rPr>
          <w:rFonts w:cs="Arial"/>
          <w:color w:val="auto"/>
          <w:szCs w:val="20"/>
          <w:highlight w:val="lightGray"/>
        </w:rPr>
        <w:t>[</w:t>
      </w:r>
      <w:r w:rsidR="00267211" w:rsidRPr="00BD7D63">
        <w:rPr>
          <w:rFonts w:cs="Arial"/>
          <w:color w:val="auto"/>
          <w:szCs w:val="20"/>
          <w:highlight w:val="lightGray"/>
        </w:rPr>
        <w:t>Por su parte, l</w:t>
      </w:r>
      <w:r w:rsidRPr="00BD7D63">
        <w:rPr>
          <w:rFonts w:cs="Arial"/>
          <w:color w:val="auto"/>
          <w:szCs w:val="20"/>
          <w:highlight w:val="lightGray"/>
        </w:rPr>
        <w:t xml:space="preserve">a </w:t>
      </w:r>
      <w:r w:rsidR="00267211" w:rsidRPr="00BD7D63">
        <w:rPr>
          <w:rFonts w:cs="Arial"/>
          <w:color w:val="auto"/>
          <w:szCs w:val="20"/>
          <w:highlight w:val="lightGray"/>
        </w:rPr>
        <w:t>E</w:t>
      </w:r>
      <w:r w:rsidR="0082356A" w:rsidRPr="00BD7D63">
        <w:rPr>
          <w:rFonts w:cs="Arial"/>
          <w:color w:val="auto"/>
          <w:szCs w:val="20"/>
          <w:highlight w:val="lightGray"/>
        </w:rPr>
        <w:t>ntidad</w:t>
      </w:r>
      <w:r w:rsidRPr="00BD7D63">
        <w:rPr>
          <w:rFonts w:cs="Arial"/>
          <w:color w:val="auto"/>
          <w:szCs w:val="20"/>
          <w:highlight w:val="lightGray"/>
        </w:rPr>
        <w:t xml:space="preserve"> podrá seleccionar algunas de las siguientes opciones de obligaciones, combinarlas, eliminarlas o incluir las que considere convenientes:]</w:t>
      </w:r>
    </w:p>
    <w:p w14:paraId="3994FA2D" w14:textId="77777777" w:rsidR="001E5123" w:rsidRPr="00BD7D63" w:rsidRDefault="001E5123" w:rsidP="00695362">
      <w:pPr>
        <w:spacing w:line="240" w:lineRule="auto"/>
        <w:rPr>
          <w:rFonts w:cs="Arial"/>
          <w:b/>
          <w:bCs/>
          <w:color w:val="auto"/>
          <w:szCs w:val="20"/>
        </w:rPr>
      </w:pPr>
      <w:r w:rsidRPr="00BD7D63">
        <w:rPr>
          <w:rFonts w:cs="Arial"/>
          <w:b/>
          <w:bCs/>
          <w:color w:val="auto"/>
          <w:szCs w:val="20"/>
        </w:rPr>
        <w:t>Opción 1:</w:t>
      </w:r>
    </w:p>
    <w:p w14:paraId="234E73A1" w14:textId="23AF34F5" w:rsidR="001E5123" w:rsidRPr="00A904BF" w:rsidRDefault="001E5123" w:rsidP="00911379">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Cumplir con las condiciones establecidas en los Documentos del </w:t>
      </w:r>
      <w:r w:rsidR="008D3EA0" w:rsidRPr="00A904BF">
        <w:rPr>
          <w:rFonts w:cs="Arial"/>
          <w:color w:val="000000" w:themeColor="text1"/>
          <w:szCs w:val="20"/>
        </w:rPr>
        <w:t>P</w:t>
      </w:r>
      <w:r w:rsidR="0082356A" w:rsidRPr="00A904BF">
        <w:rPr>
          <w:rFonts w:cs="Arial"/>
          <w:color w:val="000000" w:themeColor="text1"/>
          <w:szCs w:val="20"/>
        </w:rPr>
        <w:t xml:space="preserve">roceso de </w:t>
      </w:r>
      <w:r w:rsidR="008D3EA0" w:rsidRPr="00A904BF">
        <w:rPr>
          <w:rFonts w:cs="Arial"/>
          <w:color w:val="000000" w:themeColor="text1"/>
          <w:szCs w:val="20"/>
        </w:rPr>
        <w:t>C</w:t>
      </w:r>
      <w:r w:rsidR="0082356A" w:rsidRPr="00A904BF">
        <w:rPr>
          <w:rFonts w:cs="Arial"/>
          <w:color w:val="000000" w:themeColor="text1"/>
          <w:szCs w:val="20"/>
        </w:rPr>
        <w:t>ontratación</w:t>
      </w:r>
      <w:r w:rsidRPr="00A904BF">
        <w:rPr>
          <w:rFonts w:cs="Arial"/>
          <w:color w:val="000000" w:themeColor="text1"/>
          <w:szCs w:val="20"/>
        </w:rPr>
        <w:t xml:space="preserve">. </w:t>
      </w:r>
    </w:p>
    <w:p w14:paraId="13B6B4D1" w14:textId="6CB9BB32" w:rsidR="001E5123" w:rsidRPr="00A904BF" w:rsidRDefault="001E5123" w:rsidP="00233BDC">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Desarrollar el objeto del </w:t>
      </w:r>
      <w:r w:rsidR="000228CD" w:rsidRPr="00A904BF">
        <w:rPr>
          <w:rFonts w:cs="Arial"/>
          <w:color w:val="000000" w:themeColor="text1"/>
          <w:szCs w:val="20"/>
        </w:rPr>
        <w:t>contrato</w:t>
      </w:r>
      <w:r w:rsidRPr="00A904BF">
        <w:rPr>
          <w:rFonts w:cs="Arial"/>
          <w:color w:val="000000" w:themeColor="text1"/>
          <w:szCs w:val="20"/>
        </w:rPr>
        <w:t xml:space="preserve"> en las condiciones de calidad, oportunidad y obligaciones definidas en los Documentos del </w:t>
      </w:r>
      <w:r w:rsidR="008D3EA0" w:rsidRPr="00A904BF">
        <w:rPr>
          <w:rFonts w:cs="Arial"/>
          <w:color w:val="000000" w:themeColor="text1"/>
          <w:szCs w:val="20"/>
        </w:rPr>
        <w:t>P</w:t>
      </w:r>
      <w:r w:rsidR="0082356A" w:rsidRPr="00A904BF">
        <w:rPr>
          <w:rFonts w:cs="Arial"/>
          <w:color w:val="000000" w:themeColor="text1"/>
          <w:szCs w:val="20"/>
        </w:rPr>
        <w:t xml:space="preserve">roceso de </w:t>
      </w:r>
      <w:r w:rsidR="008D3EA0" w:rsidRPr="00A904BF">
        <w:rPr>
          <w:rFonts w:cs="Arial"/>
          <w:color w:val="000000" w:themeColor="text1"/>
          <w:szCs w:val="20"/>
        </w:rPr>
        <w:t>C</w:t>
      </w:r>
      <w:r w:rsidR="0082356A" w:rsidRPr="00A904BF">
        <w:rPr>
          <w:rFonts w:cs="Arial"/>
          <w:color w:val="000000" w:themeColor="text1"/>
          <w:szCs w:val="20"/>
        </w:rPr>
        <w:t>ontratación</w:t>
      </w:r>
      <w:r w:rsidRPr="00A904BF">
        <w:rPr>
          <w:rFonts w:cs="Arial"/>
          <w:color w:val="000000" w:themeColor="text1"/>
          <w:szCs w:val="20"/>
        </w:rPr>
        <w:t xml:space="preserve">. </w:t>
      </w:r>
    </w:p>
    <w:p w14:paraId="63437AC8" w14:textId="7932B9CC"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Garantizar la calidad de los bienes y servicios prestados, de acuerdo con las especificaciones técnicas de la obra previstas en la </w:t>
      </w:r>
      <w:r w:rsidR="00F97788">
        <w:rPr>
          <w:rFonts w:cs="Arial"/>
          <w:color w:val="000000" w:themeColor="text1"/>
          <w:szCs w:val="20"/>
        </w:rPr>
        <w:t>i</w:t>
      </w:r>
      <w:r w:rsidRPr="00A904BF">
        <w:rPr>
          <w:rFonts w:cs="Arial"/>
          <w:color w:val="000000" w:themeColor="text1"/>
          <w:szCs w:val="20"/>
        </w:rPr>
        <w:t xml:space="preserve">nvitación y demás Documentos del </w:t>
      </w:r>
      <w:r w:rsidR="00F97788">
        <w:rPr>
          <w:rFonts w:cs="Arial"/>
          <w:color w:val="000000" w:themeColor="text1"/>
          <w:szCs w:val="20"/>
        </w:rPr>
        <w:t>P</w:t>
      </w:r>
      <w:r w:rsidR="0082356A" w:rsidRPr="00A904BF">
        <w:rPr>
          <w:rFonts w:cs="Arial"/>
          <w:color w:val="000000" w:themeColor="text1"/>
          <w:szCs w:val="20"/>
        </w:rPr>
        <w:t>roceso</w:t>
      </w:r>
      <w:r w:rsidR="00F97788">
        <w:rPr>
          <w:rFonts w:cs="Arial"/>
          <w:color w:val="000000" w:themeColor="text1"/>
          <w:szCs w:val="20"/>
        </w:rPr>
        <w:t xml:space="preserve"> de Contratación</w:t>
      </w:r>
      <w:r w:rsidRPr="00A904BF">
        <w:rPr>
          <w:rFonts w:cs="Arial"/>
          <w:color w:val="000000" w:themeColor="text1"/>
          <w:szCs w:val="20"/>
        </w:rPr>
        <w:t>.</w:t>
      </w:r>
    </w:p>
    <w:p w14:paraId="2ECA4816" w14:textId="45DC4CB9"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Dar a conocer a la </w:t>
      </w:r>
      <w:r w:rsidR="00F6662D"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cualquier reclamación que indirecta o directamente pueda tener algún efecto sobre el objeto del </w:t>
      </w:r>
      <w:r w:rsidR="000228CD" w:rsidRPr="00A904BF">
        <w:rPr>
          <w:rFonts w:cs="Arial"/>
          <w:color w:val="000000" w:themeColor="text1"/>
          <w:szCs w:val="20"/>
        </w:rPr>
        <w:t>contrato</w:t>
      </w:r>
      <w:r w:rsidRPr="00A904BF">
        <w:rPr>
          <w:rFonts w:cs="Arial"/>
          <w:color w:val="000000" w:themeColor="text1"/>
          <w:szCs w:val="20"/>
        </w:rPr>
        <w:t xml:space="preserve"> o sobre sus obligaciones.</w:t>
      </w:r>
    </w:p>
    <w:p w14:paraId="213C5062" w14:textId="0BCD5008"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Abstenerse de </w:t>
      </w:r>
      <w:r w:rsidR="00D83B2F">
        <w:rPr>
          <w:rFonts w:cs="Arial"/>
          <w:color w:val="000000" w:themeColor="text1"/>
          <w:szCs w:val="20"/>
        </w:rPr>
        <w:t>comprometer</w:t>
      </w:r>
      <w:r w:rsidRPr="00A904BF">
        <w:rPr>
          <w:rFonts w:cs="Arial"/>
          <w:color w:val="000000" w:themeColor="text1"/>
          <w:szCs w:val="20"/>
        </w:rPr>
        <w:t xml:space="preserve"> los recursos sin contar con los permisos emitidos por la </w:t>
      </w:r>
      <w:r w:rsidR="00F6662D" w:rsidRPr="00A904BF">
        <w:rPr>
          <w:rFonts w:cs="Arial"/>
          <w:color w:val="000000" w:themeColor="text1"/>
          <w:szCs w:val="20"/>
        </w:rPr>
        <w:t>E</w:t>
      </w:r>
      <w:r w:rsidRPr="00A904BF">
        <w:rPr>
          <w:rFonts w:cs="Arial"/>
          <w:color w:val="000000" w:themeColor="text1"/>
          <w:szCs w:val="20"/>
        </w:rPr>
        <w:t xml:space="preserve">ntidad competente (cuando aplique intervenciones). </w:t>
      </w:r>
    </w:p>
    <w:p w14:paraId="2BDACFA8" w14:textId="77777777"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Dar cabal cumplimiento al pacto de transparencia y declaraciones de la carta de presentación de la oferta. </w:t>
      </w:r>
    </w:p>
    <w:p w14:paraId="045D2724" w14:textId="419960D8"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Informar a la </w:t>
      </w:r>
      <w:r w:rsidR="003307B2" w:rsidRPr="00A904BF">
        <w:rPr>
          <w:rFonts w:cs="Arial"/>
          <w:color w:val="000000" w:themeColor="text1"/>
          <w:szCs w:val="20"/>
        </w:rPr>
        <w:t>E</w:t>
      </w:r>
      <w:r w:rsidR="0082356A" w:rsidRPr="00A904BF">
        <w:rPr>
          <w:rFonts w:cs="Arial"/>
          <w:color w:val="000000" w:themeColor="text1"/>
          <w:szCs w:val="20"/>
        </w:rPr>
        <w:t xml:space="preserve">ntidad </w:t>
      </w:r>
      <w:r w:rsidRPr="00A904BF">
        <w:rPr>
          <w:rFonts w:cs="Arial"/>
          <w:color w:val="000000" w:themeColor="text1"/>
          <w:szCs w:val="20"/>
        </w:rPr>
        <w:t xml:space="preserve">cuando ocurra una situación que implique una modificación del estado de los </w:t>
      </w:r>
      <w:r w:rsidR="00322ABC" w:rsidRPr="00A904BF">
        <w:rPr>
          <w:rFonts w:cs="Arial"/>
          <w:color w:val="000000" w:themeColor="text1"/>
          <w:szCs w:val="20"/>
        </w:rPr>
        <w:t>R</w:t>
      </w:r>
      <w:r w:rsidRPr="00A904BF">
        <w:rPr>
          <w:rFonts w:cs="Arial"/>
          <w:color w:val="000000" w:themeColor="text1"/>
          <w:szCs w:val="20"/>
        </w:rPr>
        <w:t>iesgos existentes al momento de proponer o celebrar el contrato.</w:t>
      </w:r>
    </w:p>
    <w:p w14:paraId="1C6C7724" w14:textId="7CCA1711" w:rsidR="000B32B1" w:rsidRDefault="000B32B1">
      <w:pPr>
        <w:numPr>
          <w:ilvl w:val="0"/>
          <w:numId w:val="115"/>
        </w:numPr>
        <w:spacing w:after="0" w:line="240" w:lineRule="auto"/>
        <w:jc w:val="both"/>
        <w:rPr>
          <w:rFonts w:cs="Arial"/>
          <w:color w:val="000000" w:themeColor="text1"/>
          <w:szCs w:val="20"/>
        </w:rPr>
      </w:pPr>
      <w:r>
        <w:rPr>
          <w:rFonts w:cs="Arial"/>
          <w:color w:val="000000" w:themeColor="text1"/>
          <w:szCs w:val="20"/>
        </w:rPr>
        <w:t>Promover el empleo local durante la ejecución del contrato</w:t>
      </w:r>
      <w:r w:rsidR="0082159D">
        <w:rPr>
          <w:rFonts w:cs="Arial"/>
          <w:color w:val="000000" w:themeColor="text1"/>
          <w:szCs w:val="20"/>
        </w:rPr>
        <w:t>.</w:t>
      </w:r>
    </w:p>
    <w:p w14:paraId="04B35205" w14:textId="0128D7CF" w:rsidR="001E5123" w:rsidRPr="00A904BF" w:rsidRDefault="001E5123">
      <w:pPr>
        <w:numPr>
          <w:ilvl w:val="0"/>
          <w:numId w:val="115"/>
        </w:numPr>
        <w:spacing w:after="0" w:line="240" w:lineRule="auto"/>
        <w:jc w:val="both"/>
        <w:rPr>
          <w:rFonts w:cs="Arial"/>
          <w:color w:val="000000" w:themeColor="text1"/>
          <w:szCs w:val="20"/>
        </w:rPr>
      </w:pPr>
      <w:r w:rsidRPr="13F401E8">
        <w:rPr>
          <w:rFonts w:cs="Arial"/>
          <w:color w:val="000000" w:themeColor="text1"/>
        </w:rPr>
        <w:t xml:space="preserve">Comunicarle a la </w:t>
      </w:r>
      <w:r w:rsidR="00BC11C4" w:rsidRPr="13F401E8">
        <w:rPr>
          <w:rFonts w:cs="Arial"/>
          <w:color w:val="000000" w:themeColor="text1"/>
        </w:rPr>
        <w:t>E</w:t>
      </w:r>
      <w:r w:rsidR="0082356A" w:rsidRPr="13F401E8">
        <w:rPr>
          <w:rFonts w:cs="Arial"/>
          <w:color w:val="000000" w:themeColor="text1"/>
        </w:rPr>
        <w:t>ntidad</w:t>
      </w:r>
      <w:r w:rsidRPr="13F401E8">
        <w:rPr>
          <w:rFonts w:cs="Arial"/>
          <w:color w:val="000000" w:themeColor="text1"/>
        </w:rPr>
        <w:t xml:space="preserve"> cualquier circunstancia política, jurídica, social, económica, técnica, ambiental o de cualquier tipo, que pueda afectar la ejecución del </w:t>
      </w:r>
      <w:r w:rsidR="000228CD" w:rsidRPr="13F401E8">
        <w:rPr>
          <w:rFonts w:cs="Arial"/>
          <w:color w:val="000000" w:themeColor="text1"/>
        </w:rPr>
        <w:t>contrato</w:t>
      </w:r>
      <w:r w:rsidRPr="13F401E8">
        <w:rPr>
          <w:rFonts w:cs="Arial"/>
          <w:color w:val="000000" w:themeColor="text1"/>
        </w:rPr>
        <w:t xml:space="preserve">. </w:t>
      </w:r>
    </w:p>
    <w:p w14:paraId="6E5E374C" w14:textId="2398215B" w:rsidR="001E5123" w:rsidRPr="00A904BF" w:rsidRDefault="001E5123">
      <w:pPr>
        <w:numPr>
          <w:ilvl w:val="0"/>
          <w:numId w:val="115"/>
        </w:numPr>
        <w:spacing w:after="0" w:line="240" w:lineRule="auto"/>
        <w:jc w:val="both"/>
        <w:rPr>
          <w:rFonts w:cs="Arial"/>
          <w:color w:val="000000" w:themeColor="text1"/>
          <w:szCs w:val="20"/>
        </w:rPr>
      </w:pPr>
      <w:r w:rsidRPr="13F401E8">
        <w:rPr>
          <w:rFonts w:cs="Arial"/>
          <w:color w:val="000000" w:themeColor="text1"/>
        </w:rPr>
        <w:t xml:space="preserve">Durante la ejecución del contrato deberá observar las leyes y los reglamentos relativos a </w:t>
      </w:r>
      <w:r w:rsidR="0097295C" w:rsidRPr="13F401E8">
        <w:rPr>
          <w:rFonts w:cs="Arial"/>
          <w:color w:val="000000" w:themeColor="text1"/>
        </w:rPr>
        <w:t>s</w:t>
      </w:r>
      <w:r w:rsidRPr="13F401E8">
        <w:rPr>
          <w:rFonts w:cs="Arial"/>
          <w:color w:val="000000" w:themeColor="text1"/>
        </w:rPr>
        <w:t xml:space="preserve">alud </w:t>
      </w:r>
      <w:r w:rsidR="0097295C" w:rsidRPr="13F401E8">
        <w:rPr>
          <w:rFonts w:cs="Arial"/>
          <w:color w:val="000000" w:themeColor="text1"/>
        </w:rPr>
        <w:t>o</w:t>
      </w:r>
      <w:r w:rsidRPr="13F401E8">
        <w:rPr>
          <w:rFonts w:cs="Arial"/>
          <w:color w:val="000000" w:themeColor="text1"/>
        </w:rPr>
        <w:t xml:space="preserve">cupacional y </w:t>
      </w:r>
      <w:r w:rsidR="0097295C" w:rsidRPr="13F401E8">
        <w:rPr>
          <w:rFonts w:cs="Arial"/>
          <w:color w:val="000000" w:themeColor="text1"/>
        </w:rPr>
        <w:t>s</w:t>
      </w:r>
      <w:r w:rsidRPr="13F401E8">
        <w:rPr>
          <w:rFonts w:cs="Arial"/>
          <w:color w:val="000000" w:themeColor="text1"/>
        </w:rPr>
        <w:t xml:space="preserve">eguridad </w:t>
      </w:r>
      <w:r w:rsidR="0097295C" w:rsidRPr="13F401E8">
        <w:rPr>
          <w:rFonts w:cs="Arial"/>
          <w:color w:val="000000" w:themeColor="text1"/>
        </w:rPr>
        <w:t>i</w:t>
      </w:r>
      <w:r w:rsidRPr="13F401E8">
        <w:rPr>
          <w:rFonts w:cs="Arial"/>
          <w:color w:val="000000" w:themeColor="text1"/>
        </w:rPr>
        <w:t>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2F7C4244" w14:textId="4789C126" w:rsidR="001E5123" w:rsidRPr="00A904BF" w:rsidRDefault="001E5123">
      <w:pPr>
        <w:numPr>
          <w:ilvl w:val="0"/>
          <w:numId w:val="115"/>
        </w:numPr>
        <w:spacing w:after="0" w:line="240" w:lineRule="auto"/>
        <w:jc w:val="both"/>
        <w:rPr>
          <w:rFonts w:cs="Arial"/>
          <w:color w:val="000000" w:themeColor="text1"/>
        </w:rPr>
      </w:pPr>
      <w:r w:rsidRPr="13F401E8">
        <w:rPr>
          <w:rFonts w:cs="Arial"/>
          <w:color w:val="000000" w:themeColor="text1"/>
        </w:rPr>
        <w:lastRenderedPageBreak/>
        <w:t>Informar</w:t>
      </w:r>
      <w:r w:rsidR="00D52439" w:rsidRPr="13F401E8">
        <w:rPr>
          <w:rFonts w:cs="Arial"/>
          <w:color w:val="000000" w:themeColor="text1"/>
        </w:rPr>
        <w:t xml:space="preserve"> periódicamente</w:t>
      </w:r>
      <w:r w:rsidRPr="13F401E8">
        <w:rPr>
          <w:rFonts w:cs="Arial"/>
          <w:color w:val="000000" w:themeColor="text1"/>
        </w:rPr>
        <w:t xml:space="preserve"> </w:t>
      </w:r>
      <w:r w:rsidR="009C5573" w:rsidRPr="13F401E8">
        <w:rPr>
          <w:rFonts w:cs="Arial"/>
          <w:color w:val="000000" w:themeColor="text1"/>
        </w:rPr>
        <w:t xml:space="preserve">la modificación de </w:t>
      </w:r>
      <w:r w:rsidRPr="13F401E8">
        <w:rPr>
          <w:rFonts w:cs="Arial"/>
          <w:color w:val="000000" w:themeColor="text1"/>
        </w:rPr>
        <w:t xml:space="preserve">la composición del capital social de la persona jurídica; la existencia de pactos o acuerdos de accionistas; su pertenencia o no a </w:t>
      </w:r>
      <w:r w:rsidR="00E74417" w:rsidRPr="13F401E8">
        <w:rPr>
          <w:rFonts w:cs="Arial"/>
          <w:color w:val="000000" w:themeColor="text1"/>
        </w:rPr>
        <w:t xml:space="preserve">un </w:t>
      </w:r>
      <w:r w:rsidR="00E74417">
        <w:rPr>
          <w:rFonts w:cs="Arial"/>
          <w:color w:val="000000" w:themeColor="text1"/>
        </w:rPr>
        <w:t xml:space="preserve">grupo </w:t>
      </w:r>
      <w:r w:rsidRPr="13F401E8">
        <w:rPr>
          <w:rFonts w:cs="Arial"/>
          <w:color w:val="000000" w:themeColor="text1"/>
        </w:rPr>
        <w:t xml:space="preserve">empresarial, si se trata de una matriz, subordinada, o sucursal de sociedad extranjera, así como la información relevante de índole jurídica, comercial o financiera, de la persona jurídica o de sus representantes legales, socios o accionistas. </w:t>
      </w:r>
    </w:p>
    <w:p w14:paraId="4D06F4A8" w14:textId="16EBDFF7" w:rsidR="001E5123" w:rsidRPr="00A904BF" w:rsidRDefault="001E5123">
      <w:pPr>
        <w:numPr>
          <w:ilvl w:val="0"/>
          <w:numId w:val="115"/>
        </w:numPr>
        <w:spacing w:after="0" w:line="240" w:lineRule="auto"/>
        <w:jc w:val="both"/>
        <w:rPr>
          <w:rFonts w:cs="Arial"/>
          <w:color w:val="000000" w:themeColor="text1"/>
          <w:szCs w:val="20"/>
        </w:rPr>
      </w:pPr>
      <w:r w:rsidRPr="13F401E8">
        <w:rPr>
          <w:rFonts w:cs="Arial"/>
          <w:color w:val="000000" w:themeColor="text1"/>
        </w:rPr>
        <w:t>Cumplir con sus obligaciones laborales respecto del personal a su cargo y con las obligaciones tributarias y ambientales que le correspondan de acuerdo con su labor.</w:t>
      </w:r>
    </w:p>
    <w:p w14:paraId="4DD493F5" w14:textId="3E5F03D0" w:rsidR="009620F4" w:rsidRPr="00A904BF" w:rsidRDefault="001E5123">
      <w:pPr>
        <w:numPr>
          <w:ilvl w:val="0"/>
          <w:numId w:val="115"/>
        </w:numPr>
        <w:spacing w:after="0" w:line="240" w:lineRule="auto"/>
        <w:jc w:val="both"/>
        <w:rPr>
          <w:rFonts w:cs="Arial"/>
          <w:color w:val="000000" w:themeColor="text1"/>
          <w:szCs w:val="20"/>
        </w:rPr>
      </w:pPr>
      <w:r w:rsidRPr="13F401E8">
        <w:rPr>
          <w:rFonts w:cs="Arial"/>
          <w:color w:val="000000" w:themeColor="text1"/>
        </w:rPr>
        <w:t xml:space="preserve">Informar a más tardar el </w:t>
      </w:r>
      <w:r w:rsidR="00D847CA" w:rsidRPr="00BD7D63">
        <w:rPr>
          <w:rFonts w:cs="Arial"/>
          <w:color w:val="000000" w:themeColor="text1"/>
          <w:highlight w:val="lightGray"/>
        </w:rPr>
        <w:t>[</w:t>
      </w:r>
      <w:r w:rsidR="00D847CA" w:rsidRPr="13F401E8">
        <w:rPr>
          <w:rFonts w:cs="Arial"/>
          <w:color w:val="000000" w:themeColor="text1"/>
          <w:highlight w:val="lightGray"/>
        </w:rPr>
        <w:t>definir por la entidad</w:t>
      </w:r>
      <w:r w:rsidR="00D847CA" w:rsidRPr="13F401E8">
        <w:rPr>
          <w:rFonts w:cs="Arial"/>
          <w:color w:val="000000" w:themeColor="text1"/>
        </w:rPr>
        <w:t>]</w:t>
      </w:r>
      <w:r w:rsidRPr="13F401E8">
        <w:rPr>
          <w:rFonts w:cs="Arial"/>
          <w:color w:val="000000" w:themeColor="text1"/>
        </w:rPr>
        <w:t xml:space="preserve"> día hábil siguiente al momento en que se tenga conocimiento </w:t>
      </w:r>
      <w:r w:rsidR="00D847CA" w:rsidRPr="13F401E8">
        <w:rPr>
          <w:rFonts w:cs="Arial"/>
          <w:color w:val="000000" w:themeColor="text1"/>
        </w:rPr>
        <w:t xml:space="preserve">de la imposición de </w:t>
      </w:r>
      <w:r w:rsidRPr="13F401E8">
        <w:rPr>
          <w:rFonts w:cs="Arial"/>
          <w:color w:val="000000" w:themeColor="text1"/>
        </w:rPr>
        <w:t xml:space="preserve">medidas de aseguramiento o condenas proferidas en Colombia o en el extranjero en contra de cualquiera de los directivos, representantes legales, accionistas o integrantes del </w:t>
      </w:r>
      <w:r w:rsidR="000E4A76" w:rsidRPr="13F401E8">
        <w:rPr>
          <w:rFonts w:cs="Arial"/>
          <w:color w:val="000000" w:themeColor="text1"/>
        </w:rPr>
        <w:t>C</w:t>
      </w:r>
      <w:r w:rsidR="0082356A" w:rsidRPr="13F401E8">
        <w:rPr>
          <w:rFonts w:cs="Arial"/>
          <w:color w:val="000000" w:themeColor="text1"/>
        </w:rPr>
        <w:t>ontratista</w:t>
      </w:r>
      <w:r w:rsidRPr="13F401E8">
        <w:rPr>
          <w:rFonts w:cs="Arial"/>
          <w:color w:val="000000" w:themeColor="text1"/>
        </w:rPr>
        <w:t>.</w:t>
      </w:r>
    </w:p>
    <w:p w14:paraId="121A7845" w14:textId="5B1E4952" w:rsidR="000E4A76" w:rsidRPr="00A904BF" w:rsidRDefault="000E4A76">
      <w:pPr>
        <w:pStyle w:val="Captulo9"/>
        <w:numPr>
          <w:ilvl w:val="0"/>
          <w:numId w:val="115"/>
        </w:numPr>
        <w:spacing w:after="0" w:line="240" w:lineRule="auto"/>
        <w:contextualSpacing w:val="0"/>
        <w:jc w:val="both"/>
        <w:rPr>
          <w:rFonts w:ascii="Arial" w:eastAsiaTheme="minorHAnsi" w:hAnsi="Arial" w:cs="Arial"/>
          <w:b w:val="0"/>
          <w:bCs w:val="0"/>
          <w:color w:val="000000" w:themeColor="text1"/>
        </w:rPr>
      </w:pPr>
      <w:r w:rsidRPr="13F401E8">
        <w:rPr>
          <w:rFonts w:ascii="Arial" w:eastAsiaTheme="minorEastAsia" w:hAnsi="Arial" w:cs="Arial"/>
          <w:b w:val="0"/>
          <w:color w:val="000000" w:themeColor="text1"/>
          <w:highlight w:val="lightGray"/>
        </w:rPr>
        <w:t>[Incluir cuando el Contratista haya diligenciado la Opción 1</w:t>
      </w:r>
      <w:r w:rsidR="00CF48A2" w:rsidRPr="13F401E8">
        <w:rPr>
          <w:rFonts w:ascii="Arial" w:eastAsiaTheme="minorEastAsia" w:hAnsi="Arial" w:cs="Arial"/>
          <w:b w:val="0"/>
          <w:color w:val="000000" w:themeColor="text1"/>
          <w:highlight w:val="lightGray"/>
        </w:rPr>
        <w:t xml:space="preserve"> del «Formato 7 A – Bienes o Servicios Nacionales»</w:t>
      </w:r>
      <w:r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rPr>
        <w:t xml:space="preserve"> El Contratista se compromete a adquirir los bienes nacionales relevantes definidos por la Entidad en el numeral </w:t>
      </w:r>
      <w:r w:rsidR="0009222D" w:rsidRPr="13F401E8">
        <w:rPr>
          <w:rFonts w:ascii="Arial" w:eastAsiaTheme="minorEastAsia" w:hAnsi="Arial" w:cs="Arial"/>
          <w:b w:val="0"/>
          <w:color w:val="000000" w:themeColor="text1"/>
        </w:rPr>
        <w:t>5.1.4.</w:t>
      </w:r>
      <w:r w:rsidR="0081070D" w:rsidRPr="13F401E8">
        <w:rPr>
          <w:rFonts w:ascii="Arial" w:eastAsiaTheme="minorEastAsia" w:hAnsi="Arial" w:cs="Arial"/>
          <w:b w:val="0"/>
          <w:color w:val="000000" w:themeColor="text1"/>
        </w:rPr>
        <w:t>1</w:t>
      </w:r>
      <w:r w:rsidRPr="13F401E8">
        <w:rPr>
          <w:rFonts w:ascii="Arial" w:eastAsiaTheme="minorEastAsia" w:hAnsi="Arial" w:cs="Arial"/>
          <w:b w:val="0"/>
          <w:color w:val="000000" w:themeColor="text1"/>
        </w:rPr>
        <w:t xml:space="preserve"> de</w:t>
      </w:r>
      <w:r w:rsidR="0081070D" w:rsidRPr="13F401E8">
        <w:rPr>
          <w:rFonts w:ascii="Arial" w:eastAsiaTheme="minorEastAsia" w:hAnsi="Arial" w:cs="Arial"/>
          <w:b w:val="0"/>
          <w:color w:val="000000" w:themeColor="text1"/>
        </w:rPr>
        <w:t xml:space="preserve"> la </w:t>
      </w:r>
      <w:r w:rsidR="0049243F" w:rsidRPr="13F401E8">
        <w:rPr>
          <w:rFonts w:ascii="Arial" w:eastAsiaTheme="minorEastAsia" w:hAnsi="Arial" w:cs="Arial"/>
          <w:b w:val="0"/>
          <w:color w:val="000000" w:themeColor="text1"/>
        </w:rPr>
        <w:t>i</w:t>
      </w:r>
      <w:r w:rsidR="0081070D" w:rsidRPr="13F401E8">
        <w:rPr>
          <w:rFonts w:ascii="Arial" w:eastAsiaTheme="minorEastAsia" w:hAnsi="Arial" w:cs="Arial"/>
          <w:b w:val="0"/>
          <w:color w:val="000000" w:themeColor="text1"/>
        </w:rPr>
        <w:t>nvitación</w:t>
      </w:r>
      <w:r w:rsidRPr="13F401E8">
        <w:rPr>
          <w:rFonts w:ascii="Arial" w:eastAsiaTheme="minorEastAsia" w:hAnsi="Arial" w:cs="Arial"/>
          <w:b w:val="0"/>
          <w:color w:val="000000" w:themeColor="text1"/>
        </w:rPr>
        <w:t>.  En consecuencia, el Contratista debe adquirir los bienes que se encuentren en el Registro de Productores de Bienes Nacionales durante la ejecución del contrato.</w:t>
      </w:r>
    </w:p>
    <w:p w14:paraId="1C84AA43" w14:textId="54F4B6A1" w:rsidR="000E4A76" w:rsidRPr="00A904BF" w:rsidRDefault="000E4A76">
      <w:pPr>
        <w:pStyle w:val="Captulo9"/>
        <w:numPr>
          <w:ilvl w:val="0"/>
          <w:numId w:val="115"/>
        </w:numPr>
        <w:spacing w:after="0" w:line="240" w:lineRule="auto"/>
        <w:contextualSpacing w:val="0"/>
        <w:jc w:val="both"/>
        <w:rPr>
          <w:rFonts w:ascii="Arial" w:eastAsiaTheme="minorHAnsi" w:hAnsi="Arial" w:cs="Arial"/>
          <w:b w:val="0"/>
          <w:bCs w:val="0"/>
          <w:color w:val="000000" w:themeColor="text1"/>
        </w:rPr>
      </w:pPr>
      <w:r w:rsidRPr="13F401E8">
        <w:rPr>
          <w:rFonts w:ascii="Arial" w:eastAsiaTheme="minorEastAsia" w:hAnsi="Arial" w:cs="Arial"/>
          <w:b w:val="0"/>
          <w:color w:val="000000" w:themeColor="text1"/>
        </w:rPr>
        <w:t>[</w:t>
      </w:r>
      <w:r w:rsidRPr="13F401E8">
        <w:rPr>
          <w:rFonts w:ascii="Arial" w:eastAsiaTheme="minorEastAsia" w:hAnsi="Arial" w:cs="Arial"/>
          <w:b w:val="0"/>
          <w:color w:val="000000" w:themeColor="text1"/>
          <w:highlight w:val="lightGray"/>
        </w:rPr>
        <w:t xml:space="preserve">Incluir cuando el contratista haya diligenciado la Opción 1 del </w:t>
      </w:r>
      <w:r w:rsidR="002A6C85"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highlight w:val="lightGray"/>
        </w:rPr>
        <w:t xml:space="preserve">Formato </w:t>
      </w:r>
      <w:r w:rsidR="00970F68" w:rsidRPr="13F401E8">
        <w:rPr>
          <w:rFonts w:ascii="Arial" w:eastAsiaTheme="minorEastAsia" w:hAnsi="Arial" w:cs="Arial"/>
          <w:b w:val="0"/>
          <w:color w:val="000000" w:themeColor="text1"/>
          <w:highlight w:val="lightGray"/>
        </w:rPr>
        <w:t xml:space="preserve">7 </w:t>
      </w:r>
      <w:r w:rsidRPr="13F401E8">
        <w:rPr>
          <w:rFonts w:ascii="Arial" w:eastAsiaTheme="minorEastAsia" w:hAnsi="Arial" w:cs="Arial"/>
          <w:b w:val="0"/>
          <w:color w:val="000000" w:themeColor="text1"/>
          <w:highlight w:val="lightGray"/>
        </w:rPr>
        <w:t>A</w:t>
      </w:r>
      <w:r w:rsidR="002A6C85" w:rsidRPr="13F401E8">
        <w:rPr>
          <w:rFonts w:ascii="Arial" w:eastAsiaTheme="minorEastAsia" w:hAnsi="Arial" w:cs="Arial"/>
          <w:b w:val="0"/>
          <w:color w:val="000000" w:themeColor="text1"/>
          <w:highlight w:val="lightGray"/>
        </w:rPr>
        <w:t xml:space="preserve"> – Bienes o Servicios Nacionales»</w:t>
      </w:r>
      <w:r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010265C1" w14:textId="33EFB119" w:rsidR="000E4A76" w:rsidRPr="00B86ECD" w:rsidRDefault="000E4A76">
      <w:pPr>
        <w:pStyle w:val="Captulo9"/>
        <w:numPr>
          <w:ilvl w:val="0"/>
          <w:numId w:val="115"/>
        </w:numPr>
        <w:spacing w:after="0" w:line="240" w:lineRule="auto"/>
        <w:contextualSpacing w:val="0"/>
        <w:jc w:val="both"/>
        <w:rPr>
          <w:rFonts w:ascii="Arial" w:eastAsiaTheme="minorHAnsi" w:hAnsi="Arial" w:cs="Arial"/>
          <w:b w:val="0"/>
          <w:bCs w:val="0"/>
          <w:color w:val="000000" w:themeColor="text1"/>
        </w:rPr>
      </w:pPr>
      <w:r w:rsidRPr="13F401E8">
        <w:rPr>
          <w:rFonts w:ascii="Arial" w:eastAsiaTheme="minorEastAsia" w:hAnsi="Arial" w:cs="Arial"/>
          <w:b w:val="0"/>
          <w:color w:val="000000" w:themeColor="text1"/>
        </w:rPr>
        <w:t>[</w:t>
      </w:r>
      <w:r w:rsidRPr="13F401E8">
        <w:rPr>
          <w:rFonts w:ascii="Arial" w:eastAsiaTheme="minorEastAsia" w:hAnsi="Arial" w:cs="Arial"/>
          <w:b w:val="0"/>
          <w:color w:val="000000" w:themeColor="text1"/>
          <w:highlight w:val="lightGray"/>
        </w:rPr>
        <w:t xml:space="preserve">Incluir cuando el contratista haya diligenciado la Opción 2 del </w:t>
      </w:r>
      <w:r w:rsidR="002A6C85"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highlight w:val="lightGray"/>
        </w:rPr>
        <w:t xml:space="preserve">Formato </w:t>
      </w:r>
      <w:r w:rsidR="00970F68" w:rsidRPr="00695362">
        <w:rPr>
          <w:rFonts w:ascii="Arial" w:hAnsi="Arial" w:cs="Arial"/>
          <w:b w:val="0"/>
          <w:bCs w:val="0"/>
          <w:color w:val="000000" w:themeColor="text1"/>
          <w:highlight w:val="lightGray"/>
        </w:rPr>
        <w:t>7</w:t>
      </w:r>
      <w:r w:rsidR="002A6C85" w:rsidRPr="13F401E8">
        <w:rPr>
          <w:rFonts w:ascii="Arial" w:eastAsiaTheme="minorEastAsia" w:hAnsi="Arial" w:cs="Arial"/>
          <w:b w:val="0"/>
          <w:color w:val="000000" w:themeColor="text1"/>
          <w:highlight w:val="lightGray"/>
        </w:rPr>
        <w:t xml:space="preserve"> </w:t>
      </w:r>
      <w:r w:rsidRPr="13F401E8">
        <w:rPr>
          <w:rFonts w:ascii="Arial" w:eastAsiaTheme="minorEastAsia" w:hAnsi="Arial" w:cs="Arial"/>
          <w:b w:val="0"/>
          <w:color w:val="000000" w:themeColor="text1"/>
          <w:highlight w:val="lightGray"/>
        </w:rPr>
        <w:t>A</w:t>
      </w:r>
      <w:r w:rsidR="002A6C85" w:rsidRPr="13F401E8">
        <w:rPr>
          <w:rFonts w:ascii="Arial" w:eastAsiaTheme="minorEastAsia" w:hAnsi="Arial" w:cs="Arial"/>
          <w:b w:val="0"/>
          <w:color w:val="000000" w:themeColor="text1"/>
          <w:highlight w:val="lightGray"/>
        </w:rPr>
        <w:t xml:space="preserve"> – Bienes o Servicios Nacionales»</w:t>
      </w:r>
      <w:r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rPr>
        <w:t xml:space="preserve"> Incorporar como mínimo el </w:t>
      </w:r>
      <w:r w:rsidRPr="13F401E8">
        <w:rPr>
          <w:rFonts w:ascii="Arial" w:eastAsiaTheme="minorEastAsia" w:hAnsi="Arial" w:cs="Arial"/>
          <w:b w:val="0"/>
          <w:color w:val="000000" w:themeColor="text1"/>
          <w:highlight w:val="lightGray"/>
        </w:rPr>
        <w:t xml:space="preserve">[La Entidad incluirá el porcentaje definido en el numeral </w:t>
      </w:r>
      <w:r w:rsidR="0066285C" w:rsidRPr="00695362">
        <w:rPr>
          <w:rFonts w:ascii="Arial" w:hAnsi="Arial" w:cs="Arial"/>
          <w:b w:val="0"/>
          <w:bCs w:val="0"/>
          <w:color w:val="000000" w:themeColor="text1"/>
          <w:highlight w:val="lightGray"/>
        </w:rPr>
        <w:t>5</w:t>
      </w:r>
      <w:r w:rsidRPr="13F401E8">
        <w:rPr>
          <w:rFonts w:ascii="Arial" w:eastAsiaTheme="minorEastAsia" w:hAnsi="Arial" w:cs="Arial"/>
          <w:b w:val="0"/>
          <w:color w:val="000000" w:themeColor="text1"/>
          <w:highlight w:val="lightGray"/>
        </w:rPr>
        <w:t>.1</w:t>
      </w:r>
      <w:r w:rsidR="00D251C6" w:rsidRPr="00695362">
        <w:rPr>
          <w:rFonts w:ascii="Arial" w:hAnsi="Arial" w:cs="Arial"/>
          <w:b w:val="0"/>
          <w:bCs w:val="0"/>
          <w:color w:val="000000" w:themeColor="text1"/>
          <w:highlight w:val="lightGray"/>
        </w:rPr>
        <w:t>.4.1</w:t>
      </w:r>
      <w:r w:rsidRPr="13F401E8">
        <w:rPr>
          <w:rFonts w:ascii="Arial" w:eastAsiaTheme="minorEastAsia" w:hAnsi="Arial" w:cs="Arial"/>
          <w:b w:val="0"/>
          <w:color w:val="000000" w:themeColor="text1"/>
          <w:highlight w:val="lightGray"/>
        </w:rPr>
        <w:t xml:space="preserve"> de</w:t>
      </w:r>
      <w:r w:rsidR="00D251C6" w:rsidRPr="00695362">
        <w:rPr>
          <w:rFonts w:ascii="Arial" w:hAnsi="Arial" w:cs="Arial"/>
          <w:color w:val="000000" w:themeColor="text1"/>
          <w:highlight w:val="lightGray"/>
        </w:rPr>
        <w:t xml:space="preserve"> </w:t>
      </w:r>
      <w:r w:rsidR="00D251C6" w:rsidRPr="13F401E8">
        <w:rPr>
          <w:rFonts w:ascii="Arial" w:eastAsiaTheme="minorEastAsia" w:hAnsi="Arial" w:cs="Arial"/>
          <w:b w:val="0"/>
          <w:color w:val="000000" w:themeColor="text1"/>
          <w:highlight w:val="lightGray"/>
        </w:rPr>
        <w:t xml:space="preserve">la </w:t>
      </w:r>
      <w:r w:rsidR="00B7776C" w:rsidRPr="13F401E8">
        <w:rPr>
          <w:rFonts w:ascii="Arial" w:eastAsiaTheme="minorEastAsia" w:hAnsi="Arial" w:cs="Arial"/>
          <w:b w:val="0"/>
          <w:color w:val="000000" w:themeColor="text1"/>
          <w:highlight w:val="lightGray"/>
        </w:rPr>
        <w:t>i</w:t>
      </w:r>
      <w:r w:rsidR="00D251C6" w:rsidRPr="13F401E8">
        <w:rPr>
          <w:rFonts w:ascii="Arial" w:eastAsiaTheme="minorEastAsia" w:hAnsi="Arial" w:cs="Arial"/>
          <w:b w:val="0"/>
          <w:color w:val="000000" w:themeColor="text1"/>
          <w:highlight w:val="lightGray"/>
        </w:rPr>
        <w:t xml:space="preserve">nvitación </w:t>
      </w:r>
      <w:r w:rsidRPr="13F401E8">
        <w:rPr>
          <w:rFonts w:ascii="Arial" w:eastAsiaTheme="minorEastAsia" w:hAnsi="Arial" w:cs="Arial"/>
          <w:b w:val="0"/>
          <w:color w:val="000000" w:themeColor="text1"/>
          <w:highlight w:val="lightGray"/>
        </w:rPr>
        <w:t>que sea por lo menos del cuarenta por ciento (40 %), sin perjuicio de incluir uno superior]</w:t>
      </w:r>
      <w:r w:rsidRPr="13F401E8">
        <w:rPr>
          <w:rFonts w:ascii="Arial" w:eastAsiaTheme="minorEastAsia" w:hAnsi="Arial" w:cs="Arial"/>
          <w:b w:val="0"/>
          <w:color w:val="000000" w:themeColor="text1"/>
        </w:rPr>
        <w:t xml:space="preserve"> de personal colombiano para el cumplimiento del contrato.</w:t>
      </w:r>
    </w:p>
    <w:p w14:paraId="174224C8" w14:textId="5B0F2C6C" w:rsidR="00883129" w:rsidRPr="00A904BF" w:rsidRDefault="004E5F58">
      <w:pPr>
        <w:pStyle w:val="Captulo9"/>
        <w:numPr>
          <w:ilvl w:val="0"/>
          <w:numId w:val="115"/>
        </w:numPr>
        <w:spacing w:after="0" w:line="240" w:lineRule="auto"/>
        <w:contextualSpacing w:val="0"/>
        <w:jc w:val="both"/>
        <w:rPr>
          <w:rFonts w:ascii="Arial" w:eastAsiaTheme="minorHAnsi" w:hAnsi="Arial" w:cs="Arial"/>
          <w:b w:val="0"/>
          <w:bCs w:val="0"/>
          <w:color w:val="000000" w:themeColor="text1"/>
        </w:rPr>
      </w:pPr>
      <w:r w:rsidRPr="004E5F58">
        <w:rPr>
          <w:rFonts w:ascii="Arial" w:eastAsiaTheme="minorHAnsi" w:hAnsi="Arial" w:cs="Arial"/>
          <w:b w:val="0"/>
          <w:bCs w:val="0"/>
          <w:color w:val="000000" w:themeColor="text1"/>
          <w:lang w:val="es-MX"/>
        </w:rPr>
        <w:t xml:space="preserve">El contratista en caso en que, en el lugar de la ejecución de la obra evidencia la presencia de </w:t>
      </w:r>
      <w:r w:rsidR="00901B7D">
        <w:rPr>
          <w:rFonts w:ascii="Arial" w:eastAsiaTheme="minorHAnsi" w:hAnsi="Arial" w:cs="Arial"/>
          <w:b w:val="0"/>
          <w:bCs w:val="0"/>
          <w:color w:val="000000" w:themeColor="text1"/>
          <w:lang w:val="es-MX"/>
        </w:rPr>
        <w:t>grupos</w:t>
      </w:r>
      <w:r w:rsidRPr="004E5F58">
        <w:rPr>
          <w:rFonts w:ascii="Arial" w:eastAsiaTheme="minorHAnsi" w:hAnsi="Arial" w:cs="Arial"/>
          <w:b w:val="0"/>
          <w:bCs w:val="0"/>
          <w:color w:val="000000" w:themeColor="text1"/>
          <w:lang w:val="es-MX"/>
        </w:rPr>
        <w:t xml:space="preserve"> </w:t>
      </w:r>
      <w:r w:rsidR="00901B7D">
        <w:rPr>
          <w:rFonts w:ascii="Arial" w:eastAsiaTheme="minorHAnsi" w:hAnsi="Arial" w:cs="Arial"/>
          <w:b w:val="0"/>
          <w:bCs w:val="0"/>
          <w:color w:val="000000" w:themeColor="text1"/>
          <w:lang w:val="es-MX"/>
        </w:rPr>
        <w:t>é</w:t>
      </w:r>
      <w:r w:rsidR="00901B7D" w:rsidRPr="004E5F58">
        <w:rPr>
          <w:rFonts w:ascii="Arial" w:eastAsiaTheme="minorHAnsi" w:hAnsi="Arial" w:cs="Arial"/>
          <w:b w:val="0"/>
          <w:bCs w:val="0"/>
          <w:color w:val="000000" w:themeColor="text1"/>
          <w:lang w:val="es-MX"/>
        </w:rPr>
        <w:t>tnic</w:t>
      </w:r>
      <w:r w:rsidR="00901B7D">
        <w:rPr>
          <w:rFonts w:ascii="Arial" w:eastAsiaTheme="minorHAnsi" w:hAnsi="Arial" w:cs="Arial"/>
          <w:b w:val="0"/>
          <w:bCs w:val="0"/>
          <w:color w:val="000000" w:themeColor="text1"/>
          <w:lang w:val="es-MX"/>
        </w:rPr>
        <w:t>o</w:t>
      </w:r>
      <w:r w:rsidR="00901B7D" w:rsidRPr="004E5F58">
        <w:rPr>
          <w:rFonts w:ascii="Arial" w:eastAsiaTheme="minorHAnsi" w:hAnsi="Arial" w:cs="Arial"/>
          <w:b w:val="0"/>
          <w:bCs w:val="0"/>
          <w:color w:val="000000" w:themeColor="text1"/>
          <w:lang w:val="es-MX"/>
        </w:rPr>
        <w:t>s</w:t>
      </w:r>
      <w:r w:rsidRPr="004E5F58">
        <w:rPr>
          <w:rFonts w:ascii="Arial" w:eastAsiaTheme="minorHAnsi" w:hAnsi="Arial" w:cs="Arial"/>
          <w:b w:val="0"/>
          <w:bCs w:val="0"/>
          <w:color w:val="000000" w:themeColor="text1"/>
          <w:lang w:val="es-MX"/>
        </w:rPr>
        <w:t xml:space="preserve"> deberá informar a la entidad su presencia con el fin de no vulnerar el derecho a la consulta previa de acuerdo con la ley 21 de 1991, convenio 169 de la OIT y demás normas que lo modifiquen, complementen o sustituyan</w:t>
      </w:r>
    </w:p>
    <w:p w14:paraId="54064533" w14:textId="0D69CB8D" w:rsidR="000E4A76" w:rsidRPr="00A904BF" w:rsidRDefault="000E4A76">
      <w:pPr>
        <w:pStyle w:val="Captulo9"/>
        <w:numPr>
          <w:ilvl w:val="0"/>
          <w:numId w:val="115"/>
        </w:numPr>
        <w:spacing w:after="0" w:line="240" w:lineRule="auto"/>
        <w:contextualSpacing w:val="0"/>
        <w:jc w:val="both"/>
        <w:rPr>
          <w:rFonts w:ascii="Arial" w:eastAsiaTheme="minorHAnsi" w:hAnsi="Arial" w:cs="Arial"/>
          <w:b w:val="0"/>
          <w:bCs w:val="0"/>
          <w:color w:val="000000" w:themeColor="text1"/>
        </w:rPr>
      </w:pPr>
      <w:r w:rsidRPr="13F401E8">
        <w:rPr>
          <w:rFonts w:ascii="Arial" w:eastAsiaTheme="minorEastAsia" w:hAnsi="Arial" w:cs="Arial"/>
          <w:b w:val="0"/>
          <w:color w:val="000000" w:themeColor="text1"/>
          <w:highlight w:val="lightGray"/>
        </w:rPr>
        <w:t>[Incluir las obligaciones que considere la Entidad].</w:t>
      </w:r>
    </w:p>
    <w:p w14:paraId="58E2F7F8" w14:textId="77777777" w:rsidR="00D251C6" w:rsidRPr="00A904BF" w:rsidRDefault="00D251C6">
      <w:pPr>
        <w:spacing w:after="0" w:line="240" w:lineRule="auto"/>
        <w:ind w:left="360"/>
        <w:jc w:val="both"/>
        <w:rPr>
          <w:rFonts w:cs="Arial"/>
          <w:color w:val="000000" w:themeColor="text1"/>
          <w:szCs w:val="20"/>
        </w:rPr>
      </w:pPr>
    </w:p>
    <w:p w14:paraId="379096F4" w14:textId="77777777" w:rsidR="001E5123" w:rsidRPr="00A904BF" w:rsidRDefault="001E5123" w:rsidP="00695362">
      <w:pPr>
        <w:spacing w:line="240" w:lineRule="auto"/>
        <w:rPr>
          <w:rFonts w:cs="Arial"/>
          <w:b/>
          <w:color w:val="000000" w:themeColor="text1"/>
          <w:szCs w:val="20"/>
        </w:rPr>
      </w:pPr>
      <w:r w:rsidRPr="00A904BF">
        <w:rPr>
          <w:rFonts w:cs="Arial"/>
          <w:b/>
          <w:color w:val="000000" w:themeColor="text1"/>
          <w:szCs w:val="20"/>
        </w:rPr>
        <w:t>Opción 2:</w:t>
      </w:r>
    </w:p>
    <w:p w14:paraId="40FBD586" w14:textId="40FEDB36" w:rsidR="001E5123" w:rsidRPr="00695362" w:rsidRDefault="001E5123" w:rsidP="00911379">
      <w:pPr>
        <w:pStyle w:val="Prrafodelista"/>
        <w:numPr>
          <w:ilvl w:val="0"/>
          <w:numId w:val="148"/>
        </w:numPr>
        <w:spacing w:after="0" w:line="240" w:lineRule="auto"/>
        <w:jc w:val="both"/>
        <w:rPr>
          <w:rFonts w:ascii="Arial" w:hAnsi="Arial" w:cs="Arial"/>
          <w:color w:val="000000" w:themeColor="text1"/>
          <w:sz w:val="20"/>
          <w:szCs w:val="20"/>
        </w:rPr>
      </w:pPr>
      <w:r w:rsidRPr="00A904BF">
        <w:rPr>
          <w:rFonts w:ascii="Arial" w:eastAsiaTheme="minorHAnsi" w:hAnsi="Arial" w:cs="Arial"/>
          <w:color w:val="000000" w:themeColor="text1"/>
          <w:sz w:val="20"/>
          <w:szCs w:val="20"/>
        </w:rPr>
        <w:t xml:space="preserve">Dar cumplimiento al objeto y alcance del contrato de acuerdo con lo establecido en el presente documento y en sus anexos. </w:t>
      </w:r>
    </w:p>
    <w:p w14:paraId="183B4914" w14:textId="30E0C13B"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Estar en permanente comunicación con el supervisor o el interventor del contrato. </w:t>
      </w:r>
    </w:p>
    <w:p w14:paraId="356F3E1C" w14:textId="77777777"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Facilitar la labor de seguimiento y control que realiza el supervisor o el interventor, atendiendo y dando respuesta oportuna a las observaciones o requerimientos que se realicen. </w:t>
      </w:r>
    </w:p>
    <w:p w14:paraId="1BEC1493" w14:textId="77EE2834" w:rsidR="00EC6FAD"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Disponer del personal idóneo, así como de los recursos logísticos, materiales, y/o equipos, necesarios para desarrollar el contrato dentro de la oportunidad</w:t>
      </w:r>
      <w:r w:rsidR="009747F5" w:rsidRPr="00A904BF">
        <w:rPr>
          <w:rFonts w:cs="Arial"/>
          <w:color w:val="000000" w:themeColor="text1"/>
          <w:szCs w:val="20"/>
        </w:rPr>
        <w:t xml:space="preserve"> y con la calidad </w:t>
      </w:r>
      <w:r w:rsidRPr="00A904BF">
        <w:rPr>
          <w:rFonts w:cs="Arial"/>
          <w:color w:val="000000" w:themeColor="text1"/>
          <w:szCs w:val="20"/>
        </w:rPr>
        <w:t>establecid</w:t>
      </w:r>
      <w:r w:rsidR="00C76EE3" w:rsidRPr="00A904BF">
        <w:rPr>
          <w:rFonts w:cs="Arial"/>
          <w:color w:val="000000" w:themeColor="text1"/>
          <w:szCs w:val="20"/>
        </w:rPr>
        <w:t>os</w:t>
      </w:r>
      <w:r w:rsidRPr="00A904BF">
        <w:rPr>
          <w:rFonts w:cs="Arial"/>
          <w:color w:val="000000" w:themeColor="text1"/>
          <w:szCs w:val="20"/>
        </w:rPr>
        <w:t>.</w:t>
      </w:r>
    </w:p>
    <w:p w14:paraId="07AE9AB5" w14:textId="1B6D807A" w:rsidR="001E5123" w:rsidRPr="00A904BF" w:rsidRDefault="0082159D">
      <w:pPr>
        <w:numPr>
          <w:ilvl w:val="0"/>
          <w:numId w:val="148"/>
        </w:numPr>
        <w:spacing w:after="0" w:line="240" w:lineRule="auto"/>
        <w:jc w:val="both"/>
        <w:rPr>
          <w:rFonts w:cs="Arial"/>
          <w:color w:val="000000" w:themeColor="text1"/>
          <w:szCs w:val="20"/>
        </w:rPr>
      </w:pPr>
      <w:r>
        <w:rPr>
          <w:rFonts w:cs="Arial"/>
          <w:color w:val="000000" w:themeColor="text1"/>
          <w:szCs w:val="20"/>
        </w:rPr>
        <w:t>P</w:t>
      </w:r>
      <w:r w:rsidR="00EC6FAD" w:rsidRPr="00A904BF">
        <w:rPr>
          <w:rFonts w:cs="Arial"/>
          <w:color w:val="000000" w:themeColor="text1"/>
          <w:szCs w:val="20"/>
        </w:rPr>
        <w:t>romover el empleo local durante la ejecución del contrato.</w:t>
      </w:r>
    </w:p>
    <w:p w14:paraId="36D6638C" w14:textId="77777777"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Aportar todo su conocimiento y experiencia para desarrollar adecuadamente el objeto del contrato de conformidad con lo requerido por el contratante. </w:t>
      </w:r>
    </w:p>
    <w:p w14:paraId="59B5C52E" w14:textId="52E68AC8" w:rsidR="001E5123" w:rsidRPr="00A904BF" w:rsidRDefault="001E5123">
      <w:pPr>
        <w:numPr>
          <w:ilvl w:val="0"/>
          <w:numId w:val="148"/>
        </w:numPr>
        <w:spacing w:after="0" w:line="240" w:lineRule="auto"/>
        <w:jc w:val="both"/>
        <w:rPr>
          <w:rFonts w:cs="Arial"/>
          <w:color w:val="000000" w:themeColor="text1"/>
        </w:rPr>
      </w:pPr>
      <w:r w:rsidRPr="3540C117">
        <w:rPr>
          <w:rFonts w:cs="Arial"/>
          <w:color w:val="000000" w:themeColor="text1"/>
        </w:rPr>
        <w:t xml:space="preserve">Cumplir con las normas de gestión ambiental, así como con las normas de seguridad y salud en el trabajo que rijan durante la vigencia del contrato y atender las acciones y evidencias que deben presentarse de conformidad con los anexos del contrato. </w:t>
      </w:r>
    </w:p>
    <w:p w14:paraId="2D5A4EF4" w14:textId="7166F8EA"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w:t>
      </w:r>
      <w:r w:rsidR="00D3488B" w:rsidRPr="00A904BF">
        <w:rPr>
          <w:rFonts w:cs="Arial"/>
          <w:color w:val="000000" w:themeColor="text1"/>
          <w:szCs w:val="20"/>
        </w:rPr>
        <w:t>l</w:t>
      </w:r>
      <w:r w:rsidRPr="00A904BF">
        <w:rPr>
          <w:rFonts w:cs="Arial"/>
          <w:color w:val="000000" w:themeColor="text1"/>
          <w:szCs w:val="20"/>
        </w:rPr>
        <w:t xml:space="preserve">a </w:t>
      </w:r>
      <w:r w:rsidR="00CE73D5"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el aporte a los sistemas de seguridad social integral y parafiscal</w:t>
      </w:r>
      <w:r w:rsidR="00D3488B" w:rsidRPr="00A904BF">
        <w:rPr>
          <w:rFonts w:cs="Arial"/>
          <w:color w:val="000000" w:themeColor="text1"/>
          <w:szCs w:val="20"/>
        </w:rPr>
        <w:t>es</w:t>
      </w:r>
      <w:r w:rsidRPr="00A904BF">
        <w:rPr>
          <w:rFonts w:cs="Arial"/>
          <w:color w:val="000000" w:themeColor="text1"/>
          <w:szCs w:val="20"/>
        </w:rPr>
        <w:t xml:space="preserve"> que le corresponda</w:t>
      </w:r>
      <w:r w:rsidR="00D3488B" w:rsidRPr="00A904BF">
        <w:rPr>
          <w:rFonts w:cs="Arial"/>
          <w:color w:val="000000" w:themeColor="text1"/>
          <w:szCs w:val="20"/>
        </w:rPr>
        <w:t xml:space="preserve"> (</w:t>
      </w:r>
      <w:r w:rsidR="00DE7FBA" w:rsidRPr="00A904BF">
        <w:rPr>
          <w:rFonts w:cs="Arial"/>
          <w:color w:val="000000" w:themeColor="text1"/>
          <w:szCs w:val="20"/>
        </w:rPr>
        <w:t>artículo</w:t>
      </w:r>
      <w:r w:rsidR="00D3488B" w:rsidRPr="00A904BF">
        <w:rPr>
          <w:rFonts w:cs="Arial"/>
          <w:color w:val="000000" w:themeColor="text1"/>
          <w:szCs w:val="20"/>
        </w:rPr>
        <w:t xml:space="preserve"> 50 </w:t>
      </w:r>
      <w:r w:rsidR="00DE7FBA" w:rsidRPr="00A904BF">
        <w:rPr>
          <w:rFonts w:cs="Arial"/>
          <w:color w:val="000000" w:themeColor="text1"/>
          <w:szCs w:val="20"/>
        </w:rPr>
        <w:t xml:space="preserve">de la </w:t>
      </w:r>
      <w:r w:rsidR="00D3488B" w:rsidRPr="00A904BF">
        <w:rPr>
          <w:rFonts w:cs="Arial"/>
          <w:color w:val="000000" w:themeColor="text1"/>
          <w:szCs w:val="20"/>
        </w:rPr>
        <w:t>Ley 789 de 2002)</w:t>
      </w:r>
      <w:r w:rsidRPr="00A904BF">
        <w:rPr>
          <w:rFonts w:cs="Arial"/>
          <w:color w:val="000000" w:themeColor="text1"/>
          <w:szCs w:val="20"/>
        </w:rPr>
        <w:t xml:space="preserve">. </w:t>
      </w:r>
    </w:p>
    <w:p w14:paraId="7C93A6ED" w14:textId="29B15994" w:rsidR="001E5123" w:rsidRPr="00A904BF" w:rsidRDefault="00CE73D5">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Manejar con la debida </w:t>
      </w:r>
      <w:r w:rsidR="001E5123" w:rsidRPr="00A904BF">
        <w:rPr>
          <w:rFonts w:cs="Arial"/>
          <w:color w:val="000000" w:themeColor="text1"/>
          <w:szCs w:val="20"/>
        </w:rPr>
        <w:t xml:space="preserve">confidencialidad la información a que tenga acceso, así como la producida a lo largo de la ejecución del contrato. </w:t>
      </w:r>
    </w:p>
    <w:p w14:paraId="4777CC75" w14:textId="3227AF37"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Reportar la información relacionada con la ejecución del contrato o que tenga incidencia en ella cuando sea requerida por </w:t>
      </w:r>
      <w:r w:rsidR="00AB00EA" w:rsidRPr="00A904BF">
        <w:rPr>
          <w:rFonts w:cs="Arial"/>
          <w:color w:val="000000" w:themeColor="text1"/>
          <w:szCs w:val="20"/>
        </w:rPr>
        <w:t>la Entidad</w:t>
      </w:r>
      <w:r w:rsidRPr="00A904BF">
        <w:rPr>
          <w:rFonts w:cs="Arial"/>
          <w:color w:val="000000" w:themeColor="text1"/>
          <w:szCs w:val="20"/>
        </w:rPr>
        <w:t xml:space="preserve">. </w:t>
      </w:r>
    </w:p>
    <w:p w14:paraId="59EB6FCE" w14:textId="25632566"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Asumir especiales obligaciones de cuidado y custodia de los bienes que la </w:t>
      </w:r>
      <w:r w:rsidR="0082356A" w:rsidRPr="00A904BF">
        <w:rPr>
          <w:rFonts w:cs="Arial"/>
          <w:color w:val="000000" w:themeColor="text1"/>
          <w:szCs w:val="20"/>
        </w:rPr>
        <w:t>entidad</w:t>
      </w:r>
      <w:r w:rsidRPr="00A904BF">
        <w:rPr>
          <w:rFonts w:cs="Arial"/>
          <w:color w:val="000000" w:themeColor="text1"/>
          <w:szCs w:val="20"/>
        </w:rPr>
        <w:t xml:space="preserve"> le llegue a entregar para el debido desarrollo de las obligaciones a </w:t>
      </w:r>
      <w:r w:rsidR="00AB00EA" w:rsidRPr="00A904BF">
        <w:rPr>
          <w:rFonts w:cs="Arial"/>
          <w:color w:val="000000" w:themeColor="text1"/>
          <w:szCs w:val="20"/>
        </w:rPr>
        <w:t xml:space="preserve">su </w:t>
      </w:r>
      <w:r w:rsidRPr="00A904BF">
        <w:rPr>
          <w:rFonts w:cs="Arial"/>
          <w:color w:val="000000" w:themeColor="text1"/>
          <w:szCs w:val="20"/>
        </w:rPr>
        <w:t xml:space="preserve">cargo y en consecuencia estará obligado a hacer el correspondiente reintegro en especie o en dinero cuando por su culpa se produzca daño o pérdida, sin que esto excluya la indemnización de perjuicios. Lo anterior sin </w:t>
      </w:r>
      <w:r w:rsidR="009C5573" w:rsidRPr="00A904BF">
        <w:rPr>
          <w:rFonts w:cs="Arial"/>
          <w:color w:val="000000" w:themeColor="text1"/>
          <w:szCs w:val="20"/>
        </w:rPr>
        <w:t xml:space="preserve">menoscabo </w:t>
      </w:r>
      <w:r w:rsidRPr="00A904BF">
        <w:rPr>
          <w:rFonts w:cs="Arial"/>
          <w:color w:val="000000" w:themeColor="text1"/>
          <w:szCs w:val="20"/>
        </w:rPr>
        <w:t>de las acciones que del hecho se puedan predicar.</w:t>
      </w:r>
    </w:p>
    <w:p w14:paraId="3474A8CF" w14:textId="2EB28DEE" w:rsidR="00CC39AE" w:rsidRPr="00A904BF" w:rsidRDefault="00CC39AE">
      <w:pPr>
        <w:pStyle w:val="Prrafodelista"/>
        <w:numPr>
          <w:ilvl w:val="0"/>
          <w:numId w:val="148"/>
        </w:numPr>
        <w:spacing w:after="0" w:line="240" w:lineRule="auto"/>
        <w:jc w:val="both"/>
        <w:rPr>
          <w:rFonts w:ascii="Arial" w:eastAsiaTheme="minorHAnsi" w:hAnsi="Arial" w:cs="Arial"/>
          <w:color w:val="000000" w:themeColor="text1"/>
          <w:sz w:val="20"/>
          <w:szCs w:val="20"/>
        </w:rPr>
      </w:pPr>
      <w:bookmarkStart w:id="247" w:name="_Hlk83993911"/>
      <w:r w:rsidRPr="00A904BF">
        <w:rPr>
          <w:rFonts w:ascii="Arial" w:eastAsiaTheme="minorHAnsi" w:hAnsi="Arial" w:cs="Arial"/>
          <w:color w:val="000000" w:themeColor="text1"/>
          <w:sz w:val="20"/>
          <w:szCs w:val="20"/>
          <w:highlight w:val="lightGray"/>
        </w:rPr>
        <w:lastRenderedPageBreak/>
        <w:t xml:space="preserve">[Incluir cuando el </w:t>
      </w:r>
      <w:r w:rsidR="000A3A9B">
        <w:rPr>
          <w:rFonts w:ascii="Arial" w:eastAsiaTheme="minorHAnsi" w:hAnsi="Arial" w:cs="Arial"/>
          <w:color w:val="000000" w:themeColor="text1"/>
          <w:sz w:val="20"/>
          <w:szCs w:val="20"/>
          <w:highlight w:val="lightGray"/>
        </w:rPr>
        <w:t>C</w:t>
      </w:r>
      <w:r w:rsidRPr="00A904BF">
        <w:rPr>
          <w:rFonts w:ascii="Arial" w:eastAsiaTheme="minorHAnsi" w:hAnsi="Arial" w:cs="Arial"/>
          <w:color w:val="000000" w:themeColor="text1"/>
          <w:sz w:val="20"/>
          <w:szCs w:val="20"/>
          <w:highlight w:val="lightGray"/>
        </w:rPr>
        <w:t xml:space="preserve">ontratista haya diligenciado la </w:t>
      </w:r>
      <w:r w:rsidRPr="00695362">
        <w:rPr>
          <w:rFonts w:ascii="Arial" w:eastAsiaTheme="minorHAnsi" w:hAnsi="Arial" w:cs="Arial"/>
          <w:b/>
          <w:bCs/>
          <w:color w:val="000000" w:themeColor="text1"/>
          <w:sz w:val="20"/>
          <w:szCs w:val="20"/>
          <w:highlight w:val="lightGray"/>
        </w:rPr>
        <w:t>Opción 1</w:t>
      </w:r>
      <w:r w:rsidRPr="00A904BF">
        <w:rPr>
          <w:rFonts w:ascii="Arial" w:eastAsiaTheme="minorHAnsi" w:hAnsi="Arial" w:cs="Arial"/>
          <w:color w:val="000000" w:themeColor="text1"/>
          <w:sz w:val="20"/>
          <w:szCs w:val="20"/>
          <w:highlight w:val="lightGray"/>
        </w:rPr>
        <w:t xml:space="preserve"> del </w:t>
      </w:r>
      <w:r w:rsidR="00176955"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highlight w:val="lightGray"/>
        </w:rPr>
        <w:t xml:space="preserve">Formato </w:t>
      </w:r>
      <w:r w:rsidR="0033238A" w:rsidRPr="00A904BF">
        <w:rPr>
          <w:rFonts w:ascii="Arial" w:eastAsiaTheme="minorHAnsi" w:hAnsi="Arial" w:cs="Arial"/>
          <w:color w:val="000000" w:themeColor="text1"/>
          <w:sz w:val="20"/>
          <w:szCs w:val="20"/>
          <w:highlight w:val="lightGray"/>
        </w:rPr>
        <w:t>7</w:t>
      </w:r>
      <w:r w:rsidR="00176955" w:rsidRPr="00A904BF">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A</w:t>
      </w:r>
      <w:r w:rsidR="00176955" w:rsidRPr="00A904BF">
        <w:rPr>
          <w:rFonts w:ascii="Arial" w:eastAsiaTheme="minorHAnsi" w:hAnsi="Arial" w:cs="Arial"/>
          <w:color w:val="000000" w:themeColor="text1"/>
          <w:sz w:val="20"/>
          <w:szCs w:val="20"/>
          <w:highlight w:val="lightGray"/>
        </w:rPr>
        <w:t xml:space="preserve"> – Bienes o Servicios Nacionales»</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El Contratista se compromete a adquirir los bienes nacionales relevantes definidos por la Entidad en el numeral </w:t>
      </w:r>
      <w:r w:rsidR="0008761F" w:rsidRPr="00A904BF">
        <w:rPr>
          <w:rFonts w:ascii="Arial" w:eastAsiaTheme="minorHAnsi" w:hAnsi="Arial" w:cs="Arial"/>
          <w:color w:val="000000" w:themeColor="text1"/>
          <w:sz w:val="20"/>
          <w:szCs w:val="20"/>
        </w:rPr>
        <w:t>5.1.</w:t>
      </w:r>
      <w:r w:rsidRPr="00A904BF">
        <w:rPr>
          <w:rFonts w:ascii="Arial" w:eastAsiaTheme="minorHAnsi" w:hAnsi="Arial" w:cs="Arial"/>
          <w:color w:val="000000" w:themeColor="text1"/>
          <w:sz w:val="20"/>
          <w:szCs w:val="20"/>
        </w:rPr>
        <w:t>4.1 de</w:t>
      </w:r>
      <w:r w:rsidR="0008761F" w:rsidRPr="00A904BF">
        <w:rPr>
          <w:rFonts w:ascii="Arial" w:eastAsiaTheme="minorHAnsi" w:hAnsi="Arial" w:cs="Arial"/>
          <w:color w:val="000000" w:themeColor="text1"/>
          <w:sz w:val="20"/>
          <w:szCs w:val="20"/>
        </w:rPr>
        <w:t xml:space="preserve"> la </w:t>
      </w:r>
      <w:r w:rsidR="00F14B44">
        <w:rPr>
          <w:rFonts w:ascii="Arial" w:eastAsiaTheme="minorHAnsi" w:hAnsi="Arial" w:cs="Arial"/>
          <w:color w:val="000000" w:themeColor="text1"/>
          <w:sz w:val="20"/>
          <w:szCs w:val="20"/>
        </w:rPr>
        <w:t>i</w:t>
      </w:r>
      <w:r w:rsidR="0008761F" w:rsidRPr="00A904BF">
        <w:rPr>
          <w:rFonts w:ascii="Arial" w:eastAsiaTheme="minorHAnsi" w:hAnsi="Arial" w:cs="Arial"/>
          <w:color w:val="000000" w:themeColor="text1"/>
          <w:sz w:val="20"/>
          <w:szCs w:val="20"/>
        </w:rPr>
        <w:t>nvitación</w:t>
      </w:r>
      <w:r w:rsidRPr="00A904BF">
        <w:rPr>
          <w:rFonts w:ascii="Arial" w:eastAsiaTheme="minorHAnsi" w:hAnsi="Arial" w:cs="Arial"/>
          <w:color w:val="000000" w:themeColor="text1"/>
          <w:sz w:val="20"/>
          <w:szCs w:val="20"/>
        </w:rPr>
        <w:t xml:space="preserve">. En consecuencia, el </w:t>
      </w:r>
      <w:r w:rsidR="00F14B44">
        <w:rPr>
          <w:rFonts w:ascii="Arial" w:eastAsiaTheme="minorHAnsi" w:hAnsi="Arial" w:cs="Arial"/>
          <w:color w:val="000000" w:themeColor="text1"/>
          <w:sz w:val="20"/>
          <w:szCs w:val="20"/>
        </w:rPr>
        <w:t>C</w:t>
      </w:r>
      <w:r w:rsidRPr="00A904BF">
        <w:rPr>
          <w:rFonts w:ascii="Arial" w:eastAsiaTheme="minorHAnsi" w:hAnsi="Arial" w:cs="Arial"/>
          <w:color w:val="000000" w:themeColor="text1"/>
          <w:sz w:val="20"/>
          <w:szCs w:val="20"/>
        </w:rPr>
        <w:t xml:space="preserve">ontratista debe comprar los bienes que se encuentren en el Registro de Productores de Bienes Nacionales durante la ejecución del </w:t>
      </w:r>
      <w:r w:rsidR="00F14B44">
        <w:rPr>
          <w:rFonts w:ascii="Arial" w:eastAsiaTheme="minorHAnsi" w:hAnsi="Arial" w:cs="Arial"/>
          <w:color w:val="000000" w:themeColor="text1"/>
          <w:sz w:val="20"/>
          <w:szCs w:val="20"/>
        </w:rPr>
        <w:t>c</w:t>
      </w:r>
      <w:r w:rsidRPr="00A904BF">
        <w:rPr>
          <w:rFonts w:ascii="Arial" w:eastAsiaTheme="minorHAnsi" w:hAnsi="Arial" w:cs="Arial"/>
          <w:color w:val="000000" w:themeColor="text1"/>
          <w:sz w:val="20"/>
          <w:szCs w:val="20"/>
        </w:rPr>
        <w:t xml:space="preserve">ontrato. </w:t>
      </w:r>
    </w:p>
    <w:p w14:paraId="7A7CE889" w14:textId="18588A32" w:rsidR="00CC39AE" w:rsidRPr="00A904BF" w:rsidRDefault="00CC39AE">
      <w:pPr>
        <w:pStyle w:val="Prrafodelista"/>
        <w:numPr>
          <w:ilvl w:val="0"/>
          <w:numId w:val="14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highlight w:val="lightGray"/>
        </w:rPr>
        <w:t xml:space="preserve">[Incluir cuando el </w:t>
      </w:r>
      <w:r w:rsidR="00F14B44">
        <w:rPr>
          <w:rFonts w:ascii="Arial" w:eastAsiaTheme="minorHAnsi" w:hAnsi="Arial" w:cs="Arial"/>
          <w:color w:val="000000" w:themeColor="text1"/>
          <w:sz w:val="20"/>
          <w:szCs w:val="20"/>
          <w:highlight w:val="lightGray"/>
        </w:rPr>
        <w:t>C</w:t>
      </w:r>
      <w:r w:rsidRPr="00A904BF">
        <w:rPr>
          <w:rFonts w:ascii="Arial" w:eastAsiaTheme="minorHAnsi" w:hAnsi="Arial" w:cs="Arial"/>
          <w:color w:val="000000" w:themeColor="text1"/>
          <w:sz w:val="20"/>
          <w:szCs w:val="20"/>
          <w:highlight w:val="lightGray"/>
        </w:rPr>
        <w:t xml:space="preserve">ontratista haya diligenciado la </w:t>
      </w:r>
      <w:r w:rsidRPr="00695362">
        <w:rPr>
          <w:rFonts w:ascii="Arial" w:eastAsiaTheme="minorHAnsi" w:hAnsi="Arial" w:cs="Arial"/>
          <w:b/>
          <w:bCs/>
          <w:color w:val="000000" w:themeColor="text1"/>
          <w:sz w:val="20"/>
          <w:szCs w:val="20"/>
          <w:highlight w:val="lightGray"/>
        </w:rPr>
        <w:t>Opción 1</w:t>
      </w:r>
      <w:r w:rsidRPr="00A904BF">
        <w:rPr>
          <w:rFonts w:ascii="Arial" w:eastAsiaTheme="minorHAnsi" w:hAnsi="Arial" w:cs="Arial"/>
          <w:color w:val="000000" w:themeColor="text1"/>
          <w:sz w:val="20"/>
          <w:szCs w:val="20"/>
          <w:highlight w:val="lightGray"/>
        </w:rPr>
        <w:t xml:space="preserve"> del </w:t>
      </w:r>
      <w:r w:rsidR="00176955"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highlight w:val="lightGray"/>
        </w:rPr>
        <w:t xml:space="preserve">Formato </w:t>
      </w:r>
      <w:r w:rsidR="0033238A" w:rsidRPr="00A904BF">
        <w:rPr>
          <w:rFonts w:ascii="Arial" w:eastAsiaTheme="minorHAnsi" w:hAnsi="Arial" w:cs="Arial"/>
          <w:color w:val="000000" w:themeColor="text1"/>
          <w:sz w:val="20"/>
          <w:szCs w:val="20"/>
          <w:highlight w:val="lightGray"/>
        </w:rPr>
        <w:t>7</w:t>
      </w:r>
      <w:r w:rsidR="00176955" w:rsidRPr="00A904BF">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A</w:t>
      </w:r>
      <w:r w:rsidR="00176955" w:rsidRPr="00A904BF">
        <w:rPr>
          <w:rFonts w:ascii="Arial" w:eastAsiaTheme="minorHAnsi" w:hAnsi="Arial" w:cs="Arial"/>
          <w:color w:val="000000" w:themeColor="text1"/>
          <w:sz w:val="20"/>
          <w:szCs w:val="20"/>
          <w:highlight w:val="lightGray"/>
        </w:rPr>
        <w:t xml:space="preserve"> – Bienes o Servicios Nacionales</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24F1B9B8" w14:textId="64FBEBA8" w:rsidR="00CC39AE" w:rsidRDefault="00CC39AE">
      <w:pPr>
        <w:pStyle w:val="Prrafodelista"/>
        <w:numPr>
          <w:ilvl w:val="0"/>
          <w:numId w:val="14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highlight w:val="lightGray"/>
        </w:rPr>
        <w:t xml:space="preserve">[Incluir cuando el contratista haya diligenciado la </w:t>
      </w:r>
      <w:r w:rsidRPr="00695362">
        <w:rPr>
          <w:rFonts w:ascii="Arial" w:eastAsiaTheme="minorHAnsi" w:hAnsi="Arial" w:cs="Arial"/>
          <w:b/>
          <w:bCs/>
          <w:color w:val="000000" w:themeColor="text1"/>
          <w:sz w:val="20"/>
          <w:szCs w:val="20"/>
          <w:highlight w:val="lightGray"/>
        </w:rPr>
        <w:t>Opción 2</w:t>
      </w:r>
      <w:r w:rsidRPr="00A904BF">
        <w:rPr>
          <w:rFonts w:ascii="Arial" w:eastAsiaTheme="minorHAnsi" w:hAnsi="Arial" w:cs="Arial"/>
          <w:color w:val="000000" w:themeColor="text1"/>
          <w:sz w:val="20"/>
          <w:szCs w:val="20"/>
          <w:highlight w:val="lightGray"/>
        </w:rPr>
        <w:t xml:space="preserve"> del </w:t>
      </w:r>
      <w:r w:rsidR="00176955"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highlight w:val="lightGray"/>
        </w:rPr>
        <w:t xml:space="preserve">Formato </w:t>
      </w:r>
      <w:r w:rsidR="00337DD8" w:rsidRPr="00A904BF">
        <w:rPr>
          <w:rFonts w:ascii="Arial" w:eastAsiaTheme="minorHAnsi" w:hAnsi="Arial" w:cs="Arial"/>
          <w:color w:val="000000" w:themeColor="text1"/>
          <w:sz w:val="20"/>
          <w:szCs w:val="20"/>
          <w:highlight w:val="lightGray"/>
        </w:rPr>
        <w:t>7</w:t>
      </w:r>
      <w:r w:rsidR="00176955" w:rsidRPr="00A904BF">
        <w:rPr>
          <w:rFonts w:ascii="Arial" w:eastAsiaTheme="minorHAnsi" w:hAnsi="Arial" w:cs="Arial"/>
          <w:color w:val="000000" w:themeColor="text1"/>
          <w:sz w:val="20"/>
          <w:szCs w:val="20"/>
          <w:highlight w:val="lightGray"/>
        </w:rPr>
        <w:t xml:space="preserve"> </w:t>
      </w:r>
      <w:r w:rsidR="00337DD8" w:rsidRPr="00A904BF">
        <w:rPr>
          <w:rFonts w:ascii="Arial" w:eastAsiaTheme="minorHAnsi" w:hAnsi="Arial" w:cs="Arial"/>
          <w:color w:val="000000" w:themeColor="text1"/>
          <w:sz w:val="20"/>
          <w:szCs w:val="20"/>
          <w:highlight w:val="lightGray"/>
        </w:rPr>
        <w:t>A</w:t>
      </w:r>
      <w:r w:rsidR="00176955" w:rsidRPr="00A904BF">
        <w:rPr>
          <w:rFonts w:ascii="Arial" w:eastAsiaTheme="minorHAnsi" w:hAnsi="Arial" w:cs="Arial"/>
          <w:color w:val="000000" w:themeColor="text1"/>
          <w:sz w:val="20"/>
          <w:szCs w:val="20"/>
          <w:highlight w:val="lightGray"/>
        </w:rPr>
        <w:t xml:space="preserve"> – Bienes o</w:t>
      </w:r>
      <w:r w:rsidR="00F65475" w:rsidRPr="00A904BF">
        <w:rPr>
          <w:rFonts w:ascii="Arial" w:eastAsiaTheme="minorHAnsi" w:hAnsi="Arial" w:cs="Arial"/>
          <w:color w:val="000000" w:themeColor="text1"/>
          <w:sz w:val="20"/>
          <w:szCs w:val="20"/>
          <w:highlight w:val="lightGray"/>
        </w:rPr>
        <w:t xml:space="preserve"> Servicios Nacionales»</w:t>
      </w:r>
      <w:r w:rsidR="00337DD8"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Incorporar como mínimo el [</w:t>
      </w:r>
      <w:r w:rsidRPr="00A904BF">
        <w:rPr>
          <w:rFonts w:ascii="Arial" w:eastAsiaTheme="minorHAnsi" w:hAnsi="Arial" w:cs="Arial"/>
          <w:color w:val="000000" w:themeColor="text1"/>
          <w:sz w:val="20"/>
          <w:szCs w:val="20"/>
          <w:highlight w:val="lightGray"/>
        </w:rPr>
        <w:t xml:space="preserve">La Entidad incluirá el porcentaje definido en el numeral </w:t>
      </w:r>
      <w:r w:rsidR="006033AA" w:rsidRPr="00A904BF">
        <w:rPr>
          <w:rFonts w:ascii="Arial" w:eastAsiaTheme="minorHAnsi" w:hAnsi="Arial" w:cs="Arial"/>
          <w:color w:val="000000" w:themeColor="text1"/>
          <w:sz w:val="20"/>
          <w:szCs w:val="20"/>
          <w:highlight w:val="lightGray"/>
        </w:rPr>
        <w:t>5.1.4.1</w:t>
      </w:r>
      <w:r w:rsidRPr="00A904BF">
        <w:rPr>
          <w:rFonts w:ascii="Arial" w:eastAsiaTheme="minorHAnsi" w:hAnsi="Arial" w:cs="Arial"/>
          <w:color w:val="000000" w:themeColor="text1"/>
          <w:sz w:val="20"/>
          <w:szCs w:val="20"/>
          <w:highlight w:val="lightGray"/>
        </w:rPr>
        <w:t xml:space="preserve"> de</w:t>
      </w:r>
      <w:r w:rsidR="006033AA" w:rsidRPr="00A904BF">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l</w:t>
      </w:r>
      <w:r w:rsidR="006033AA" w:rsidRPr="00A904BF">
        <w:rPr>
          <w:rFonts w:ascii="Arial" w:eastAsiaTheme="minorHAnsi" w:hAnsi="Arial" w:cs="Arial"/>
          <w:color w:val="000000" w:themeColor="text1"/>
          <w:sz w:val="20"/>
          <w:szCs w:val="20"/>
          <w:highlight w:val="lightGray"/>
        </w:rPr>
        <w:t xml:space="preserve">a </w:t>
      </w:r>
      <w:r w:rsidR="005B3691">
        <w:rPr>
          <w:rFonts w:ascii="Arial" w:eastAsiaTheme="minorHAnsi" w:hAnsi="Arial" w:cs="Arial"/>
          <w:color w:val="000000" w:themeColor="text1"/>
          <w:sz w:val="20"/>
          <w:szCs w:val="20"/>
          <w:highlight w:val="lightGray"/>
        </w:rPr>
        <w:t>i</w:t>
      </w:r>
      <w:r w:rsidR="006033AA" w:rsidRPr="00A904BF">
        <w:rPr>
          <w:rFonts w:ascii="Arial" w:eastAsiaTheme="minorHAnsi" w:hAnsi="Arial" w:cs="Arial"/>
          <w:color w:val="000000" w:themeColor="text1"/>
          <w:sz w:val="20"/>
          <w:szCs w:val="20"/>
          <w:highlight w:val="lightGray"/>
        </w:rPr>
        <w:t xml:space="preserve">nvitación </w:t>
      </w:r>
      <w:r w:rsidRPr="00A904BF">
        <w:rPr>
          <w:rFonts w:ascii="Arial" w:eastAsiaTheme="minorHAnsi" w:hAnsi="Arial" w:cs="Arial"/>
          <w:color w:val="000000" w:themeColor="text1"/>
          <w:sz w:val="20"/>
          <w:szCs w:val="20"/>
          <w:highlight w:val="lightGray"/>
        </w:rPr>
        <w:t>que sea por lo menos del cuarenta por ciento (40 %), sin perjuicio de incluir uno superior]</w:t>
      </w:r>
      <w:r w:rsidRPr="00A904BF">
        <w:rPr>
          <w:rFonts w:ascii="Arial" w:eastAsiaTheme="minorHAnsi" w:hAnsi="Arial" w:cs="Arial"/>
          <w:color w:val="000000" w:themeColor="text1"/>
          <w:sz w:val="20"/>
          <w:szCs w:val="20"/>
        </w:rPr>
        <w:t xml:space="preserve"> de personal colombiano para el cumplimiento del contrato.</w:t>
      </w:r>
    </w:p>
    <w:p w14:paraId="1E61DD35" w14:textId="77777777" w:rsidR="00895187" w:rsidRPr="00A904BF" w:rsidRDefault="00895187" w:rsidP="00895187">
      <w:pPr>
        <w:pStyle w:val="Captulo9"/>
        <w:numPr>
          <w:ilvl w:val="0"/>
          <w:numId w:val="148"/>
        </w:numPr>
        <w:spacing w:after="0" w:line="240" w:lineRule="auto"/>
        <w:contextualSpacing w:val="0"/>
        <w:jc w:val="both"/>
        <w:rPr>
          <w:rFonts w:ascii="Arial" w:eastAsiaTheme="minorHAnsi" w:hAnsi="Arial" w:cs="Arial"/>
          <w:b w:val="0"/>
          <w:bCs w:val="0"/>
          <w:color w:val="000000" w:themeColor="text1"/>
        </w:rPr>
      </w:pPr>
      <w:r w:rsidRPr="004E5F58">
        <w:rPr>
          <w:rFonts w:ascii="Arial" w:eastAsiaTheme="minorHAnsi" w:hAnsi="Arial" w:cs="Arial"/>
          <w:b w:val="0"/>
          <w:bCs w:val="0"/>
          <w:color w:val="000000" w:themeColor="text1"/>
          <w:lang w:val="es-MX"/>
        </w:rPr>
        <w:t xml:space="preserve">El contratista en caso en que, en el lugar de la ejecución de la obra evidencia la presencia de </w:t>
      </w:r>
      <w:r>
        <w:rPr>
          <w:rFonts w:ascii="Arial" w:eastAsiaTheme="minorHAnsi" w:hAnsi="Arial" w:cs="Arial"/>
          <w:b w:val="0"/>
          <w:bCs w:val="0"/>
          <w:color w:val="000000" w:themeColor="text1"/>
          <w:lang w:val="es-MX"/>
        </w:rPr>
        <w:t>grupos</w:t>
      </w:r>
      <w:r w:rsidRPr="004E5F58">
        <w:rPr>
          <w:rFonts w:ascii="Arial" w:eastAsiaTheme="minorHAnsi" w:hAnsi="Arial" w:cs="Arial"/>
          <w:b w:val="0"/>
          <w:bCs w:val="0"/>
          <w:color w:val="000000" w:themeColor="text1"/>
          <w:lang w:val="es-MX"/>
        </w:rPr>
        <w:t xml:space="preserve"> </w:t>
      </w:r>
      <w:r>
        <w:rPr>
          <w:rFonts w:ascii="Arial" w:eastAsiaTheme="minorHAnsi" w:hAnsi="Arial" w:cs="Arial"/>
          <w:b w:val="0"/>
          <w:bCs w:val="0"/>
          <w:color w:val="000000" w:themeColor="text1"/>
          <w:lang w:val="es-MX"/>
        </w:rPr>
        <w:t>é</w:t>
      </w:r>
      <w:r w:rsidRPr="004E5F58">
        <w:rPr>
          <w:rFonts w:ascii="Arial" w:eastAsiaTheme="minorHAnsi" w:hAnsi="Arial" w:cs="Arial"/>
          <w:b w:val="0"/>
          <w:bCs w:val="0"/>
          <w:color w:val="000000" w:themeColor="text1"/>
          <w:lang w:val="es-MX"/>
        </w:rPr>
        <w:t>tnic</w:t>
      </w:r>
      <w:r>
        <w:rPr>
          <w:rFonts w:ascii="Arial" w:eastAsiaTheme="minorHAnsi" w:hAnsi="Arial" w:cs="Arial"/>
          <w:b w:val="0"/>
          <w:bCs w:val="0"/>
          <w:color w:val="000000" w:themeColor="text1"/>
          <w:lang w:val="es-MX"/>
        </w:rPr>
        <w:t>o</w:t>
      </w:r>
      <w:r w:rsidRPr="004E5F58">
        <w:rPr>
          <w:rFonts w:ascii="Arial" w:eastAsiaTheme="minorHAnsi" w:hAnsi="Arial" w:cs="Arial"/>
          <w:b w:val="0"/>
          <w:bCs w:val="0"/>
          <w:color w:val="000000" w:themeColor="text1"/>
          <w:lang w:val="es-MX"/>
        </w:rPr>
        <w:t>s deberá informar a la entidad su presencia con el fin de no vulnerar el derecho a la consulta previa de acuerdo con la ley 21 de 1991, convenio 169 de la OIT y demás normas que lo modifiquen, complementen o sustituyan</w:t>
      </w:r>
    </w:p>
    <w:p w14:paraId="708A3009" w14:textId="77777777" w:rsidR="004E5F58" w:rsidRPr="00A904BF" w:rsidRDefault="004E5F58" w:rsidP="00B86ECD">
      <w:pPr>
        <w:pStyle w:val="Prrafodelista"/>
        <w:spacing w:after="0" w:line="240" w:lineRule="auto"/>
        <w:ind w:left="360"/>
        <w:jc w:val="both"/>
        <w:rPr>
          <w:rFonts w:ascii="Arial" w:eastAsiaTheme="minorHAnsi" w:hAnsi="Arial" w:cs="Arial"/>
          <w:color w:val="000000" w:themeColor="text1"/>
          <w:sz w:val="20"/>
          <w:szCs w:val="20"/>
        </w:rPr>
      </w:pPr>
    </w:p>
    <w:bookmarkEnd w:id="247"/>
    <w:p w14:paraId="76579297" w14:textId="2F8C8917" w:rsidR="00CC39AE" w:rsidRPr="00A904BF" w:rsidRDefault="00CC39AE">
      <w:pPr>
        <w:pStyle w:val="Prrafodelista"/>
        <w:numPr>
          <w:ilvl w:val="0"/>
          <w:numId w:val="14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highlight w:val="lightGray"/>
        </w:rPr>
        <w:t>[Incluir las obligaciones que considere la Entidad</w:t>
      </w:r>
      <w:r w:rsidRPr="00A904BF">
        <w:rPr>
          <w:rFonts w:ascii="Arial" w:eastAsiaTheme="minorHAnsi" w:hAnsi="Arial" w:cs="Arial"/>
          <w:color w:val="000000" w:themeColor="text1"/>
          <w:sz w:val="20"/>
          <w:szCs w:val="20"/>
        </w:rPr>
        <w:t>].</w:t>
      </w:r>
    </w:p>
    <w:p w14:paraId="189F9B07" w14:textId="77777777" w:rsidR="00CC39AE" w:rsidRPr="00A904BF" w:rsidRDefault="00CC39AE" w:rsidP="00695362">
      <w:pPr>
        <w:spacing w:line="240" w:lineRule="auto"/>
        <w:rPr>
          <w:rFonts w:cs="Arial"/>
          <w:color w:val="000000" w:themeColor="text1"/>
          <w:szCs w:val="20"/>
        </w:rPr>
      </w:pPr>
    </w:p>
    <w:p w14:paraId="709ED87C" w14:textId="77777777" w:rsidR="005369D2" w:rsidRPr="00A904BF" w:rsidRDefault="005369D2" w:rsidP="00911379">
      <w:pPr>
        <w:spacing w:after="0" w:line="240" w:lineRule="auto"/>
        <w:jc w:val="both"/>
        <w:rPr>
          <w:rFonts w:eastAsia="Arial" w:cs="Arial"/>
          <w:iCs/>
          <w:color w:val="auto"/>
          <w:szCs w:val="20"/>
        </w:rPr>
      </w:pPr>
      <w:bookmarkStart w:id="248" w:name="_Hlk83994115"/>
      <w:r w:rsidRPr="00A904BF">
        <w:rPr>
          <w:rFonts w:eastAsia="Arial" w:cs="Arial"/>
          <w:bCs/>
          <w:iCs/>
          <w:color w:val="auto"/>
          <w:szCs w:val="20"/>
          <w:highlight w:val="lightGray"/>
        </w:rPr>
        <w:t>[Incluir el siguiente parágrafo en caso de que se ofrezcan bienes nacionales relevantes]</w:t>
      </w:r>
      <w:r w:rsidRPr="00A904BF">
        <w:rPr>
          <w:rFonts w:eastAsia="Arial" w:cs="Arial"/>
          <w:b/>
          <w:bCs/>
          <w:i/>
          <w:color w:val="auto"/>
          <w:szCs w:val="20"/>
        </w:rPr>
        <w:t xml:space="preserve"> </w:t>
      </w:r>
      <w:r w:rsidRPr="00A904BF">
        <w:rPr>
          <w:rFonts w:eastAsia="Arial" w:cs="Arial"/>
          <w:b/>
          <w:bCs/>
          <w:iCs/>
          <w:color w:val="auto"/>
          <w:szCs w:val="20"/>
        </w:rPr>
        <w:t>Parágrafo</w:t>
      </w:r>
      <w:r w:rsidRPr="00A904BF">
        <w:rPr>
          <w:rFonts w:eastAsia="Arial" w:cs="Arial"/>
          <w:iCs/>
          <w:color w:val="auto"/>
          <w:szCs w:val="20"/>
        </w:rPr>
        <w:t>:</w:t>
      </w:r>
      <w:r w:rsidRPr="00A904BF">
        <w:rPr>
          <w:rFonts w:eastAsia="Arial" w:cs="Arial"/>
          <w:i/>
          <w:color w:val="auto"/>
          <w:szCs w:val="20"/>
        </w:rPr>
        <w:t xml:space="preserve"> </w:t>
      </w:r>
      <w:r w:rsidRPr="00A904BF">
        <w:rPr>
          <w:rFonts w:eastAsia="Arial" w:cs="Arial"/>
          <w:iCs/>
          <w:color w:val="auto"/>
          <w:szCs w:val="20"/>
        </w:rPr>
        <w:t>En caso de que el Contratista incorpore bienes nacionales relevantes durante la ejecución del contrato, quedará exento de cumplir con las obligaciones relacionadas con su utilización cuando ocurra alguno de los siguientes supuestos:</w:t>
      </w:r>
    </w:p>
    <w:p w14:paraId="18E3EDEF" w14:textId="77777777" w:rsidR="005369D2" w:rsidRPr="00A904BF" w:rsidRDefault="005369D2">
      <w:pPr>
        <w:spacing w:after="0" w:line="240" w:lineRule="auto"/>
        <w:jc w:val="both"/>
        <w:rPr>
          <w:rFonts w:eastAsia="Arial" w:cs="Arial"/>
          <w:iCs/>
          <w:color w:val="auto"/>
          <w:szCs w:val="20"/>
        </w:rPr>
      </w:pPr>
    </w:p>
    <w:p w14:paraId="7B2B980D" w14:textId="77777777" w:rsidR="005369D2" w:rsidRPr="00A904BF" w:rsidRDefault="005369D2">
      <w:pPr>
        <w:numPr>
          <w:ilvl w:val="0"/>
          <w:numId w:val="152"/>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El bien nacional relevante no esté registrado en el Registro de Productores Bienes Nacionales al momento de su adquisición. </w:t>
      </w:r>
    </w:p>
    <w:p w14:paraId="52752DB2" w14:textId="77777777" w:rsidR="005369D2" w:rsidRPr="00A904BF" w:rsidRDefault="005369D2">
      <w:pPr>
        <w:numPr>
          <w:ilvl w:val="0"/>
          <w:numId w:val="152"/>
        </w:numPr>
        <w:spacing w:after="0" w:line="240" w:lineRule="auto"/>
        <w:jc w:val="both"/>
        <w:rPr>
          <w:rFonts w:eastAsia="Arial" w:cs="Arial"/>
          <w:iCs/>
          <w:color w:val="auto"/>
          <w:szCs w:val="20"/>
          <w:lang w:val="es-ES"/>
        </w:rPr>
      </w:pPr>
      <w:r w:rsidRPr="00A904BF">
        <w:rPr>
          <w:rFonts w:eastAsia="Arial" w:cs="Arial"/>
          <w:iCs/>
          <w:color w:val="auto"/>
          <w:szCs w:val="20"/>
          <w:lang w:val="es-ES"/>
        </w:rPr>
        <w:t>Los proveedores existentes no tienen la capacidad de suministrar el bien nacional relevante.</w:t>
      </w:r>
    </w:p>
    <w:p w14:paraId="7466F2FB" w14:textId="3D73F0E7" w:rsidR="005369D2" w:rsidRPr="00A904BF" w:rsidRDefault="005369D2">
      <w:pPr>
        <w:numPr>
          <w:ilvl w:val="0"/>
          <w:numId w:val="152"/>
        </w:numPr>
        <w:spacing w:after="0" w:line="240" w:lineRule="auto"/>
        <w:jc w:val="both"/>
        <w:rPr>
          <w:rFonts w:eastAsia="Arial" w:cs="Arial"/>
          <w:iCs/>
          <w:color w:val="auto"/>
          <w:szCs w:val="20"/>
          <w:lang w:val="es-ES"/>
        </w:rPr>
      </w:pPr>
      <w:r w:rsidRPr="00A904BF">
        <w:rPr>
          <w:rFonts w:eastAsia="Arial" w:cs="Arial"/>
          <w:iCs/>
          <w:color w:val="auto"/>
          <w:szCs w:val="20"/>
          <w:lang w:val="es-ES"/>
        </w:rPr>
        <w:t>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w:t>
      </w:r>
    </w:p>
    <w:p w14:paraId="2C8487E9" w14:textId="77777777" w:rsidR="005369D2" w:rsidRPr="00A904BF" w:rsidRDefault="005369D2">
      <w:pPr>
        <w:spacing w:after="0" w:line="240" w:lineRule="auto"/>
        <w:jc w:val="both"/>
        <w:rPr>
          <w:rFonts w:eastAsia="Arial" w:cs="Arial"/>
          <w:iCs/>
          <w:color w:val="auto"/>
          <w:szCs w:val="20"/>
          <w:lang w:val="es-ES"/>
        </w:rPr>
      </w:pPr>
    </w:p>
    <w:p w14:paraId="735ED1E1" w14:textId="23ED9494" w:rsidR="005369D2" w:rsidRPr="00A904BF" w:rsidRDefault="005369D2">
      <w:p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Para estos efectos, las partes deberán agotar las siguientes actuaciones para que se configure </w:t>
      </w:r>
      <w:r w:rsidR="00AB00EA" w:rsidRPr="00A904BF">
        <w:rPr>
          <w:rFonts w:eastAsia="Arial" w:cs="Arial"/>
          <w:iCs/>
          <w:color w:val="auto"/>
          <w:szCs w:val="20"/>
          <w:lang w:val="es-ES"/>
        </w:rPr>
        <w:t>la no obligación de adquirir los bienes nacionales relevantes</w:t>
      </w:r>
      <w:r w:rsidRPr="00A904BF">
        <w:rPr>
          <w:rFonts w:eastAsia="Arial" w:cs="Arial"/>
          <w:iCs/>
          <w:color w:val="auto"/>
          <w:szCs w:val="20"/>
          <w:lang w:val="es-ES"/>
        </w:rPr>
        <w:t>:</w:t>
      </w:r>
    </w:p>
    <w:p w14:paraId="17A69595" w14:textId="77777777" w:rsidR="005369D2" w:rsidRPr="00A904BF" w:rsidRDefault="005369D2">
      <w:pPr>
        <w:spacing w:after="0" w:line="240" w:lineRule="auto"/>
        <w:jc w:val="both"/>
        <w:rPr>
          <w:rFonts w:eastAsia="Arial" w:cs="Arial"/>
          <w:iCs/>
          <w:color w:val="auto"/>
          <w:szCs w:val="20"/>
          <w:lang w:val="es-ES"/>
        </w:rPr>
      </w:pPr>
    </w:p>
    <w:p w14:paraId="6CC53DE2" w14:textId="2D9B9A30" w:rsidR="005369D2" w:rsidRPr="00A904BF" w:rsidRDefault="005369D2">
      <w:pPr>
        <w:numPr>
          <w:ilvl w:val="0"/>
          <w:numId w:val="153"/>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El Contratista comunicará al supervisor o </w:t>
      </w:r>
      <w:r w:rsidR="00AB00EA" w:rsidRPr="00A904BF">
        <w:rPr>
          <w:rFonts w:eastAsia="Arial" w:cs="Arial"/>
          <w:iCs/>
          <w:color w:val="auto"/>
          <w:szCs w:val="20"/>
          <w:lang w:val="es-ES"/>
        </w:rPr>
        <w:t xml:space="preserve">el </w:t>
      </w:r>
      <w:r w:rsidRPr="00A904BF">
        <w:rPr>
          <w:rFonts w:eastAsia="Arial" w:cs="Arial"/>
          <w:iCs/>
          <w:color w:val="auto"/>
          <w:szCs w:val="20"/>
          <w:lang w:val="es-ES"/>
        </w:rPr>
        <w:t xml:space="preserve">interventor del contrato la ocurrencia de uno de los supuestos </w:t>
      </w:r>
      <w:r w:rsidR="00AB00EA" w:rsidRPr="00A904BF">
        <w:rPr>
          <w:rFonts w:eastAsia="Arial" w:cs="Arial"/>
          <w:iCs/>
          <w:color w:val="auto"/>
          <w:szCs w:val="20"/>
          <w:lang w:val="es-ES"/>
        </w:rPr>
        <w:t>anteriores supuestos de hecho</w:t>
      </w:r>
      <w:r w:rsidRPr="00A904BF">
        <w:rPr>
          <w:rFonts w:eastAsia="Arial" w:cs="Arial"/>
          <w:iCs/>
          <w:color w:val="auto"/>
          <w:szCs w:val="20"/>
          <w:lang w:val="es-ES"/>
        </w:rPr>
        <w:t xml:space="preserve"> dentro de los </w:t>
      </w:r>
      <w:r w:rsidRPr="00A904BF">
        <w:rPr>
          <w:rFonts w:eastAsia="Arial" w:cs="Arial"/>
          <w:iCs/>
          <w:color w:val="auto"/>
          <w:szCs w:val="20"/>
          <w:highlight w:val="lightGray"/>
          <w:lang w:val="es-ES"/>
        </w:rPr>
        <w:t>[definir el número de días]</w:t>
      </w:r>
      <w:r w:rsidRPr="00A904BF">
        <w:rPr>
          <w:rFonts w:eastAsia="Arial" w:cs="Arial"/>
          <w:iCs/>
          <w:color w:val="auto"/>
          <w:szCs w:val="20"/>
          <w:lang w:val="es-ES"/>
        </w:rPr>
        <w:t xml:space="preserve"> contados a partir de su ocurrencia, incluyendo la información con soportes o documentos y demás detalles que fueran pertinentes sobre su acontecimiento. </w:t>
      </w:r>
    </w:p>
    <w:p w14:paraId="65E3EF40" w14:textId="4576DE8E" w:rsidR="005369D2" w:rsidRPr="00A904BF" w:rsidRDefault="005369D2">
      <w:pPr>
        <w:numPr>
          <w:ilvl w:val="0"/>
          <w:numId w:val="153"/>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La Entidad por medio del supervisor o interventor del contrato informará dentro de los </w:t>
      </w:r>
      <w:r w:rsidRPr="00A904BF">
        <w:rPr>
          <w:rFonts w:eastAsia="Arial" w:cs="Arial"/>
          <w:iCs/>
          <w:color w:val="auto"/>
          <w:szCs w:val="20"/>
          <w:highlight w:val="lightGray"/>
          <w:lang w:val="es-ES"/>
        </w:rPr>
        <w:t>[definir el número de días]</w:t>
      </w:r>
      <w:r w:rsidRPr="00A904BF">
        <w:rPr>
          <w:rFonts w:eastAsia="Arial" w:cs="Arial"/>
          <w:iCs/>
          <w:color w:val="auto"/>
          <w:szCs w:val="20"/>
          <w:lang w:val="es-ES"/>
        </w:rPr>
        <w:t xml:space="preserve"> hábiles siguientes contados a partir de la fecha de recibida la comunicación del Contratista, si efectivamente se configura o no uno de los supuestos definidos en este numeral.</w:t>
      </w:r>
    </w:p>
    <w:p w14:paraId="745E56AB" w14:textId="7C44D37C" w:rsidR="005369D2" w:rsidRPr="00A904BF" w:rsidRDefault="005369D2">
      <w:pPr>
        <w:numPr>
          <w:ilvl w:val="0"/>
          <w:numId w:val="153"/>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En el evento que se compruebe la ocurrencia de uno de estos supuestos, la Entidad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622FD7F4" w14:textId="77723D72" w:rsidR="005369D2" w:rsidRPr="00A904BF" w:rsidRDefault="005369D2">
      <w:pPr>
        <w:numPr>
          <w:ilvl w:val="0"/>
          <w:numId w:val="153"/>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En caso de que no sea posible adquirir un bien de características técnicas iguales o superiores para el cumplimiento del contrato, se configurará </w:t>
      </w:r>
      <w:r w:rsidR="00982088" w:rsidRPr="00A904BF">
        <w:rPr>
          <w:rFonts w:eastAsia="Arial" w:cs="Arial"/>
          <w:iCs/>
          <w:color w:val="auto"/>
          <w:szCs w:val="20"/>
          <w:lang w:val="es-ES"/>
        </w:rPr>
        <w:t>la exoneración del cumplimiento de esta obligación</w:t>
      </w:r>
      <w:r w:rsidRPr="00A904BF">
        <w:rPr>
          <w:rFonts w:eastAsia="Arial" w:cs="Arial"/>
          <w:iCs/>
          <w:color w:val="auto"/>
          <w:szCs w:val="20"/>
          <w:lang w:val="es-ES"/>
        </w:rPr>
        <w:t xml:space="preserve">. </w:t>
      </w:r>
    </w:p>
    <w:bookmarkEnd w:id="248"/>
    <w:p w14:paraId="2A66D58F" w14:textId="77777777" w:rsidR="005369D2" w:rsidRPr="00A904BF" w:rsidRDefault="005369D2" w:rsidP="00695362">
      <w:pPr>
        <w:spacing w:line="240" w:lineRule="auto"/>
        <w:rPr>
          <w:rFonts w:cs="Arial"/>
          <w:color w:val="000000" w:themeColor="text1"/>
          <w:szCs w:val="20"/>
        </w:rPr>
      </w:pPr>
    </w:p>
    <w:p w14:paraId="5B6026E0" w14:textId="0C4030FC" w:rsidR="001E5123" w:rsidRPr="00A904BF" w:rsidRDefault="001E5123" w:rsidP="00695362">
      <w:pPr>
        <w:pStyle w:val="Capitulo2"/>
        <w:spacing w:line="240" w:lineRule="auto"/>
      </w:pPr>
      <w:bookmarkStart w:id="249" w:name="_Toc100759667"/>
      <w:bookmarkStart w:id="250" w:name="_Toc100759781"/>
      <w:bookmarkStart w:id="251" w:name="_Toc100759673"/>
      <w:bookmarkStart w:id="252" w:name="_Toc100759787"/>
      <w:bookmarkStart w:id="253" w:name="_Toc121736307"/>
      <w:bookmarkEnd w:id="249"/>
      <w:bookmarkEnd w:id="250"/>
      <w:bookmarkEnd w:id="251"/>
      <w:bookmarkEnd w:id="252"/>
      <w:r w:rsidRPr="00A904BF">
        <w:t>OBLIGACIONES ESPECÍFICAS DEL CONTRATISTA</w:t>
      </w:r>
      <w:bookmarkEnd w:id="253"/>
    </w:p>
    <w:p w14:paraId="5E683E9B" w14:textId="4B424338" w:rsidR="00BA63D5" w:rsidRPr="00A904BF" w:rsidRDefault="00415A26" w:rsidP="00695362">
      <w:pPr>
        <w:spacing w:line="240" w:lineRule="auto"/>
        <w:jc w:val="both"/>
        <w:rPr>
          <w:rFonts w:cs="Arial"/>
          <w:szCs w:val="20"/>
        </w:rPr>
      </w:pPr>
      <w:r w:rsidRPr="00A904BF">
        <w:rPr>
          <w:rFonts w:cs="Arial"/>
          <w:color w:val="auto"/>
          <w:szCs w:val="20"/>
          <w:highlight w:val="lightGray"/>
        </w:rPr>
        <w:t>[L</w:t>
      </w:r>
      <w:r w:rsidR="001E5123" w:rsidRPr="00A904BF">
        <w:rPr>
          <w:rFonts w:cs="Arial"/>
          <w:color w:val="auto"/>
          <w:szCs w:val="20"/>
          <w:highlight w:val="lightGray"/>
        </w:rPr>
        <w:t xml:space="preserve">a </w:t>
      </w:r>
      <w:r w:rsidR="005369D2" w:rsidRPr="00A904BF">
        <w:rPr>
          <w:rFonts w:cs="Arial"/>
          <w:color w:val="auto"/>
          <w:szCs w:val="20"/>
          <w:highlight w:val="lightGray"/>
        </w:rPr>
        <w:t>E</w:t>
      </w:r>
      <w:r w:rsidR="001E5123" w:rsidRPr="00A904BF">
        <w:rPr>
          <w:rFonts w:cs="Arial"/>
          <w:color w:val="auto"/>
          <w:szCs w:val="20"/>
          <w:highlight w:val="lightGray"/>
        </w:rPr>
        <w:t>ntidad incluirá las obligaciones específicas que considere conveniente</w:t>
      </w:r>
      <w:r w:rsidR="0096481D" w:rsidRPr="00A904BF">
        <w:rPr>
          <w:rFonts w:cs="Arial"/>
          <w:color w:val="auto"/>
          <w:szCs w:val="20"/>
          <w:highlight w:val="lightGray"/>
        </w:rPr>
        <w:t>s</w:t>
      </w:r>
      <w:r w:rsidR="001E5123" w:rsidRPr="00A904BF">
        <w:rPr>
          <w:rFonts w:cs="Arial"/>
          <w:color w:val="auto"/>
          <w:szCs w:val="20"/>
          <w:highlight w:val="lightGray"/>
        </w:rPr>
        <w:t xml:space="preserve">, de acuerdo con la naturaleza y objeto del contrato, al igual que los mecanismos que tenga cada </w:t>
      </w:r>
      <w:r w:rsidR="00B636AE" w:rsidRPr="00A904BF">
        <w:rPr>
          <w:rFonts w:cs="Arial"/>
          <w:color w:val="auto"/>
          <w:szCs w:val="20"/>
          <w:highlight w:val="lightGray"/>
        </w:rPr>
        <w:t>E</w:t>
      </w:r>
      <w:r w:rsidR="0082356A" w:rsidRPr="00A904BF">
        <w:rPr>
          <w:rFonts w:cs="Arial"/>
          <w:color w:val="auto"/>
          <w:szCs w:val="20"/>
          <w:highlight w:val="lightGray"/>
        </w:rPr>
        <w:t>ntidad</w:t>
      </w:r>
      <w:r w:rsidR="001E5123" w:rsidRPr="00A904BF">
        <w:rPr>
          <w:rFonts w:cs="Arial"/>
          <w:color w:val="auto"/>
          <w:szCs w:val="20"/>
          <w:highlight w:val="lightGray"/>
        </w:rPr>
        <w:t xml:space="preserve"> para controlar el cumplimiento de las obligaciones del </w:t>
      </w:r>
      <w:r w:rsidR="00B636AE" w:rsidRPr="00A904BF">
        <w:rPr>
          <w:rFonts w:cs="Arial"/>
          <w:color w:val="auto"/>
          <w:szCs w:val="20"/>
          <w:highlight w:val="lightGray"/>
        </w:rPr>
        <w:t>C</w:t>
      </w:r>
      <w:r w:rsidR="0082356A" w:rsidRPr="00A904BF">
        <w:rPr>
          <w:rFonts w:cs="Arial"/>
          <w:color w:val="auto"/>
          <w:szCs w:val="20"/>
          <w:highlight w:val="lightGray"/>
        </w:rPr>
        <w:t>ontratista</w:t>
      </w:r>
      <w:r w:rsidRPr="00A904BF">
        <w:rPr>
          <w:rFonts w:cs="Arial"/>
          <w:szCs w:val="20"/>
          <w:highlight w:val="lightGray"/>
        </w:rPr>
        <w:t>]</w:t>
      </w:r>
    </w:p>
    <w:p w14:paraId="64B48AC9" w14:textId="696821D1" w:rsidR="00BA63D5" w:rsidRPr="00A904BF" w:rsidRDefault="00BA63D5" w:rsidP="00695362">
      <w:pPr>
        <w:pStyle w:val="Capitulo2"/>
        <w:spacing w:line="240" w:lineRule="auto"/>
      </w:pPr>
      <w:bookmarkStart w:id="254" w:name="_Toc121736308"/>
      <w:r w:rsidRPr="00A904BF">
        <w:lastRenderedPageBreak/>
        <w:t>ACREDITACIÓN DEL PAGO AL SISTEMA DE SEGURIDAD SOCIAL DURANTE LA EJECUCIÓN DEL CONTRATO</w:t>
      </w:r>
      <w:bookmarkEnd w:id="254"/>
      <w:r w:rsidRPr="00A904BF">
        <w:t xml:space="preserve"> </w:t>
      </w:r>
    </w:p>
    <w:p w14:paraId="7F4241DC" w14:textId="3651B580" w:rsidR="00BA63D5" w:rsidRPr="00A904BF" w:rsidRDefault="00BA63D5"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F0571D">
        <w:rPr>
          <w:rFonts w:cs="Arial"/>
          <w:color w:val="000000" w:themeColor="text1"/>
          <w:szCs w:val="20"/>
        </w:rPr>
        <w:t>C</w:t>
      </w:r>
      <w:r w:rsidRPr="00A904BF">
        <w:rPr>
          <w:rFonts w:cs="Arial"/>
          <w:color w:val="000000" w:themeColor="text1"/>
          <w:szCs w:val="20"/>
        </w:rPr>
        <w:t>ontratista debe acreditar</w:t>
      </w:r>
      <w:r w:rsidR="0096481D" w:rsidRPr="00A904BF">
        <w:rPr>
          <w:rFonts w:cs="Arial"/>
          <w:color w:val="000000" w:themeColor="text1"/>
          <w:szCs w:val="20"/>
        </w:rPr>
        <w:t>,</w:t>
      </w:r>
      <w:r w:rsidRPr="00A904BF">
        <w:rPr>
          <w:rFonts w:cs="Arial"/>
          <w:color w:val="000000" w:themeColor="text1"/>
          <w:szCs w:val="20"/>
        </w:rPr>
        <w:t xml:space="preserve"> para realizar cada pago derivado del contrato, que se encuentra al día en el pago de aportes parafiscales relativos al </w:t>
      </w:r>
      <w:r w:rsidR="00FB2095" w:rsidRPr="00A904BF">
        <w:rPr>
          <w:rFonts w:cs="Arial"/>
          <w:color w:val="000000" w:themeColor="text1"/>
          <w:szCs w:val="20"/>
        </w:rPr>
        <w:t>S</w:t>
      </w:r>
      <w:r w:rsidRPr="00A904BF">
        <w:rPr>
          <w:rFonts w:cs="Arial"/>
          <w:color w:val="000000" w:themeColor="text1"/>
          <w:szCs w:val="20"/>
        </w:rPr>
        <w:t xml:space="preserve">istema de </w:t>
      </w:r>
      <w:r w:rsidR="00FB2095" w:rsidRPr="00A904BF">
        <w:rPr>
          <w:rFonts w:cs="Arial"/>
          <w:color w:val="000000" w:themeColor="text1"/>
          <w:szCs w:val="20"/>
        </w:rPr>
        <w:t>S</w:t>
      </w:r>
      <w:r w:rsidRPr="00A904BF">
        <w:rPr>
          <w:rFonts w:cs="Arial"/>
          <w:color w:val="000000" w:themeColor="text1"/>
          <w:szCs w:val="20"/>
        </w:rPr>
        <w:t xml:space="preserve">eguridad </w:t>
      </w:r>
      <w:r w:rsidR="00FB2095" w:rsidRPr="00A904BF">
        <w:rPr>
          <w:rFonts w:cs="Arial"/>
          <w:color w:val="000000" w:themeColor="text1"/>
          <w:szCs w:val="20"/>
        </w:rPr>
        <w:t>S</w:t>
      </w:r>
      <w:r w:rsidRPr="00A904BF">
        <w:rPr>
          <w:rFonts w:cs="Arial"/>
          <w:color w:val="000000" w:themeColor="text1"/>
          <w:szCs w:val="20"/>
        </w:rPr>
        <w:t xml:space="preserve">ocial </w:t>
      </w:r>
      <w:r w:rsidR="00FB2095" w:rsidRPr="00A904BF">
        <w:rPr>
          <w:rFonts w:cs="Arial"/>
          <w:color w:val="000000" w:themeColor="text1"/>
          <w:szCs w:val="20"/>
        </w:rPr>
        <w:t>I</w:t>
      </w:r>
      <w:r w:rsidRPr="00A904BF">
        <w:rPr>
          <w:rFonts w:cs="Arial"/>
          <w:color w:val="000000" w:themeColor="text1"/>
          <w:szCs w:val="20"/>
        </w:rPr>
        <w:t xml:space="preserve">ntegral, así como los propios del </w:t>
      </w:r>
      <w:r w:rsidR="00FB2095" w:rsidRPr="00A904BF">
        <w:rPr>
          <w:rFonts w:cs="Arial"/>
          <w:color w:val="000000" w:themeColor="text1"/>
          <w:szCs w:val="20"/>
        </w:rPr>
        <w:t>SENA</w:t>
      </w:r>
      <w:r w:rsidRPr="00A904BF">
        <w:rPr>
          <w:rFonts w:cs="Arial"/>
          <w:color w:val="000000" w:themeColor="text1"/>
          <w:szCs w:val="20"/>
        </w:rPr>
        <w:t xml:space="preserve">, ICBF y </w:t>
      </w:r>
      <w:r w:rsidR="00982088" w:rsidRPr="00A904BF">
        <w:rPr>
          <w:rFonts w:cs="Arial"/>
          <w:color w:val="000000" w:themeColor="text1"/>
          <w:szCs w:val="20"/>
        </w:rPr>
        <w:t>c</w:t>
      </w:r>
      <w:r w:rsidRPr="00A904BF">
        <w:rPr>
          <w:rFonts w:cs="Arial"/>
          <w:color w:val="000000" w:themeColor="text1"/>
          <w:szCs w:val="20"/>
        </w:rPr>
        <w:t xml:space="preserve">ajas de </w:t>
      </w:r>
      <w:r w:rsidR="00982088" w:rsidRPr="00A904BF">
        <w:rPr>
          <w:rFonts w:cs="Arial"/>
          <w:color w:val="000000" w:themeColor="text1"/>
          <w:szCs w:val="20"/>
        </w:rPr>
        <w:t>c</w:t>
      </w:r>
      <w:r w:rsidRPr="00A904BF">
        <w:rPr>
          <w:rFonts w:cs="Arial"/>
          <w:color w:val="000000" w:themeColor="text1"/>
          <w:szCs w:val="20"/>
        </w:rPr>
        <w:t xml:space="preserve">ompensación </w:t>
      </w:r>
      <w:r w:rsidR="00982088" w:rsidRPr="00A904BF">
        <w:rPr>
          <w:rFonts w:cs="Arial"/>
          <w:color w:val="000000" w:themeColor="text1"/>
          <w:szCs w:val="20"/>
        </w:rPr>
        <w:t>f</w:t>
      </w:r>
      <w:r w:rsidRPr="00A904BF">
        <w:rPr>
          <w:rFonts w:cs="Arial"/>
          <w:color w:val="000000" w:themeColor="text1"/>
          <w:szCs w:val="20"/>
        </w:rPr>
        <w:t>amiliar, cuando corresponda.</w:t>
      </w:r>
    </w:p>
    <w:p w14:paraId="7549CB66" w14:textId="09815D8A" w:rsidR="00637D0C" w:rsidRPr="00A904BF" w:rsidRDefault="00637D0C" w:rsidP="00695362">
      <w:pPr>
        <w:pStyle w:val="Capitulo2"/>
        <w:spacing w:line="240" w:lineRule="auto"/>
      </w:pPr>
      <w:bookmarkStart w:id="255" w:name="_Toc39134595"/>
      <w:bookmarkStart w:id="256" w:name="_Toc39135559"/>
      <w:bookmarkStart w:id="257" w:name="_Toc39135675"/>
      <w:bookmarkStart w:id="258" w:name="_Toc39134596"/>
      <w:bookmarkStart w:id="259" w:name="_Toc39135560"/>
      <w:bookmarkStart w:id="260" w:name="_Toc39135676"/>
      <w:bookmarkStart w:id="261" w:name="_Toc121736309"/>
      <w:bookmarkEnd w:id="255"/>
      <w:bookmarkEnd w:id="256"/>
      <w:bookmarkEnd w:id="257"/>
      <w:bookmarkEnd w:id="258"/>
      <w:bookmarkEnd w:id="259"/>
      <w:bookmarkEnd w:id="260"/>
      <w:r w:rsidRPr="00A904BF">
        <w:t>PLAZO PARA EJECU</w:t>
      </w:r>
      <w:r w:rsidR="00DA1950" w:rsidRPr="00A904BF">
        <w:t>TAR</w:t>
      </w:r>
      <w:r w:rsidRPr="00A904BF">
        <w:t xml:space="preserve"> EL CONTRATO</w:t>
      </w:r>
      <w:bookmarkEnd w:id="261"/>
    </w:p>
    <w:p w14:paraId="31B9C2DB" w14:textId="77ACBA46" w:rsidR="00E91833" w:rsidRPr="00A904BF" w:rsidRDefault="00E91833" w:rsidP="00695362">
      <w:pPr>
        <w:spacing w:line="240" w:lineRule="auto"/>
        <w:jc w:val="both"/>
        <w:rPr>
          <w:rFonts w:cs="Arial"/>
          <w:color w:val="000000" w:themeColor="text1"/>
        </w:rPr>
      </w:pPr>
      <w:r w:rsidRPr="3540C117">
        <w:rPr>
          <w:rFonts w:cs="Arial"/>
          <w:color w:val="000000" w:themeColor="text1"/>
        </w:rPr>
        <w:t>El plazo previsto para ejecu</w:t>
      </w:r>
      <w:r w:rsidR="00DA1950" w:rsidRPr="3540C117">
        <w:rPr>
          <w:rFonts w:cs="Arial"/>
          <w:color w:val="000000" w:themeColor="text1"/>
        </w:rPr>
        <w:t>tar</w:t>
      </w:r>
      <w:r w:rsidRPr="3540C117">
        <w:rPr>
          <w:rFonts w:cs="Arial"/>
          <w:color w:val="000000" w:themeColor="text1"/>
        </w:rPr>
        <w:t xml:space="preserve"> las actividades que se deriven del </w:t>
      </w:r>
      <w:r w:rsidR="0082356A" w:rsidRPr="3540C117">
        <w:rPr>
          <w:rFonts w:cs="Arial"/>
          <w:color w:val="000000" w:themeColor="text1"/>
        </w:rPr>
        <w:t>proceso</w:t>
      </w:r>
      <w:r w:rsidRPr="3540C117">
        <w:rPr>
          <w:rFonts w:cs="Arial"/>
          <w:color w:val="000000" w:themeColor="text1"/>
        </w:rPr>
        <w:t xml:space="preserve"> es el establecido en la sección 1.1. </w:t>
      </w:r>
      <w:r w:rsidR="00612401" w:rsidRPr="3540C117">
        <w:rPr>
          <w:rFonts w:cs="Arial"/>
          <w:color w:val="000000" w:themeColor="text1"/>
        </w:rPr>
        <w:t>de la invitación pública</w:t>
      </w:r>
      <w:r w:rsidRPr="3540C117">
        <w:rPr>
          <w:rFonts w:cs="Arial"/>
          <w:color w:val="000000" w:themeColor="text1"/>
        </w:rPr>
        <w:t xml:space="preserve">, el cual se contará en la forma prevista en el Anexo </w:t>
      </w:r>
      <w:r w:rsidR="00612401" w:rsidRPr="3540C117">
        <w:rPr>
          <w:rFonts w:cs="Arial"/>
          <w:color w:val="000000" w:themeColor="text1"/>
        </w:rPr>
        <w:t>2</w:t>
      </w:r>
      <w:r w:rsidRPr="3540C117">
        <w:rPr>
          <w:rFonts w:cs="Arial"/>
          <w:color w:val="000000" w:themeColor="text1"/>
        </w:rPr>
        <w:t xml:space="preserve"> – </w:t>
      </w:r>
      <w:r w:rsidR="00612401" w:rsidRPr="3540C117">
        <w:rPr>
          <w:rFonts w:cs="Arial"/>
          <w:color w:val="000000" w:themeColor="text1"/>
        </w:rPr>
        <w:t>Comunicación de Aceptación de la Oferta</w:t>
      </w:r>
      <w:r w:rsidRPr="3540C117">
        <w:rPr>
          <w:rFonts w:cs="Arial"/>
          <w:color w:val="000000" w:themeColor="text1"/>
        </w:rPr>
        <w:t xml:space="preserve">. </w:t>
      </w:r>
    </w:p>
    <w:p w14:paraId="2DA981A9" w14:textId="77777777" w:rsidR="00637D0C" w:rsidRPr="00A904BF" w:rsidRDefault="00637D0C" w:rsidP="00695362">
      <w:pPr>
        <w:spacing w:line="240" w:lineRule="auto"/>
        <w:jc w:val="both"/>
        <w:rPr>
          <w:rFonts w:cs="Arial"/>
          <w:color w:val="000000" w:themeColor="text1"/>
          <w:highlight w:val="lightGray"/>
        </w:rPr>
      </w:pPr>
      <w:r w:rsidRPr="3540C117">
        <w:rPr>
          <w:rFonts w:cs="Arial"/>
          <w:color w:val="000000" w:themeColor="text1"/>
          <w:highlight w:val="lightGray"/>
        </w:rPr>
        <w:t xml:space="preserve">[Incluir disposiciones sobre el plazo. Si el contrato estará dividido en etapas e inicio de </w:t>
      </w:r>
      <w:proofErr w:type="gramStart"/>
      <w:r w:rsidRPr="3540C117">
        <w:rPr>
          <w:rFonts w:cs="Arial"/>
          <w:color w:val="000000" w:themeColor="text1"/>
          <w:highlight w:val="lightGray"/>
        </w:rPr>
        <w:t>las mismas</w:t>
      </w:r>
      <w:proofErr w:type="gramEnd"/>
      <w:r w:rsidRPr="3540C117">
        <w:rPr>
          <w:rFonts w:cs="Arial"/>
          <w:color w:val="000000" w:themeColor="text1"/>
          <w:highlight w:val="lightGray"/>
        </w:rPr>
        <w:t xml:space="preserve">] </w:t>
      </w:r>
    </w:p>
    <w:p w14:paraId="047E4591" w14:textId="77777777" w:rsidR="00421CD2" w:rsidRPr="00A904BF" w:rsidRDefault="00421CD2" w:rsidP="00695362">
      <w:pPr>
        <w:pStyle w:val="Capitulo2"/>
        <w:spacing w:line="240" w:lineRule="auto"/>
      </w:pPr>
      <w:bookmarkStart w:id="262" w:name="_Toc121736310"/>
      <w:r w:rsidRPr="00A904BF">
        <w:t>FORMA DE PAGO</w:t>
      </w:r>
      <w:bookmarkEnd w:id="262"/>
    </w:p>
    <w:p w14:paraId="7B3F7F73" w14:textId="70BC75D9" w:rsidR="00421CD2" w:rsidRPr="00A904BF" w:rsidRDefault="00421CD2"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[Señalar si es por </w:t>
      </w:r>
      <w:r w:rsidR="00D16874" w:rsidRPr="00A904BF">
        <w:rPr>
          <w:rFonts w:cs="Arial"/>
          <w:color w:val="000000" w:themeColor="text1"/>
          <w:szCs w:val="20"/>
          <w:highlight w:val="lightGray"/>
        </w:rPr>
        <w:t>P</w:t>
      </w:r>
      <w:r w:rsidRPr="00A904BF">
        <w:rPr>
          <w:rFonts w:cs="Arial"/>
          <w:color w:val="000000" w:themeColor="text1"/>
          <w:szCs w:val="20"/>
          <w:highlight w:val="lightGray"/>
        </w:rPr>
        <w:t xml:space="preserve">recio </w:t>
      </w:r>
      <w:r w:rsidR="00D16874" w:rsidRPr="00A904BF">
        <w:rPr>
          <w:rFonts w:cs="Arial"/>
          <w:color w:val="000000" w:themeColor="text1"/>
          <w:szCs w:val="20"/>
          <w:highlight w:val="lightGray"/>
        </w:rPr>
        <w:t>G</w:t>
      </w:r>
      <w:r w:rsidRPr="00A904BF">
        <w:rPr>
          <w:rFonts w:cs="Arial"/>
          <w:color w:val="000000" w:themeColor="text1"/>
          <w:szCs w:val="20"/>
          <w:highlight w:val="lightGray"/>
        </w:rPr>
        <w:t xml:space="preserve">lobal, </w:t>
      </w:r>
      <w:r w:rsidR="00D16874" w:rsidRPr="00A904BF">
        <w:rPr>
          <w:rFonts w:cs="Arial"/>
          <w:color w:val="000000" w:themeColor="text1"/>
          <w:szCs w:val="20"/>
          <w:highlight w:val="lightGray"/>
        </w:rPr>
        <w:t>P</w:t>
      </w:r>
      <w:r w:rsidRPr="00A904BF">
        <w:rPr>
          <w:rFonts w:cs="Arial"/>
          <w:color w:val="000000" w:themeColor="text1"/>
          <w:szCs w:val="20"/>
          <w:highlight w:val="lightGray"/>
        </w:rPr>
        <w:t xml:space="preserve">recios </w:t>
      </w:r>
      <w:r w:rsidR="00D16874" w:rsidRPr="00A904BF">
        <w:rPr>
          <w:rFonts w:cs="Arial"/>
          <w:color w:val="000000" w:themeColor="text1"/>
          <w:szCs w:val="20"/>
          <w:highlight w:val="lightGray"/>
        </w:rPr>
        <w:t>U</w:t>
      </w:r>
      <w:r w:rsidRPr="00A904BF">
        <w:rPr>
          <w:rFonts w:cs="Arial"/>
          <w:color w:val="000000" w:themeColor="text1"/>
          <w:szCs w:val="20"/>
          <w:highlight w:val="lightGray"/>
        </w:rPr>
        <w:t>nitarios u otro sistema de pago e incluir información necesaria para precisar la forma de pago.</w:t>
      </w:r>
    </w:p>
    <w:p w14:paraId="4E0957D2" w14:textId="38731A46" w:rsidR="00421CD2" w:rsidRPr="00A904BF" w:rsidRDefault="00421CD2"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La </w:t>
      </w:r>
      <w:r w:rsidR="00860BF5"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justificar la inclusión o exclusión de </w:t>
      </w:r>
      <w:r w:rsidR="00860BF5" w:rsidRPr="00A904BF">
        <w:rPr>
          <w:rFonts w:cs="Arial"/>
          <w:color w:val="000000" w:themeColor="text1"/>
          <w:szCs w:val="20"/>
          <w:highlight w:val="lightGray"/>
        </w:rPr>
        <w:t>An</w:t>
      </w:r>
      <w:r w:rsidRPr="00A904BF">
        <w:rPr>
          <w:rFonts w:cs="Arial"/>
          <w:color w:val="000000" w:themeColor="text1"/>
          <w:szCs w:val="20"/>
          <w:highlight w:val="lightGray"/>
        </w:rPr>
        <w:t xml:space="preserve">ticipos basada en el estudio del sector y otros estudios que realice para el </w:t>
      </w:r>
      <w:r w:rsidR="00860BF5"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860BF5" w:rsidRPr="00A904BF">
        <w:rPr>
          <w:rFonts w:cs="Arial"/>
          <w:color w:val="000000" w:themeColor="text1"/>
          <w:szCs w:val="20"/>
          <w:highlight w:val="lightGray"/>
        </w:rPr>
        <w:t>C</w:t>
      </w:r>
      <w:r w:rsidRPr="00A904BF">
        <w:rPr>
          <w:rFonts w:cs="Arial"/>
          <w:color w:val="000000" w:themeColor="text1"/>
          <w:szCs w:val="20"/>
          <w:highlight w:val="lightGray"/>
        </w:rPr>
        <w:t>ontratación.]</w:t>
      </w:r>
    </w:p>
    <w:p w14:paraId="39B0CF8B" w14:textId="3C2F67A0" w:rsidR="00D84C22" w:rsidRPr="00A904BF" w:rsidRDefault="00637D0C" w:rsidP="00695362">
      <w:pPr>
        <w:pStyle w:val="Capitulo2"/>
        <w:spacing w:line="240" w:lineRule="auto"/>
      </w:pPr>
      <w:bookmarkStart w:id="263" w:name="_Toc121736311"/>
      <w:r w:rsidRPr="00A904BF">
        <w:t>CONDICIONES PARTICULARES DEL PROYECTO</w:t>
      </w:r>
      <w:bookmarkEnd w:id="263"/>
      <w:r w:rsidRPr="00A904BF">
        <w:t xml:space="preserve"> </w:t>
      </w:r>
    </w:p>
    <w:p w14:paraId="64F6F801" w14:textId="2E3AB3D2"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w:t>
      </w:r>
      <w:r w:rsidR="00B00994" w:rsidRPr="00A904BF">
        <w:rPr>
          <w:rFonts w:cs="Arial"/>
          <w:color w:val="000000" w:themeColor="text1"/>
          <w:szCs w:val="20"/>
          <w:highlight w:val="lightGray"/>
          <w:lang w:val="es-ES"/>
        </w:rPr>
        <w:t>A</w:t>
      </w:r>
      <w:r w:rsidRPr="00A904BF">
        <w:rPr>
          <w:rFonts w:cs="Arial"/>
          <w:color w:val="000000" w:themeColor="text1"/>
          <w:szCs w:val="20"/>
          <w:highlight w:val="lightGray"/>
          <w:lang w:val="es-ES"/>
        </w:rPr>
        <w:t xml:space="preserve">daptar de acuerdo con el </w:t>
      </w:r>
      <w:r w:rsidR="006E2C3E" w:rsidRPr="00A904BF">
        <w:rPr>
          <w:rFonts w:cs="Arial"/>
          <w:color w:val="000000" w:themeColor="text1"/>
          <w:szCs w:val="20"/>
          <w:highlight w:val="lightGray"/>
          <w:lang w:val="es-ES"/>
        </w:rPr>
        <w:t>p</w:t>
      </w:r>
      <w:r w:rsidRPr="00A904BF">
        <w:rPr>
          <w:rFonts w:cs="Arial"/>
          <w:color w:val="000000" w:themeColor="text1"/>
          <w:szCs w:val="20"/>
          <w:highlight w:val="lightGray"/>
          <w:lang w:val="es-ES"/>
        </w:rPr>
        <w:t>royecto]</w:t>
      </w:r>
      <w:r w:rsidRPr="00A904BF">
        <w:rPr>
          <w:rFonts w:cs="Arial"/>
          <w:color w:val="000000" w:themeColor="text1"/>
          <w:szCs w:val="20"/>
          <w:lang w:val="es-ES"/>
        </w:rPr>
        <w:t xml:space="preserve"> </w:t>
      </w:r>
    </w:p>
    <w:p w14:paraId="719531E6" w14:textId="29E39727"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[Incluir descripción de cada una de las especificaciones</w:t>
      </w:r>
      <w:r w:rsidR="00053F71" w:rsidRPr="00A904BF">
        <w:rPr>
          <w:rFonts w:cs="Arial"/>
          <w:color w:val="000000" w:themeColor="text1"/>
          <w:szCs w:val="20"/>
          <w:highlight w:val="lightGray"/>
          <w:lang w:val="es-ES"/>
        </w:rPr>
        <w:t xml:space="preserve"> técnicas y normativas</w:t>
      </w:r>
      <w:r w:rsidRPr="00A904BF">
        <w:rPr>
          <w:rFonts w:cs="Arial"/>
          <w:color w:val="000000" w:themeColor="text1"/>
          <w:szCs w:val="20"/>
          <w:highlight w:val="lightGray"/>
          <w:lang w:val="es-ES"/>
        </w:rPr>
        <w:t xml:space="preserve"> aplicables al proyecto] </w:t>
      </w:r>
    </w:p>
    <w:p w14:paraId="03A84835" w14:textId="77777777" w:rsidR="00637D0C" w:rsidRPr="00A904BF" w:rsidRDefault="00637D0C" w:rsidP="00695362">
      <w:pPr>
        <w:numPr>
          <w:ilvl w:val="0"/>
          <w:numId w:val="52"/>
        </w:numPr>
        <w:spacing w:line="240" w:lineRule="auto"/>
        <w:jc w:val="both"/>
        <w:rPr>
          <w:rFonts w:cs="Arial"/>
          <w:b/>
          <w:color w:val="000000" w:themeColor="text1"/>
          <w:szCs w:val="20"/>
        </w:rPr>
      </w:pPr>
      <w:r w:rsidRPr="00A904BF">
        <w:rPr>
          <w:rFonts w:cs="Arial"/>
          <w:b/>
          <w:color w:val="000000" w:themeColor="text1"/>
          <w:szCs w:val="20"/>
        </w:rPr>
        <w:t>Materiales</w:t>
      </w:r>
    </w:p>
    <w:p w14:paraId="634C3465" w14:textId="77777777" w:rsidR="00F6339E" w:rsidRPr="00A904BF" w:rsidRDefault="00F6339E" w:rsidP="00695362">
      <w:pPr>
        <w:spacing w:line="240" w:lineRule="auto"/>
        <w:rPr>
          <w:rFonts w:cs="Arial"/>
          <w:color w:val="auto"/>
          <w:szCs w:val="20"/>
        </w:rPr>
      </w:pPr>
      <w:r w:rsidRPr="00A904BF">
        <w:rPr>
          <w:rFonts w:cs="Arial"/>
          <w:color w:val="auto"/>
          <w:szCs w:val="20"/>
          <w:highlight w:val="lightGray"/>
        </w:rPr>
        <w:t>[Incluir y complementar]</w:t>
      </w:r>
      <w:r w:rsidRPr="00A904BF">
        <w:rPr>
          <w:rFonts w:cs="Arial"/>
          <w:color w:val="auto"/>
          <w:szCs w:val="20"/>
        </w:rPr>
        <w:t xml:space="preserve"> </w:t>
      </w:r>
    </w:p>
    <w:p w14:paraId="571DAA09" w14:textId="5DFA1EEE"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Los materiales, suministros y demás elementos que </w:t>
      </w:r>
      <w:r w:rsidR="00F53240" w:rsidRPr="00A904BF">
        <w:rPr>
          <w:rFonts w:cs="Arial"/>
          <w:color w:val="000000" w:themeColor="text1"/>
          <w:szCs w:val="20"/>
        </w:rPr>
        <w:t>se utilicen</w:t>
      </w:r>
      <w:r w:rsidRPr="00A904BF">
        <w:rPr>
          <w:rFonts w:cs="Arial"/>
          <w:color w:val="000000" w:themeColor="text1"/>
          <w:szCs w:val="20"/>
        </w:rPr>
        <w:t xml:space="preserve"> en la construcción de las obras, ser</w:t>
      </w:r>
      <w:r w:rsidR="00F53240" w:rsidRPr="00A904BF">
        <w:rPr>
          <w:rFonts w:cs="Arial"/>
          <w:color w:val="000000" w:themeColor="text1"/>
          <w:szCs w:val="20"/>
        </w:rPr>
        <w:t>án</w:t>
      </w:r>
      <w:r w:rsidRPr="00A904BF">
        <w:rPr>
          <w:rFonts w:cs="Arial"/>
          <w:color w:val="000000" w:themeColor="text1"/>
          <w:szCs w:val="20"/>
        </w:rPr>
        <w:t xml:space="preserve"> los exig</w:t>
      </w:r>
      <w:r w:rsidR="00F53240" w:rsidRPr="00A904BF">
        <w:rPr>
          <w:rFonts w:cs="Arial"/>
          <w:color w:val="000000" w:themeColor="text1"/>
          <w:szCs w:val="20"/>
        </w:rPr>
        <w:t>idos</w:t>
      </w:r>
      <w:r w:rsidRPr="00A904BF">
        <w:rPr>
          <w:rFonts w:cs="Arial"/>
          <w:color w:val="000000" w:themeColor="text1"/>
          <w:szCs w:val="20"/>
        </w:rPr>
        <w:t xml:space="preserve"> en las especificaciones y adecuados al objeto a que se destinen. Para los materiales que requieran procesamiento industrial, éste deberá realizarse preferiblemente con tecnología limpia. El </w:t>
      </w:r>
      <w:r w:rsidR="0048090D" w:rsidRPr="00A904BF">
        <w:rPr>
          <w:rFonts w:cs="Arial"/>
          <w:color w:val="000000" w:themeColor="text1"/>
          <w:szCs w:val="20"/>
        </w:rPr>
        <w:t>P</w:t>
      </w:r>
      <w:r w:rsidR="00144FDA" w:rsidRPr="00A904BF">
        <w:rPr>
          <w:rFonts w:cs="Arial"/>
          <w:color w:val="000000" w:themeColor="text1"/>
          <w:szCs w:val="20"/>
        </w:rPr>
        <w:t>roponente</w:t>
      </w:r>
      <w:r w:rsidRPr="00A904BF">
        <w:rPr>
          <w:rFonts w:cs="Arial"/>
          <w:color w:val="000000" w:themeColor="text1"/>
          <w:szCs w:val="20"/>
        </w:rPr>
        <w:t xml:space="preserve"> favorecido con la adjudicación del contrato se obliga a conseguir oportunamente todos los materiales y suministros que se requieran para la construcción de las obras. </w:t>
      </w:r>
    </w:p>
    <w:p w14:paraId="2810F69C" w14:textId="75224E8C" w:rsidR="00637D0C" w:rsidRPr="00A904BF" w:rsidRDefault="00637D0C" w:rsidP="00695362">
      <w:pPr>
        <w:numPr>
          <w:ilvl w:val="0"/>
          <w:numId w:val="52"/>
        </w:numPr>
        <w:spacing w:line="240" w:lineRule="auto"/>
        <w:jc w:val="both"/>
        <w:rPr>
          <w:rFonts w:cs="Arial"/>
          <w:b/>
          <w:color w:val="000000" w:themeColor="text1"/>
          <w:szCs w:val="20"/>
        </w:rPr>
      </w:pPr>
      <w:r w:rsidRPr="00A904BF">
        <w:rPr>
          <w:rFonts w:cs="Arial"/>
          <w:b/>
          <w:color w:val="000000" w:themeColor="text1"/>
          <w:szCs w:val="20"/>
        </w:rPr>
        <w:t xml:space="preserve">Documentos que entregará la </w:t>
      </w:r>
      <w:r w:rsidR="0082356A" w:rsidRPr="00A904BF">
        <w:rPr>
          <w:rFonts w:cs="Arial"/>
          <w:b/>
          <w:color w:val="000000" w:themeColor="text1"/>
          <w:szCs w:val="20"/>
        </w:rPr>
        <w:t>entidad</w:t>
      </w:r>
      <w:r w:rsidRPr="00A904BF">
        <w:rPr>
          <w:rFonts w:cs="Arial"/>
          <w:b/>
          <w:color w:val="000000" w:themeColor="text1"/>
          <w:szCs w:val="20"/>
        </w:rPr>
        <w:t xml:space="preserve"> para la ejecución del contrato</w:t>
      </w:r>
    </w:p>
    <w:p w14:paraId="26407868" w14:textId="77777777" w:rsidR="00EC190E" w:rsidRPr="00A904BF" w:rsidRDefault="00EC190E" w:rsidP="00695362">
      <w:pPr>
        <w:spacing w:line="240" w:lineRule="auto"/>
        <w:rPr>
          <w:rFonts w:cs="Arial"/>
          <w:color w:val="auto"/>
          <w:szCs w:val="20"/>
        </w:rPr>
      </w:pPr>
      <w:r w:rsidRPr="00A904BF">
        <w:rPr>
          <w:rFonts w:cs="Arial"/>
          <w:color w:val="auto"/>
          <w:szCs w:val="20"/>
          <w:highlight w:val="lightGray"/>
        </w:rPr>
        <w:t>[Incluir y complementar]</w:t>
      </w:r>
      <w:r w:rsidRPr="00A904BF">
        <w:rPr>
          <w:rFonts w:cs="Arial"/>
          <w:color w:val="auto"/>
          <w:szCs w:val="20"/>
        </w:rPr>
        <w:t xml:space="preserve"> </w:t>
      </w:r>
    </w:p>
    <w:p w14:paraId="597EF1AC" w14:textId="22790F86" w:rsidR="00637D0C" w:rsidRPr="00A904BF" w:rsidRDefault="00637D0C" w:rsidP="00695362">
      <w:pPr>
        <w:spacing w:line="240" w:lineRule="auto"/>
        <w:jc w:val="both"/>
        <w:rPr>
          <w:rFonts w:cs="Arial"/>
          <w:color w:val="000000" w:themeColor="text1"/>
        </w:rPr>
      </w:pPr>
      <w:r w:rsidRPr="3540C117">
        <w:rPr>
          <w:rFonts w:cs="Arial"/>
          <w:color w:val="000000" w:themeColor="text1"/>
        </w:rPr>
        <w:t xml:space="preserve">El </w:t>
      </w:r>
      <w:r w:rsidR="0048090D" w:rsidRPr="3540C117">
        <w:rPr>
          <w:rFonts w:cs="Arial"/>
          <w:color w:val="000000" w:themeColor="text1"/>
        </w:rPr>
        <w:t>C</w:t>
      </w:r>
      <w:r w:rsidR="0082356A" w:rsidRPr="3540C117">
        <w:rPr>
          <w:rFonts w:cs="Arial"/>
          <w:color w:val="000000" w:themeColor="text1"/>
        </w:rPr>
        <w:t>ontratista</w:t>
      </w:r>
      <w:r w:rsidRPr="3540C117">
        <w:rPr>
          <w:rFonts w:cs="Arial"/>
          <w:color w:val="000000" w:themeColor="text1"/>
        </w:rPr>
        <w:t xml:space="preserve"> debe realizar lo necesario y suficiente en orden a conocer, revisar y </w:t>
      </w:r>
      <w:r w:rsidR="00CC53FB" w:rsidRPr="3540C117">
        <w:rPr>
          <w:rFonts w:cs="Arial"/>
          <w:color w:val="000000" w:themeColor="text1"/>
        </w:rPr>
        <w:t>analizar</w:t>
      </w:r>
      <w:r w:rsidRPr="3540C117">
        <w:rPr>
          <w:rFonts w:cs="Arial"/>
          <w:color w:val="000000" w:themeColor="text1"/>
        </w:rPr>
        <w:t xml:space="preserve"> completamente los estudios y diseños que la </w:t>
      </w:r>
      <w:r w:rsidR="0082356A" w:rsidRPr="3540C117">
        <w:rPr>
          <w:rFonts w:cs="Arial"/>
          <w:color w:val="000000" w:themeColor="text1"/>
        </w:rPr>
        <w:t>entidad</w:t>
      </w:r>
      <w:r w:rsidRPr="3540C117">
        <w:rPr>
          <w:rFonts w:cs="Arial"/>
          <w:color w:val="000000" w:themeColor="text1"/>
        </w:rPr>
        <w:t xml:space="preserve"> </w:t>
      </w:r>
      <w:r w:rsidR="00CC53FB" w:rsidRPr="3540C117">
        <w:rPr>
          <w:rFonts w:cs="Arial"/>
          <w:color w:val="000000" w:themeColor="text1"/>
        </w:rPr>
        <w:t xml:space="preserve">le </w:t>
      </w:r>
      <w:r w:rsidRPr="3540C117">
        <w:rPr>
          <w:rFonts w:cs="Arial"/>
          <w:color w:val="000000" w:themeColor="text1"/>
        </w:rPr>
        <w:t xml:space="preserve">entregue para la ejecución de las obras objeto de este </w:t>
      </w:r>
      <w:r w:rsidR="000228CD" w:rsidRPr="3540C117">
        <w:rPr>
          <w:rFonts w:cs="Arial"/>
          <w:color w:val="000000" w:themeColor="text1"/>
        </w:rPr>
        <w:t>contrato</w:t>
      </w:r>
      <w:r w:rsidR="00F53240" w:rsidRPr="3540C117">
        <w:rPr>
          <w:rFonts w:cs="Arial"/>
          <w:color w:val="000000" w:themeColor="text1"/>
        </w:rPr>
        <w:t xml:space="preserve"> </w:t>
      </w:r>
      <w:r w:rsidR="008F7C63" w:rsidRPr="3540C117">
        <w:rPr>
          <w:rFonts w:cs="Arial"/>
          <w:color w:val="000000" w:themeColor="text1"/>
        </w:rPr>
        <w:t xml:space="preserve">(en el caso que la ejecución de las obras </w:t>
      </w:r>
      <w:r w:rsidR="00BF40B5" w:rsidRPr="3540C117">
        <w:rPr>
          <w:rFonts w:cs="Arial"/>
          <w:color w:val="000000" w:themeColor="text1"/>
        </w:rPr>
        <w:t>obedezca a estudios y diseños</w:t>
      </w:r>
      <w:r w:rsidR="00693224" w:rsidRPr="3540C117">
        <w:rPr>
          <w:rFonts w:cs="Arial"/>
          <w:color w:val="000000" w:themeColor="text1"/>
        </w:rPr>
        <w:t xml:space="preserve"> previamente contratados). </w:t>
      </w:r>
      <w:r w:rsidRPr="3540C117">
        <w:rPr>
          <w:rFonts w:cs="Arial"/>
          <w:color w:val="000000" w:themeColor="text1"/>
        </w:rPr>
        <w:t xml:space="preserve">En consecuencia, finalizado el plazo previsto por la </w:t>
      </w:r>
      <w:r w:rsidR="0048090D" w:rsidRPr="3540C117">
        <w:rPr>
          <w:rFonts w:cs="Arial"/>
          <w:color w:val="000000" w:themeColor="text1"/>
        </w:rPr>
        <w:t>E</w:t>
      </w:r>
      <w:r w:rsidR="0082356A" w:rsidRPr="3540C117">
        <w:rPr>
          <w:rFonts w:cs="Arial"/>
          <w:color w:val="000000" w:themeColor="text1"/>
        </w:rPr>
        <w:t>ntidad</w:t>
      </w:r>
      <w:r w:rsidRPr="3540C117">
        <w:rPr>
          <w:rFonts w:cs="Arial"/>
          <w:color w:val="000000" w:themeColor="text1"/>
        </w:rPr>
        <w:t xml:space="preserve"> para la revisión de </w:t>
      </w:r>
      <w:r w:rsidR="00CC53FB" w:rsidRPr="3540C117">
        <w:rPr>
          <w:rFonts w:cs="Arial"/>
          <w:color w:val="000000" w:themeColor="text1"/>
        </w:rPr>
        <w:t xml:space="preserve">los </w:t>
      </w:r>
      <w:r w:rsidRPr="3540C117">
        <w:rPr>
          <w:rFonts w:cs="Arial"/>
          <w:color w:val="000000" w:themeColor="text1"/>
        </w:rPr>
        <w:t xml:space="preserve">estudios y diseños </w:t>
      </w:r>
      <w:r w:rsidRPr="3540C117">
        <w:rPr>
          <w:rFonts w:cs="Arial"/>
          <w:color w:val="000000" w:themeColor="text1"/>
          <w:highlight w:val="lightGray"/>
        </w:rPr>
        <w:t>[Cuando aplique]</w:t>
      </w:r>
      <w:r w:rsidRPr="3540C117">
        <w:rPr>
          <w:rFonts w:cs="Arial"/>
          <w:color w:val="000000" w:themeColor="text1"/>
        </w:rPr>
        <w:t xml:space="preserve">, si el </w:t>
      </w:r>
      <w:r w:rsidR="002E7E5D" w:rsidRPr="3540C117">
        <w:rPr>
          <w:rFonts w:cs="Arial"/>
          <w:color w:val="000000" w:themeColor="text1"/>
        </w:rPr>
        <w:t>C</w:t>
      </w:r>
      <w:r w:rsidR="0082356A" w:rsidRPr="3540C117">
        <w:rPr>
          <w:rFonts w:cs="Arial"/>
          <w:color w:val="000000" w:themeColor="text1"/>
        </w:rPr>
        <w:t>ontratista</w:t>
      </w:r>
      <w:r w:rsidRPr="3540C117">
        <w:rPr>
          <w:rFonts w:cs="Arial"/>
          <w:color w:val="000000" w:themeColor="text1"/>
        </w:rPr>
        <w:t xml:space="preserve"> no se pronuncia en sentido contrario, se entiende que</w:t>
      </w:r>
      <w:r w:rsidR="00CC53FB" w:rsidRPr="3540C117">
        <w:rPr>
          <w:rFonts w:cs="Arial"/>
          <w:color w:val="000000" w:themeColor="text1"/>
        </w:rPr>
        <w:t xml:space="preserve"> </w:t>
      </w:r>
      <w:r w:rsidRPr="3540C117">
        <w:rPr>
          <w:rFonts w:cs="Arial"/>
          <w:color w:val="000000" w:themeColor="text1"/>
        </w:rPr>
        <w:t xml:space="preserve">ha aceptado los estudios y diseños presentados por la </w:t>
      </w:r>
      <w:r w:rsidR="002E7E5D" w:rsidRPr="3540C117">
        <w:rPr>
          <w:rFonts w:cs="Arial"/>
          <w:color w:val="000000" w:themeColor="text1"/>
        </w:rPr>
        <w:t>E</w:t>
      </w:r>
      <w:r w:rsidR="0082356A" w:rsidRPr="3540C117">
        <w:rPr>
          <w:rFonts w:cs="Arial"/>
          <w:color w:val="000000" w:themeColor="text1"/>
        </w:rPr>
        <w:t>ntidad</w:t>
      </w:r>
      <w:r w:rsidRPr="3540C117">
        <w:rPr>
          <w:rFonts w:cs="Arial"/>
          <w:color w:val="000000" w:themeColor="text1"/>
        </w:rPr>
        <w:t xml:space="preserve"> y asume toda la responsabilidad de los resultados para la implementación de </w:t>
      </w:r>
      <w:proofErr w:type="gramStart"/>
      <w:r w:rsidRPr="3540C117">
        <w:rPr>
          <w:rFonts w:cs="Arial"/>
          <w:color w:val="000000" w:themeColor="text1"/>
        </w:rPr>
        <w:t>los mismos</w:t>
      </w:r>
      <w:proofErr w:type="gramEnd"/>
      <w:r w:rsidRPr="3540C117">
        <w:rPr>
          <w:rFonts w:cs="Arial"/>
          <w:color w:val="000000" w:themeColor="text1"/>
        </w:rPr>
        <w:t xml:space="preserve"> y la ejecución de la obra contratada, con la debida calidad, garantizando la durabilidad, resistencia, estabilidad y funcionalidad de tales obras.</w:t>
      </w:r>
    </w:p>
    <w:p w14:paraId="760A2933" w14:textId="0468E9BD" w:rsidR="00637D0C" w:rsidRPr="00695362" w:rsidRDefault="00637D0C" w:rsidP="00911379">
      <w:pPr>
        <w:pStyle w:val="InviasNormal"/>
        <w:rPr>
          <w:rFonts w:ascii="Arial" w:hAnsi="Arial" w:cs="Arial"/>
          <w:color w:val="000000" w:themeColor="text1"/>
          <w:sz w:val="20"/>
          <w:szCs w:val="20"/>
        </w:rPr>
      </w:pPr>
      <w:r w:rsidRPr="00A904BF">
        <w:rPr>
          <w:rFonts w:ascii="Arial" w:hAnsi="Arial" w:cs="Arial"/>
          <w:color w:val="000000" w:themeColor="text1"/>
          <w:sz w:val="20"/>
          <w:szCs w:val="20"/>
          <w:lang w:val="es-CO"/>
        </w:rPr>
        <w:t xml:space="preserve">Cualquier modificación y/o adaptación y/o complementación que el </w:t>
      </w:r>
      <w:r w:rsidR="00B73A3F">
        <w:rPr>
          <w:rFonts w:ascii="Arial" w:hAnsi="Arial" w:cs="Arial"/>
          <w:color w:val="000000" w:themeColor="text1"/>
          <w:sz w:val="20"/>
          <w:szCs w:val="20"/>
          <w:lang w:val="es-CO"/>
        </w:rPr>
        <w:t>C</w:t>
      </w:r>
      <w:r w:rsidR="0082356A" w:rsidRPr="00A904BF">
        <w:rPr>
          <w:rFonts w:ascii="Arial" w:hAnsi="Arial" w:cs="Arial"/>
          <w:color w:val="000000" w:themeColor="text1"/>
          <w:sz w:val="20"/>
          <w:szCs w:val="20"/>
          <w:lang w:val="es-CO"/>
        </w:rPr>
        <w:t>ontratista</w:t>
      </w:r>
      <w:r w:rsidRPr="00A904BF">
        <w:rPr>
          <w:rFonts w:ascii="Arial" w:hAnsi="Arial" w:cs="Arial"/>
          <w:color w:val="000000" w:themeColor="text1"/>
          <w:sz w:val="20"/>
          <w:szCs w:val="20"/>
          <w:lang w:val="es-CO"/>
        </w:rPr>
        <w:t xml:space="preserve"> pretenda efectuar a los estudios y diseños debe</w:t>
      </w:r>
      <w:r w:rsidR="00CB782C" w:rsidRPr="00A904BF">
        <w:rPr>
          <w:rFonts w:ascii="Arial" w:hAnsi="Arial" w:cs="Arial"/>
          <w:color w:val="000000" w:themeColor="text1"/>
          <w:sz w:val="20"/>
          <w:szCs w:val="20"/>
          <w:lang w:val="es-CO"/>
        </w:rPr>
        <w:t>n</w:t>
      </w:r>
      <w:r w:rsidRPr="00A904BF">
        <w:rPr>
          <w:rFonts w:ascii="Arial" w:hAnsi="Arial" w:cs="Arial"/>
          <w:color w:val="000000" w:themeColor="text1"/>
          <w:sz w:val="20"/>
          <w:szCs w:val="20"/>
          <w:lang w:val="es-CO"/>
        </w:rPr>
        <w:t xml:space="preserve"> tramita</w:t>
      </w:r>
      <w:r w:rsidR="00CB782C" w:rsidRPr="00A904BF">
        <w:rPr>
          <w:rFonts w:ascii="Arial" w:hAnsi="Arial" w:cs="Arial"/>
          <w:color w:val="000000" w:themeColor="text1"/>
          <w:sz w:val="20"/>
          <w:szCs w:val="20"/>
          <w:lang w:val="es-CO"/>
        </w:rPr>
        <w:t>rse</w:t>
      </w:r>
      <w:r w:rsidRPr="00A904BF">
        <w:rPr>
          <w:rFonts w:ascii="Arial" w:hAnsi="Arial" w:cs="Arial"/>
          <w:color w:val="000000" w:themeColor="text1"/>
          <w:sz w:val="20"/>
          <w:szCs w:val="20"/>
          <w:lang w:val="es-CO"/>
        </w:rPr>
        <w:t xml:space="preserve"> por el </w:t>
      </w:r>
      <w:r w:rsidR="00B563C0">
        <w:rPr>
          <w:rFonts w:ascii="Arial" w:hAnsi="Arial" w:cs="Arial"/>
          <w:color w:val="000000" w:themeColor="text1"/>
          <w:sz w:val="20"/>
          <w:szCs w:val="20"/>
          <w:lang w:val="es-CO"/>
        </w:rPr>
        <w:t>C</w:t>
      </w:r>
      <w:r w:rsidR="0082356A" w:rsidRPr="00A904BF">
        <w:rPr>
          <w:rFonts w:ascii="Arial" w:hAnsi="Arial" w:cs="Arial"/>
          <w:color w:val="000000" w:themeColor="text1"/>
          <w:sz w:val="20"/>
          <w:szCs w:val="20"/>
          <w:lang w:val="es-CO"/>
        </w:rPr>
        <w:t>ontratista</w:t>
      </w:r>
      <w:r w:rsidRPr="00A904BF">
        <w:rPr>
          <w:rFonts w:ascii="Arial" w:hAnsi="Arial" w:cs="Arial"/>
          <w:color w:val="000000" w:themeColor="text1"/>
          <w:sz w:val="20"/>
          <w:szCs w:val="20"/>
          <w:lang w:val="es-CO"/>
        </w:rPr>
        <w:t xml:space="preserve"> para su aprobación por </w:t>
      </w:r>
      <w:r w:rsidR="00E2326E" w:rsidRPr="00A904BF">
        <w:rPr>
          <w:rFonts w:ascii="Arial" w:hAnsi="Arial" w:cs="Arial"/>
          <w:color w:val="000000" w:themeColor="text1"/>
          <w:sz w:val="20"/>
          <w:szCs w:val="20"/>
          <w:lang w:val="es-CO"/>
        </w:rPr>
        <w:t xml:space="preserve">el supervisor o </w:t>
      </w:r>
      <w:r w:rsidRPr="00A904BF">
        <w:rPr>
          <w:rFonts w:ascii="Arial" w:hAnsi="Arial" w:cs="Arial"/>
          <w:color w:val="000000" w:themeColor="text1"/>
          <w:sz w:val="20"/>
          <w:szCs w:val="20"/>
          <w:lang w:val="es-CO"/>
        </w:rPr>
        <w:t xml:space="preserve">la </w:t>
      </w:r>
      <w:r w:rsidR="0028049B" w:rsidRPr="00A904BF">
        <w:rPr>
          <w:rFonts w:ascii="Arial" w:hAnsi="Arial" w:cs="Arial"/>
          <w:color w:val="000000" w:themeColor="text1"/>
          <w:sz w:val="20"/>
          <w:szCs w:val="20"/>
          <w:lang w:val="es-CO"/>
        </w:rPr>
        <w:t>i</w:t>
      </w:r>
      <w:r w:rsidRPr="00A904BF">
        <w:rPr>
          <w:rFonts w:ascii="Arial" w:hAnsi="Arial" w:cs="Arial"/>
          <w:color w:val="000000" w:themeColor="text1"/>
          <w:sz w:val="20"/>
          <w:szCs w:val="20"/>
          <w:lang w:val="es-CO"/>
        </w:rPr>
        <w:t>nterventoría,</w:t>
      </w:r>
      <w:r w:rsidR="00E2326E" w:rsidRPr="00A904BF">
        <w:rPr>
          <w:rFonts w:ascii="Arial" w:hAnsi="Arial" w:cs="Arial"/>
          <w:color w:val="000000" w:themeColor="text1"/>
          <w:sz w:val="20"/>
          <w:szCs w:val="20"/>
          <w:lang w:val="es-CO"/>
        </w:rPr>
        <w:t xml:space="preserve"> en los casos que se requiera</w:t>
      </w:r>
      <w:r w:rsidR="00B563C0">
        <w:rPr>
          <w:rFonts w:ascii="Arial" w:hAnsi="Arial" w:cs="Arial"/>
          <w:color w:val="000000" w:themeColor="text1"/>
          <w:sz w:val="20"/>
          <w:szCs w:val="20"/>
          <w:lang w:val="es-CO"/>
        </w:rPr>
        <w:t>.</w:t>
      </w:r>
    </w:p>
    <w:p w14:paraId="7EDB81EF" w14:textId="6E605C81" w:rsidR="00637D0C" w:rsidRPr="00A904BF" w:rsidRDefault="00637D0C" w:rsidP="00695362">
      <w:pPr>
        <w:pStyle w:val="Capitulo2"/>
        <w:spacing w:line="240" w:lineRule="auto"/>
      </w:pPr>
      <w:bookmarkStart w:id="264" w:name="_Toc121736312"/>
      <w:r w:rsidRPr="00A904BF">
        <w:t>INFORMACIÓN SOBRE EL PERSONAL PROFESIONAL</w:t>
      </w:r>
      <w:bookmarkEnd w:id="264"/>
    </w:p>
    <w:p w14:paraId="4614AA21" w14:textId="77777777"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Para efectos del análisis de la información del personal, se tendrán en cuenta las siguientes consideraciones:</w:t>
      </w:r>
    </w:p>
    <w:p w14:paraId="21CF9B04" w14:textId="1F15F6CD" w:rsidR="00637D0C" w:rsidRPr="00A904BF" w:rsidRDefault="00637D0C" w:rsidP="00695362">
      <w:pPr>
        <w:numPr>
          <w:ilvl w:val="0"/>
          <w:numId w:val="54"/>
        </w:numPr>
        <w:spacing w:line="240" w:lineRule="auto"/>
        <w:jc w:val="both"/>
        <w:rPr>
          <w:rFonts w:cs="Arial"/>
          <w:color w:val="000000" w:themeColor="text1"/>
        </w:rPr>
      </w:pPr>
      <w:r w:rsidRPr="3540C117">
        <w:rPr>
          <w:rFonts w:cs="Arial"/>
          <w:color w:val="000000" w:themeColor="text1"/>
        </w:rPr>
        <w:t xml:space="preserve">Las hojas de vida y soportes del personal vinculado al proyecto serán verificadas una vez se </w:t>
      </w:r>
      <w:r w:rsidR="00396BCA" w:rsidRPr="3540C117">
        <w:rPr>
          <w:rFonts w:cs="Arial"/>
          <w:color w:val="000000" w:themeColor="text1"/>
        </w:rPr>
        <w:t>acepte la oferta</w:t>
      </w:r>
      <w:r w:rsidRPr="3540C117">
        <w:rPr>
          <w:rFonts w:cs="Arial"/>
          <w:color w:val="000000" w:themeColor="text1"/>
        </w:rPr>
        <w:t xml:space="preserve"> y no podrán ser pedidas durante la selección del contratista para efectos de otorgar puntaje o como criterio habilitante. </w:t>
      </w:r>
    </w:p>
    <w:p w14:paraId="347AB8ED" w14:textId="47DBB999" w:rsidR="00637D0C" w:rsidRPr="00A904BF" w:rsidRDefault="00E5100A"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lastRenderedPageBreak/>
        <w:t xml:space="preserve">Si el </w:t>
      </w:r>
      <w:r w:rsidR="000D2480">
        <w:rPr>
          <w:rFonts w:cs="Arial"/>
          <w:color w:val="000000" w:themeColor="text1"/>
          <w:szCs w:val="20"/>
        </w:rPr>
        <w:t>C</w:t>
      </w:r>
      <w:r w:rsidRPr="00A904BF">
        <w:rPr>
          <w:rFonts w:cs="Arial"/>
          <w:color w:val="000000" w:themeColor="text1"/>
          <w:szCs w:val="20"/>
        </w:rPr>
        <w:t>ontratista ofrece dos (2) o más profesionales para realizar actividades de un mismo cargo, cada uno de ellos deberá cumplir los requisitos exigidos en la invitación para el respectivo cargo</w:t>
      </w:r>
      <w:r w:rsidR="00CB782C" w:rsidRPr="00A904BF">
        <w:rPr>
          <w:rFonts w:cs="Arial"/>
          <w:color w:val="000000" w:themeColor="text1"/>
          <w:szCs w:val="20"/>
        </w:rPr>
        <w:t>.</w:t>
      </w:r>
      <w:r w:rsidRPr="00A904BF">
        <w:rPr>
          <w:rFonts w:cs="Arial"/>
          <w:color w:val="000000" w:themeColor="text1"/>
          <w:szCs w:val="20"/>
        </w:rPr>
        <w:t xml:space="preserve"> </w:t>
      </w:r>
      <w:r w:rsidR="002D2DE2" w:rsidRPr="00A904BF">
        <w:rPr>
          <w:rFonts w:cs="Arial"/>
          <w:color w:val="000000" w:themeColor="text1"/>
          <w:szCs w:val="20"/>
        </w:rPr>
        <w:t>Un profesional no p</w:t>
      </w:r>
      <w:r w:rsidR="00A33ECA" w:rsidRPr="00A904BF">
        <w:rPr>
          <w:rFonts w:cs="Arial"/>
          <w:color w:val="000000" w:themeColor="text1"/>
          <w:szCs w:val="20"/>
        </w:rPr>
        <w:t xml:space="preserve">uede </w:t>
      </w:r>
      <w:r w:rsidR="002D2DE2" w:rsidRPr="00A904BF">
        <w:rPr>
          <w:rFonts w:cs="Arial"/>
          <w:color w:val="000000" w:themeColor="text1"/>
          <w:szCs w:val="20"/>
        </w:rPr>
        <w:t xml:space="preserve">ser ofrecido </w:t>
      </w:r>
      <w:r w:rsidR="00A33ECA" w:rsidRPr="00A904BF">
        <w:rPr>
          <w:rFonts w:cs="Arial"/>
          <w:color w:val="000000" w:themeColor="text1"/>
          <w:szCs w:val="20"/>
        </w:rPr>
        <w:t>para</w:t>
      </w:r>
      <w:r w:rsidR="002D2DE2" w:rsidRPr="00A904BF">
        <w:rPr>
          <w:rFonts w:cs="Arial"/>
          <w:color w:val="000000" w:themeColor="text1"/>
          <w:szCs w:val="20"/>
        </w:rPr>
        <w:t xml:space="preserve"> dos (2) o más cargos</w:t>
      </w:r>
      <w:r w:rsidR="002C64FB" w:rsidRPr="00A904BF">
        <w:rPr>
          <w:rFonts w:cs="Arial"/>
          <w:color w:val="000000" w:themeColor="text1"/>
          <w:szCs w:val="20"/>
        </w:rPr>
        <w:t xml:space="preserve"> diferentes</w:t>
      </w:r>
      <w:r w:rsidR="00C40E30" w:rsidRPr="00A904BF">
        <w:rPr>
          <w:rFonts w:cs="Arial"/>
          <w:color w:val="000000" w:themeColor="text1"/>
          <w:szCs w:val="20"/>
        </w:rPr>
        <w:t xml:space="preserve"> en los cuales </w:t>
      </w:r>
      <w:r w:rsidRPr="00A904BF">
        <w:rPr>
          <w:rFonts w:cs="Arial"/>
          <w:color w:val="000000" w:themeColor="text1"/>
          <w:szCs w:val="20"/>
        </w:rPr>
        <w:t xml:space="preserve">supere el </w:t>
      </w:r>
      <w:r w:rsidR="000D2480">
        <w:rPr>
          <w:rFonts w:cs="Arial"/>
          <w:color w:val="000000" w:themeColor="text1"/>
          <w:szCs w:val="20"/>
        </w:rPr>
        <w:t>cien por ciento (</w:t>
      </w:r>
      <w:r w:rsidRPr="00A904BF">
        <w:rPr>
          <w:rFonts w:cs="Arial"/>
          <w:color w:val="000000" w:themeColor="text1"/>
          <w:szCs w:val="20"/>
        </w:rPr>
        <w:t>1</w:t>
      </w:r>
      <w:r w:rsidR="000161D5" w:rsidRPr="00A904BF">
        <w:rPr>
          <w:rFonts w:cs="Arial"/>
          <w:color w:val="000000" w:themeColor="text1"/>
          <w:szCs w:val="20"/>
        </w:rPr>
        <w:t>00</w:t>
      </w:r>
      <w:r w:rsidR="0078345F" w:rsidRPr="00A904BF">
        <w:rPr>
          <w:rFonts w:cs="Arial"/>
          <w:color w:val="000000" w:themeColor="text1"/>
          <w:szCs w:val="20"/>
        </w:rPr>
        <w:t xml:space="preserve"> </w:t>
      </w:r>
      <w:r w:rsidR="000161D5" w:rsidRPr="00A904BF">
        <w:rPr>
          <w:rFonts w:cs="Arial"/>
          <w:color w:val="000000" w:themeColor="text1"/>
          <w:szCs w:val="20"/>
        </w:rPr>
        <w:t>%</w:t>
      </w:r>
      <w:r w:rsidR="000D2480">
        <w:rPr>
          <w:rFonts w:cs="Arial"/>
          <w:color w:val="000000" w:themeColor="text1"/>
          <w:szCs w:val="20"/>
        </w:rPr>
        <w:t>)</w:t>
      </w:r>
      <w:r w:rsidR="000161D5" w:rsidRPr="00A904BF">
        <w:rPr>
          <w:rFonts w:cs="Arial"/>
          <w:color w:val="000000" w:themeColor="text1"/>
          <w:szCs w:val="20"/>
        </w:rPr>
        <w:t xml:space="preserve"> de la dedicación establecida.</w:t>
      </w:r>
    </w:p>
    <w:p w14:paraId="63153915" w14:textId="536C01EC" w:rsidR="00637D0C" w:rsidRPr="00A904BF" w:rsidRDefault="00637D0C"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t xml:space="preserve">El </w:t>
      </w:r>
      <w:r w:rsidR="00525633">
        <w:rPr>
          <w:rFonts w:cs="Arial"/>
          <w:color w:val="000000" w:themeColor="text1"/>
          <w:szCs w:val="20"/>
        </w:rPr>
        <w:t>C</w:t>
      </w:r>
      <w:r w:rsidRPr="00A904BF">
        <w:rPr>
          <w:rFonts w:cs="Arial"/>
          <w:color w:val="000000" w:themeColor="text1"/>
          <w:szCs w:val="20"/>
        </w:rPr>
        <w:t>ontratista debe informar la fecha a partir de la cual los profesionales ofrecidos ejercen legalmente la profesión</w:t>
      </w:r>
      <w:r w:rsidR="00494150" w:rsidRPr="00A904BF">
        <w:rPr>
          <w:rFonts w:cs="Arial"/>
          <w:color w:val="000000" w:themeColor="text1"/>
          <w:szCs w:val="20"/>
        </w:rPr>
        <w:t>, y en los casos en los cuales pueda ser corroborado a través de la matrícula o tarjeta profesional, se hará según las disposiciones aplicables.</w:t>
      </w:r>
      <w:r w:rsidRPr="00A904BF">
        <w:rPr>
          <w:rFonts w:cs="Arial"/>
          <w:color w:val="000000" w:themeColor="text1"/>
          <w:szCs w:val="20"/>
        </w:rPr>
        <w:t xml:space="preserve"> </w:t>
      </w:r>
    </w:p>
    <w:p w14:paraId="403BC46E" w14:textId="0B8B7DCC" w:rsidR="00637D0C" w:rsidRPr="00A904BF" w:rsidRDefault="00637D0C" w:rsidP="00695362">
      <w:pPr>
        <w:numPr>
          <w:ilvl w:val="0"/>
          <w:numId w:val="54"/>
        </w:numPr>
        <w:spacing w:line="240" w:lineRule="auto"/>
        <w:jc w:val="both"/>
        <w:rPr>
          <w:rFonts w:cs="Arial"/>
          <w:color w:val="000000" w:themeColor="text1"/>
        </w:rPr>
      </w:pPr>
      <w:r w:rsidRPr="3540C117">
        <w:rPr>
          <w:rFonts w:cs="Arial"/>
          <w:color w:val="000000" w:themeColor="text1"/>
        </w:rPr>
        <w:t xml:space="preserve">Las certificaciones de experiencia de los profesionales deben ser expedidas por la persona natural o jurídica con quien se haya establecido </w:t>
      </w:r>
      <w:r w:rsidR="009C5573" w:rsidRPr="3540C117">
        <w:rPr>
          <w:rFonts w:cs="Arial"/>
          <w:color w:val="000000" w:themeColor="text1"/>
        </w:rPr>
        <w:t xml:space="preserve">previamente </w:t>
      </w:r>
      <w:r w:rsidRPr="3540C117">
        <w:rPr>
          <w:rFonts w:cs="Arial"/>
          <w:color w:val="000000" w:themeColor="text1"/>
        </w:rPr>
        <w:t>la relación laboral o de prestación de servicios</w:t>
      </w:r>
      <w:r w:rsidR="00CB782C" w:rsidRPr="3540C117">
        <w:rPr>
          <w:rFonts w:cs="Arial"/>
          <w:color w:val="000000" w:themeColor="text1"/>
        </w:rPr>
        <w:t>.</w:t>
      </w:r>
    </w:p>
    <w:p w14:paraId="4FEB75B8" w14:textId="7192A56E" w:rsidR="00637D0C" w:rsidRPr="00A904BF" w:rsidRDefault="00637D0C"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t xml:space="preserve">El </w:t>
      </w:r>
      <w:r w:rsidR="00080AA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es responsable de verificar que los profesionales propuestos </w:t>
      </w:r>
      <w:r w:rsidR="00CB782C" w:rsidRPr="00A904BF">
        <w:rPr>
          <w:rFonts w:cs="Arial"/>
          <w:color w:val="000000" w:themeColor="text1"/>
          <w:szCs w:val="20"/>
        </w:rPr>
        <w:t xml:space="preserve">tengan </w:t>
      </w:r>
      <w:r w:rsidRPr="00A904BF">
        <w:rPr>
          <w:rFonts w:cs="Arial"/>
          <w:color w:val="000000" w:themeColor="text1"/>
          <w:szCs w:val="20"/>
        </w:rPr>
        <w:t xml:space="preserve">la disponibilidad </w:t>
      </w:r>
      <w:r w:rsidR="0094226C" w:rsidRPr="00A904BF">
        <w:rPr>
          <w:rFonts w:cs="Arial"/>
          <w:color w:val="000000" w:themeColor="text1"/>
          <w:szCs w:val="20"/>
        </w:rPr>
        <w:t xml:space="preserve">física y </w:t>
      </w:r>
      <w:r w:rsidRPr="00A904BF">
        <w:rPr>
          <w:rFonts w:cs="Arial"/>
          <w:color w:val="000000" w:themeColor="text1"/>
          <w:szCs w:val="20"/>
        </w:rPr>
        <w:t xml:space="preserve">real para la cual se vinculan al proyecto. De comprobarse dedicación inferior a la aprobada se aplicarán las sanciones a que haya lugar. </w:t>
      </w:r>
    </w:p>
    <w:p w14:paraId="170FF1CF" w14:textId="77777777" w:rsidR="00637D0C" w:rsidRPr="00A904BF" w:rsidRDefault="00637D0C"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t>En la determinación de la experiencia de los profesionales se aplicará la equivalencia, así:</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0"/>
        <w:gridCol w:w="3507"/>
        <w:gridCol w:w="3751"/>
      </w:tblGrid>
      <w:tr w:rsidR="00637D0C" w:rsidRPr="00A904BF" w14:paraId="3EE508DD" w14:textId="77777777" w:rsidTr="00660E4F">
        <w:trPr>
          <w:tblHeader/>
        </w:trPr>
        <w:tc>
          <w:tcPr>
            <w:tcW w:w="0" w:type="auto"/>
            <w:shd w:val="clear" w:color="auto" w:fill="3B3838" w:themeFill="background2" w:themeFillShade="40"/>
            <w:vAlign w:val="center"/>
          </w:tcPr>
          <w:p w14:paraId="59BC3D22" w14:textId="2E13ED21" w:rsidR="00637D0C" w:rsidRPr="00A904BF" w:rsidRDefault="00637D0C" w:rsidP="00911379">
            <w:pPr>
              <w:spacing w:after="0" w:line="240" w:lineRule="auto"/>
              <w:rPr>
                <w:rFonts w:cs="Arial"/>
                <w:b/>
                <w:color w:val="FFFFFF" w:themeColor="background1"/>
                <w:szCs w:val="20"/>
                <w:lang w:val="es-ES" w:eastAsia="es-ES"/>
              </w:rPr>
            </w:pPr>
            <w:r w:rsidRPr="00A904BF">
              <w:rPr>
                <w:rFonts w:cs="Arial"/>
                <w:b/>
                <w:color w:val="FFFFFF" w:themeColor="background1"/>
                <w:szCs w:val="20"/>
                <w:lang w:val="es-ES" w:eastAsia="es-ES"/>
              </w:rPr>
              <w:t>Posgrado con título</w:t>
            </w:r>
          </w:p>
        </w:tc>
        <w:tc>
          <w:tcPr>
            <w:tcW w:w="0" w:type="auto"/>
            <w:shd w:val="clear" w:color="auto" w:fill="3B3838" w:themeFill="background2" w:themeFillShade="40"/>
            <w:vAlign w:val="center"/>
          </w:tcPr>
          <w:p w14:paraId="25821E44" w14:textId="77777777" w:rsidR="00637D0C" w:rsidRPr="00A904BF" w:rsidRDefault="00637D0C" w:rsidP="00233BDC">
            <w:pPr>
              <w:spacing w:after="0" w:line="240" w:lineRule="auto"/>
              <w:rPr>
                <w:rFonts w:cs="Arial"/>
                <w:b/>
                <w:color w:val="FFFFFF" w:themeColor="background1"/>
                <w:szCs w:val="20"/>
                <w:lang w:val="es-ES" w:eastAsia="es-ES"/>
              </w:rPr>
            </w:pPr>
            <w:r w:rsidRPr="00A904BF">
              <w:rPr>
                <w:rFonts w:cs="Arial"/>
                <w:b/>
                <w:color w:val="FFFFFF" w:themeColor="background1"/>
                <w:szCs w:val="20"/>
                <w:lang w:val="es-ES" w:eastAsia="es-ES"/>
              </w:rPr>
              <w:t>Requisitos de Experiencia General</w:t>
            </w:r>
          </w:p>
        </w:tc>
        <w:tc>
          <w:tcPr>
            <w:tcW w:w="0" w:type="auto"/>
            <w:shd w:val="clear" w:color="auto" w:fill="3B3838" w:themeFill="background2" w:themeFillShade="40"/>
            <w:vAlign w:val="center"/>
          </w:tcPr>
          <w:p w14:paraId="0BCFD32C" w14:textId="77777777" w:rsidR="00637D0C" w:rsidRPr="00A904BF" w:rsidRDefault="00637D0C">
            <w:pPr>
              <w:spacing w:after="0" w:line="240" w:lineRule="auto"/>
              <w:rPr>
                <w:rFonts w:cs="Arial"/>
                <w:b/>
                <w:color w:val="FFFFFF" w:themeColor="background1"/>
                <w:szCs w:val="20"/>
                <w:lang w:val="es-ES" w:eastAsia="es-ES"/>
              </w:rPr>
            </w:pPr>
            <w:r w:rsidRPr="00A904BF">
              <w:rPr>
                <w:rFonts w:cs="Arial"/>
                <w:b/>
                <w:color w:val="FFFFFF" w:themeColor="background1"/>
                <w:szCs w:val="20"/>
                <w:lang w:val="es-ES" w:eastAsia="es-ES"/>
              </w:rPr>
              <w:t>Requisitos de Experiencia Específica</w:t>
            </w:r>
          </w:p>
        </w:tc>
      </w:tr>
      <w:tr w:rsidR="001F4362" w:rsidRPr="00A904BF" w14:paraId="6E67465C" w14:textId="77777777" w:rsidTr="00660E4F">
        <w:tc>
          <w:tcPr>
            <w:tcW w:w="0" w:type="auto"/>
            <w:shd w:val="clear" w:color="auto" w:fill="auto"/>
            <w:vAlign w:val="center"/>
          </w:tcPr>
          <w:p w14:paraId="7391E3DE" w14:textId="77777777" w:rsidR="00637D0C" w:rsidRPr="00A904BF" w:rsidRDefault="00637D0C" w:rsidP="00911379">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 xml:space="preserve">Especialización </w:t>
            </w:r>
          </w:p>
        </w:tc>
        <w:tc>
          <w:tcPr>
            <w:tcW w:w="0" w:type="auto"/>
            <w:shd w:val="clear" w:color="auto" w:fill="auto"/>
            <w:vAlign w:val="center"/>
          </w:tcPr>
          <w:p w14:paraId="3EDFB6D5" w14:textId="77777777" w:rsidR="00637D0C" w:rsidRPr="00A904BF" w:rsidRDefault="00637D0C" w:rsidP="00233BDC">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Veinticuatro (24) meses</w:t>
            </w:r>
          </w:p>
        </w:tc>
        <w:tc>
          <w:tcPr>
            <w:tcW w:w="0" w:type="auto"/>
            <w:shd w:val="clear" w:color="auto" w:fill="auto"/>
            <w:vAlign w:val="center"/>
          </w:tcPr>
          <w:p w14:paraId="2775D489" w14:textId="2081A0BE" w:rsidR="00637D0C" w:rsidRPr="00A904BF" w:rsidRDefault="00637D0C">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Doce (12) meses</w:t>
            </w:r>
          </w:p>
        </w:tc>
      </w:tr>
      <w:tr w:rsidR="001F4362" w:rsidRPr="00A904BF" w14:paraId="2067A014" w14:textId="77777777" w:rsidTr="00660E4F">
        <w:tc>
          <w:tcPr>
            <w:tcW w:w="0" w:type="auto"/>
            <w:shd w:val="clear" w:color="auto" w:fill="auto"/>
            <w:vAlign w:val="center"/>
          </w:tcPr>
          <w:p w14:paraId="0B033947" w14:textId="230EBFE6" w:rsidR="00637D0C" w:rsidRPr="00A904BF" w:rsidRDefault="00637D0C" w:rsidP="00911379">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Maestría</w:t>
            </w:r>
            <w:r w:rsidR="004E7E07" w:rsidRPr="00A904BF">
              <w:rPr>
                <w:rFonts w:cs="Arial"/>
                <w:color w:val="000000" w:themeColor="text1"/>
                <w:szCs w:val="20"/>
                <w:lang w:val="es-ES" w:eastAsia="es-ES"/>
              </w:rPr>
              <w:t xml:space="preserve"> o Doctorado</w:t>
            </w:r>
          </w:p>
        </w:tc>
        <w:tc>
          <w:tcPr>
            <w:tcW w:w="0" w:type="auto"/>
            <w:shd w:val="clear" w:color="auto" w:fill="auto"/>
            <w:vAlign w:val="center"/>
          </w:tcPr>
          <w:p w14:paraId="15B90408" w14:textId="77777777" w:rsidR="00637D0C" w:rsidRPr="00A904BF" w:rsidRDefault="00637D0C" w:rsidP="00233BDC">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Treinta y seis (36) meses</w:t>
            </w:r>
          </w:p>
        </w:tc>
        <w:tc>
          <w:tcPr>
            <w:tcW w:w="0" w:type="auto"/>
            <w:shd w:val="clear" w:color="auto" w:fill="auto"/>
            <w:vAlign w:val="center"/>
          </w:tcPr>
          <w:p w14:paraId="75DC52F6" w14:textId="77777777" w:rsidR="00637D0C" w:rsidRPr="00A904BF" w:rsidRDefault="00637D0C">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Dieciocho (18) meses</w:t>
            </w:r>
          </w:p>
        </w:tc>
      </w:tr>
    </w:tbl>
    <w:p w14:paraId="22AF9F17" w14:textId="77777777" w:rsidR="00CC6D54" w:rsidRPr="00A904BF" w:rsidRDefault="00CC6D54" w:rsidP="00695362">
      <w:pPr>
        <w:spacing w:line="240" w:lineRule="auto"/>
        <w:jc w:val="both"/>
        <w:rPr>
          <w:rFonts w:cs="Arial"/>
          <w:color w:val="000000" w:themeColor="text1"/>
          <w:szCs w:val="20"/>
        </w:rPr>
      </w:pPr>
    </w:p>
    <w:p w14:paraId="0FDA98BB" w14:textId="679B9873" w:rsidR="00CC6D54" w:rsidRPr="00A904BF" w:rsidRDefault="00CC6D54" w:rsidP="00695362">
      <w:pPr>
        <w:spacing w:line="240" w:lineRule="auto"/>
        <w:ind w:left="720"/>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 Las equivalencias se pueden aplicar en los siguientes eventos: </w:t>
      </w:r>
    </w:p>
    <w:p w14:paraId="5021F5AE" w14:textId="77777777" w:rsidR="00CC6D54" w:rsidRPr="00695362" w:rsidRDefault="00CC6D54" w:rsidP="00695362">
      <w:pPr>
        <w:pStyle w:val="Prrafodelista"/>
        <w:numPr>
          <w:ilvl w:val="0"/>
          <w:numId w:val="138"/>
        </w:numPr>
        <w:spacing w:line="240" w:lineRule="auto"/>
        <w:ind w:left="1418"/>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t xml:space="preserve">Título de posgrado en las diferentes modalidades por experiencia general y viceversa. </w:t>
      </w:r>
    </w:p>
    <w:p w14:paraId="41DAF372" w14:textId="77777777" w:rsidR="00CC6D54" w:rsidRPr="00695362" w:rsidRDefault="00CC6D54" w:rsidP="00695362">
      <w:pPr>
        <w:pStyle w:val="Prrafodelista"/>
        <w:numPr>
          <w:ilvl w:val="0"/>
          <w:numId w:val="138"/>
        </w:numPr>
        <w:spacing w:line="240" w:lineRule="auto"/>
        <w:ind w:left="1418"/>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t xml:space="preserve">Título de posgrado en las diferentes modalidades por experiencia específica y viceversa. </w:t>
      </w:r>
    </w:p>
    <w:p w14:paraId="07BA3116" w14:textId="649F2CCA" w:rsidR="00CC6D54" w:rsidRPr="00695362" w:rsidRDefault="00CC6D54" w:rsidP="00695362">
      <w:pPr>
        <w:pStyle w:val="Prrafodelista"/>
        <w:numPr>
          <w:ilvl w:val="0"/>
          <w:numId w:val="138"/>
        </w:numPr>
        <w:spacing w:line="240" w:lineRule="auto"/>
        <w:ind w:left="1418"/>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t>No se puede aplicar equivalencia de experiencia general por experiencia espec</w:t>
      </w:r>
      <w:r w:rsidR="00CB782C" w:rsidRPr="00A904BF">
        <w:rPr>
          <w:rFonts w:ascii="Arial" w:eastAsia="Calibri Light" w:hAnsi="Arial" w:cs="Arial"/>
          <w:color w:val="000000" w:themeColor="text1"/>
          <w:sz w:val="20"/>
          <w:szCs w:val="20"/>
          <w:lang w:eastAsia="es-CO"/>
        </w:rPr>
        <w:t>í</w:t>
      </w:r>
      <w:r w:rsidRPr="00A904BF">
        <w:rPr>
          <w:rFonts w:ascii="Arial" w:eastAsia="Calibri Light" w:hAnsi="Arial" w:cs="Arial"/>
          <w:color w:val="000000" w:themeColor="text1"/>
          <w:sz w:val="20"/>
          <w:szCs w:val="20"/>
          <w:lang w:eastAsia="es-CO"/>
        </w:rPr>
        <w:t>fica o viceversa.</w:t>
      </w:r>
    </w:p>
    <w:p w14:paraId="07033E1F" w14:textId="77777777" w:rsidR="00120B3B" w:rsidRPr="00A904BF" w:rsidRDefault="00120B3B" w:rsidP="00695362">
      <w:pPr>
        <w:spacing w:line="240" w:lineRule="auto"/>
        <w:ind w:firstLine="708"/>
        <w:jc w:val="both"/>
        <w:rPr>
          <w:rFonts w:eastAsia="Calibri Light" w:cs="Arial"/>
          <w:color w:val="000000" w:themeColor="text1"/>
          <w:szCs w:val="20"/>
          <w:lang w:eastAsia="es-CO"/>
        </w:rPr>
      </w:pPr>
      <w:r w:rsidRPr="00A904BF">
        <w:rPr>
          <w:rFonts w:eastAsia="Calibri Light" w:cs="Arial"/>
          <w:color w:val="000000" w:themeColor="text1"/>
          <w:szCs w:val="20"/>
          <w:lang w:eastAsia="es-CO"/>
        </w:rPr>
        <w:t>En todo caso, es posible aplicar las equivalencias anteriores frente a varios títulos de posgrado.</w:t>
      </w:r>
    </w:p>
    <w:p w14:paraId="3599BAA3" w14:textId="21E15FFA" w:rsidR="00EA0F9C" w:rsidRPr="00A904BF" w:rsidRDefault="00120B3B" w:rsidP="00695362">
      <w:pPr>
        <w:spacing w:line="240" w:lineRule="auto"/>
        <w:jc w:val="both"/>
        <w:rPr>
          <w:rFonts w:eastAsia="Calibri Light" w:cs="Arial"/>
          <w:color w:val="000000" w:themeColor="text1"/>
          <w:lang w:eastAsia="es-CO"/>
        </w:rPr>
      </w:pPr>
      <w:r w:rsidRPr="3540C117">
        <w:rPr>
          <w:rFonts w:eastAsia="Calibri Light" w:cs="Arial"/>
          <w:color w:val="000000" w:themeColor="text1"/>
          <w:lang w:eastAsia="es-CO"/>
        </w:rPr>
        <w:t xml:space="preserve">El personal relacionado debe estar contemplado dentro de los gastos administrativos generales del contrato por parte del </w:t>
      </w:r>
      <w:r w:rsidR="007B1864" w:rsidRPr="3540C117">
        <w:rPr>
          <w:rFonts w:eastAsia="Calibri Light" w:cs="Arial"/>
          <w:color w:val="000000" w:themeColor="text1"/>
          <w:lang w:eastAsia="es-CO"/>
        </w:rPr>
        <w:t>C</w:t>
      </w:r>
      <w:r w:rsidRPr="3540C117">
        <w:rPr>
          <w:rFonts w:eastAsia="Calibri Light" w:cs="Arial"/>
          <w:color w:val="000000" w:themeColor="text1"/>
          <w:lang w:eastAsia="es-CO"/>
        </w:rPr>
        <w:t xml:space="preserve">ontratista. </w:t>
      </w:r>
    </w:p>
    <w:p w14:paraId="1FD50F75" w14:textId="05B78C6C" w:rsidR="00191383" w:rsidRPr="00A904BF" w:rsidRDefault="00191383" w:rsidP="00695362">
      <w:pPr>
        <w:spacing w:line="240" w:lineRule="auto"/>
        <w:jc w:val="both"/>
        <w:rPr>
          <w:rFonts w:eastAsia="Yu Gothic Light" w:cs="Arial"/>
          <w:color w:val="000000" w:themeColor="text1"/>
          <w:szCs w:val="20"/>
        </w:rPr>
      </w:pPr>
      <w:r w:rsidRPr="00A904BF">
        <w:rPr>
          <w:rFonts w:eastAsia="Yu Gothic Light" w:cs="Arial"/>
          <w:color w:val="000000" w:themeColor="text1"/>
          <w:szCs w:val="20"/>
        </w:rPr>
        <w:t xml:space="preserve">El personal relacionado es el personal operacional y profesional mínimo </w:t>
      </w:r>
      <w:r w:rsidR="000437E3" w:rsidRPr="00A904BF">
        <w:rPr>
          <w:rFonts w:eastAsia="Yu Gothic Light" w:cs="Arial"/>
          <w:color w:val="000000" w:themeColor="text1"/>
          <w:szCs w:val="20"/>
        </w:rPr>
        <w:t xml:space="preserve">requerido </w:t>
      </w:r>
      <w:r w:rsidRPr="00A904BF">
        <w:rPr>
          <w:rFonts w:eastAsia="Yu Gothic Light" w:cs="Arial"/>
          <w:color w:val="000000" w:themeColor="text1"/>
          <w:szCs w:val="20"/>
        </w:rPr>
        <w:t xml:space="preserve">para la ejecución del contrato derivado del presente </w:t>
      </w:r>
      <w:r w:rsidR="00E83B1C" w:rsidRPr="00A904BF">
        <w:rPr>
          <w:rFonts w:eastAsia="Yu Gothic Light" w:cs="Arial"/>
          <w:color w:val="000000" w:themeColor="text1"/>
          <w:szCs w:val="20"/>
        </w:rPr>
        <w:t>P</w:t>
      </w:r>
      <w:r w:rsidRPr="00A904BF">
        <w:rPr>
          <w:rFonts w:eastAsia="Yu Gothic Light" w:cs="Arial"/>
          <w:color w:val="000000" w:themeColor="text1"/>
          <w:szCs w:val="20"/>
        </w:rPr>
        <w:t xml:space="preserve">roceso de </w:t>
      </w:r>
      <w:r w:rsidR="00E83B1C" w:rsidRPr="00A904BF">
        <w:rPr>
          <w:rFonts w:eastAsia="Yu Gothic Light" w:cs="Arial"/>
          <w:color w:val="000000" w:themeColor="text1"/>
          <w:szCs w:val="20"/>
        </w:rPr>
        <w:t>Contratación</w:t>
      </w:r>
      <w:r w:rsidRPr="00A904BF">
        <w:rPr>
          <w:rFonts w:eastAsia="Yu Gothic Light" w:cs="Arial"/>
          <w:color w:val="000000" w:themeColor="text1"/>
          <w:szCs w:val="20"/>
        </w:rPr>
        <w:t xml:space="preserve">. </w:t>
      </w:r>
    </w:p>
    <w:p w14:paraId="3BB3A3A8" w14:textId="77777777" w:rsidR="00637D0C" w:rsidRPr="00A904BF" w:rsidRDefault="00637D0C" w:rsidP="00695362">
      <w:pPr>
        <w:numPr>
          <w:ilvl w:val="0"/>
          <w:numId w:val="53"/>
        </w:numPr>
        <w:spacing w:line="240" w:lineRule="auto"/>
        <w:jc w:val="both"/>
        <w:rPr>
          <w:rFonts w:cs="Arial"/>
          <w:b/>
          <w:color w:val="000000" w:themeColor="text1"/>
          <w:szCs w:val="20"/>
          <w:lang w:val="es-ES"/>
        </w:rPr>
      </w:pPr>
      <w:r w:rsidRPr="00A904BF">
        <w:rPr>
          <w:rFonts w:cs="Arial"/>
          <w:b/>
          <w:color w:val="000000" w:themeColor="text1"/>
          <w:szCs w:val="20"/>
          <w:lang w:val="es-ES"/>
        </w:rPr>
        <w:t xml:space="preserve">Requisitos del personal </w:t>
      </w:r>
    </w:p>
    <w:p w14:paraId="0E2DCF78" w14:textId="49FE09DF" w:rsidR="00E647C1" w:rsidRPr="00A904BF" w:rsidRDefault="00E647C1"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Todos los profesionales exigidos deben cumplir y acreditar, como mínimo, los siguientes requisitos de formación y experiencia:</w:t>
      </w:r>
    </w:p>
    <w:p w14:paraId="48F3F2C7" w14:textId="3047B0AA" w:rsidR="00CF0B2F" w:rsidRPr="00A904BF" w:rsidRDefault="00E647C1" w:rsidP="00695362">
      <w:pPr>
        <w:spacing w:line="240" w:lineRule="auto"/>
        <w:jc w:val="both"/>
        <w:rPr>
          <w:rFonts w:cs="Arial"/>
          <w:color w:val="000000" w:themeColor="text1"/>
          <w:szCs w:val="20"/>
          <w:lang w:val="es-ES" w:eastAsia="es-ES"/>
        </w:rPr>
      </w:pPr>
      <w:r w:rsidRPr="00A904BF">
        <w:rPr>
          <w:rFonts w:cs="Arial"/>
          <w:color w:val="000000" w:themeColor="text1"/>
          <w:szCs w:val="20"/>
          <w:highlight w:val="lightGray"/>
          <w:lang w:val="es-ES" w:eastAsia="es-ES"/>
        </w:rPr>
        <w:t xml:space="preserve">[La </w:t>
      </w:r>
      <w:r w:rsidR="00043F40" w:rsidRPr="00A904BF">
        <w:rPr>
          <w:rFonts w:cs="Arial"/>
          <w:color w:val="000000" w:themeColor="text1"/>
          <w:szCs w:val="20"/>
          <w:highlight w:val="lightGray"/>
          <w:lang w:val="es-ES" w:eastAsia="es-ES"/>
        </w:rPr>
        <w:t>E</w:t>
      </w:r>
      <w:r w:rsidR="0082356A" w:rsidRPr="00A904BF">
        <w:rPr>
          <w:rFonts w:cs="Arial"/>
          <w:color w:val="000000" w:themeColor="text1"/>
          <w:szCs w:val="20"/>
          <w:highlight w:val="lightGray"/>
          <w:lang w:val="es-ES" w:eastAsia="es-ES"/>
        </w:rPr>
        <w:t>ntidad</w:t>
      </w:r>
      <w:r w:rsidRPr="00A904BF">
        <w:rPr>
          <w:rFonts w:cs="Arial"/>
          <w:color w:val="000000" w:themeColor="text1"/>
          <w:szCs w:val="20"/>
          <w:highlight w:val="lightGray"/>
          <w:lang w:val="es-ES" w:eastAsia="es-ES"/>
        </w:rPr>
        <w:t xml:space="preserve"> debe incluir requisitos de experiencia proporcionales y adecuados al t</w:t>
      </w:r>
      <w:r w:rsidR="001F6A04" w:rsidRPr="00A904BF">
        <w:rPr>
          <w:rFonts w:cs="Arial"/>
          <w:color w:val="000000" w:themeColor="text1"/>
          <w:szCs w:val="20"/>
          <w:highlight w:val="lightGray"/>
          <w:lang w:val="es-ES" w:eastAsia="es-ES"/>
        </w:rPr>
        <w:t xml:space="preserve">ipo del proyecto de infraestructura </w:t>
      </w:r>
      <w:r w:rsidR="00A50DFB">
        <w:rPr>
          <w:rFonts w:cs="Arial"/>
          <w:color w:val="000000" w:themeColor="text1"/>
          <w:szCs w:val="20"/>
          <w:highlight w:val="lightGray"/>
          <w:lang w:val="es-ES" w:eastAsia="es-ES"/>
        </w:rPr>
        <w:t>social</w:t>
      </w:r>
      <w:r w:rsidR="00CB782C" w:rsidRPr="00A904BF">
        <w:rPr>
          <w:rFonts w:cs="Arial"/>
          <w:color w:val="000000" w:themeColor="text1"/>
          <w:szCs w:val="20"/>
          <w:highlight w:val="lightGray"/>
          <w:lang w:val="es-ES" w:eastAsia="es-ES"/>
        </w:rPr>
        <w:t>,</w:t>
      </w:r>
      <w:r w:rsidRPr="00A904BF">
        <w:rPr>
          <w:rFonts w:cs="Arial"/>
          <w:color w:val="000000" w:themeColor="text1"/>
          <w:szCs w:val="20"/>
          <w:highlight w:val="lightGray"/>
          <w:lang w:val="es-ES" w:eastAsia="es-ES"/>
        </w:rPr>
        <w:t xml:space="preserve"> conforme </w:t>
      </w:r>
      <w:r w:rsidR="00A16CD4" w:rsidRPr="00A904BF">
        <w:rPr>
          <w:rFonts w:cs="Arial"/>
          <w:color w:val="000000" w:themeColor="text1"/>
          <w:szCs w:val="20"/>
          <w:highlight w:val="lightGray"/>
          <w:lang w:val="es-ES" w:eastAsia="es-ES"/>
        </w:rPr>
        <w:t>con</w:t>
      </w:r>
      <w:r w:rsidRPr="00A904BF">
        <w:rPr>
          <w:rFonts w:cs="Arial"/>
          <w:color w:val="000000" w:themeColor="text1"/>
          <w:szCs w:val="20"/>
          <w:highlight w:val="lightGray"/>
          <w:lang w:val="es-ES" w:eastAsia="es-ES"/>
        </w:rPr>
        <w:t xml:space="preserve"> lo establecido en los estudios y documentos previos. Los requisitos de experiencia general y específica que </w:t>
      </w:r>
      <w:r w:rsidR="00E83B1C" w:rsidRPr="00A904BF">
        <w:rPr>
          <w:rFonts w:cs="Arial"/>
          <w:color w:val="000000" w:themeColor="text1"/>
          <w:szCs w:val="20"/>
          <w:highlight w:val="lightGray"/>
          <w:lang w:val="es-ES" w:eastAsia="es-ES"/>
        </w:rPr>
        <w:t>fije</w:t>
      </w:r>
      <w:r w:rsidRPr="00A904BF">
        <w:rPr>
          <w:rFonts w:cs="Arial"/>
          <w:color w:val="000000" w:themeColor="text1"/>
          <w:szCs w:val="20"/>
          <w:highlight w:val="lightGray"/>
          <w:lang w:val="es-ES" w:eastAsia="es-ES"/>
        </w:rPr>
        <w:t xml:space="preserve"> en la siguiente tabla deben ser acordes con el literal f </w:t>
      </w:r>
      <w:r w:rsidR="00DC1E07" w:rsidRPr="00A904BF">
        <w:rPr>
          <w:rFonts w:cs="Arial"/>
          <w:color w:val="000000" w:themeColor="text1"/>
          <w:szCs w:val="20"/>
          <w:highlight w:val="lightGray"/>
          <w:lang w:val="es-ES" w:eastAsia="es-ES"/>
        </w:rPr>
        <w:t xml:space="preserve">–relacionado con las equivalencias– </w:t>
      </w:r>
      <w:r w:rsidRPr="00A904BF">
        <w:rPr>
          <w:rFonts w:cs="Arial"/>
          <w:color w:val="000000" w:themeColor="text1"/>
          <w:szCs w:val="20"/>
          <w:highlight w:val="lightGray"/>
          <w:lang w:val="es-ES" w:eastAsia="es-ES"/>
        </w:rPr>
        <w:t xml:space="preserve">de este numeral y no </w:t>
      </w:r>
      <w:r w:rsidR="00DC1E07" w:rsidRPr="00A904BF">
        <w:rPr>
          <w:rFonts w:cs="Arial"/>
          <w:color w:val="000000" w:themeColor="text1"/>
          <w:szCs w:val="20"/>
          <w:highlight w:val="lightGray"/>
          <w:lang w:val="es-ES" w:eastAsia="es-ES"/>
        </w:rPr>
        <w:t xml:space="preserve">puede </w:t>
      </w:r>
      <w:r w:rsidR="00E83B1C" w:rsidRPr="00A904BF">
        <w:rPr>
          <w:rFonts w:cs="Arial"/>
          <w:color w:val="000000" w:themeColor="text1"/>
          <w:szCs w:val="20"/>
          <w:highlight w:val="lightGray"/>
          <w:lang w:val="es-ES" w:eastAsia="es-ES"/>
        </w:rPr>
        <w:t>exigir</w:t>
      </w:r>
      <w:r w:rsidRPr="00A904BF">
        <w:rPr>
          <w:rFonts w:cs="Arial"/>
          <w:color w:val="000000" w:themeColor="text1"/>
          <w:szCs w:val="20"/>
          <w:highlight w:val="lightGray"/>
          <w:lang w:val="es-ES" w:eastAsia="es-ES"/>
        </w:rPr>
        <w:t xml:space="preserve"> experiencia que incluya volúmenes o cantidades de obra específica</w:t>
      </w:r>
      <w:r w:rsidR="001F6A04" w:rsidRPr="00A904BF">
        <w:rPr>
          <w:rFonts w:cs="Arial"/>
          <w:color w:val="000000" w:themeColor="text1"/>
          <w:szCs w:val="20"/>
          <w:highlight w:val="lightGray"/>
          <w:lang w:val="es-ES" w:eastAsia="es-ES"/>
        </w:rPr>
        <w:t xml:space="preserve"> para cada perfil</w:t>
      </w:r>
      <w:r w:rsidR="00CA6418" w:rsidRPr="00A904BF">
        <w:rPr>
          <w:rFonts w:cs="Arial"/>
          <w:color w:val="000000" w:themeColor="text1"/>
          <w:szCs w:val="20"/>
          <w:highlight w:val="lightGray"/>
          <w:lang w:val="es-ES" w:eastAsia="es-ES"/>
        </w:rPr>
        <w:t xml:space="preserve">. </w:t>
      </w:r>
      <w:r w:rsidR="00E36517" w:rsidRPr="00A904BF">
        <w:rPr>
          <w:rFonts w:cs="Arial"/>
          <w:color w:val="000000" w:themeColor="text1"/>
          <w:szCs w:val="20"/>
          <w:highlight w:val="lightGray"/>
          <w:lang w:val="es-ES" w:eastAsia="es-ES"/>
        </w:rPr>
        <w:t>L</w:t>
      </w:r>
      <w:r w:rsidR="006712BD" w:rsidRPr="00A904BF">
        <w:rPr>
          <w:rFonts w:cs="Arial"/>
          <w:color w:val="000000" w:themeColor="text1"/>
          <w:szCs w:val="20"/>
          <w:highlight w:val="lightGray"/>
          <w:lang w:val="es-ES" w:eastAsia="es-ES"/>
        </w:rPr>
        <w:t>a</w:t>
      </w:r>
      <w:r w:rsidR="00745565" w:rsidRPr="00A904BF">
        <w:rPr>
          <w:rFonts w:cs="Arial"/>
          <w:color w:val="000000" w:themeColor="text1"/>
          <w:szCs w:val="20"/>
          <w:highlight w:val="lightGray"/>
          <w:lang w:val="es-ES" w:eastAsia="es-ES"/>
        </w:rPr>
        <w:t xml:space="preserve"> </w:t>
      </w:r>
      <w:r w:rsidR="00043F40" w:rsidRPr="00A904BF">
        <w:rPr>
          <w:rFonts w:cs="Arial"/>
          <w:color w:val="000000" w:themeColor="text1"/>
          <w:szCs w:val="20"/>
          <w:highlight w:val="lightGray"/>
          <w:lang w:val="es-ES" w:eastAsia="es-ES"/>
        </w:rPr>
        <w:t>E</w:t>
      </w:r>
      <w:r w:rsidR="00745565" w:rsidRPr="00A904BF">
        <w:rPr>
          <w:rFonts w:cs="Arial"/>
          <w:color w:val="000000" w:themeColor="text1"/>
          <w:szCs w:val="20"/>
          <w:highlight w:val="lightGray"/>
          <w:lang w:val="es-ES" w:eastAsia="es-ES"/>
        </w:rPr>
        <w:t>ntidad NO podrá</w:t>
      </w:r>
      <w:r w:rsidR="0043457D" w:rsidRPr="00A904BF">
        <w:rPr>
          <w:rFonts w:cs="Arial"/>
          <w:color w:val="000000" w:themeColor="text1"/>
          <w:szCs w:val="20"/>
          <w:highlight w:val="lightGray"/>
          <w:lang w:val="es-ES" w:eastAsia="es-ES"/>
        </w:rPr>
        <w:t xml:space="preserve"> </w:t>
      </w:r>
      <w:r w:rsidR="00E83B1C" w:rsidRPr="00A904BF">
        <w:rPr>
          <w:rFonts w:cs="Arial"/>
          <w:color w:val="000000" w:themeColor="text1"/>
          <w:szCs w:val="20"/>
          <w:highlight w:val="lightGray"/>
          <w:lang w:val="es-ES" w:eastAsia="es-ES"/>
        </w:rPr>
        <w:t>pedir</w:t>
      </w:r>
      <w:r w:rsidR="0043457D" w:rsidRPr="00A904BF">
        <w:rPr>
          <w:rFonts w:cs="Arial"/>
          <w:color w:val="000000" w:themeColor="text1"/>
          <w:szCs w:val="20"/>
          <w:highlight w:val="lightGray"/>
          <w:lang w:val="es-ES" w:eastAsia="es-ES"/>
        </w:rPr>
        <w:t xml:space="preserve"> título</w:t>
      </w:r>
      <w:r w:rsidR="003B724A" w:rsidRPr="00A904BF">
        <w:rPr>
          <w:rFonts w:cs="Arial"/>
          <w:color w:val="000000" w:themeColor="text1"/>
          <w:szCs w:val="20"/>
          <w:highlight w:val="lightGray"/>
          <w:lang w:val="es-ES" w:eastAsia="es-ES"/>
        </w:rPr>
        <w:t>s</w:t>
      </w:r>
      <w:r w:rsidR="006712BD" w:rsidRPr="00A904BF">
        <w:rPr>
          <w:rFonts w:cs="Arial"/>
          <w:color w:val="000000" w:themeColor="text1"/>
          <w:szCs w:val="20"/>
          <w:highlight w:val="lightGray"/>
          <w:lang w:val="es-ES" w:eastAsia="es-ES"/>
        </w:rPr>
        <w:t xml:space="preserve"> de pregrado y posgrado</w:t>
      </w:r>
      <w:r w:rsidR="003B724A" w:rsidRPr="00A904BF">
        <w:rPr>
          <w:rFonts w:cs="Arial"/>
          <w:color w:val="000000" w:themeColor="text1"/>
          <w:szCs w:val="20"/>
          <w:highlight w:val="lightGray"/>
          <w:lang w:val="es-ES" w:eastAsia="es-ES"/>
        </w:rPr>
        <w:t xml:space="preserve"> particulares, es decir, establecerá que es un posgrado </w:t>
      </w:r>
      <w:r w:rsidR="00853E68" w:rsidRPr="00A904BF">
        <w:rPr>
          <w:rFonts w:cs="Arial"/>
          <w:color w:val="000000" w:themeColor="text1"/>
          <w:szCs w:val="20"/>
          <w:highlight w:val="lightGray"/>
          <w:lang w:val="es-ES" w:eastAsia="es-ES"/>
        </w:rPr>
        <w:t xml:space="preserve">(indistintamente de su modalidad) </w:t>
      </w:r>
      <w:r w:rsidR="003B724A" w:rsidRPr="00A904BF">
        <w:rPr>
          <w:rFonts w:cs="Arial"/>
          <w:color w:val="000000" w:themeColor="text1"/>
          <w:szCs w:val="20"/>
          <w:highlight w:val="lightGray"/>
          <w:lang w:val="es-ES" w:eastAsia="es-ES"/>
        </w:rPr>
        <w:t xml:space="preserve">en un área de conocimiento, sin que sea especificado que corresponda a una </w:t>
      </w:r>
      <w:r w:rsidR="00991EE8" w:rsidRPr="00A904BF">
        <w:rPr>
          <w:rFonts w:cs="Arial"/>
          <w:color w:val="000000" w:themeColor="text1"/>
          <w:szCs w:val="20"/>
          <w:highlight w:val="lightGray"/>
          <w:lang w:val="es-ES" w:eastAsia="es-ES"/>
        </w:rPr>
        <w:t>maestría,</w:t>
      </w:r>
      <w:r w:rsidR="003B724A" w:rsidRPr="00A904BF">
        <w:rPr>
          <w:rFonts w:cs="Arial"/>
          <w:color w:val="000000" w:themeColor="text1"/>
          <w:szCs w:val="20"/>
          <w:highlight w:val="lightGray"/>
          <w:lang w:val="es-ES" w:eastAsia="es-ES"/>
        </w:rPr>
        <w:t xml:space="preserve"> por ejemplo, sino cualquier título de posgrado será válido siempre y cuando corresponda al área de cono</w:t>
      </w:r>
      <w:r w:rsidR="001D2AC8" w:rsidRPr="00A904BF">
        <w:rPr>
          <w:rFonts w:cs="Arial"/>
          <w:color w:val="000000" w:themeColor="text1"/>
          <w:szCs w:val="20"/>
          <w:highlight w:val="lightGray"/>
          <w:lang w:val="es-ES" w:eastAsia="es-ES"/>
        </w:rPr>
        <w:t>c</w:t>
      </w:r>
      <w:r w:rsidR="003B724A" w:rsidRPr="00A904BF">
        <w:rPr>
          <w:rFonts w:cs="Arial"/>
          <w:color w:val="000000" w:themeColor="text1"/>
          <w:szCs w:val="20"/>
          <w:highlight w:val="lightGray"/>
          <w:lang w:val="es-ES" w:eastAsia="es-ES"/>
        </w:rPr>
        <w:t>i</w:t>
      </w:r>
      <w:r w:rsidR="001D2AC8" w:rsidRPr="00A904BF">
        <w:rPr>
          <w:rFonts w:cs="Arial"/>
          <w:color w:val="000000" w:themeColor="text1"/>
          <w:szCs w:val="20"/>
          <w:highlight w:val="lightGray"/>
          <w:lang w:val="es-ES" w:eastAsia="es-ES"/>
        </w:rPr>
        <w:t>mi</w:t>
      </w:r>
      <w:r w:rsidR="003B724A" w:rsidRPr="00A904BF">
        <w:rPr>
          <w:rFonts w:cs="Arial"/>
          <w:color w:val="000000" w:themeColor="text1"/>
          <w:szCs w:val="20"/>
          <w:highlight w:val="lightGray"/>
          <w:lang w:val="es-ES" w:eastAsia="es-ES"/>
        </w:rPr>
        <w:t>ento requerido para el respectivo perfil</w:t>
      </w:r>
      <w:r w:rsidR="0043457D" w:rsidRPr="00A904BF">
        <w:rPr>
          <w:rFonts w:cs="Arial"/>
          <w:color w:val="000000" w:themeColor="text1"/>
          <w:szCs w:val="20"/>
          <w:highlight w:val="lightGray"/>
          <w:lang w:val="es-ES" w:eastAsia="es-ES"/>
        </w:rPr>
        <w:t>.</w:t>
      </w:r>
      <w:r w:rsidR="3689E57D" w:rsidRPr="00A904BF">
        <w:rPr>
          <w:rFonts w:cs="Arial"/>
          <w:color w:val="000000" w:themeColor="text1"/>
          <w:szCs w:val="20"/>
          <w:highlight w:val="lightGray"/>
          <w:lang w:val="es-ES" w:eastAsia="es-ES"/>
        </w:rPr>
        <w:t xml:space="preserve"> Adicionalmente, las </w:t>
      </w:r>
      <w:r w:rsidR="00380030" w:rsidRPr="00A904BF">
        <w:rPr>
          <w:rFonts w:cs="Arial"/>
          <w:color w:val="000000" w:themeColor="text1"/>
          <w:szCs w:val="20"/>
          <w:highlight w:val="lightGray"/>
          <w:lang w:val="es-ES" w:eastAsia="es-ES"/>
        </w:rPr>
        <w:t>E</w:t>
      </w:r>
      <w:r w:rsidR="3689E57D" w:rsidRPr="00A904BF">
        <w:rPr>
          <w:rFonts w:cs="Arial"/>
          <w:color w:val="000000" w:themeColor="text1"/>
          <w:szCs w:val="20"/>
          <w:highlight w:val="lightGray"/>
          <w:lang w:val="es-ES" w:eastAsia="es-ES"/>
        </w:rPr>
        <w:t>ntidades podrán indicar el % de dedicación de cada profesional, si así lo considera</w:t>
      </w:r>
      <w:r w:rsidR="00380030" w:rsidRPr="00A904BF">
        <w:rPr>
          <w:rFonts w:cs="Arial"/>
          <w:color w:val="000000" w:themeColor="text1"/>
          <w:szCs w:val="20"/>
          <w:highlight w:val="lightGray"/>
          <w:lang w:val="es-ES" w:eastAsia="es-ES"/>
        </w:rPr>
        <w:t>n necesario</w:t>
      </w:r>
      <w:r w:rsidR="3689E57D" w:rsidRPr="00A904BF">
        <w:rPr>
          <w:rFonts w:cs="Arial"/>
          <w:color w:val="000000" w:themeColor="text1"/>
          <w:szCs w:val="20"/>
          <w:highlight w:val="lightGray"/>
          <w:lang w:val="es-ES" w:eastAsia="es-ES"/>
        </w:rPr>
        <w:t>.</w:t>
      </w:r>
      <w:r w:rsidRPr="00A904BF">
        <w:rPr>
          <w:rFonts w:cs="Arial"/>
          <w:color w:val="000000" w:themeColor="text1"/>
          <w:szCs w:val="20"/>
          <w:highlight w:val="lightGray"/>
          <w:lang w:val="es-ES" w:eastAsia="es-ES"/>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43"/>
        <w:gridCol w:w="1517"/>
        <w:gridCol w:w="1283"/>
        <w:gridCol w:w="1864"/>
        <w:gridCol w:w="1823"/>
        <w:gridCol w:w="1560"/>
      </w:tblGrid>
      <w:tr w:rsidR="003B724A" w:rsidRPr="00A904BF" w14:paraId="3D27B06D" w14:textId="6744927F" w:rsidTr="009A21EA">
        <w:trPr>
          <w:tblHeader/>
        </w:trPr>
        <w:tc>
          <w:tcPr>
            <w:tcW w:w="1299" w:type="pct"/>
            <w:shd w:val="clear" w:color="auto" w:fill="3B3838" w:themeFill="background2" w:themeFillShade="40"/>
            <w:vAlign w:val="center"/>
          </w:tcPr>
          <w:p w14:paraId="43BD299B" w14:textId="77777777" w:rsidR="003B724A" w:rsidRPr="00A904BF" w:rsidRDefault="003B724A" w:rsidP="00911379">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Profesional Ofrecido para el Cargo</w:t>
            </w:r>
          </w:p>
        </w:tc>
        <w:tc>
          <w:tcPr>
            <w:tcW w:w="623" w:type="pct"/>
            <w:shd w:val="clear" w:color="auto" w:fill="3B3838" w:themeFill="background2" w:themeFillShade="40"/>
          </w:tcPr>
          <w:p w14:paraId="4644ACA0" w14:textId="3354DDDC" w:rsidR="003B724A" w:rsidRPr="00A904BF" w:rsidRDefault="003B724A" w:rsidP="00233BDC">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Cantidad de prof</w:t>
            </w:r>
            <w:r w:rsidR="001D2AC8" w:rsidRPr="00A904BF">
              <w:rPr>
                <w:rFonts w:cs="Arial"/>
                <w:b/>
                <w:color w:val="FFFFFF" w:themeColor="background1"/>
                <w:szCs w:val="20"/>
                <w:lang w:val="es-ES" w:eastAsia="es-ES"/>
              </w:rPr>
              <w:t>esionales requeridos</w:t>
            </w:r>
          </w:p>
        </w:tc>
        <w:tc>
          <w:tcPr>
            <w:tcW w:w="565" w:type="pct"/>
            <w:shd w:val="clear" w:color="auto" w:fill="3B3838" w:themeFill="background2" w:themeFillShade="40"/>
            <w:vAlign w:val="center"/>
          </w:tcPr>
          <w:p w14:paraId="7A36F52F" w14:textId="4F7B3FA0" w:rsidR="003B724A" w:rsidRPr="00A904BF" w:rsidRDefault="003B724A">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 Dedicación</w:t>
            </w:r>
          </w:p>
        </w:tc>
        <w:tc>
          <w:tcPr>
            <w:tcW w:w="891" w:type="pct"/>
            <w:shd w:val="clear" w:color="auto" w:fill="3B3838" w:themeFill="background2" w:themeFillShade="40"/>
            <w:vAlign w:val="center"/>
          </w:tcPr>
          <w:p w14:paraId="4AF1F1CE" w14:textId="77777777" w:rsidR="003B724A" w:rsidRPr="00A904BF" w:rsidRDefault="003B724A">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Requisitos de Experiencia General</w:t>
            </w:r>
          </w:p>
        </w:tc>
        <w:tc>
          <w:tcPr>
            <w:tcW w:w="872" w:type="pct"/>
            <w:shd w:val="clear" w:color="auto" w:fill="3B3838" w:themeFill="background2" w:themeFillShade="40"/>
            <w:vAlign w:val="center"/>
          </w:tcPr>
          <w:p w14:paraId="3ED64527" w14:textId="77777777" w:rsidR="003B724A" w:rsidRPr="00A904BF" w:rsidRDefault="003B724A">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Requisitos de Experiencia Específica</w:t>
            </w:r>
          </w:p>
        </w:tc>
        <w:tc>
          <w:tcPr>
            <w:tcW w:w="750" w:type="pct"/>
            <w:shd w:val="clear" w:color="auto" w:fill="3B3838" w:themeFill="background2" w:themeFillShade="40"/>
            <w:vAlign w:val="center"/>
          </w:tcPr>
          <w:p w14:paraId="478CC94E" w14:textId="11DB8212" w:rsidR="003B724A" w:rsidRPr="00A904BF" w:rsidRDefault="003B724A">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Formación académica</w:t>
            </w:r>
          </w:p>
        </w:tc>
      </w:tr>
      <w:tr w:rsidR="001D2AC8" w:rsidRPr="00A904BF" w14:paraId="32AFADD2" w14:textId="70194F3E" w:rsidTr="009A21EA">
        <w:tc>
          <w:tcPr>
            <w:tcW w:w="1299" w:type="pct"/>
            <w:shd w:val="clear" w:color="auto" w:fill="auto"/>
            <w:vAlign w:val="center"/>
          </w:tcPr>
          <w:p w14:paraId="36A81579" w14:textId="6B31ECA8" w:rsidR="001D2AC8" w:rsidRPr="00A904BF" w:rsidRDefault="001D2AC8" w:rsidP="00911379">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[Nombre del cargo especialista/ profesional]</w:t>
            </w:r>
          </w:p>
        </w:tc>
        <w:tc>
          <w:tcPr>
            <w:tcW w:w="623" w:type="pct"/>
            <w:vAlign w:val="center"/>
          </w:tcPr>
          <w:p w14:paraId="13B6F66F" w14:textId="3B05196F" w:rsidR="001D2AC8" w:rsidRPr="00A904BF" w:rsidRDefault="001D2AC8" w:rsidP="00233BDC">
            <w:pPr>
              <w:spacing w:after="0" w:line="240" w:lineRule="auto"/>
              <w:jc w:val="center"/>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c>
          <w:tcPr>
            <w:tcW w:w="565" w:type="pct"/>
            <w:shd w:val="clear" w:color="auto" w:fill="auto"/>
            <w:vAlign w:val="center"/>
          </w:tcPr>
          <w:p w14:paraId="42343F68" w14:textId="7EE78A70" w:rsidR="001D2AC8" w:rsidRPr="00A904BF" w:rsidRDefault="001D2AC8">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[Incluir]</w:t>
            </w:r>
          </w:p>
        </w:tc>
        <w:tc>
          <w:tcPr>
            <w:tcW w:w="891" w:type="pct"/>
            <w:shd w:val="clear" w:color="auto" w:fill="auto"/>
            <w:vAlign w:val="center"/>
          </w:tcPr>
          <w:p w14:paraId="694C8E8F" w14:textId="77777777" w:rsidR="001D2AC8" w:rsidRPr="00A904BF" w:rsidRDefault="001D2AC8">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[Incluir]</w:t>
            </w:r>
          </w:p>
        </w:tc>
        <w:tc>
          <w:tcPr>
            <w:tcW w:w="872" w:type="pct"/>
            <w:shd w:val="clear" w:color="auto" w:fill="auto"/>
            <w:vAlign w:val="center"/>
          </w:tcPr>
          <w:p w14:paraId="3905E85B" w14:textId="77777777" w:rsidR="001D2AC8" w:rsidRPr="00A904BF" w:rsidRDefault="001D2AC8">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[Incluir]</w:t>
            </w:r>
          </w:p>
        </w:tc>
        <w:tc>
          <w:tcPr>
            <w:tcW w:w="750" w:type="pct"/>
            <w:vAlign w:val="center"/>
          </w:tcPr>
          <w:p w14:paraId="797B8E10" w14:textId="20928985" w:rsidR="001D2AC8" w:rsidRPr="00A904BF" w:rsidRDefault="001D2AC8">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r>
      <w:tr w:rsidR="001D2AC8" w:rsidRPr="00A904BF" w14:paraId="60497AD2" w14:textId="7EFD448B" w:rsidTr="009A21EA">
        <w:trPr>
          <w:trHeight w:val="655"/>
        </w:trPr>
        <w:tc>
          <w:tcPr>
            <w:tcW w:w="1299" w:type="pct"/>
            <w:shd w:val="clear" w:color="auto" w:fill="auto"/>
            <w:vAlign w:val="center"/>
          </w:tcPr>
          <w:p w14:paraId="18AC2510" w14:textId="77777777" w:rsidR="001D2AC8" w:rsidRPr="00A904BF" w:rsidRDefault="001D2AC8" w:rsidP="00911379">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[Repetir para cada especialista o profesional]</w:t>
            </w:r>
          </w:p>
        </w:tc>
        <w:tc>
          <w:tcPr>
            <w:tcW w:w="623" w:type="pct"/>
            <w:vAlign w:val="center"/>
          </w:tcPr>
          <w:p w14:paraId="7FB9ADDD" w14:textId="4DAD86D3" w:rsidR="001D2AC8" w:rsidRPr="00A904BF" w:rsidRDefault="001D2AC8" w:rsidP="00233BDC">
            <w:pPr>
              <w:spacing w:after="0" w:line="240" w:lineRule="auto"/>
              <w:jc w:val="center"/>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c>
          <w:tcPr>
            <w:tcW w:w="565" w:type="pct"/>
            <w:shd w:val="clear" w:color="auto" w:fill="auto"/>
            <w:vAlign w:val="center"/>
          </w:tcPr>
          <w:p w14:paraId="659E245B" w14:textId="545C9B2B" w:rsidR="001D2AC8" w:rsidRPr="00A904BF" w:rsidRDefault="001D2AC8">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[Incluir]</w:t>
            </w:r>
          </w:p>
        </w:tc>
        <w:tc>
          <w:tcPr>
            <w:tcW w:w="891" w:type="pct"/>
            <w:shd w:val="clear" w:color="auto" w:fill="auto"/>
            <w:vAlign w:val="center"/>
          </w:tcPr>
          <w:p w14:paraId="1F168D23" w14:textId="77777777" w:rsidR="001D2AC8" w:rsidRPr="00A904BF" w:rsidRDefault="001D2AC8">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c>
          <w:tcPr>
            <w:tcW w:w="872" w:type="pct"/>
            <w:shd w:val="clear" w:color="auto" w:fill="auto"/>
            <w:vAlign w:val="center"/>
          </w:tcPr>
          <w:p w14:paraId="3F3145A4" w14:textId="77777777" w:rsidR="001D2AC8" w:rsidRPr="00A904BF" w:rsidRDefault="001D2AC8">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c>
          <w:tcPr>
            <w:tcW w:w="750" w:type="pct"/>
            <w:vAlign w:val="center"/>
          </w:tcPr>
          <w:p w14:paraId="12AC0F82" w14:textId="166ADCA9" w:rsidR="001D2AC8" w:rsidRPr="00A904BF" w:rsidRDefault="001D2AC8">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r>
    </w:tbl>
    <w:p w14:paraId="4FA9E4D9" w14:textId="77777777" w:rsidR="002C62BB" w:rsidRPr="00A904BF" w:rsidRDefault="002C62BB" w:rsidP="00695362">
      <w:pPr>
        <w:spacing w:line="240" w:lineRule="auto"/>
        <w:jc w:val="both"/>
        <w:rPr>
          <w:rFonts w:cs="Arial"/>
          <w:color w:val="000000" w:themeColor="text1"/>
          <w:szCs w:val="20"/>
          <w:lang w:val="es-ES" w:eastAsia="es-ES"/>
        </w:rPr>
      </w:pPr>
    </w:p>
    <w:p w14:paraId="6956ECB6" w14:textId="161740D1" w:rsidR="00711ED0" w:rsidRPr="00A904BF" w:rsidRDefault="00B82968"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 xml:space="preserve">Las </w:t>
      </w:r>
      <w:r w:rsidR="00291427" w:rsidRPr="00A904BF">
        <w:rPr>
          <w:rFonts w:cs="Arial"/>
          <w:color w:val="000000" w:themeColor="text1"/>
          <w:szCs w:val="20"/>
          <w:lang w:val="es-ES" w:eastAsia="es-ES"/>
        </w:rPr>
        <w:t>E</w:t>
      </w:r>
      <w:r w:rsidR="0082356A" w:rsidRPr="00A904BF">
        <w:rPr>
          <w:rFonts w:cs="Arial"/>
          <w:color w:val="000000" w:themeColor="text1"/>
          <w:szCs w:val="20"/>
          <w:lang w:val="es-ES" w:eastAsia="es-ES"/>
        </w:rPr>
        <w:t>ntidad</w:t>
      </w:r>
      <w:r w:rsidRPr="00A904BF">
        <w:rPr>
          <w:rFonts w:cs="Arial"/>
          <w:color w:val="000000" w:themeColor="text1"/>
          <w:szCs w:val="20"/>
          <w:lang w:val="es-ES" w:eastAsia="es-ES"/>
        </w:rPr>
        <w:t>es tendrán en cuenta las siguientes reglas para la equivalencia de cargos en relación con la experiencia:</w:t>
      </w:r>
    </w:p>
    <w:p w14:paraId="24E85D33" w14:textId="10734F9D" w:rsidR="00F951DE" w:rsidRPr="00A904BF" w:rsidRDefault="00DB0B4F" w:rsidP="00695362">
      <w:pPr>
        <w:pStyle w:val="Prrafodelista"/>
        <w:numPr>
          <w:ilvl w:val="3"/>
          <w:numId w:val="148"/>
        </w:numPr>
        <w:spacing w:line="240" w:lineRule="auto"/>
        <w:ind w:left="426"/>
        <w:jc w:val="both"/>
        <w:rPr>
          <w:rFonts w:ascii="Arial" w:eastAsiaTheme="minorHAnsi" w:hAnsi="Arial" w:cs="Arial"/>
          <w:b/>
          <w:color w:val="000000" w:themeColor="text1"/>
          <w:sz w:val="20"/>
          <w:szCs w:val="20"/>
          <w:lang w:val="es-ES" w:eastAsia="es-ES"/>
        </w:rPr>
      </w:pPr>
      <w:r w:rsidRPr="00A904BF">
        <w:rPr>
          <w:rFonts w:ascii="Arial" w:eastAsiaTheme="minorHAnsi" w:hAnsi="Arial" w:cs="Arial"/>
          <w:b/>
          <w:color w:val="000000" w:themeColor="text1"/>
          <w:sz w:val="20"/>
          <w:szCs w:val="20"/>
          <w:lang w:val="es-ES" w:eastAsia="es-ES"/>
        </w:rPr>
        <w:t xml:space="preserve">Equivalencia </w:t>
      </w:r>
      <w:r w:rsidR="00D45EB9" w:rsidRPr="00A904BF">
        <w:rPr>
          <w:rFonts w:ascii="Arial" w:eastAsiaTheme="minorHAnsi" w:hAnsi="Arial" w:cs="Arial"/>
          <w:b/>
          <w:color w:val="000000" w:themeColor="text1"/>
          <w:sz w:val="20"/>
          <w:szCs w:val="20"/>
          <w:lang w:val="es-ES" w:eastAsia="es-ES"/>
        </w:rPr>
        <w:t xml:space="preserve">de experiencia para el </w:t>
      </w:r>
      <w:r w:rsidR="00635CAF" w:rsidRPr="00A904BF">
        <w:rPr>
          <w:rFonts w:ascii="Arial" w:eastAsiaTheme="minorHAnsi" w:hAnsi="Arial" w:cs="Arial"/>
          <w:b/>
          <w:color w:val="000000" w:themeColor="text1"/>
          <w:sz w:val="20"/>
          <w:szCs w:val="20"/>
          <w:lang w:val="es-ES" w:eastAsia="es-ES"/>
        </w:rPr>
        <w:t>c</w:t>
      </w:r>
      <w:r w:rsidR="00D45EB9" w:rsidRPr="00A904BF">
        <w:rPr>
          <w:rFonts w:ascii="Arial" w:eastAsiaTheme="minorHAnsi" w:hAnsi="Arial" w:cs="Arial"/>
          <w:b/>
          <w:color w:val="000000" w:themeColor="text1"/>
          <w:sz w:val="20"/>
          <w:szCs w:val="20"/>
          <w:lang w:val="es-ES" w:eastAsia="es-ES"/>
        </w:rPr>
        <w:t xml:space="preserve">argo de </w:t>
      </w:r>
      <w:proofErr w:type="gramStart"/>
      <w:r w:rsidR="00B060E4" w:rsidRPr="00A904BF">
        <w:rPr>
          <w:rFonts w:ascii="Arial" w:eastAsiaTheme="minorHAnsi" w:hAnsi="Arial" w:cs="Arial"/>
          <w:b/>
          <w:color w:val="000000" w:themeColor="text1"/>
          <w:sz w:val="20"/>
          <w:szCs w:val="20"/>
          <w:lang w:val="es-ES" w:eastAsia="es-ES"/>
        </w:rPr>
        <w:t>D</w:t>
      </w:r>
      <w:r w:rsidR="00D45EB9" w:rsidRPr="00A904BF">
        <w:rPr>
          <w:rFonts w:ascii="Arial" w:eastAsiaTheme="minorHAnsi" w:hAnsi="Arial" w:cs="Arial"/>
          <w:b/>
          <w:color w:val="000000" w:themeColor="text1"/>
          <w:sz w:val="20"/>
          <w:szCs w:val="20"/>
          <w:lang w:val="es-ES" w:eastAsia="es-ES"/>
        </w:rPr>
        <w:t>irector</w:t>
      </w:r>
      <w:proofErr w:type="gramEnd"/>
      <w:r w:rsidR="00D45EB9" w:rsidRPr="00A904BF">
        <w:rPr>
          <w:rFonts w:ascii="Arial" w:eastAsiaTheme="minorHAnsi" w:hAnsi="Arial" w:cs="Arial"/>
          <w:b/>
          <w:color w:val="000000" w:themeColor="text1"/>
          <w:sz w:val="20"/>
          <w:szCs w:val="20"/>
          <w:lang w:val="es-ES" w:eastAsia="es-ES"/>
        </w:rPr>
        <w:t xml:space="preserve"> de </w:t>
      </w:r>
      <w:r w:rsidR="00B060E4" w:rsidRPr="00A904BF">
        <w:rPr>
          <w:rFonts w:ascii="Arial" w:eastAsiaTheme="minorHAnsi" w:hAnsi="Arial" w:cs="Arial"/>
          <w:b/>
          <w:color w:val="000000" w:themeColor="text1"/>
          <w:sz w:val="20"/>
          <w:szCs w:val="20"/>
          <w:lang w:val="es-ES" w:eastAsia="es-ES"/>
        </w:rPr>
        <w:t>O</w:t>
      </w:r>
      <w:r w:rsidR="00D45EB9" w:rsidRPr="00A904BF">
        <w:rPr>
          <w:rFonts w:ascii="Arial" w:eastAsiaTheme="minorHAnsi" w:hAnsi="Arial" w:cs="Arial"/>
          <w:b/>
          <w:color w:val="000000" w:themeColor="text1"/>
          <w:sz w:val="20"/>
          <w:szCs w:val="20"/>
          <w:lang w:val="es-ES" w:eastAsia="es-ES"/>
        </w:rPr>
        <w:t>bra</w:t>
      </w:r>
    </w:p>
    <w:p w14:paraId="0D1BFFF8" w14:textId="6BE09DEC" w:rsidR="00D45EB9" w:rsidRPr="00A904BF" w:rsidRDefault="00D45EB9" w:rsidP="00695362">
      <w:pPr>
        <w:spacing w:line="240" w:lineRule="auto"/>
        <w:ind w:left="66"/>
        <w:jc w:val="both"/>
        <w:rPr>
          <w:rFonts w:cs="Arial"/>
          <w:color w:val="000000" w:themeColor="text1"/>
          <w:szCs w:val="20"/>
          <w:lang w:val="es-ES" w:eastAsia="es-ES"/>
        </w:rPr>
      </w:pPr>
      <w:r w:rsidRPr="00A904BF">
        <w:rPr>
          <w:rFonts w:cs="Arial"/>
          <w:color w:val="000000" w:themeColor="text1"/>
          <w:szCs w:val="20"/>
          <w:lang w:val="es-ES" w:eastAsia="es-ES"/>
        </w:rPr>
        <w:t xml:space="preserve">Se establecerán las siguientes reglas: </w:t>
      </w:r>
    </w:p>
    <w:tbl>
      <w:tblPr>
        <w:tblW w:w="10780" w:type="dxa"/>
        <w:tblCellMar>
          <w:top w:w="15" w:type="dxa"/>
          <w:left w:w="70" w:type="dxa"/>
          <w:bottom w:w="15" w:type="dxa"/>
          <w:right w:w="70" w:type="dxa"/>
        </w:tblCellMar>
        <w:tblLook w:val="04A0" w:firstRow="1" w:lastRow="0" w:firstColumn="1" w:lastColumn="0" w:noHBand="0" w:noVBand="1"/>
      </w:tblPr>
      <w:tblGrid>
        <w:gridCol w:w="5240"/>
        <w:gridCol w:w="2410"/>
        <w:gridCol w:w="3130"/>
      </w:tblGrid>
      <w:tr w:rsidR="009F2741" w:rsidRPr="00A904BF" w14:paraId="70EB17CD" w14:textId="77777777" w:rsidTr="009A21EA">
        <w:trPr>
          <w:trHeight w:val="600"/>
          <w:tblHeader/>
        </w:trPr>
        <w:tc>
          <w:tcPr>
            <w:tcW w:w="524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182106B" w14:textId="77777777" w:rsidR="009F2741" w:rsidRPr="00A904BF" w:rsidRDefault="009F2741" w:rsidP="00911379">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Cargo desempeñado como:</w:t>
            </w:r>
          </w:p>
        </w:tc>
        <w:tc>
          <w:tcPr>
            <w:tcW w:w="241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45BC932A" w14:textId="77777777" w:rsidR="009F2741" w:rsidRPr="00A904BF" w:rsidRDefault="009F2741" w:rsidP="00233BDC">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Experiencia en el cargo</w:t>
            </w:r>
            <w:r w:rsidRPr="00A904BF">
              <w:rPr>
                <w:rFonts w:eastAsia="Calibri Light" w:cs="Arial"/>
                <w:b/>
                <w:color w:val="FFFFFF" w:themeColor="background1"/>
                <w:szCs w:val="20"/>
                <w:lang w:eastAsia="es-CO"/>
              </w:rPr>
              <w:br/>
              <w:t>(años)</w:t>
            </w:r>
          </w:p>
        </w:tc>
        <w:tc>
          <w:tcPr>
            <w:tcW w:w="313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E66983C" w14:textId="094692D9" w:rsidR="009F2741" w:rsidRPr="00A904BF" w:rsidRDefault="009F2741">
            <w:pPr>
              <w:spacing w:after="0" w:line="240" w:lineRule="auto"/>
              <w:jc w:val="center"/>
              <w:rPr>
                <w:rFonts w:eastAsia="Calibri Light" w:cs="Arial"/>
                <w:b/>
                <w:color w:val="FFFFFF" w:themeColor="background1"/>
                <w:lang w:eastAsia="es-CO"/>
              </w:rPr>
            </w:pPr>
            <w:r w:rsidRPr="3540C117">
              <w:rPr>
                <w:rFonts w:eastAsia="Calibri Light" w:cs="Arial"/>
                <w:b/>
                <w:color w:val="FFFFFF" w:themeColor="background1"/>
                <w:lang w:eastAsia="es-CO"/>
              </w:rPr>
              <w:t xml:space="preserve">Equivalencia para el cargo de </w:t>
            </w:r>
            <w:proofErr w:type="gramStart"/>
            <w:r w:rsidR="00B060E4" w:rsidRPr="3540C117">
              <w:rPr>
                <w:rFonts w:eastAsia="Calibri Light" w:cs="Arial"/>
                <w:b/>
                <w:color w:val="FFFFFF" w:themeColor="background1"/>
                <w:lang w:eastAsia="es-CO"/>
              </w:rPr>
              <w:t>D</w:t>
            </w:r>
            <w:r w:rsidRPr="3540C117">
              <w:rPr>
                <w:rFonts w:eastAsia="Calibri Light" w:cs="Arial"/>
                <w:b/>
                <w:color w:val="FFFFFF" w:themeColor="background1"/>
                <w:lang w:eastAsia="es-CO"/>
              </w:rPr>
              <w:t>irector</w:t>
            </w:r>
            <w:proofErr w:type="gramEnd"/>
            <w:r w:rsidRPr="3540C117">
              <w:rPr>
                <w:rFonts w:eastAsia="Calibri Light" w:cs="Arial"/>
                <w:b/>
                <w:color w:val="FFFFFF" w:themeColor="background1"/>
                <w:lang w:eastAsia="es-CO"/>
              </w:rPr>
              <w:t xml:space="preserve"> (años)</w:t>
            </w:r>
          </w:p>
        </w:tc>
      </w:tr>
      <w:tr w:rsidR="009F2741" w:rsidRPr="00A904BF" w14:paraId="4E5EBA0E" w14:textId="77777777" w:rsidTr="009A21EA">
        <w:trPr>
          <w:trHeight w:val="765"/>
        </w:trPr>
        <w:tc>
          <w:tcPr>
            <w:tcW w:w="5240" w:type="dxa"/>
            <w:tcBorders>
              <w:top w:val="single" w:sz="4" w:space="0" w:color="auto"/>
              <w:left w:val="single" w:sz="4" w:space="0" w:color="auto"/>
              <w:bottom w:val="single" w:sz="4" w:space="0" w:color="auto"/>
              <w:right w:val="single" w:sz="4" w:space="0" w:color="auto"/>
            </w:tcBorders>
            <w:vAlign w:val="center"/>
            <w:hideMark/>
          </w:tcPr>
          <w:p w14:paraId="6115EFE9" w14:textId="65A2D67B" w:rsidR="009F2741" w:rsidRPr="00A904BF" w:rsidRDefault="009F2741" w:rsidP="00911379">
            <w:pPr>
              <w:spacing w:after="0" w:line="240" w:lineRule="auto"/>
              <w:jc w:val="both"/>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Supervisor o </w:t>
            </w:r>
            <w:r w:rsidR="005C172B" w:rsidRPr="00A904BF">
              <w:rPr>
                <w:rFonts w:eastAsia="Calibri Light" w:cs="Arial"/>
                <w:color w:val="000000" w:themeColor="text1"/>
                <w:szCs w:val="20"/>
                <w:lang w:eastAsia="es-CO"/>
              </w:rPr>
              <w:t>c</w:t>
            </w:r>
            <w:r w:rsidRPr="00A904BF">
              <w:rPr>
                <w:rFonts w:eastAsia="Calibri Light" w:cs="Arial"/>
                <w:color w:val="000000" w:themeColor="text1"/>
                <w:szCs w:val="20"/>
                <w:lang w:eastAsia="es-CO"/>
              </w:rPr>
              <w:t xml:space="preserve">oordinador </w:t>
            </w:r>
            <w:r w:rsidR="6473B811" w:rsidRPr="00A904BF">
              <w:rPr>
                <w:rFonts w:eastAsia="Calibri Light" w:cs="Arial"/>
                <w:color w:val="000000" w:themeColor="text1"/>
                <w:szCs w:val="20"/>
                <w:lang w:eastAsia="es-CO"/>
              </w:rPr>
              <w:t xml:space="preserve">o </w:t>
            </w:r>
            <w:r w:rsidR="005C172B" w:rsidRPr="00A904BF">
              <w:rPr>
                <w:rFonts w:eastAsia="Calibri Light" w:cs="Arial"/>
                <w:color w:val="000000" w:themeColor="text1"/>
                <w:szCs w:val="20"/>
                <w:lang w:eastAsia="es-CO"/>
              </w:rPr>
              <w:t>a</w:t>
            </w:r>
            <w:r w:rsidR="6473B811" w:rsidRPr="00A904BF">
              <w:rPr>
                <w:rFonts w:eastAsia="Calibri Light" w:cs="Arial"/>
                <w:color w:val="000000" w:themeColor="text1"/>
                <w:szCs w:val="20"/>
                <w:lang w:eastAsia="es-CO"/>
              </w:rPr>
              <w:t xml:space="preserve">poyo a la </w:t>
            </w:r>
            <w:r w:rsidR="005C172B" w:rsidRPr="00A904BF">
              <w:rPr>
                <w:rFonts w:eastAsia="Calibri Light" w:cs="Arial"/>
                <w:color w:val="000000" w:themeColor="text1"/>
                <w:szCs w:val="20"/>
                <w:lang w:eastAsia="es-CO"/>
              </w:rPr>
              <w:t>s</w:t>
            </w:r>
            <w:r w:rsidR="6473B811" w:rsidRPr="00A904BF">
              <w:rPr>
                <w:rFonts w:eastAsia="Calibri Light" w:cs="Arial"/>
                <w:color w:val="000000" w:themeColor="text1"/>
                <w:szCs w:val="20"/>
                <w:lang w:eastAsia="es-CO"/>
              </w:rPr>
              <w:t xml:space="preserve">upervisión </w:t>
            </w:r>
            <w:r w:rsidRPr="00A904BF">
              <w:rPr>
                <w:rFonts w:eastAsia="Calibri Light" w:cs="Arial"/>
                <w:color w:val="000000" w:themeColor="text1"/>
                <w:szCs w:val="20"/>
                <w:lang w:eastAsia="es-CO"/>
              </w:rPr>
              <w:t xml:space="preserve">de una </w:t>
            </w:r>
            <w:r w:rsidR="00CC117B">
              <w:rPr>
                <w:rFonts w:eastAsia="Calibri Light" w:cs="Arial"/>
                <w:color w:val="000000" w:themeColor="text1"/>
                <w:szCs w:val="20"/>
                <w:lang w:eastAsia="es-CO"/>
              </w:rPr>
              <w:t>E</w:t>
            </w:r>
            <w:r w:rsidR="0082356A" w:rsidRPr="00A904BF">
              <w:rPr>
                <w:rFonts w:eastAsia="Calibri Light" w:cs="Arial"/>
                <w:color w:val="000000" w:themeColor="text1"/>
                <w:szCs w:val="20"/>
                <w:lang w:eastAsia="es-CO"/>
              </w:rPr>
              <w:t xml:space="preserve">ntidad </w:t>
            </w:r>
            <w:r w:rsidRPr="00A904BF">
              <w:rPr>
                <w:rFonts w:eastAsia="Calibri Light" w:cs="Arial"/>
                <w:color w:val="000000" w:themeColor="text1"/>
                <w:szCs w:val="20"/>
                <w:lang w:eastAsia="es-CO"/>
              </w:rPr>
              <w:t>(indistintamente de su modalidad de contratación)</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1A1A75F" w14:textId="77777777" w:rsidR="009F2741" w:rsidRPr="00A904BF" w:rsidRDefault="009F2741"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519EA64D" w14:textId="77777777" w:rsidR="009F2741" w:rsidRPr="00A904BF" w:rsidRDefault="009F2741">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0,5 año(s)</w:t>
            </w:r>
          </w:p>
        </w:tc>
      </w:tr>
      <w:tr w:rsidR="009F2741" w:rsidRPr="00A904BF" w14:paraId="304AB41A" w14:textId="77777777" w:rsidTr="009A21EA">
        <w:trPr>
          <w:trHeight w:val="255"/>
        </w:trPr>
        <w:tc>
          <w:tcPr>
            <w:tcW w:w="5240" w:type="dxa"/>
            <w:tcBorders>
              <w:top w:val="single" w:sz="4" w:space="0" w:color="auto"/>
              <w:left w:val="single" w:sz="4" w:space="0" w:color="auto"/>
              <w:bottom w:val="single" w:sz="4" w:space="0" w:color="auto"/>
              <w:right w:val="single" w:sz="4" w:space="0" w:color="auto"/>
            </w:tcBorders>
            <w:vAlign w:val="center"/>
            <w:hideMark/>
          </w:tcPr>
          <w:p w14:paraId="23147C03" w14:textId="71F7B84D" w:rsidR="009F2741" w:rsidRPr="00A904BF" w:rsidRDefault="009F2741" w:rsidP="00911379">
            <w:pPr>
              <w:spacing w:after="0" w:line="240" w:lineRule="auto"/>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Residente de </w:t>
            </w:r>
            <w:r w:rsidR="005C172B" w:rsidRPr="00A904BF">
              <w:rPr>
                <w:rFonts w:eastAsia="Calibri Light" w:cs="Arial"/>
                <w:color w:val="000000" w:themeColor="text1"/>
                <w:szCs w:val="20"/>
                <w:lang w:eastAsia="es-CO"/>
              </w:rPr>
              <w:t>o</w:t>
            </w:r>
            <w:r w:rsidR="6C447305" w:rsidRPr="00A904BF">
              <w:rPr>
                <w:rFonts w:eastAsia="Calibri Light" w:cs="Arial"/>
                <w:color w:val="000000" w:themeColor="text1"/>
                <w:szCs w:val="20"/>
                <w:lang w:eastAsia="es-CO"/>
              </w:rPr>
              <w:t>bra</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3E63928" w14:textId="77777777" w:rsidR="009F2741" w:rsidRPr="00A904BF" w:rsidRDefault="009F2741"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2,0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122BAAF8" w14:textId="77777777" w:rsidR="009F2741" w:rsidRPr="00A904BF" w:rsidRDefault="009F2741">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0,5 año(s)</w:t>
            </w:r>
          </w:p>
        </w:tc>
      </w:tr>
      <w:tr w:rsidR="009F2741" w:rsidRPr="00A904BF" w14:paraId="16DAD600" w14:textId="77777777" w:rsidTr="009A21EA">
        <w:trPr>
          <w:trHeight w:val="255"/>
        </w:trPr>
        <w:tc>
          <w:tcPr>
            <w:tcW w:w="5240" w:type="dxa"/>
            <w:tcBorders>
              <w:top w:val="single" w:sz="4" w:space="0" w:color="auto"/>
              <w:left w:val="single" w:sz="4" w:space="0" w:color="auto"/>
              <w:bottom w:val="single" w:sz="4" w:space="0" w:color="auto"/>
              <w:right w:val="single" w:sz="4" w:space="0" w:color="auto"/>
            </w:tcBorders>
            <w:vAlign w:val="center"/>
            <w:hideMark/>
          </w:tcPr>
          <w:p w14:paraId="3CEC1247" w14:textId="3797D2A5" w:rsidR="009F2741" w:rsidRPr="00A904BF" w:rsidRDefault="009F2741" w:rsidP="00911379">
            <w:pPr>
              <w:spacing w:after="0" w:line="240" w:lineRule="auto"/>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Administrador </w:t>
            </w:r>
            <w:r w:rsidR="005C172B" w:rsidRPr="00A904BF">
              <w:rPr>
                <w:rFonts w:eastAsia="Calibri Light" w:cs="Arial"/>
                <w:color w:val="000000" w:themeColor="text1"/>
                <w:szCs w:val="20"/>
                <w:lang w:eastAsia="es-CO"/>
              </w:rPr>
              <w:t>v</w:t>
            </w:r>
            <w:r w:rsidRPr="00A904BF">
              <w:rPr>
                <w:rFonts w:eastAsia="Calibri Light" w:cs="Arial"/>
                <w:color w:val="000000" w:themeColor="text1"/>
                <w:szCs w:val="20"/>
                <w:lang w:eastAsia="es-CO"/>
              </w:rPr>
              <w:t>ial</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4785F68C" w14:textId="77777777" w:rsidR="009F2741" w:rsidRPr="00A904BF" w:rsidRDefault="009F2741"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79504102" w14:textId="77777777" w:rsidR="009F2741" w:rsidRPr="00A904BF" w:rsidRDefault="009F2741">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0,5 año(s)</w:t>
            </w:r>
          </w:p>
        </w:tc>
      </w:tr>
      <w:tr w:rsidR="009F2741" w:rsidRPr="00A904BF" w14:paraId="02189422" w14:textId="77777777" w:rsidTr="009A21EA">
        <w:trPr>
          <w:trHeight w:val="255"/>
        </w:trPr>
        <w:tc>
          <w:tcPr>
            <w:tcW w:w="5240" w:type="dxa"/>
            <w:tcBorders>
              <w:top w:val="single" w:sz="4" w:space="0" w:color="auto"/>
              <w:left w:val="single" w:sz="4" w:space="0" w:color="auto"/>
              <w:bottom w:val="single" w:sz="4" w:space="0" w:color="auto"/>
              <w:right w:val="single" w:sz="4" w:space="0" w:color="auto"/>
            </w:tcBorders>
            <w:vAlign w:val="center"/>
            <w:hideMark/>
          </w:tcPr>
          <w:p w14:paraId="6450839B" w14:textId="73BEEBE6" w:rsidR="009F2741" w:rsidRPr="00A904BF" w:rsidRDefault="009F2741" w:rsidP="00911379">
            <w:pPr>
              <w:spacing w:after="0" w:line="240" w:lineRule="auto"/>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Gestor </w:t>
            </w:r>
            <w:r w:rsidR="005C172B" w:rsidRPr="00A904BF">
              <w:rPr>
                <w:rFonts w:eastAsia="Calibri Light" w:cs="Arial"/>
                <w:color w:val="000000" w:themeColor="text1"/>
                <w:szCs w:val="20"/>
                <w:lang w:eastAsia="es-CO"/>
              </w:rPr>
              <w:t>v</w:t>
            </w:r>
            <w:r w:rsidRPr="00A904BF">
              <w:rPr>
                <w:rFonts w:eastAsia="Calibri Light" w:cs="Arial"/>
                <w:color w:val="000000" w:themeColor="text1"/>
                <w:szCs w:val="20"/>
                <w:lang w:eastAsia="es-CO"/>
              </w:rPr>
              <w:t>ial</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FD5C7B1" w14:textId="77777777" w:rsidR="009F2741" w:rsidRPr="00A904BF" w:rsidRDefault="009F2741"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475AD134" w14:textId="77777777" w:rsidR="009F2741" w:rsidRPr="00A904BF" w:rsidRDefault="009F2741">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0,5 año(s)</w:t>
            </w:r>
          </w:p>
        </w:tc>
      </w:tr>
    </w:tbl>
    <w:p w14:paraId="49CA3853" w14:textId="77777777" w:rsidR="001D23E4" w:rsidRPr="00A904BF" w:rsidRDefault="001D23E4" w:rsidP="00695362">
      <w:pPr>
        <w:spacing w:line="240" w:lineRule="auto"/>
        <w:ind w:left="66"/>
        <w:jc w:val="both"/>
        <w:rPr>
          <w:rFonts w:cs="Arial"/>
          <w:color w:val="000000" w:themeColor="text1"/>
          <w:szCs w:val="20"/>
          <w:lang w:val="es-ES" w:eastAsia="es-ES"/>
        </w:rPr>
      </w:pPr>
    </w:p>
    <w:p w14:paraId="14D2A45B" w14:textId="574B2F08" w:rsidR="00436946" w:rsidRPr="00A904BF" w:rsidRDefault="009F2741" w:rsidP="00695362">
      <w:pPr>
        <w:spacing w:line="240" w:lineRule="auto"/>
        <w:ind w:left="66"/>
        <w:jc w:val="both"/>
        <w:rPr>
          <w:rFonts w:cs="Arial"/>
          <w:color w:val="000000" w:themeColor="text1"/>
          <w:szCs w:val="20"/>
          <w:lang w:val="es-ES" w:eastAsia="es-ES"/>
        </w:rPr>
      </w:pPr>
      <w:r w:rsidRPr="00A904BF">
        <w:rPr>
          <w:rFonts w:cs="Arial"/>
          <w:b/>
          <w:bCs/>
          <w:color w:val="000000" w:themeColor="text1"/>
          <w:szCs w:val="20"/>
          <w:lang w:val="es-ES" w:eastAsia="es-ES"/>
        </w:rPr>
        <w:t>Nota 1:</w:t>
      </w:r>
      <w:r w:rsidRPr="00A904BF">
        <w:rPr>
          <w:rFonts w:cs="Arial"/>
          <w:color w:val="000000" w:themeColor="text1"/>
          <w:szCs w:val="20"/>
          <w:lang w:val="es-ES" w:eastAsia="es-ES"/>
        </w:rPr>
        <w:t xml:space="preserve"> La </w:t>
      </w:r>
      <w:r w:rsidR="00071AF0">
        <w:rPr>
          <w:rFonts w:cs="Arial"/>
          <w:color w:val="000000" w:themeColor="text1"/>
          <w:szCs w:val="20"/>
          <w:lang w:val="es-ES" w:eastAsia="es-ES"/>
        </w:rPr>
        <w:t>E</w:t>
      </w:r>
      <w:r w:rsidR="0082356A" w:rsidRPr="00A904BF">
        <w:rPr>
          <w:rFonts w:cs="Arial"/>
          <w:color w:val="000000" w:themeColor="text1"/>
          <w:szCs w:val="20"/>
          <w:lang w:val="es-ES" w:eastAsia="es-ES"/>
        </w:rPr>
        <w:t>ntidad</w:t>
      </w:r>
      <w:r w:rsidR="00AF67EB" w:rsidRPr="00A904BF">
        <w:rPr>
          <w:rFonts w:cs="Arial"/>
          <w:color w:val="000000" w:themeColor="text1"/>
          <w:szCs w:val="20"/>
          <w:lang w:val="es-ES" w:eastAsia="es-ES"/>
        </w:rPr>
        <w:t xml:space="preserve"> NO </w:t>
      </w:r>
      <w:r w:rsidR="00635CAF" w:rsidRPr="00A904BF">
        <w:rPr>
          <w:rFonts w:cs="Arial"/>
          <w:color w:val="000000" w:themeColor="text1"/>
          <w:szCs w:val="20"/>
          <w:lang w:val="es-ES" w:eastAsia="es-ES"/>
        </w:rPr>
        <w:t>puede</w:t>
      </w:r>
      <w:r w:rsidR="00AF67EB" w:rsidRPr="00A904BF">
        <w:rPr>
          <w:rFonts w:cs="Arial"/>
          <w:color w:val="000000" w:themeColor="text1"/>
          <w:szCs w:val="20"/>
          <w:lang w:val="es-ES" w:eastAsia="es-ES"/>
        </w:rPr>
        <w:t xml:space="preserve"> establecer valores de equivalencia distintos a los </w:t>
      </w:r>
      <w:r w:rsidR="00AA0D83" w:rsidRPr="00A904BF">
        <w:rPr>
          <w:rFonts w:cs="Arial"/>
          <w:color w:val="000000" w:themeColor="text1"/>
          <w:szCs w:val="20"/>
          <w:lang w:val="es-ES" w:eastAsia="es-ES"/>
        </w:rPr>
        <w:t>fijados</w:t>
      </w:r>
      <w:r w:rsidR="00AF67EB" w:rsidRPr="00A904BF">
        <w:rPr>
          <w:rFonts w:cs="Arial"/>
          <w:color w:val="000000" w:themeColor="text1"/>
          <w:szCs w:val="20"/>
          <w:lang w:val="es-ES" w:eastAsia="es-ES"/>
        </w:rPr>
        <w:t xml:space="preserve"> en la tabla anterior para cada</w:t>
      </w:r>
      <w:r w:rsidRPr="00A904BF">
        <w:rPr>
          <w:rFonts w:cs="Arial"/>
          <w:color w:val="000000" w:themeColor="text1"/>
          <w:szCs w:val="20"/>
          <w:lang w:val="es-ES" w:eastAsia="es-ES"/>
        </w:rPr>
        <w:t xml:space="preserve"> </w:t>
      </w:r>
      <w:r w:rsidR="00DC3761" w:rsidRPr="00A904BF">
        <w:rPr>
          <w:rFonts w:cs="Arial"/>
          <w:color w:val="000000" w:themeColor="text1"/>
          <w:szCs w:val="20"/>
          <w:lang w:val="es-ES" w:eastAsia="es-ES"/>
        </w:rPr>
        <w:t>c</w:t>
      </w:r>
      <w:r w:rsidR="00436946" w:rsidRPr="00A904BF">
        <w:rPr>
          <w:rFonts w:cs="Arial"/>
          <w:color w:val="000000" w:themeColor="text1"/>
          <w:szCs w:val="20"/>
          <w:lang w:val="es-ES" w:eastAsia="es-ES"/>
        </w:rPr>
        <w:t xml:space="preserve">argo. </w:t>
      </w:r>
    </w:p>
    <w:p w14:paraId="5BB0FED0" w14:textId="53B7D8EE" w:rsidR="00EB05B0" w:rsidRPr="00A904BF" w:rsidRDefault="00436946" w:rsidP="00695362">
      <w:pPr>
        <w:spacing w:line="240" w:lineRule="auto"/>
        <w:ind w:left="66"/>
        <w:jc w:val="both"/>
        <w:rPr>
          <w:rFonts w:cs="Arial"/>
          <w:color w:val="000000" w:themeColor="text1"/>
          <w:szCs w:val="20"/>
          <w:shd w:val="clear" w:color="auto" w:fill="FFFFFF"/>
        </w:rPr>
      </w:pPr>
      <w:r w:rsidRPr="00A904BF">
        <w:rPr>
          <w:rFonts w:cs="Arial"/>
          <w:b/>
          <w:bCs/>
          <w:color w:val="000000" w:themeColor="text1"/>
          <w:szCs w:val="20"/>
          <w:lang w:val="es-ES" w:eastAsia="es-ES"/>
        </w:rPr>
        <w:t>Nota 2:</w:t>
      </w:r>
      <w:r w:rsidRPr="00A904BF">
        <w:rPr>
          <w:rFonts w:cs="Arial"/>
          <w:color w:val="000000" w:themeColor="text1"/>
          <w:szCs w:val="20"/>
          <w:lang w:val="es-ES" w:eastAsia="es-ES"/>
        </w:rPr>
        <w:t xml:space="preserve"> </w:t>
      </w:r>
      <w:r w:rsidR="009F2741" w:rsidRPr="00A904BF">
        <w:rPr>
          <w:rFonts w:cs="Arial"/>
          <w:color w:val="000000" w:themeColor="text1"/>
          <w:szCs w:val="20"/>
          <w:lang w:val="es-ES" w:eastAsia="es-ES"/>
        </w:rPr>
        <w:t xml:space="preserve"> </w:t>
      </w:r>
      <w:r w:rsidR="00EB05B0" w:rsidRPr="00A904BF">
        <w:rPr>
          <w:rFonts w:cs="Arial"/>
          <w:color w:val="000000" w:themeColor="text1"/>
          <w:szCs w:val="20"/>
          <w:lang w:val="es-ES" w:eastAsia="es-ES"/>
        </w:rPr>
        <w:t xml:space="preserve">Las condiciones de </w:t>
      </w:r>
      <w:r w:rsidR="00635CAF" w:rsidRPr="00A904BF">
        <w:rPr>
          <w:rFonts w:cs="Arial"/>
          <w:color w:val="000000" w:themeColor="text1"/>
          <w:szCs w:val="20"/>
          <w:lang w:val="es-ES" w:eastAsia="es-ES"/>
        </w:rPr>
        <w:t>e</w:t>
      </w:r>
      <w:r w:rsidR="00EB05B0" w:rsidRPr="00A904BF">
        <w:rPr>
          <w:rFonts w:cs="Arial"/>
          <w:color w:val="000000" w:themeColor="text1"/>
          <w:szCs w:val="20"/>
          <w:lang w:val="es-ES" w:eastAsia="es-ES"/>
        </w:rPr>
        <w:t xml:space="preserve">quivalencia se establecen de forma lineal y no se </w:t>
      </w:r>
      <w:r w:rsidR="00635CAF" w:rsidRPr="00A904BF">
        <w:rPr>
          <w:rFonts w:cs="Arial"/>
          <w:color w:val="000000" w:themeColor="text1"/>
          <w:szCs w:val="20"/>
          <w:lang w:val="es-ES" w:eastAsia="es-ES"/>
        </w:rPr>
        <w:t>pueden</w:t>
      </w:r>
      <w:r w:rsidR="00EB05B0" w:rsidRPr="00A904BF">
        <w:rPr>
          <w:rFonts w:cs="Arial"/>
          <w:color w:val="000000" w:themeColor="text1"/>
          <w:szCs w:val="20"/>
          <w:lang w:val="es-ES" w:eastAsia="es-ES"/>
        </w:rPr>
        <w:t xml:space="preserve"> hacer combinaciones entre cargos.</w:t>
      </w:r>
      <w:r w:rsidR="00EB05B0" w:rsidRPr="00A904BF">
        <w:rPr>
          <w:rFonts w:cs="Arial"/>
          <w:color w:val="000000" w:themeColor="text1"/>
          <w:szCs w:val="20"/>
          <w:shd w:val="clear" w:color="auto" w:fill="FFFFFF"/>
        </w:rPr>
        <w:t xml:space="preserve"> </w:t>
      </w:r>
    </w:p>
    <w:p w14:paraId="007030A7" w14:textId="23FF9AB5" w:rsidR="00080DDF" w:rsidRPr="00A904BF" w:rsidRDefault="00EB05B0" w:rsidP="00695362">
      <w:pPr>
        <w:spacing w:line="240" w:lineRule="auto"/>
        <w:ind w:left="66"/>
        <w:jc w:val="both"/>
        <w:rPr>
          <w:rFonts w:cs="Arial"/>
          <w:color w:val="000000" w:themeColor="text1"/>
          <w:szCs w:val="20"/>
          <w:lang w:val="es-ES" w:eastAsia="es-ES"/>
        </w:rPr>
      </w:pPr>
      <w:r w:rsidRPr="00A904BF">
        <w:rPr>
          <w:rFonts w:cs="Arial"/>
          <w:b/>
          <w:bCs/>
          <w:color w:val="000000" w:themeColor="text1"/>
          <w:szCs w:val="20"/>
          <w:lang w:val="es-ES" w:eastAsia="es-ES"/>
        </w:rPr>
        <w:t>Nota 3:</w:t>
      </w:r>
      <w:r w:rsidRPr="00A904BF">
        <w:rPr>
          <w:rFonts w:cs="Arial"/>
          <w:color w:val="000000" w:themeColor="text1"/>
          <w:szCs w:val="20"/>
          <w:lang w:val="es-ES" w:eastAsia="es-ES"/>
        </w:rPr>
        <w:t xml:space="preserve"> </w:t>
      </w:r>
      <w:r w:rsidR="001C552D" w:rsidRPr="00A904BF">
        <w:rPr>
          <w:rFonts w:cs="Arial"/>
          <w:color w:val="000000" w:themeColor="text1"/>
          <w:szCs w:val="20"/>
          <w:lang w:val="es-ES" w:eastAsia="es-ES"/>
        </w:rPr>
        <w:t xml:space="preserve">Las reglas anteriormente relacionadas son aplicables al </w:t>
      </w:r>
      <w:r w:rsidR="00635CAF" w:rsidRPr="00A904BF">
        <w:rPr>
          <w:rFonts w:cs="Arial"/>
          <w:color w:val="000000" w:themeColor="text1"/>
          <w:szCs w:val="20"/>
          <w:lang w:val="es-ES" w:eastAsia="es-ES"/>
        </w:rPr>
        <w:t>p</w:t>
      </w:r>
      <w:r w:rsidR="001C552D" w:rsidRPr="00A904BF">
        <w:rPr>
          <w:rFonts w:cs="Arial"/>
          <w:color w:val="000000" w:themeColor="text1"/>
          <w:szCs w:val="20"/>
          <w:lang w:val="es-ES" w:eastAsia="es-ES"/>
        </w:rPr>
        <w:t xml:space="preserve">rofesional denominado </w:t>
      </w:r>
      <w:r w:rsidR="005C172B" w:rsidRPr="00A904BF">
        <w:rPr>
          <w:rFonts w:cs="Arial"/>
          <w:color w:val="000000" w:themeColor="text1"/>
          <w:szCs w:val="20"/>
          <w:lang w:val="es-ES" w:eastAsia="es-ES"/>
        </w:rPr>
        <w:t>d</w:t>
      </w:r>
      <w:r w:rsidR="001C552D" w:rsidRPr="00A904BF">
        <w:rPr>
          <w:rFonts w:cs="Arial"/>
          <w:color w:val="000000" w:themeColor="text1"/>
          <w:szCs w:val="20"/>
          <w:lang w:val="es-ES" w:eastAsia="es-ES"/>
        </w:rPr>
        <w:t xml:space="preserve">irector de </w:t>
      </w:r>
      <w:r w:rsidR="005C172B" w:rsidRPr="00A904BF">
        <w:rPr>
          <w:rFonts w:cs="Arial"/>
          <w:color w:val="000000" w:themeColor="text1"/>
          <w:szCs w:val="20"/>
          <w:lang w:val="es-ES" w:eastAsia="es-ES"/>
        </w:rPr>
        <w:t>o</w:t>
      </w:r>
      <w:r w:rsidR="001C552D" w:rsidRPr="00A904BF">
        <w:rPr>
          <w:rFonts w:cs="Arial"/>
          <w:color w:val="000000" w:themeColor="text1"/>
          <w:szCs w:val="20"/>
          <w:lang w:val="es-ES" w:eastAsia="es-ES"/>
        </w:rPr>
        <w:t>bra.</w:t>
      </w:r>
    </w:p>
    <w:p w14:paraId="53ACE611" w14:textId="7A583B04" w:rsidR="00E90A6D" w:rsidRPr="00A904BF" w:rsidRDefault="0026047D" w:rsidP="00695362">
      <w:pPr>
        <w:pStyle w:val="Prrafodelista"/>
        <w:numPr>
          <w:ilvl w:val="3"/>
          <w:numId w:val="148"/>
        </w:numPr>
        <w:spacing w:line="240" w:lineRule="auto"/>
        <w:ind w:left="426"/>
        <w:jc w:val="both"/>
        <w:rPr>
          <w:rFonts w:ascii="Arial" w:hAnsi="Arial" w:cs="Arial"/>
          <w:color w:val="000000" w:themeColor="text1"/>
          <w:sz w:val="20"/>
          <w:szCs w:val="20"/>
          <w:lang w:val="es-ES" w:eastAsia="es-ES"/>
        </w:rPr>
      </w:pPr>
      <w:r w:rsidRPr="00A904BF">
        <w:rPr>
          <w:rFonts w:ascii="Arial" w:eastAsiaTheme="minorHAnsi" w:hAnsi="Arial" w:cs="Arial"/>
          <w:b/>
          <w:color w:val="000000" w:themeColor="text1"/>
          <w:sz w:val="20"/>
          <w:szCs w:val="20"/>
          <w:lang w:val="es-ES" w:eastAsia="es-ES"/>
        </w:rPr>
        <w:t xml:space="preserve">Equivalencia de experiencia para el </w:t>
      </w:r>
      <w:r w:rsidR="00635CAF" w:rsidRPr="00A904BF">
        <w:rPr>
          <w:rFonts w:ascii="Arial" w:eastAsiaTheme="minorHAnsi" w:hAnsi="Arial" w:cs="Arial"/>
          <w:b/>
          <w:color w:val="000000" w:themeColor="text1"/>
          <w:sz w:val="20"/>
          <w:szCs w:val="20"/>
          <w:lang w:val="es-ES" w:eastAsia="es-ES"/>
        </w:rPr>
        <w:t>c</w:t>
      </w:r>
      <w:r w:rsidRPr="00A904BF">
        <w:rPr>
          <w:rFonts w:ascii="Arial" w:eastAsiaTheme="minorHAnsi" w:hAnsi="Arial" w:cs="Arial"/>
          <w:b/>
          <w:color w:val="000000" w:themeColor="text1"/>
          <w:sz w:val="20"/>
          <w:szCs w:val="20"/>
          <w:lang w:val="es-ES" w:eastAsia="es-ES"/>
        </w:rPr>
        <w:t>ar</w:t>
      </w:r>
      <w:r w:rsidR="00907051" w:rsidRPr="00A904BF">
        <w:rPr>
          <w:rFonts w:ascii="Arial" w:eastAsiaTheme="minorHAnsi" w:hAnsi="Arial" w:cs="Arial"/>
          <w:b/>
          <w:color w:val="000000" w:themeColor="text1"/>
          <w:sz w:val="20"/>
          <w:szCs w:val="20"/>
          <w:lang w:val="es-ES" w:eastAsia="es-ES"/>
        </w:rPr>
        <w:t xml:space="preserve">go de </w:t>
      </w:r>
      <w:r w:rsidR="00B060E4" w:rsidRPr="00A904BF">
        <w:rPr>
          <w:rFonts w:ascii="Arial" w:eastAsiaTheme="minorHAnsi" w:hAnsi="Arial" w:cs="Arial"/>
          <w:b/>
          <w:color w:val="000000" w:themeColor="text1"/>
          <w:sz w:val="20"/>
          <w:szCs w:val="20"/>
          <w:lang w:val="es-ES" w:eastAsia="es-ES"/>
        </w:rPr>
        <w:t>R</w:t>
      </w:r>
      <w:r w:rsidR="00907051" w:rsidRPr="00A904BF">
        <w:rPr>
          <w:rFonts w:ascii="Arial" w:eastAsiaTheme="minorHAnsi" w:hAnsi="Arial" w:cs="Arial"/>
          <w:b/>
          <w:color w:val="000000" w:themeColor="text1"/>
          <w:sz w:val="20"/>
          <w:szCs w:val="20"/>
          <w:lang w:val="es-ES" w:eastAsia="es-ES"/>
        </w:rPr>
        <w:t xml:space="preserve">esidente de </w:t>
      </w:r>
      <w:r w:rsidR="005E06D5" w:rsidRPr="00A904BF">
        <w:rPr>
          <w:rFonts w:ascii="Arial" w:eastAsiaTheme="minorHAnsi" w:hAnsi="Arial" w:cs="Arial"/>
          <w:b/>
          <w:color w:val="000000" w:themeColor="text1"/>
          <w:sz w:val="20"/>
          <w:szCs w:val="20"/>
          <w:lang w:val="es-ES" w:eastAsia="es-ES"/>
        </w:rPr>
        <w:t>O</w:t>
      </w:r>
      <w:r w:rsidR="00907051" w:rsidRPr="00A904BF">
        <w:rPr>
          <w:rFonts w:ascii="Arial" w:eastAsiaTheme="minorHAnsi" w:hAnsi="Arial" w:cs="Arial"/>
          <w:b/>
          <w:color w:val="000000" w:themeColor="text1"/>
          <w:sz w:val="20"/>
          <w:szCs w:val="20"/>
          <w:lang w:val="es-ES" w:eastAsia="es-ES"/>
        </w:rPr>
        <w:t>bra</w:t>
      </w:r>
    </w:p>
    <w:p w14:paraId="3EE4CAEE" w14:textId="77777777" w:rsidR="00E3381E" w:rsidRPr="00A904BF" w:rsidRDefault="00B93FDA" w:rsidP="00695362">
      <w:pPr>
        <w:spacing w:line="240" w:lineRule="auto"/>
        <w:ind w:left="66"/>
        <w:jc w:val="both"/>
        <w:rPr>
          <w:rFonts w:cs="Arial"/>
          <w:color w:val="000000" w:themeColor="text1"/>
          <w:szCs w:val="20"/>
          <w:lang w:val="es-ES" w:eastAsia="es-ES"/>
        </w:rPr>
      </w:pPr>
      <w:r w:rsidRPr="00A904BF">
        <w:rPr>
          <w:rFonts w:cs="Arial"/>
          <w:color w:val="000000" w:themeColor="text1"/>
          <w:szCs w:val="20"/>
          <w:lang w:val="es-ES" w:eastAsia="es-ES"/>
        </w:rPr>
        <w:t xml:space="preserve">Se establecerán las siguientes </w:t>
      </w:r>
      <w:r w:rsidR="00E3381E" w:rsidRPr="00A904BF">
        <w:rPr>
          <w:rFonts w:cs="Arial"/>
          <w:color w:val="000000" w:themeColor="text1"/>
          <w:szCs w:val="20"/>
          <w:lang w:val="es-ES" w:eastAsia="es-ES"/>
        </w:rPr>
        <w:t>equivalencias</w:t>
      </w:r>
      <w:r w:rsidRPr="00A904BF">
        <w:rPr>
          <w:rFonts w:cs="Arial"/>
          <w:color w:val="000000" w:themeColor="text1"/>
          <w:szCs w:val="20"/>
          <w:lang w:val="es-ES" w:eastAsia="es-ES"/>
        </w:rPr>
        <w:t>:</w:t>
      </w:r>
    </w:p>
    <w:tbl>
      <w:tblPr>
        <w:tblW w:w="10780" w:type="dxa"/>
        <w:tblCellMar>
          <w:top w:w="15" w:type="dxa"/>
          <w:left w:w="70" w:type="dxa"/>
          <w:bottom w:w="15" w:type="dxa"/>
          <w:right w:w="70" w:type="dxa"/>
        </w:tblCellMar>
        <w:tblLook w:val="04A0" w:firstRow="1" w:lastRow="0" w:firstColumn="1" w:lastColumn="0" w:noHBand="0" w:noVBand="1"/>
      </w:tblPr>
      <w:tblGrid>
        <w:gridCol w:w="3500"/>
        <w:gridCol w:w="3340"/>
        <w:gridCol w:w="3940"/>
      </w:tblGrid>
      <w:tr w:rsidR="00E3381E" w:rsidRPr="00A904BF" w14:paraId="517240B6" w14:textId="77777777" w:rsidTr="00660E4F">
        <w:trPr>
          <w:trHeight w:val="510"/>
          <w:tblHeader/>
        </w:trPr>
        <w:tc>
          <w:tcPr>
            <w:tcW w:w="350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0DFB8A1" w14:textId="77777777" w:rsidR="00E3381E" w:rsidRPr="00A904BF" w:rsidRDefault="00E3381E" w:rsidP="00911379">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Cargo desempeñado como:</w:t>
            </w:r>
          </w:p>
        </w:tc>
        <w:tc>
          <w:tcPr>
            <w:tcW w:w="334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1BAB45A" w14:textId="77777777" w:rsidR="00E3381E" w:rsidRPr="00A904BF" w:rsidRDefault="00E3381E" w:rsidP="00233BDC">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Experiencia en el cargo</w:t>
            </w:r>
            <w:r w:rsidRPr="00A904BF">
              <w:rPr>
                <w:rFonts w:eastAsia="Calibri Light" w:cs="Arial"/>
                <w:b/>
                <w:color w:val="FFFFFF" w:themeColor="background1"/>
                <w:szCs w:val="20"/>
                <w:lang w:eastAsia="es-CO"/>
              </w:rPr>
              <w:br/>
              <w:t>(años)</w:t>
            </w:r>
          </w:p>
        </w:tc>
        <w:tc>
          <w:tcPr>
            <w:tcW w:w="394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2A5E5EC" w14:textId="47949E91" w:rsidR="00E3381E" w:rsidRPr="00A904BF" w:rsidRDefault="00E3381E">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 xml:space="preserve">Equivalencia para el cargo de </w:t>
            </w:r>
            <w:r w:rsidR="00B30E57" w:rsidRPr="00A904BF">
              <w:rPr>
                <w:rFonts w:eastAsia="Calibri Light" w:cs="Arial"/>
                <w:b/>
                <w:color w:val="FFFFFF" w:themeColor="background1"/>
                <w:szCs w:val="20"/>
                <w:lang w:eastAsia="es-CO"/>
              </w:rPr>
              <w:t>r</w:t>
            </w:r>
            <w:r w:rsidRPr="00A904BF">
              <w:rPr>
                <w:rFonts w:eastAsia="Calibri Light" w:cs="Arial"/>
                <w:b/>
                <w:color w:val="FFFFFF" w:themeColor="background1"/>
                <w:szCs w:val="20"/>
                <w:lang w:eastAsia="es-CO"/>
              </w:rPr>
              <w:t>esidente (años)</w:t>
            </w:r>
          </w:p>
        </w:tc>
      </w:tr>
      <w:tr w:rsidR="00E3381E" w:rsidRPr="00A904BF" w14:paraId="046F4368" w14:textId="77777777" w:rsidTr="00E3381E">
        <w:trPr>
          <w:trHeight w:val="255"/>
        </w:trPr>
        <w:tc>
          <w:tcPr>
            <w:tcW w:w="3500" w:type="dxa"/>
            <w:tcBorders>
              <w:top w:val="single" w:sz="4" w:space="0" w:color="auto"/>
              <w:left w:val="single" w:sz="4" w:space="0" w:color="auto"/>
              <w:bottom w:val="single" w:sz="4" w:space="0" w:color="auto"/>
              <w:right w:val="single" w:sz="4" w:space="0" w:color="auto"/>
            </w:tcBorders>
            <w:vAlign w:val="center"/>
            <w:hideMark/>
          </w:tcPr>
          <w:p w14:paraId="272965E1" w14:textId="77777777" w:rsidR="00E3381E" w:rsidRPr="00A904BF" w:rsidRDefault="00E3381E" w:rsidP="00911379">
            <w:pPr>
              <w:spacing w:after="0" w:line="240" w:lineRule="auto"/>
              <w:rPr>
                <w:rFonts w:eastAsia="Calibri Light" w:cs="Arial"/>
                <w:color w:val="000000" w:themeColor="text1"/>
                <w:szCs w:val="20"/>
                <w:lang w:eastAsia="es-CO"/>
              </w:rPr>
            </w:pPr>
            <w:r w:rsidRPr="00A904BF">
              <w:rPr>
                <w:rFonts w:eastAsia="Calibri Light" w:cs="Arial"/>
                <w:color w:val="000000" w:themeColor="text1"/>
                <w:szCs w:val="20"/>
                <w:lang w:eastAsia="es-CO"/>
              </w:rPr>
              <w:t>Auxiliar de Ingeniería</w:t>
            </w:r>
          </w:p>
        </w:tc>
        <w:tc>
          <w:tcPr>
            <w:tcW w:w="3340" w:type="dxa"/>
            <w:tcBorders>
              <w:top w:val="single" w:sz="4" w:space="0" w:color="auto"/>
              <w:left w:val="single" w:sz="4" w:space="0" w:color="auto"/>
              <w:bottom w:val="single" w:sz="4" w:space="0" w:color="auto"/>
              <w:right w:val="single" w:sz="4" w:space="0" w:color="auto"/>
            </w:tcBorders>
            <w:noWrap/>
            <w:vAlign w:val="center"/>
            <w:hideMark/>
          </w:tcPr>
          <w:p w14:paraId="7A362175" w14:textId="77777777" w:rsidR="00E3381E" w:rsidRPr="00A904BF" w:rsidRDefault="00E3381E"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c>
          <w:tcPr>
            <w:tcW w:w="3940" w:type="dxa"/>
            <w:tcBorders>
              <w:top w:val="single" w:sz="4" w:space="0" w:color="auto"/>
              <w:left w:val="single" w:sz="4" w:space="0" w:color="auto"/>
              <w:bottom w:val="single" w:sz="4" w:space="0" w:color="auto"/>
              <w:right w:val="single" w:sz="4" w:space="0" w:color="auto"/>
            </w:tcBorders>
            <w:noWrap/>
            <w:vAlign w:val="center"/>
            <w:hideMark/>
          </w:tcPr>
          <w:p w14:paraId="09AE729A" w14:textId="77777777" w:rsidR="00E3381E" w:rsidRPr="00A904BF" w:rsidRDefault="00E3381E">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r>
    </w:tbl>
    <w:p w14:paraId="7E0435CC" w14:textId="0921851A" w:rsidR="00AA6C91" w:rsidRPr="00A904BF" w:rsidRDefault="00AA6C91" w:rsidP="00695362">
      <w:pPr>
        <w:spacing w:line="240" w:lineRule="auto"/>
        <w:ind w:left="66"/>
        <w:jc w:val="both"/>
        <w:rPr>
          <w:rFonts w:cs="Arial"/>
          <w:color w:val="000000" w:themeColor="text1"/>
          <w:szCs w:val="20"/>
          <w:lang w:val="es-ES" w:eastAsia="es-ES"/>
        </w:rPr>
      </w:pPr>
    </w:p>
    <w:p w14:paraId="30CC85CC" w14:textId="61A7DBE1" w:rsidR="00024380" w:rsidRPr="00A904BF" w:rsidRDefault="00024380" w:rsidP="00695362">
      <w:pPr>
        <w:spacing w:line="240" w:lineRule="auto"/>
        <w:ind w:left="66"/>
        <w:jc w:val="both"/>
        <w:rPr>
          <w:rFonts w:cs="Arial"/>
          <w:color w:val="000000" w:themeColor="text1"/>
          <w:szCs w:val="20"/>
          <w:lang w:val="es-ES" w:eastAsia="es-ES"/>
        </w:rPr>
      </w:pPr>
      <w:r w:rsidRPr="00A904BF">
        <w:rPr>
          <w:rFonts w:cs="Arial"/>
          <w:b/>
          <w:bCs/>
          <w:color w:val="000000" w:themeColor="text1"/>
          <w:szCs w:val="20"/>
          <w:lang w:val="es-ES" w:eastAsia="es-ES"/>
        </w:rPr>
        <w:t>Nota 1:</w:t>
      </w:r>
      <w:r w:rsidRPr="00A904BF">
        <w:rPr>
          <w:rFonts w:cs="Arial"/>
          <w:color w:val="000000" w:themeColor="text1"/>
          <w:szCs w:val="20"/>
          <w:lang w:val="es-ES" w:eastAsia="es-ES"/>
        </w:rPr>
        <w:t xml:space="preserve"> La </w:t>
      </w:r>
      <w:r w:rsidR="00E20A51">
        <w:rPr>
          <w:rFonts w:cs="Arial"/>
          <w:color w:val="000000" w:themeColor="text1"/>
          <w:szCs w:val="20"/>
          <w:lang w:val="es-ES" w:eastAsia="es-ES"/>
        </w:rPr>
        <w:t>E</w:t>
      </w:r>
      <w:r w:rsidR="0082356A" w:rsidRPr="00A904BF">
        <w:rPr>
          <w:rFonts w:cs="Arial"/>
          <w:color w:val="000000" w:themeColor="text1"/>
          <w:szCs w:val="20"/>
          <w:lang w:val="es-ES" w:eastAsia="es-ES"/>
        </w:rPr>
        <w:t>ntidad</w:t>
      </w:r>
      <w:r w:rsidRPr="00A904BF">
        <w:rPr>
          <w:rFonts w:cs="Arial"/>
          <w:color w:val="000000" w:themeColor="text1"/>
          <w:szCs w:val="20"/>
          <w:lang w:val="es-ES" w:eastAsia="es-ES"/>
        </w:rPr>
        <w:t xml:space="preserve"> NO </w:t>
      </w:r>
      <w:r w:rsidR="00635CAF" w:rsidRPr="00A904BF">
        <w:rPr>
          <w:rFonts w:cs="Arial"/>
          <w:color w:val="000000" w:themeColor="text1"/>
          <w:szCs w:val="20"/>
          <w:lang w:val="es-ES" w:eastAsia="es-ES"/>
        </w:rPr>
        <w:t>puede</w:t>
      </w:r>
      <w:r w:rsidRPr="00A904BF">
        <w:rPr>
          <w:rFonts w:cs="Arial"/>
          <w:color w:val="000000" w:themeColor="text1"/>
          <w:szCs w:val="20"/>
          <w:lang w:val="es-ES" w:eastAsia="es-ES"/>
        </w:rPr>
        <w:t xml:space="preserve"> establecer valores de equivalencia distintos a los </w:t>
      </w:r>
      <w:r w:rsidR="00AA0D83" w:rsidRPr="00A904BF">
        <w:rPr>
          <w:rFonts w:cs="Arial"/>
          <w:color w:val="000000" w:themeColor="text1"/>
          <w:szCs w:val="20"/>
          <w:lang w:val="es-ES" w:eastAsia="es-ES"/>
        </w:rPr>
        <w:t>fijados</w:t>
      </w:r>
      <w:r w:rsidRPr="00A904BF">
        <w:rPr>
          <w:rFonts w:cs="Arial"/>
          <w:color w:val="000000" w:themeColor="text1"/>
          <w:szCs w:val="20"/>
          <w:lang w:val="es-ES" w:eastAsia="es-ES"/>
        </w:rPr>
        <w:t xml:space="preserve"> en la tabla anterior para cada </w:t>
      </w:r>
      <w:r w:rsidR="00635CAF" w:rsidRPr="00A904BF">
        <w:rPr>
          <w:rFonts w:cs="Arial"/>
          <w:color w:val="000000" w:themeColor="text1"/>
          <w:szCs w:val="20"/>
          <w:lang w:val="es-ES" w:eastAsia="es-ES"/>
        </w:rPr>
        <w:t>c</w:t>
      </w:r>
      <w:r w:rsidRPr="00A904BF">
        <w:rPr>
          <w:rFonts w:cs="Arial"/>
          <w:color w:val="000000" w:themeColor="text1"/>
          <w:szCs w:val="20"/>
          <w:lang w:val="es-ES" w:eastAsia="es-ES"/>
        </w:rPr>
        <w:t xml:space="preserve">argo. </w:t>
      </w:r>
    </w:p>
    <w:p w14:paraId="3135A858" w14:textId="48D9D708" w:rsidR="00024380" w:rsidRPr="00A904BF" w:rsidRDefault="00024380" w:rsidP="00695362">
      <w:pPr>
        <w:spacing w:line="240" w:lineRule="auto"/>
        <w:ind w:left="66"/>
        <w:jc w:val="both"/>
        <w:rPr>
          <w:rFonts w:cs="Arial"/>
          <w:color w:val="000000" w:themeColor="text1"/>
          <w:szCs w:val="20"/>
          <w:shd w:val="clear" w:color="auto" w:fill="FFFFFF"/>
        </w:rPr>
      </w:pPr>
      <w:r w:rsidRPr="00A904BF">
        <w:rPr>
          <w:rFonts w:cs="Arial"/>
          <w:b/>
          <w:bCs/>
          <w:color w:val="000000" w:themeColor="text1"/>
          <w:szCs w:val="20"/>
          <w:lang w:val="es-ES" w:eastAsia="es-ES"/>
        </w:rPr>
        <w:t>Nota 2:</w:t>
      </w:r>
      <w:r w:rsidRPr="00A904BF">
        <w:rPr>
          <w:rFonts w:cs="Arial"/>
          <w:color w:val="000000" w:themeColor="text1"/>
          <w:szCs w:val="20"/>
          <w:lang w:val="es-ES" w:eastAsia="es-ES"/>
        </w:rPr>
        <w:t xml:space="preserve">  Las condiciones de </w:t>
      </w:r>
      <w:r w:rsidR="00635CAF" w:rsidRPr="00A904BF">
        <w:rPr>
          <w:rFonts w:cs="Arial"/>
          <w:color w:val="000000" w:themeColor="text1"/>
          <w:szCs w:val="20"/>
          <w:lang w:val="es-ES" w:eastAsia="es-ES"/>
        </w:rPr>
        <w:t>e</w:t>
      </w:r>
      <w:r w:rsidRPr="00A904BF">
        <w:rPr>
          <w:rFonts w:cs="Arial"/>
          <w:color w:val="000000" w:themeColor="text1"/>
          <w:szCs w:val="20"/>
          <w:lang w:val="es-ES" w:eastAsia="es-ES"/>
        </w:rPr>
        <w:t xml:space="preserve">quivalencia se establecen de forma lineal y no se </w:t>
      </w:r>
      <w:r w:rsidR="00635CAF" w:rsidRPr="00A904BF">
        <w:rPr>
          <w:rFonts w:cs="Arial"/>
          <w:color w:val="000000" w:themeColor="text1"/>
          <w:szCs w:val="20"/>
          <w:lang w:val="es-ES" w:eastAsia="es-ES"/>
        </w:rPr>
        <w:t>pueden</w:t>
      </w:r>
      <w:r w:rsidRPr="00A904BF">
        <w:rPr>
          <w:rFonts w:cs="Arial"/>
          <w:color w:val="000000" w:themeColor="text1"/>
          <w:szCs w:val="20"/>
          <w:lang w:val="es-ES" w:eastAsia="es-ES"/>
        </w:rPr>
        <w:t xml:space="preserve"> hacer combinaciones entre cargos.</w:t>
      </w:r>
      <w:r w:rsidRPr="00A904BF">
        <w:rPr>
          <w:rFonts w:cs="Arial"/>
          <w:color w:val="000000" w:themeColor="text1"/>
          <w:szCs w:val="20"/>
          <w:shd w:val="clear" w:color="auto" w:fill="FFFFFF"/>
        </w:rPr>
        <w:t xml:space="preserve"> </w:t>
      </w:r>
    </w:p>
    <w:p w14:paraId="38274209" w14:textId="722D12CA" w:rsidR="00A5489E" w:rsidRPr="00A904BF" w:rsidRDefault="00024380" w:rsidP="00695362">
      <w:pPr>
        <w:spacing w:line="240" w:lineRule="auto"/>
        <w:ind w:left="66"/>
        <w:jc w:val="both"/>
        <w:rPr>
          <w:rFonts w:cs="Arial"/>
          <w:color w:val="000000" w:themeColor="text1"/>
          <w:szCs w:val="20"/>
          <w:lang w:val="es-ES" w:eastAsia="es-ES"/>
        </w:rPr>
      </w:pPr>
      <w:r w:rsidRPr="00A904BF">
        <w:rPr>
          <w:rFonts w:cs="Arial"/>
          <w:b/>
          <w:bCs/>
          <w:color w:val="000000" w:themeColor="text1"/>
          <w:szCs w:val="20"/>
          <w:lang w:val="es-ES" w:eastAsia="es-ES"/>
        </w:rPr>
        <w:t>Nota 3:</w:t>
      </w:r>
      <w:r w:rsidRPr="00A904BF">
        <w:rPr>
          <w:rFonts w:cs="Arial"/>
          <w:color w:val="000000" w:themeColor="text1"/>
          <w:szCs w:val="20"/>
          <w:lang w:val="es-ES" w:eastAsia="es-ES"/>
        </w:rPr>
        <w:t xml:space="preserve"> Las reglas anteriormente relacionadas son aplicables al </w:t>
      </w:r>
      <w:r w:rsidR="00635CAF" w:rsidRPr="00A904BF">
        <w:rPr>
          <w:rFonts w:cs="Arial"/>
          <w:color w:val="000000" w:themeColor="text1"/>
          <w:szCs w:val="20"/>
          <w:lang w:val="es-ES" w:eastAsia="es-ES"/>
        </w:rPr>
        <w:t>p</w:t>
      </w:r>
      <w:r w:rsidRPr="00A904BF">
        <w:rPr>
          <w:rFonts w:cs="Arial"/>
          <w:color w:val="000000" w:themeColor="text1"/>
          <w:szCs w:val="20"/>
          <w:lang w:val="es-ES" w:eastAsia="es-ES"/>
        </w:rPr>
        <w:t xml:space="preserve">rofesional denominado </w:t>
      </w:r>
      <w:r w:rsidR="00B30E57" w:rsidRPr="00A904BF">
        <w:rPr>
          <w:rFonts w:cs="Arial"/>
          <w:color w:val="000000" w:themeColor="text1"/>
          <w:szCs w:val="20"/>
          <w:lang w:val="es-ES" w:eastAsia="es-ES"/>
        </w:rPr>
        <w:t>r</w:t>
      </w:r>
      <w:r w:rsidR="005B3E5B" w:rsidRPr="00A904BF">
        <w:rPr>
          <w:rFonts w:cs="Arial"/>
          <w:color w:val="000000" w:themeColor="text1"/>
          <w:szCs w:val="20"/>
          <w:lang w:val="es-ES" w:eastAsia="es-ES"/>
        </w:rPr>
        <w:t>esidente</w:t>
      </w:r>
      <w:r w:rsidRPr="00A904BF">
        <w:rPr>
          <w:rFonts w:cs="Arial"/>
          <w:color w:val="000000" w:themeColor="text1"/>
          <w:szCs w:val="20"/>
          <w:lang w:val="es-ES" w:eastAsia="es-ES"/>
        </w:rPr>
        <w:t xml:space="preserve"> de </w:t>
      </w:r>
      <w:r w:rsidR="00B30E57" w:rsidRPr="00A904BF">
        <w:rPr>
          <w:rFonts w:cs="Arial"/>
          <w:color w:val="000000" w:themeColor="text1"/>
          <w:szCs w:val="20"/>
          <w:lang w:val="es-ES" w:eastAsia="es-ES"/>
        </w:rPr>
        <w:t>o</w:t>
      </w:r>
      <w:r w:rsidRPr="00A904BF">
        <w:rPr>
          <w:rFonts w:cs="Arial"/>
          <w:color w:val="000000" w:themeColor="text1"/>
          <w:szCs w:val="20"/>
          <w:lang w:val="es-ES" w:eastAsia="es-ES"/>
        </w:rPr>
        <w:t>bra.</w:t>
      </w:r>
    </w:p>
    <w:p w14:paraId="53D95465" w14:textId="77777777" w:rsidR="009623DD" w:rsidRPr="00A904BF" w:rsidRDefault="009623DD" w:rsidP="00695362">
      <w:pPr>
        <w:numPr>
          <w:ilvl w:val="0"/>
          <w:numId w:val="53"/>
        </w:numPr>
        <w:spacing w:line="240" w:lineRule="auto"/>
        <w:jc w:val="both"/>
        <w:rPr>
          <w:rFonts w:cs="Arial"/>
          <w:color w:val="000000" w:themeColor="text1"/>
          <w:szCs w:val="20"/>
        </w:rPr>
      </w:pPr>
      <w:r w:rsidRPr="00A904BF">
        <w:rPr>
          <w:rFonts w:cs="Arial"/>
          <w:b/>
          <w:color w:val="000000" w:themeColor="text1"/>
          <w:szCs w:val="20"/>
          <w:lang w:val="es-ES"/>
        </w:rPr>
        <w:t xml:space="preserve">Maquinaria mínima del Proyecto </w:t>
      </w:r>
    </w:p>
    <w:p w14:paraId="5387816E" w14:textId="66A96E2A" w:rsidR="009623DD" w:rsidRPr="00A904BF" w:rsidRDefault="00045FD1" w:rsidP="00695362">
      <w:pPr>
        <w:spacing w:line="240" w:lineRule="auto"/>
        <w:rPr>
          <w:rFonts w:cs="Arial"/>
          <w:color w:val="000000" w:themeColor="text1"/>
          <w:szCs w:val="20"/>
        </w:rPr>
      </w:pPr>
      <w:r w:rsidRPr="00A904BF">
        <w:rPr>
          <w:rFonts w:cs="Arial"/>
          <w:color w:val="000000" w:themeColor="text1"/>
          <w:spacing w:val="1"/>
          <w:szCs w:val="20"/>
        </w:rPr>
        <w:t xml:space="preserve">La maquinaria </w:t>
      </w:r>
      <w:r w:rsidR="009623DD" w:rsidRPr="00A904BF">
        <w:rPr>
          <w:rFonts w:cs="Arial"/>
          <w:color w:val="000000" w:themeColor="text1"/>
          <w:szCs w:val="20"/>
        </w:rPr>
        <w:t>mí</w:t>
      </w:r>
      <w:r w:rsidR="009623DD" w:rsidRPr="00A904BF">
        <w:rPr>
          <w:rFonts w:cs="Arial"/>
          <w:color w:val="000000" w:themeColor="text1"/>
          <w:spacing w:val="1"/>
          <w:szCs w:val="20"/>
        </w:rPr>
        <w:t>n</w:t>
      </w:r>
      <w:r w:rsidR="009623DD" w:rsidRPr="00A904BF">
        <w:rPr>
          <w:rFonts w:cs="Arial"/>
          <w:color w:val="000000" w:themeColor="text1"/>
          <w:szCs w:val="20"/>
        </w:rPr>
        <w:t>i</w:t>
      </w:r>
      <w:r w:rsidR="009623DD" w:rsidRPr="00A904BF">
        <w:rPr>
          <w:rFonts w:cs="Arial"/>
          <w:color w:val="000000" w:themeColor="text1"/>
          <w:spacing w:val="-1"/>
          <w:szCs w:val="20"/>
        </w:rPr>
        <w:t>m</w:t>
      </w:r>
      <w:r w:rsidRPr="00A904BF">
        <w:rPr>
          <w:rFonts w:cs="Arial"/>
          <w:color w:val="000000" w:themeColor="text1"/>
          <w:spacing w:val="-1"/>
          <w:szCs w:val="20"/>
        </w:rPr>
        <w:t>a</w:t>
      </w:r>
      <w:r w:rsidR="009623DD" w:rsidRPr="00A904BF">
        <w:rPr>
          <w:rFonts w:cs="Arial"/>
          <w:color w:val="000000" w:themeColor="text1"/>
          <w:spacing w:val="-1"/>
          <w:szCs w:val="20"/>
        </w:rPr>
        <w:t xml:space="preserve"> </w:t>
      </w:r>
      <w:r w:rsidR="009623DD" w:rsidRPr="00A904BF">
        <w:rPr>
          <w:rFonts w:cs="Arial"/>
          <w:color w:val="000000" w:themeColor="text1"/>
          <w:szCs w:val="20"/>
        </w:rPr>
        <w:t>re</w:t>
      </w:r>
      <w:r w:rsidR="009623DD" w:rsidRPr="00A904BF">
        <w:rPr>
          <w:rFonts w:cs="Arial"/>
          <w:color w:val="000000" w:themeColor="text1"/>
          <w:spacing w:val="1"/>
          <w:szCs w:val="20"/>
        </w:rPr>
        <w:t>q</w:t>
      </w:r>
      <w:r w:rsidR="009623DD" w:rsidRPr="00A904BF">
        <w:rPr>
          <w:rFonts w:cs="Arial"/>
          <w:color w:val="000000" w:themeColor="text1"/>
          <w:spacing w:val="-1"/>
          <w:szCs w:val="20"/>
        </w:rPr>
        <w:t>u</w:t>
      </w:r>
      <w:r w:rsidR="009623DD" w:rsidRPr="00A904BF">
        <w:rPr>
          <w:rFonts w:cs="Arial"/>
          <w:color w:val="000000" w:themeColor="text1"/>
          <w:spacing w:val="1"/>
          <w:szCs w:val="20"/>
        </w:rPr>
        <w:t>e</w:t>
      </w:r>
      <w:r w:rsidR="009623DD" w:rsidRPr="00A904BF">
        <w:rPr>
          <w:rFonts w:cs="Arial"/>
          <w:color w:val="000000" w:themeColor="text1"/>
          <w:szCs w:val="20"/>
        </w:rPr>
        <w:t>r</w:t>
      </w:r>
      <w:r w:rsidR="009623DD" w:rsidRPr="00A904BF">
        <w:rPr>
          <w:rFonts w:cs="Arial"/>
          <w:color w:val="000000" w:themeColor="text1"/>
          <w:spacing w:val="-1"/>
          <w:szCs w:val="20"/>
        </w:rPr>
        <w:t>i</w:t>
      </w:r>
      <w:r w:rsidR="009623DD" w:rsidRPr="00A904BF">
        <w:rPr>
          <w:rFonts w:cs="Arial"/>
          <w:color w:val="000000" w:themeColor="text1"/>
          <w:spacing w:val="1"/>
          <w:szCs w:val="20"/>
        </w:rPr>
        <w:t>d</w:t>
      </w:r>
      <w:r w:rsidRPr="00A904BF">
        <w:rPr>
          <w:rFonts w:cs="Arial"/>
          <w:color w:val="000000" w:themeColor="text1"/>
          <w:szCs w:val="20"/>
        </w:rPr>
        <w:t>a</w:t>
      </w:r>
      <w:r w:rsidR="009623DD" w:rsidRPr="00A904BF">
        <w:rPr>
          <w:rFonts w:cs="Arial"/>
          <w:color w:val="000000" w:themeColor="text1"/>
          <w:spacing w:val="-1"/>
          <w:szCs w:val="20"/>
        </w:rPr>
        <w:t xml:space="preserve"> </w:t>
      </w:r>
      <w:r w:rsidR="009623DD" w:rsidRPr="00A904BF">
        <w:rPr>
          <w:rFonts w:cs="Arial"/>
          <w:color w:val="000000" w:themeColor="text1"/>
          <w:spacing w:val="1"/>
          <w:szCs w:val="20"/>
        </w:rPr>
        <w:t>e</w:t>
      </w:r>
      <w:r w:rsidR="009623DD" w:rsidRPr="00A904BF">
        <w:rPr>
          <w:rFonts w:cs="Arial"/>
          <w:color w:val="000000" w:themeColor="text1"/>
          <w:szCs w:val="20"/>
        </w:rPr>
        <w:t>s l</w:t>
      </w:r>
      <w:r w:rsidRPr="00A904BF">
        <w:rPr>
          <w:rFonts w:cs="Arial"/>
          <w:color w:val="000000" w:themeColor="text1"/>
          <w:szCs w:val="20"/>
        </w:rPr>
        <w:t>a</w:t>
      </w:r>
      <w:r w:rsidR="009623DD" w:rsidRPr="00A904BF">
        <w:rPr>
          <w:rFonts w:cs="Arial"/>
          <w:color w:val="000000" w:themeColor="text1"/>
          <w:szCs w:val="20"/>
        </w:rPr>
        <w:t xml:space="preserve"> si</w:t>
      </w:r>
      <w:r w:rsidR="009623DD" w:rsidRPr="00A904BF">
        <w:rPr>
          <w:rFonts w:cs="Arial"/>
          <w:color w:val="000000" w:themeColor="text1"/>
          <w:spacing w:val="-2"/>
          <w:szCs w:val="20"/>
        </w:rPr>
        <w:t>g</w:t>
      </w:r>
      <w:r w:rsidR="009623DD" w:rsidRPr="00A904BF">
        <w:rPr>
          <w:rFonts w:cs="Arial"/>
          <w:color w:val="000000" w:themeColor="text1"/>
          <w:spacing w:val="1"/>
          <w:szCs w:val="20"/>
        </w:rPr>
        <w:t>u</w:t>
      </w:r>
      <w:r w:rsidR="009623DD" w:rsidRPr="00A904BF">
        <w:rPr>
          <w:rFonts w:cs="Arial"/>
          <w:color w:val="000000" w:themeColor="text1"/>
          <w:szCs w:val="20"/>
        </w:rPr>
        <w:t>ie</w:t>
      </w:r>
      <w:r w:rsidR="009623DD" w:rsidRPr="00A904BF">
        <w:rPr>
          <w:rFonts w:cs="Arial"/>
          <w:color w:val="000000" w:themeColor="text1"/>
          <w:spacing w:val="1"/>
          <w:szCs w:val="20"/>
        </w:rPr>
        <w:t>n</w:t>
      </w:r>
      <w:r w:rsidR="009623DD" w:rsidRPr="00A904BF">
        <w:rPr>
          <w:rFonts w:cs="Arial"/>
          <w:color w:val="000000" w:themeColor="text1"/>
          <w:spacing w:val="-2"/>
          <w:szCs w:val="20"/>
        </w:rPr>
        <w:t>t</w:t>
      </w:r>
      <w:r w:rsidR="009623DD" w:rsidRPr="00A904BF">
        <w:rPr>
          <w:rFonts w:cs="Arial"/>
          <w:color w:val="000000" w:themeColor="text1"/>
          <w:spacing w:val="1"/>
          <w:szCs w:val="20"/>
        </w:rPr>
        <w:t>e</w:t>
      </w:r>
      <w:r w:rsidR="009623DD" w:rsidRPr="00A904BF">
        <w:rPr>
          <w:rFonts w:cs="Arial"/>
          <w:color w:val="000000" w:themeColor="text1"/>
          <w:szCs w:val="20"/>
        </w:rPr>
        <w:t>:</w:t>
      </w:r>
    </w:p>
    <w:p w14:paraId="107D3188" w14:textId="77777777" w:rsidR="009623DD" w:rsidRPr="00A904BF" w:rsidRDefault="009623DD" w:rsidP="00695362">
      <w:pPr>
        <w:spacing w:line="240" w:lineRule="auto"/>
        <w:ind w:left="360"/>
        <w:rPr>
          <w:rFonts w:cs="Arial"/>
          <w:color w:val="000000" w:themeColor="text1"/>
          <w:spacing w:val="1"/>
          <w:szCs w:val="20"/>
        </w:rPr>
      </w:pPr>
      <w:r w:rsidRPr="00A904BF">
        <w:rPr>
          <w:rFonts w:cs="Arial"/>
          <w:color w:val="000000" w:themeColor="text1"/>
          <w:spacing w:val="1"/>
          <w:szCs w:val="20"/>
        </w:rPr>
        <w:t xml:space="preserve">1. </w:t>
      </w:r>
      <w:r w:rsidRPr="00A904BF">
        <w:rPr>
          <w:rFonts w:cs="Arial"/>
          <w:color w:val="000000" w:themeColor="text1"/>
          <w:szCs w:val="20"/>
          <w:highlight w:val="lightGray"/>
        </w:rPr>
        <w:t>[Incluir]</w:t>
      </w:r>
      <w:r w:rsidRPr="00A904BF">
        <w:rPr>
          <w:rFonts w:cs="Arial"/>
          <w:color w:val="000000" w:themeColor="text1"/>
          <w:szCs w:val="20"/>
        </w:rPr>
        <w:t xml:space="preserve"> </w:t>
      </w:r>
    </w:p>
    <w:p w14:paraId="2DE1D658" w14:textId="77777777" w:rsidR="009623DD" w:rsidRPr="00A904BF" w:rsidRDefault="009623DD" w:rsidP="00695362">
      <w:pPr>
        <w:spacing w:line="240" w:lineRule="auto"/>
        <w:ind w:left="360"/>
        <w:rPr>
          <w:rFonts w:cs="Arial"/>
          <w:color w:val="000000" w:themeColor="text1"/>
          <w:szCs w:val="20"/>
        </w:rPr>
      </w:pPr>
      <w:r w:rsidRPr="00A904BF">
        <w:rPr>
          <w:rFonts w:cs="Arial"/>
          <w:color w:val="000000" w:themeColor="text1"/>
          <w:spacing w:val="1"/>
          <w:szCs w:val="20"/>
        </w:rPr>
        <w:t>2</w:t>
      </w:r>
      <w:r w:rsidRPr="00A904BF">
        <w:rPr>
          <w:rFonts w:cs="Arial"/>
          <w:color w:val="000000" w:themeColor="text1"/>
          <w:szCs w:val="20"/>
        </w:rPr>
        <w:t>.</w:t>
      </w:r>
      <w:r w:rsidRPr="00A904BF">
        <w:rPr>
          <w:rFonts w:cs="Arial"/>
          <w:color w:val="000000" w:themeColor="text1"/>
          <w:spacing w:val="1"/>
          <w:szCs w:val="20"/>
        </w:rPr>
        <w:t xml:space="preserve"> </w:t>
      </w:r>
      <w:r w:rsidRPr="00A904BF">
        <w:rPr>
          <w:rFonts w:cs="Arial"/>
          <w:color w:val="000000" w:themeColor="text1"/>
          <w:szCs w:val="20"/>
          <w:highlight w:val="lightGray"/>
        </w:rPr>
        <w:t>[Incluir]</w:t>
      </w:r>
      <w:r w:rsidRPr="00A904BF">
        <w:rPr>
          <w:rFonts w:cs="Arial"/>
          <w:color w:val="000000" w:themeColor="text1"/>
          <w:szCs w:val="20"/>
        </w:rPr>
        <w:t xml:space="preserve"> </w:t>
      </w:r>
    </w:p>
    <w:p w14:paraId="0A0FDA2B" w14:textId="2237E876" w:rsidR="00637D0C" w:rsidRPr="00A904BF" w:rsidRDefault="009623DD" w:rsidP="00695362">
      <w:pPr>
        <w:spacing w:line="240" w:lineRule="auto"/>
        <w:ind w:left="360"/>
        <w:rPr>
          <w:rFonts w:cs="Arial"/>
          <w:color w:val="000000" w:themeColor="text1"/>
          <w:szCs w:val="20"/>
        </w:rPr>
      </w:pPr>
      <w:r w:rsidRPr="00A904BF">
        <w:rPr>
          <w:rFonts w:cs="Arial"/>
          <w:color w:val="000000" w:themeColor="text1"/>
          <w:szCs w:val="20"/>
        </w:rPr>
        <w:t xml:space="preserve">3. </w:t>
      </w:r>
      <w:r w:rsidRPr="00A904BF">
        <w:rPr>
          <w:rFonts w:cs="Arial"/>
          <w:color w:val="000000" w:themeColor="text1"/>
          <w:szCs w:val="20"/>
          <w:highlight w:val="lightGray"/>
        </w:rPr>
        <w:t>[Etc.]</w:t>
      </w:r>
      <w:r w:rsidR="00637D0C" w:rsidRPr="00A904BF">
        <w:rPr>
          <w:rFonts w:cs="Arial"/>
          <w:color w:val="000000" w:themeColor="text1"/>
          <w:szCs w:val="20"/>
        </w:rPr>
        <w:t xml:space="preserve"> </w:t>
      </w:r>
    </w:p>
    <w:p w14:paraId="55DDBF3F" w14:textId="7FAB20B9" w:rsidR="00126325" w:rsidRPr="00A904BF" w:rsidRDefault="00126325" w:rsidP="00695362">
      <w:pPr>
        <w:spacing w:line="240" w:lineRule="auto"/>
        <w:jc w:val="both"/>
        <w:rPr>
          <w:rFonts w:cs="Arial"/>
          <w:color w:val="000000" w:themeColor="text1"/>
        </w:rPr>
      </w:pPr>
      <w:r w:rsidRPr="3540C117">
        <w:rPr>
          <w:rFonts w:cs="Arial"/>
          <w:color w:val="000000" w:themeColor="text1"/>
        </w:rPr>
        <w:t xml:space="preserve">La maquinaria mínima requerida </w:t>
      </w:r>
      <w:r w:rsidR="00C0172B" w:rsidRPr="3540C117">
        <w:rPr>
          <w:rFonts w:cs="Arial"/>
          <w:color w:val="000000" w:themeColor="text1"/>
        </w:rPr>
        <w:t>se verificará</w:t>
      </w:r>
      <w:r w:rsidRPr="3540C117">
        <w:rPr>
          <w:rFonts w:cs="Arial"/>
          <w:color w:val="000000" w:themeColor="text1"/>
        </w:rPr>
        <w:t xml:space="preserve"> una vez se </w:t>
      </w:r>
      <w:r w:rsidR="00C0172B" w:rsidRPr="3540C117">
        <w:rPr>
          <w:rFonts w:cs="Arial"/>
          <w:color w:val="000000" w:themeColor="text1"/>
        </w:rPr>
        <w:t>acepte la oferta seleccionada</w:t>
      </w:r>
      <w:r w:rsidRPr="3540C117">
        <w:rPr>
          <w:rFonts w:cs="Arial"/>
          <w:color w:val="000000" w:themeColor="text1"/>
        </w:rPr>
        <w:t xml:space="preserve"> y no podrá ser pedida durante la selección del contratista para efectos de otorgar puntaje o como criterio habilitant</w:t>
      </w:r>
      <w:r w:rsidR="00F23A0C" w:rsidRPr="3540C117">
        <w:rPr>
          <w:rFonts w:cs="Arial"/>
          <w:color w:val="000000" w:themeColor="text1"/>
        </w:rPr>
        <w:t>e alguno.</w:t>
      </w:r>
    </w:p>
    <w:p w14:paraId="1D3162B7" w14:textId="5C0F5B12" w:rsidR="00637D0C" w:rsidRPr="00A904BF" w:rsidRDefault="00637D0C" w:rsidP="00695362">
      <w:pPr>
        <w:pStyle w:val="Capitulo2"/>
        <w:spacing w:line="240" w:lineRule="auto"/>
      </w:pPr>
      <w:bookmarkStart w:id="265" w:name="_Toc121736313"/>
      <w:r w:rsidRPr="00A904BF">
        <w:t>POSIBLES FUENTES DE MATERIALES PARA EL PROYECTO</w:t>
      </w:r>
      <w:bookmarkEnd w:id="265"/>
    </w:p>
    <w:p w14:paraId="29793D36" w14:textId="6E7BDCB3" w:rsidR="003B4825" w:rsidRPr="00A904BF" w:rsidRDefault="003B4825" w:rsidP="00695362">
      <w:pPr>
        <w:spacing w:line="240" w:lineRule="auto"/>
        <w:rPr>
          <w:rFonts w:cs="Arial"/>
          <w:color w:val="auto"/>
          <w:szCs w:val="20"/>
        </w:rPr>
      </w:pPr>
      <w:r w:rsidRPr="00A904BF">
        <w:rPr>
          <w:rFonts w:cs="Arial"/>
          <w:color w:val="auto"/>
          <w:szCs w:val="20"/>
          <w:highlight w:val="lightGray"/>
        </w:rPr>
        <w:t xml:space="preserve">[Incluir y complementar según sea el caso puntual del proyecto de infraestructura </w:t>
      </w:r>
      <w:r w:rsidR="00A50DFB">
        <w:rPr>
          <w:rFonts w:cs="Arial"/>
          <w:color w:val="auto"/>
          <w:szCs w:val="20"/>
          <w:highlight w:val="lightGray"/>
        </w:rPr>
        <w:t>social</w:t>
      </w:r>
      <w:r w:rsidRPr="00A904BF">
        <w:rPr>
          <w:rFonts w:cs="Arial"/>
          <w:color w:val="auto"/>
          <w:szCs w:val="20"/>
          <w:highlight w:val="lightGray"/>
        </w:rPr>
        <w:t>]</w:t>
      </w:r>
      <w:r w:rsidRPr="00A904BF">
        <w:rPr>
          <w:rFonts w:cs="Arial"/>
          <w:color w:val="auto"/>
          <w:szCs w:val="20"/>
        </w:rPr>
        <w:t xml:space="preserve"> </w:t>
      </w:r>
    </w:p>
    <w:p w14:paraId="0AA4B7B6" w14:textId="63135F2D" w:rsidR="00637D0C" w:rsidRPr="00A904BF" w:rsidRDefault="00637D0C"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lastRenderedPageBreak/>
        <w:t xml:space="preserve">Las posibles fuentes de materiales serán las que determine el </w:t>
      </w:r>
      <w:r w:rsidR="00B47B2D">
        <w:rPr>
          <w:rFonts w:cs="Arial"/>
          <w:color w:val="000000" w:themeColor="text1"/>
          <w:szCs w:val="20"/>
          <w:lang w:val="es-ES" w:eastAsia="es-ES"/>
        </w:rPr>
        <w:t>P</w:t>
      </w:r>
      <w:r w:rsidR="00144FDA" w:rsidRPr="00A904BF">
        <w:rPr>
          <w:rFonts w:cs="Arial"/>
          <w:color w:val="000000" w:themeColor="text1"/>
          <w:szCs w:val="20"/>
          <w:lang w:val="es-ES" w:eastAsia="es-ES"/>
        </w:rPr>
        <w:t>roponente</w:t>
      </w:r>
      <w:r w:rsidR="00D76010" w:rsidRPr="00A904BF">
        <w:rPr>
          <w:rFonts w:cs="Arial"/>
          <w:color w:val="000000" w:themeColor="text1"/>
          <w:szCs w:val="20"/>
          <w:lang w:val="es-ES" w:eastAsia="es-ES"/>
        </w:rPr>
        <w:t xml:space="preserve"> seleccionado </w:t>
      </w:r>
      <w:r w:rsidRPr="00A904BF">
        <w:rPr>
          <w:rFonts w:cs="Arial"/>
          <w:color w:val="000000" w:themeColor="text1"/>
          <w:szCs w:val="20"/>
          <w:lang w:val="es-ES" w:eastAsia="es-ES"/>
        </w:rPr>
        <w:t>y las cuales cumplan con la calidad requerida en las normas de ensayo y especificaciones generales y/o particulares vigentes.</w:t>
      </w:r>
    </w:p>
    <w:p w14:paraId="6C28818E" w14:textId="5425B2D4" w:rsidR="00637D0C" w:rsidRPr="00A904BF" w:rsidRDefault="00637D0C" w:rsidP="00695362">
      <w:pPr>
        <w:spacing w:line="240" w:lineRule="auto"/>
        <w:jc w:val="both"/>
        <w:rPr>
          <w:rFonts w:cs="Arial"/>
          <w:color w:val="000000" w:themeColor="text1"/>
          <w:szCs w:val="20"/>
          <w:lang w:val="es-ES" w:eastAsia="es-ES"/>
        </w:rPr>
      </w:pPr>
      <w:r w:rsidRPr="00A904BF">
        <w:rPr>
          <w:rFonts w:cs="Arial"/>
          <w:color w:val="000000" w:themeColor="text1"/>
          <w:szCs w:val="20"/>
        </w:rPr>
        <w:t xml:space="preserve">Es responsabilidad del </w:t>
      </w:r>
      <w:r w:rsidR="00CB3735" w:rsidRPr="00A904BF">
        <w:rPr>
          <w:rFonts w:cs="Arial"/>
          <w:color w:val="000000" w:themeColor="text1"/>
          <w:szCs w:val="20"/>
        </w:rPr>
        <w:t>P</w:t>
      </w:r>
      <w:r w:rsidR="0082356A" w:rsidRPr="00A904BF">
        <w:rPr>
          <w:rFonts w:cs="Arial"/>
          <w:color w:val="000000" w:themeColor="text1"/>
          <w:szCs w:val="20"/>
        </w:rPr>
        <w:t>roponente</w:t>
      </w:r>
      <w:r w:rsidR="00D76010" w:rsidRPr="00A904BF">
        <w:rPr>
          <w:rFonts w:cs="Arial"/>
          <w:color w:val="000000" w:themeColor="text1"/>
          <w:szCs w:val="20"/>
        </w:rPr>
        <w:t>,</w:t>
      </w:r>
      <w:r w:rsidRPr="00A904BF">
        <w:rPr>
          <w:rFonts w:cs="Arial"/>
          <w:color w:val="000000" w:themeColor="text1"/>
          <w:szCs w:val="20"/>
        </w:rPr>
        <w:t xml:space="preserve"> bajo su cuenta y riesgo</w:t>
      </w:r>
      <w:r w:rsidR="00D76010" w:rsidRPr="00A904BF">
        <w:rPr>
          <w:rFonts w:cs="Arial"/>
          <w:color w:val="000000" w:themeColor="text1"/>
          <w:szCs w:val="20"/>
        </w:rPr>
        <w:t>,</w:t>
      </w:r>
      <w:r w:rsidRPr="00A904BF">
        <w:rPr>
          <w:rFonts w:cs="Arial"/>
          <w:color w:val="000000" w:themeColor="text1"/>
          <w:szCs w:val="20"/>
        </w:rPr>
        <w:t xml:space="preserve">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68FF0684" w14:textId="568D1EE5" w:rsidR="00637D0C" w:rsidRPr="00A904BF" w:rsidRDefault="00637D0C" w:rsidP="00695362">
      <w:pPr>
        <w:spacing w:line="240" w:lineRule="auto"/>
        <w:jc w:val="both"/>
        <w:rPr>
          <w:rFonts w:cs="Arial"/>
          <w:color w:val="000000" w:themeColor="text1"/>
          <w:szCs w:val="20"/>
          <w:lang w:eastAsia="es-ES_tradnl"/>
        </w:rPr>
      </w:pPr>
      <w:r w:rsidRPr="00A904BF">
        <w:rPr>
          <w:rFonts w:cs="Arial"/>
          <w:color w:val="000000" w:themeColor="text1"/>
          <w:szCs w:val="20"/>
          <w:lang w:val="es-ES" w:eastAsia="es-ES"/>
        </w:rPr>
        <w:t xml:space="preserve">Las fuentes seleccionadas por el </w:t>
      </w:r>
      <w:r w:rsidR="00B47B2D">
        <w:rPr>
          <w:rFonts w:cs="Arial"/>
          <w:color w:val="000000" w:themeColor="text1"/>
          <w:szCs w:val="20"/>
          <w:lang w:val="es-ES" w:eastAsia="es-ES"/>
        </w:rPr>
        <w:t>C</w:t>
      </w:r>
      <w:r w:rsidR="0082356A" w:rsidRPr="00A904BF">
        <w:rPr>
          <w:rFonts w:cs="Arial"/>
          <w:color w:val="000000" w:themeColor="text1"/>
          <w:szCs w:val="20"/>
          <w:lang w:val="es-ES" w:eastAsia="es-ES"/>
        </w:rPr>
        <w:t>ontratista</w:t>
      </w:r>
      <w:r w:rsidRPr="00A904BF">
        <w:rPr>
          <w:rFonts w:cs="Arial"/>
          <w:color w:val="000000" w:themeColor="text1"/>
          <w:szCs w:val="20"/>
          <w:lang w:val="es-ES" w:eastAsia="es-ES"/>
        </w:rPr>
        <w:t xml:space="preserve"> deben ser previamente autorizadas por </w:t>
      </w:r>
      <w:r w:rsidR="00E2326E" w:rsidRPr="00A904BF">
        <w:rPr>
          <w:rFonts w:cs="Arial"/>
          <w:color w:val="000000" w:themeColor="text1"/>
          <w:szCs w:val="20"/>
          <w:lang w:val="es-ES" w:eastAsia="es-ES"/>
        </w:rPr>
        <w:t>el</w:t>
      </w:r>
      <w:r w:rsidRPr="00A904BF">
        <w:rPr>
          <w:rFonts w:cs="Arial"/>
          <w:color w:val="000000" w:themeColor="text1"/>
          <w:szCs w:val="20"/>
          <w:lang w:val="es-ES" w:eastAsia="es-ES"/>
        </w:rPr>
        <w:t xml:space="preserve"> respectiv</w:t>
      </w:r>
      <w:r w:rsidR="00E2326E" w:rsidRPr="00A904BF">
        <w:rPr>
          <w:rFonts w:cs="Arial"/>
          <w:color w:val="000000" w:themeColor="text1"/>
          <w:szCs w:val="20"/>
          <w:lang w:val="es-ES" w:eastAsia="es-ES"/>
        </w:rPr>
        <w:t>o supervisor o</w:t>
      </w:r>
      <w:r w:rsidRPr="00A904BF">
        <w:rPr>
          <w:rFonts w:cs="Arial"/>
          <w:color w:val="000000" w:themeColor="text1"/>
          <w:szCs w:val="20"/>
          <w:lang w:val="es-ES" w:eastAsia="es-ES"/>
        </w:rPr>
        <w:t xml:space="preserve"> </w:t>
      </w:r>
      <w:r w:rsidR="00E2326E" w:rsidRPr="00A904BF">
        <w:rPr>
          <w:rFonts w:cs="Arial"/>
          <w:color w:val="000000" w:themeColor="text1"/>
          <w:szCs w:val="20"/>
          <w:lang w:val="es-ES" w:eastAsia="es-ES"/>
        </w:rPr>
        <w:t>la i</w:t>
      </w:r>
      <w:r w:rsidRPr="00A904BF">
        <w:rPr>
          <w:rFonts w:cs="Arial"/>
          <w:color w:val="000000" w:themeColor="text1"/>
          <w:szCs w:val="20"/>
          <w:lang w:val="es-ES" w:eastAsia="es-ES"/>
        </w:rPr>
        <w:t>ntervento</w:t>
      </w:r>
      <w:r w:rsidR="00E2326E" w:rsidRPr="00A904BF">
        <w:rPr>
          <w:rFonts w:cs="Arial"/>
          <w:color w:val="000000" w:themeColor="text1"/>
          <w:szCs w:val="20"/>
          <w:lang w:val="es-ES" w:eastAsia="es-ES"/>
        </w:rPr>
        <w:t>ría</w:t>
      </w:r>
      <w:r w:rsidRPr="00A904BF">
        <w:rPr>
          <w:rFonts w:cs="Arial"/>
          <w:color w:val="000000" w:themeColor="text1"/>
          <w:szCs w:val="20"/>
          <w:lang w:val="es-ES" w:eastAsia="es-ES"/>
        </w:rPr>
        <w:t>,</w:t>
      </w:r>
      <w:r w:rsidR="00E2326E" w:rsidRPr="00A904BF">
        <w:rPr>
          <w:rFonts w:cs="Arial"/>
          <w:color w:val="000000" w:themeColor="text1"/>
          <w:szCs w:val="20"/>
          <w:lang w:val="es-ES" w:eastAsia="es-ES"/>
        </w:rPr>
        <w:t xml:space="preserve"> en los casos que se requiera,</w:t>
      </w:r>
      <w:r w:rsidRPr="00A904BF">
        <w:rPr>
          <w:rFonts w:cs="Arial"/>
          <w:color w:val="000000" w:themeColor="text1"/>
          <w:szCs w:val="20"/>
          <w:lang w:val="es-ES" w:eastAsia="es-ES"/>
        </w:rPr>
        <w:t xml:space="preserve"> </w:t>
      </w:r>
      <w:r w:rsidR="00C6427A" w:rsidRPr="00A904BF">
        <w:rPr>
          <w:rFonts w:cs="Arial"/>
          <w:color w:val="000000" w:themeColor="text1"/>
          <w:szCs w:val="20"/>
          <w:lang w:val="es-ES" w:eastAsia="es-ES"/>
        </w:rPr>
        <w:t>antes del</w:t>
      </w:r>
      <w:r w:rsidRPr="00A904BF">
        <w:rPr>
          <w:rFonts w:cs="Arial"/>
          <w:color w:val="000000" w:themeColor="text1"/>
          <w:szCs w:val="20"/>
          <w:lang w:val="es-ES" w:eastAsia="es-ES"/>
        </w:rPr>
        <w:t xml:space="preserve"> inicio de las obras. </w:t>
      </w:r>
      <w:r w:rsidRPr="00A904BF">
        <w:rPr>
          <w:rFonts w:cs="Arial"/>
          <w:color w:val="000000" w:themeColor="text1"/>
          <w:szCs w:val="20"/>
        </w:rPr>
        <w:t xml:space="preserve">El </w:t>
      </w:r>
      <w:r w:rsidR="00CB3735" w:rsidRPr="00A904BF">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se obliga a realizar la explotación respetando las recomendaciones técnicas establecidas para evitar impactos ambientales; igualmente se obliga a cumplir la normativa ambiental y minera aplicable a la obra.</w:t>
      </w:r>
    </w:p>
    <w:p w14:paraId="1AA9DF61" w14:textId="04201394"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CB3735"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debe verificar</w:t>
      </w:r>
      <w:r w:rsidR="00D76010" w:rsidRPr="00A904BF">
        <w:rPr>
          <w:rFonts w:cs="Arial"/>
          <w:color w:val="000000" w:themeColor="text1"/>
          <w:szCs w:val="20"/>
        </w:rPr>
        <w:t>,</w:t>
      </w:r>
      <w:r w:rsidRPr="00A904BF">
        <w:rPr>
          <w:rFonts w:cs="Arial"/>
          <w:color w:val="000000" w:themeColor="text1"/>
          <w:szCs w:val="20"/>
        </w:rPr>
        <w:t xml:space="preserve"> previ</w:t>
      </w:r>
      <w:r w:rsidR="00D76010" w:rsidRPr="00A904BF">
        <w:rPr>
          <w:rFonts w:cs="Arial"/>
          <w:color w:val="000000" w:themeColor="text1"/>
          <w:szCs w:val="20"/>
        </w:rPr>
        <w:t>o</w:t>
      </w:r>
      <w:r w:rsidRPr="00A904BF">
        <w:rPr>
          <w:rFonts w:cs="Arial"/>
          <w:color w:val="000000" w:themeColor="text1"/>
          <w:szCs w:val="20"/>
        </w:rPr>
        <w:t xml:space="preserve"> a la presentación de la oferta, las distancias de acarreo de las posibles fuentes de materiales existentes en el área de influencia del proyecto que sean susceptibles de utilizar; así como verificar que éstas se encuentran en funcionamiento y que cumplen con todos los requisitos legales ambientales y mineros de tal forma que pueda garantizar </w:t>
      </w:r>
      <w:r w:rsidR="00D76010" w:rsidRPr="00A904BF">
        <w:rPr>
          <w:rFonts w:cs="Arial"/>
          <w:color w:val="000000" w:themeColor="text1"/>
          <w:szCs w:val="20"/>
        </w:rPr>
        <w:t xml:space="preserve">su </w:t>
      </w:r>
      <w:r w:rsidR="00A47E19" w:rsidRPr="00A904BF">
        <w:rPr>
          <w:rFonts w:cs="Arial"/>
          <w:color w:val="000000" w:themeColor="text1"/>
          <w:szCs w:val="20"/>
        </w:rPr>
        <w:t>empleo</w:t>
      </w:r>
      <w:r w:rsidRPr="00A904BF">
        <w:rPr>
          <w:rFonts w:cs="Arial"/>
          <w:color w:val="000000" w:themeColor="text1"/>
          <w:szCs w:val="20"/>
        </w:rPr>
        <w:t xml:space="preserve"> para el proyecto. En consecuencia, las distancias de acarreo correspondientes deberán ser consideradas por el </w:t>
      </w:r>
      <w:r w:rsidR="00CB7BB3"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en los análisis de </w:t>
      </w:r>
      <w:r w:rsidR="00CB7BB3" w:rsidRPr="00A904BF">
        <w:rPr>
          <w:rFonts w:cs="Arial"/>
          <w:color w:val="000000" w:themeColor="text1"/>
          <w:szCs w:val="20"/>
        </w:rPr>
        <w:t>P</w:t>
      </w:r>
      <w:r w:rsidRPr="00A904BF">
        <w:rPr>
          <w:rFonts w:cs="Arial"/>
          <w:color w:val="000000" w:themeColor="text1"/>
          <w:szCs w:val="20"/>
        </w:rPr>
        <w:t xml:space="preserve">recios </w:t>
      </w:r>
      <w:r w:rsidR="00CB7BB3" w:rsidRPr="00A904BF">
        <w:rPr>
          <w:rFonts w:cs="Arial"/>
          <w:color w:val="000000" w:themeColor="text1"/>
          <w:szCs w:val="20"/>
        </w:rPr>
        <w:t>U</w:t>
      </w:r>
      <w:r w:rsidRPr="00A904BF">
        <w:rPr>
          <w:rFonts w:cs="Arial"/>
          <w:color w:val="000000" w:themeColor="text1"/>
          <w:szCs w:val="20"/>
        </w:rPr>
        <w:t>nitarios de la propuesta a presentar y será</w:t>
      </w:r>
      <w:r w:rsidR="00D76010" w:rsidRPr="00A904BF">
        <w:rPr>
          <w:rFonts w:cs="Arial"/>
          <w:color w:val="000000" w:themeColor="text1"/>
          <w:szCs w:val="20"/>
        </w:rPr>
        <w:t>n de</w:t>
      </w:r>
      <w:r w:rsidRPr="00A904BF">
        <w:rPr>
          <w:rFonts w:cs="Arial"/>
          <w:color w:val="000000" w:themeColor="text1"/>
          <w:szCs w:val="20"/>
        </w:rPr>
        <w:t xml:space="preserve"> su responsabilidad</w:t>
      </w:r>
      <w:r w:rsidR="00D76010" w:rsidRPr="00A904BF">
        <w:rPr>
          <w:rFonts w:cs="Arial"/>
          <w:color w:val="000000" w:themeColor="text1"/>
          <w:szCs w:val="20"/>
        </w:rPr>
        <w:t>.</w:t>
      </w:r>
    </w:p>
    <w:p w14:paraId="01EB5586" w14:textId="3CC53F8A"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Previo al inicio de las obras, los materiales que la </w:t>
      </w:r>
      <w:r w:rsidR="00CB7BB3"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identifique como indispensables en la ejecución del proyecto deben ser sometidos a ensayos para la aceptación o el rechazo por parte </w:t>
      </w:r>
      <w:r w:rsidR="00E2326E" w:rsidRPr="00A904BF">
        <w:rPr>
          <w:rFonts w:cs="Arial"/>
          <w:color w:val="000000" w:themeColor="text1"/>
          <w:szCs w:val="20"/>
        </w:rPr>
        <w:t>del supervisor o</w:t>
      </w:r>
      <w:r w:rsidR="008B168B" w:rsidRPr="00A904BF">
        <w:rPr>
          <w:rFonts w:cs="Arial"/>
          <w:color w:val="000000" w:themeColor="text1"/>
          <w:szCs w:val="20"/>
        </w:rPr>
        <w:t xml:space="preserve"> de la</w:t>
      </w:r>
      <w:r w:rsidR="00E2326E" w:rsidRPr="00A904BF">
        <w:rPr>
          <w:rFonts w:cs="Arial"/>
          <w:color w:val="000000" w:themeColor="text1"/>
          <w:szCs w:val="20"/>
        </w:rPr>
        <w:t xml:space="preserve"> i</w:t>
      </w:r>
      <w:r w:rsidRPr="00A904BF">
        <w:rPr>
          <w:rFonts w:cs="Arial"/>
          <w:color w:val="000000" w:themeColor="text1"/>
          <w:szCs w:val="20"/>
        </w:rPr>
        <w:t>nterventor</w:t>
      </w:r>
      <w:r w:rsidR="00E2326E" w:rsidRPr="00A904BF">
        <w:rPr>
          <w:rFonts w:cs="Arial"/>
          <w:color w:val="000000" w:themeColor="text1"/>
          <w:szCs w:val="20"/>
        </w:rPr>
        <w:t>ía</w:t>
      </w:r>
      <w:r w:rsidRPr="00A904BF">
        <w:rPr>
          <w:rFonts w:cs="Arial"/>
          <w:color w:val="000000" w:themeColor="text1"/>
          <w:szCs w:val="20"/>
        </w:rPr>
        <w:t xml:space="preserve">, según la normativa aplicable. Los permisos de explotación deben ser tramitados por cuenta del </w:t>
      </w:r>
      <w:r w:rsidR="008B168B" w:rsidRPr="00A904BF">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antes del </w:t>
      </w:r>
      <w:r w:rsidR="00C6427A" w:rsidRPr="00A904BF">
        <w:rPr>
          <w:rFonts w:cs="Arial"/>
          <w:color w:val="000000" w:themeColor="text1"/>
          <w:szCs w:val="20"/>
        </w:rPr>
        <w:t xml:space="preserve">comienzo </w:t>
      </w:r>
      <w:r w:rsidRPr="00A904BF">
        <w:rPr>
          <w:rFonts w:cs="Arial"/>
          <w:color w:val="000000" w:themeColor="text1"/>
          <w:szCs w:val="20"/>
        </w:rPr>
        <w:t xml:space="preserve">de las obras. De igual manera, las fuentes seleccionadas por el </w:t>
      </w:r>
      <w:r w:rsidR="008B168B" w:rsidRPr="00A904BF">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deben ser previamente autorizadas por </w:t>
      </w:r>
      <w:r w:rsidR="00E2326E" w:rsidRPr="00A904BF">
        <w:rPr>
          <w:rFonts w:cs="Arial"/>
          <w:color w:val="000000" w:themeColor="text1"/>
          <w:szCs w:val="20"/>
        </w:rPr>
        <w:t>el</w:t>
      </w:r>
      <w:r w:rsidRPr="00A904BF">
        <w:rPr>
          <w:rFonts w:cs="Arial"/>
          <w:color w:val="000000" w:themeColor="text1"/>
          <w:szCs w:val="20"/>
        </w:rPr>
        <w:t xml:space="preserve"> respectiv</w:t>
      </w:r>
      <w:r w:rsidR="00E2326E" w:rsidRPr="00A904BF">
        <w:rPr>
          <w:rFonts w:cs="Arial"/>
          <w:color w:val="000000" w:themeColor="text1"/>
          <w:szCs w:val="20"/>
        </w:rPr>
        <w:t>o supervisor o</w:t>
      </w:r>
      <w:r w:rsidRPr="00A904BF">
        <w:rPr>
          <w:rFonts w:cs="Arial"/>
          <w:color w:val="000000" w:themeColor="text1"/>
          <w:szCs w:val="20"/>
        </w:rPr>
        <w:t xml:space="preserve"> </w:t>
      </w:r>
      <w:r w:rsidR="00E2326E" w:rsidRPr="00A904BF">
        <w:rPr>
          <w:rFonts w:cs="Arial"/>
          <w:color w:val="000000" w:themeColor="text1"/>
          <w:szCs w:val="20"/>
        </w:rPr>
        <w:t>la i</w:t>
      </w:r>
      <w:r w:rsidRPr="00A904BF">
        <w:rPr>
          <w:rFonts w:cs="Arial"/>
          <w:color w:val="000000" w:themeColor="text1"/>
          <w:szCs w:val="20"/>
        </w:rPr>
        <w:t>nterventoría,</w:t>
      </w:r>
      <w:r w:rsidR="00E2326E" w:rsidRPr="00A904BF">
        <w:rPr>
          <w:rFonts w:cs="Arial"/>
          <w:color w:val="000000" w:themeColor="text1"/>
          <w:szCs w:val="20"/>
        </w:rPr>
        <w:t xml:space="preserve"> en los casos que se exija, </w:t>
      </w:r>
      <w:r w:rsidR="00A47E19" w:rsidRPr="00A904BF">
        <w:rPr>
          <w:rFonts w:cs="Arial"/>
          <w:color w:val="000000" w:themeColor="text1"/>
          <w:szCs w:val="20"/>
        </w:rPr>
        <w:t>antes del</w:t>
      </w:r>
      <w:r w:rsidRPr="00A904BF">
        <w:rPr>
          <w:rFonts w:cs="Arial"/>
          <w:color w:val="000000" w:themeColor="text1"/>
          <w:szCs w:val="20"/>
        </w:rPr>
        <w:t xml:space="preserve"> inicio de las obras. </w:t>
      </w:r>
    </w:p>
    <w:p w14:paraId="37071F60" w14:textId="2C7EE271" w:rsidR="00637D0C" w:rsidRPr="00A904BF" w:rsidRDefault="00637D0C" w:rsidP="00695362">
      <w:pPr>
        <w:pStyle w:val="Capitulo2"/>
        <w:spacing w:line="240" w:lineRule="auto"/>
      </w:pPr>
      <w:bookmarkStart w:id="266" w:name="_Toc26253744"/>
      <w:bookmarkStart w:id="267" w:name="_Toc26260071"/>
      <w:bookmarkStart w:id="268" w:name="_Toc26263537"/>
      <w:bookmarkStart w:id="269" w:name="_Toc26253745"/>
      <w:bookmarkStart w:id="270" w:name="_Toc26260072"/>
      <w:bookmarkStart w:id="271" w:name="_Toc26263538"/>
      <w:bookmarkStart w:id="272" w:name="_Toc26253746"/>
      <w:bookmarkStart w:id="273" w:name="_Toc26260073"/>
      <w:bookmarkStart w:id="274" w:name="_Toc26263539"/>
      <w:bookmarkStart w:id="275" w:name="_Toc26253747"/>
      <w:bookmarkStart w:id="276" w:name="_Toc26260074"/>
      <w:bookmarkStart w:id="277" w:name="_Toc26263540"/>
      <w:bookmarkStart w:id="278" w:name="_Toc36199045"/>
      <w:bookmarkStart w:id="279" w:name="_Toc36199781"/>
      <w:bookmarkStart w:id="280" w:name="_Toc36199909"/>
      <w:bookmarkStart w:id="281" w:name="_Toc36200038"/>
      <w:bookmarkStart w:id="282" w:name="_Toc36199046"/>
      <w:bookmarkStart w:id="283" w:name="_Toc36199782"/>
      <w:bookmarkStart w:id="284" w:name="_Toc36199910"/>
      <w:bookmarkStart w:id="285" w:name="_Toc36200039"/>
      <w:bookmarkStart w:id="286" w:name="_Toc36199047"/>
      <w:bookmarkStart w:id="287" w:name="_Toc36199783"/>
      <w:bookmarkStart w:id="288" w:name="_Toc36199911"/>
      <w:bookmarkStart w:id="289" w:name="_Toc36200040"/>
      <w:bookmarkStart w:id="290" w:name="_Toc36199048"/>
      <w:bookmarkStart w:id="291" w:name="_Toc36199784"/>
      <w:bookmarkStart w:id="292" w:name="_Toc36199912"/>
      <w:bookmarkStart w:id="293" w:name="_Toc36200041"/>
      <w:bookmarkStart w:id="294" w:name="_Toc36199049"/>
      <w:bookmarkStart w:id="295" w:name="_Toc36199785"/>
      <w:bookmarkStart w:id="296" w:name="_Toc36199913"/>
      <w:bookmarkStart w:id="297" w:name="_Toc36200042"/>
      <w:bookmarkStart w:id="298" w:name="_Toc36199050"/>
      <w:bookmarkStart w:id="299" w:name="_Toc36199786"/>
      <w:bookmarkStart w:id="300" w:name="_Toc36199914"/>
      <w:bookmarkStart w:id="301" w:name="_Toc36200043"/>
      <w:bookmarkStart w:id="302" w:name="_Toc36199051"/>
      <w:bookmarkStart w:id="303" w:name="_Toc36199787"/>
      <w:bookmarkStart w:id="304" w:name="_Toc36199915"/>
      <w:bookmarkStart w:id="305" w:name="_Toc36200044"/>
      <w:bookmarkStart w:id="306" w:name="_Toc36199052"/>
      <w:bookmarkStart w:id="307" w:name="_Toc36199788"/>
      <w:bookmarkStart w:id="308" w:name="_Toc36199916"/>
      <w:bookmarkStart w:id="309" w:name="_Toc36200045"/>
      <w:bookmarkStart w:id="310" w:name="_Toc36199053"/>
      <w:bookmarkStart w:id="311" w:name="_Toc36199789"/>
      <w:bookmarkStart w:id="312" w:name="_Toc36199917"/>
      <w:bookmarkStart w:id="313" w:name="_Toc36200046"/>
      <w:bookmarkStart w:id="314" w:name="_Toc36199054"/>
      <w:bookmarkStart w:id="315" w:name="_Toc36199790"/>
      <w:bookmarkStart w:id="316" w:name="_Toc36199918"/>
      <w:bookmarkStart w:id="317" w:name="_Toc36200047"/>
      <w:bookmarkStart w:id="318" w:name="_Toc36199055"/>
      <w:bookmarkStart w:id="319" w:name="_Toc36199791"/>
      <w:bookmarkStart w:id="320" w:name="_Toc36199919"/>
      <w:bookmarkStart w:id="321" w:name="_Toc36200048"/>
      <w:bookmarkStart w:id="322" w:name="_Toc36199056"/>
      <w:bookmarkStart w:id="323" w:name="_Toc36199792"/>
      <w:bookmarkStart w:id="324" w:name="_Toc36199920"/>
      <w:bookmarkStart w:id="325" w:name="_Toc36200049"/>
      <w:bookmarkStart w:id="326" w:name="_Toc36199057"/>
      <w:bookmarkStart w:id="327" w:name="_Toc36199793"/>
      <w:bookmarkStart w:id="328" w:name="_Toc36199921"/>
      <w:bookmarkStart w:id="329" w:name="_Toc36200050"/>
      <w:bookmarkStart w:id="330" w:name="_Toc36199058"/>
      <w:bookmarkStart w:id="331" w:name="_Toc36199794"/>
      <w:bookmarkStart w:id="332" w:name="_Toc36199922"/>
      <w:bookmarkStart w:id="333" w:name="_Toc36200051"/>
      <w:bookmarkStart w:id="334" w:name="_Toc36199059"/>
      <w:bookmarkStart w:id="335" w:name="_Toc36199795"/>
      <w:bookmarkStart w:id="336" w:name="_Toc36199923"/>
      <w:bookmarkStart w:id="337" w:name="_Toc36200052"/>
      <w:bookmarkStart w:id="338" w:name="_Toc36199068"/>
      <w:bookmarkStart w:id="339" w:name="_Toc36199804"/>
      <w:bookmarkStart w:id="340" w:name="_Toc36199932"/>
      <w:bookmarkStart w:id="341" w:name="_Toc36200061"/>
      <w:bookmarkStart w:id="342" w:name="_Toc36199069"/>
      <w:bookmarkStart w:id="343" w:name="_Toc36199805"/>
      <w:bookmarkStart w:id="344" w:name="_Toc36199933"/>
      <w:bookmarkStart w:id="345" w:name="_Toc36200062"/>
      <w:bookmarkStart w:id="346" w:name="_Toc34652069"/>
      <w:bookmarkStart w:id="347" w:name="_Toc34652168"/>
      <w:bookmarkStart w:id="348" w:name="_Toc34652268"/>
      <w:bookmarkStart w:id="349" w:name="_Toc34652633"/>
      <w:bookmarkStart w:id="350" w:name="_Toc34652754"/>
      <w:bookmarkStart w:id="351" w:name="_Toc34654049"/>
      <w:bookmarkStart w:id="352" w:name="_Toc34654154"/>
      <w:bookmarkStart w:id="353" w:name="_Toc36199070"/>
      <w:bookmarkStart w:id="354" w:name="_Toc36199806"/>
      <w:bookmarkStart w:id="355" w:name="_Toc36199934"/>
      <w:bookmarkStart w:id="356" w:name="_Toc36200063"/>
      <w:bookmarkStart w:id="357" w:name="_Toc34652070"/>
      <w:bookmarkStart w:id="358" w:name="_Toc34652169"/>
      <w:bookmarkStart w:id="359" w:name="_Toc34652269"/>
      <w:bookmarkStart w:id="360" w:name="_Toc34652634"/>
      <w:bookmarkStart w:id="361" w:name="_Toc34652755"/>
      <w:bookmarkStart w:id="362" w:name="_Toc34654050"/>
      <w:bookmarkStart w:id="363" w:name="_Toc34654155"/>
      <w:bookmarkStart w:id="364" w:name="_Toc36199071"/>
      <w:bookmarkStart w:id="365" w:name="_Toc36199807"/>
      <w:bookmarkStart w:id="366" w:name="_Toc36199935"/>
      <w:bookmarkStart w:id="367" w:name="_Toc36200064"/>
      <w:bookmarkStart w:id="368" w:name="_Toc34652071"/>
      <w:bookmarkStart w:id="369" w:name="_Toc34652170"/>
      <w:bookmarkStart w:id="370" w:name="_Toc34652270"/>
      <w:bookmarkStart w:id="371" w:name="_Toc34652635"/>
      <w:bookmarkStart w:id="372" w:name="_Toc34652756"/>
      <w:bookmarkStart w:id="373" w:name="_Toc34654051"/>
      <w:bookmarkStart w:id="374" w:name="_Toc34654156"/>
      <w:bookmarkStart w:id="375" w:name="_Toc36199072"/>
      <w:bookmarkStart w:id="376" w:name="_Toc36199808"/>
      <w:bookmarkStart w:id="377" w:name="_Toc36199936"/>
      <w:bookmarkStart w:id="378" w:name="_Toc36200065"/>
      <w:bookmarkStart w:id="379" w:name="_Toc121736314"/>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A904BF">
        <w:t>OBRAS PROVISIONALES</w:t>
      </w:r>
      <w:bookmarkEnd w:id="379"/>
    </w:p>
    <w:p w14:paraId="274B6B8F" w14:textId="1FCBB4C5"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highlight w:val="lightGray"/>
          <w:lang w:val="es-CO"/>
        </w:rPr>
        <w:t xml:space="preserve">[La </w:t>
      </w:r>
      <w:r w:rsidR="007E6F36" w:rsidRPr="00A904BF">
        <w:rPr>
          <w:rFonts w:ascii="Arial" w:hAnsi="Arial" w:cs="Arial"/>
          <w:color w:val="000000" w:themeColor="text1"/>
          <w:sz w:val="20"/>
          <w:szCs w:val="20"/>
          <w:highlight w:val="lightGray"/>
          <w:lang w:val="es-CO"/>
        </w:rPr>
        <w:t>E</w:t>
      </w:r>
      <w:r w:rsidR="0082356A" w:rsidRPr="00A904BF">
        <w:rPr>
          <w:rFonts w:ascii="Arial" w:hAnsi="Arial" w:cs="Arial"/>
          <w:color w:val="000000" w:themeColor="text1"/>
          <w:sz w:val="20"/>
          <w:szCs w:val="20"/>
          <w:highlight w:val="lightGray"/>
          <w:lang w:val="es-CO"/>
        </w:rPr>
        <w:t>ntidad</w:t>
      </w:r>
      <w:r w:rsidRPr="00A904BF">
        <w:rPr>
          <w:rFonts w:ascii="Arial" w:hAnsi="Arial" w:cs="Arial"/>
          <w:color w:val="000000" w:themeColor="text1"/>
          <w:sz w:val="20"/>
          <w:szCs w:val="20"/>
          <w:highlight w:val="lightGray"/>
          <w:lang w:val="es-CO"/>
        </w:rPr>
        <w:t xml:space="preserve"> debe evaluar si la totalidad de esta sección aplica a la obra particular y hacer los cambios necesarios de acuerdo con las condiciones </w:t>
      </w:r>
      <w:r w:rsidR="003B4825" w:rsidRPr="00A904BF">
        <w:rPr>
          <w:rFonts w:ascii="Arial" w:hAnsi="Arial" w:cs="Arial"/>
          <w:color w:val="000000" w:themeColor="text1"/>
          <w:sz w:val="20"/>
          <w:szCs w:val="20"/>
          <w:highlight w:val="lightGray"/>
          <w:lang w:val="es-CO"/>
        </w:rPr>
        <w:t>del proyecto</w:t>
      </w:r>
      <w:r w:rsidRPr="00A904BF">
        <w:rPr>
          <w:rFonts w:ascii="Arial" w:hAnsi="Arial" w:cs="Arial"/>
          <w:color w:val="000000" w:themeColor="text1"/>
          <w:sz w:val="20"/>
          <w:szCs w:val="20"/>
          <w:highlight w:val="lightGray"/>
          <w:lang w:val="es-CO"/>
        </w:rPr>
        <w:t>]</w:t>
      </w:r>
    </w:p>
    <w:p w14:paraId="136A23F2" w14:textId="1F72049A"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Durante su permanencia en la obra serán a cargo del </w:t>
      </w:r>
      <w:r w:rsidR="007E6F36" w:rsidRPr="00A904BF">
        <w:rPr>
          <w:rFonts w:ascii="Arial" w:hAnsi="Arial" w:cs="Arial"/>
          <w:color w:val="000000" w:themeColor="text1"/>
          <w:sz w:val="20"/>
          <w:szCs w:val="20"/>
          <w:lang w:val="es-CO"/>
        </w:rPr>
        <w:t>C</w:t>
      </w:r>
      <w:r w:rsidR="00C6427A" w:rsidRPr="00A904BF">
        <w:rPr>
          <w:rFonts w:ascii="Arial" w:hAnsi="Arial" w:cs="Arial"/>
          <w:color w:val="000000" w:themeColor="text1"/>
          <w:sz w:val="20"/>
          <w:szCs w:val="20"/>
          <w:lang w:val="es-CO"/>
        </w:rPr>
        <w:t>ontratista</w:t>
      </w:r>
      <w:r w:rsidRPr="00A904BF">
        <w:rPr>
          <w:rFonts w:ascii="Arial" w:hAnsi="Arial" w:cs="Arial"/>
          <w:color w:val="000000" w:themeColor="text1"/>
          <w:sz w:val="20"/>
          <w:szCs w:val="20"/>
          <w:lang w:val="es-CO"/>
        </w:rPr>
        <w:t xml:space="preserve"> la construcción, mejoramiento y conservación de las obras provisionales o temporales que no forman parte integrante del proyecto, tales como vías provisionales,</w:t>
      </w:r>
      <w:r w:rsidR="00C6427A" w:rsidRPr="00A904BF">
        <w:rPr>
          <w:rFonts w:ascii="Arial" w:hAnsi="Arial" w:cs="Arial"/>
          <w:color w:val="000000" w:themeColor="text1"/>
          <w:sz w:val="20"/>
          <w:szCs w:val="20"/>
          <w:lang w:val="es-CO"/>
        </w:rPr>
        <w:t xml:space="preserve"> vías industriales,</w:t>
      </w:r>
      <w:r w:rsidRPr="00A904BF">
        <w:rPr>
          <w:rFonts w:ascii="Arial" w:hAnsi="Arial" w:cs="Arial"/>
          <w:color w:val="000000" w:themeColor="text1"/>
          <w:sz w:val="20"/>
          <w:szCs w:val="20"/>
          <w:lang w:val="es-CO"/>
        </w:rPr>
        <w:t xml:space="preserve"> vías de acceso y vías internas de explotación a las fuentes de materiales así como: las obras necesarias para la recuperación morfológica</w:t>
      </w:r>
      <w:r w:rsidR="00D76010" w:rsidRPr="00A904BF">
        <w:rPr>
          <w:rFonts w:ascii="Arial" w:hAnsi="Arial" w:cs="Arial"/>
          <w:color w:val="000000" w:themeColor="text1"/>
          <w:sz w:val="20"/>
          <w:szCs w:val="20"/>
          <w:lang w:val="es-CO"/>
        </w:rPr>
        <w:t>,</w:t>
      </w:r>
      <w:r w:rsidRPr="00A904BF">
        <w:rPr>
          <w:rFonts w:ascii="Arial" w:hAnsi="Arial" w:cs="Arial"/>
          <w:color w:val="000000" w:themeColor="text1"/>
          <w:sz w:val="20"/>
          <w:szCs w:val="20"/>
          <w:lang w:val="es-CO"/>
        </w:rPr>
        <w:t xml:space="preserve"> cuando se haya explotado por el </w:t>
      </w:r>
      <w:r w:rsidR="00EC19A7" w:rsidRPr="00A904BF">
        <w:rPr>
          <w:rFonts w:ascii="Arial" w:hAnsi="Arial" w:cs="Arial"/>
          <w:color w:val="000000" w:themeColor="text1"/>
          <w:sz w:val="20"/>
          <w:szCs w:val="20"/>
          <w:lang w:val="es-CO"/>
        </w:rPr>
        <w:t>C</w:t>
      </w:r>
      <w:r w:rsidR="00C6427A" w:rsidRPr="00A904BF">
        <w:rPr>
          <w:rFonts w:ascii="Arial" w:hAnsi="Arial" w:cs="Arial"/>
          <w:color w:val="000000" w:themeColor="text1"/>
          <w:sz w:val="20"/>
          <w:szCs w:val="20"/>
          <w:lang w:val="es-CO"/>
        </w:rPr>
        <w:t xml:space="preserve">ontratista </w:t>
      </w:r>
      <w:r w:rsidRPr="00A904BF">
        <w:rPr>
          <w:rFonts w:ascii="Arial" w:hAnsi="Arial" w:cs="Arial"/>
          <w:color w:val="000000" w:themeColor="text1"/>
          <w:sz w:val="20"/>
          <w:szCs w:val="20"/>
          <w:lang w:val="es-CO"/>
        </w:rPr>
        <w:t xml:space="preserve">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w:t>
      </w:r>
      <w:r w:rsidR="00EC19A7"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Pr="00A904BF">
        <w:rPr>
          <w:rFonts w:ascii="Arial" w:hAnsi="Arial" w:cs="Arial"/>
          <w:color w:val="000000" w:themeColor="text1"/>
          <w:sz w:val="20"/>
          <w:szCs w:val="20"/>
          <w:lang w:val="es-CO"/>
        </w:rPr>
        <w:t xml:space="preserve"> o de terceros que puedan ser afectados por razón de los trabajos durante la ejecución de los mismos y en general toda obra provisional relacionada con </w:t>
      </w:r>
      <w:r w:rsidR="00C6427A" w:rsidRPr="00A904BF">
        <w:rPr>
          <w:rFonts w:ascii="Arial" w:hAnsi="Arial" w:cs="Arial"/>
          <w:color w:val="000000" w:themeColor="text1"/>
          <w:sz w:val="20"/>
          <w:szCs w:val="20"/>
          <w:lang w:val="es-CO"/>
        </w:rPr>
        <w:t>las labores tendientes al cumplimiento del objeto contractual</w:t>
      </w:r>
      <w:r w:rsidRPr="00A904BF">
        <w:rPr>
          <w:rFonts w:ascii="Arial" w:hAnsi="Arial" w:cs="Arial"/>
          <w:color w:val="000000" w:themeColor="text1"/>
          <w:sz w:val="20"/>
          <w:szCs w:val="20"/>
          <w:lang w:val="es-CO"/>
        </w:rPr>
        <w:t>.</w:t>
      </w:r>
    </w:p>
    <w:p w14:paraId="69F1A9F8" w14:textId="3AD2736A"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En caso de que sea necesario el </w:t>
      </w:r>
      <w:r w:rsidR="00EC19A7"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dispondrá de las zonas previstas para ejecutar la obra y la obtención de lotes o zonas necesarias para construir sus instalaciones, las cuales estarán bajo su responsabilidad.</w:t>
      </w:r>
    </w:p>
    <w:p w14:paraId="77126BA1" w14:textId="36A2843F"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Adicionalmente, correrán por su cuenta</w:t>
      </w:r>
      <w:r w:rsidR="00C6427A" w:rsidRPr="00A904BF">
        <w:rPr>
          <w:rFonts w:ascii="Arial" w:hAnsi="Arial" w:cs="Arial"/>
          <w:color w:val="000000" w:themeColor="text1"/>
          <w:sz w:val="20"/>
          <w:szCs w:val="20"/>
          <w:lang w:val="es-CO"/>
        </w:rPr>
        <w:t xml:space="preserve"> y riesgo</w:t>
      </w:r>
      <w:r w:rsidRPr="00A904BF">
        <w:rPr>
          <w:rFonts w:ascii="Arial" w:hAnsi="Arial" w:cs="Arial"/>
          <w:color w:val="000000" w:themeColor="text1"/>
          <w:sz w:val="20"/>
          <w:szCs w:val="20"/>
          <w:lang w:val="es-CO"/>
        </w:rPr>
        <w:t xml:space="preserve"> los trabajos necesarios para no interrumpir el servicio en las vías públicas usadas por él o en las vías de acceso cuyo uso comparta con otros </w:t>
      </w:r>
      <w:r w:rsidR="0064039A" w:rsidRPr="00A904BF">
        <w:rPr>
          <w:rFonts w:ascii="Arial" w:hAnsi="Arial" w:cs="Arial"/>
          <w:color w:val="000000" w:themeColor="text1"/>
          <w:sz w:val="20"/>
          <w:szCs w:val="20"/>
          <w:lang w:val="es-CO"/>
        </w:rPr>
        <w:t>C</w:t>
      </w:r>
      <w:r w:rsidRPr="00A904BF">
        <w:rPr>
          <w:rFonts w:ascii="Arial" w:hAnsi="Arial" w:cs="Arial"/>
          <w:color w:val="000000" w:themeColor="text1"/>
          <w:sz w:val="20"/>
          <w:szCs w:val="20"/>
          <w:lang w:val="es-CO"/>
        </w:rPr>
        <w:t>ontratistas.</w:t>
      </w:r>
    </w:p>
    <w:p w14:paraId="18B7E5D8" w14:textId="74274708"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El </w:t>
      </w:r>
      <w:r w:rsidR="0064039A"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Pr="00A904BF">
        <w:rPr>
          <w:rFonts w:ascii="Arial" w:hAnsi="Arial" w:cs="Arial"/>
          <w:color w:val="000000" w:themeColor="text1"/>
          <w:sz w:val="20"/>
          <w:szCs w:val="20"/>
          <w:lang w:val="es-CO"/>
        </w:rPr>
        <w:t xml:space="preserve"> deberá tener en cuenta el costo correspondiente a los permisos y a las estructuras provisionales que se requieran cuando, de conformidad con el proyecto</w:t>
      </w:r>
      <w:r w:rsidR="00D76010" w:rsidRPr="00A904BF">
        <w:rPr>
          <w:rFonts w:ascii="Arial" w:hAnsi="Arial" w:cs="Arial"/>
          <w:color w:val="000000" w:themeColor="text1"/>
          <w:sz w:val="20"/>
          <w:szCs w:val="20"/>
          <w:lang w:val="es-CO"/>
        </w:rPr>
        <w:t>,</w:t>
      </w:r>
      <w:r w:rsidRPr="00A904BF">
        <w:rPr>
          <w:rFonts w:ascii="Arial" w:hAnsi="Arial" w:cs="Arial"/>
          <w:color w:val="000000" w:themeColor="text1"/>
          <w:sz w:val="20"/>
          <w:szCs w:val="20"/>
          <w:lang w:val="es-CO"/>
        </w:rPr>
        <w:t xml:space="preserve"> cruce o interfiera corrientes de agua, canales de desagüe, redes de servicios públicos, etc. En </w:t>
      </w:r>
      <w:r w:rsidR="00474465" w:rsidRPr="00A904BF">
        <w:rPr>
          <w:rFonts w:ascii="Arial" w:hAnsi="Arial" w:cs="Arial"/>
          <w:color w:val="000000" w:themeColor="text1"/>
          <w:sz w:val="20"/>
          <w:szCs w:val="20"/>
          <w:lang w:val="es-CO"/>
        </w:rPr>
        <w:t xml:space="preserve">el </w:t>
      </w:r>
      <w:r w:rsidR="008A1186" w:rsidRPr="00A904BF">
        <w:rPr>
          <w:rFonts w:ascii="Arial" w:hAnsi="Arial" w:cs="Arial"/>
          <w:color w:val="000000" w:themeColor="text1"/>
          <w:sz w:val="20"/>
          <w:szCs w:val="20"/>
          <w:lang w:val="es-CO"/>
        </w:rPr>
        <w:t xml:space="preserve">caso </w:t>
      </w:r>
      <w:r w:rsidRPr="00A904BF">
        <w:rPr>
          <w:rFonts w:ascii="Arial" w:hAnsi="Arial" w:cs="Arial"/>
          <w:color w:val="000000" w:themeColor="text1"/>
          <w:sz w:val="20"/>
          <w:szCs w:val="20"/>
          <w:lang w:val="es-CO"/>
        </w:rPr>
        <w:t>de interferir redes de servicios públicos, estos costos serán reconocidos mediante aprobación de precios no previstos, incluidos en las correspondientes actas de obra aprobadas por el</w:t>
      </w:r>
      <w:r w:rsidR="00E2326E" w:rsidRPr="00A904BF">
        <w:rPr>
          <w:rFonts w:ascii="Arial" w:hAnsi="Arial" w:cs="Arial"/>
          <w:color w:val="000000" w:themeColor="text1"/>
          <w:sz w:val="20"/>
          <w:szCs w:val="20"/>
          <w:lang w:val="es-CO"/>
        </w:rPr>
        <w:t xml:space="preserve"> supervisor o el</w:t>
      </w:r>
      <w:r w:rsidRPr="00A904BF">
        <w:rPr>
          <w:rFonts w:ascii="Arial" w:hAnsi="Arial" w:cs="Arial"/>
          <w:color w:val="000000" w:themeColor="text1"/>
          <w:sz w:val="20"/>
          <w:szCs w:val="20"/>
          <w:lang w:val="es-CO"/>
        </w:rPr>
        <w:t xml:space="preserve"> </w:t>
      </w:r>
      <w:r w:rsidR="005221BB" w:rsidRPr="00A904BF">
        <w:rPr>
          <w:rFonts w:ascii="Arial" w:hAnsi="Arial" w:cs="Arial"/>
          <w:color w:val="000000" w:themeColor="text1"/>
          <w:sz w:val="20"/>
          <w:szCs w:val="20"/>
          <w:lang w:val="es-CO"/>
        </w:rPr>
        <w:t>i</w:t>
      </w:r>
      <w:r w:rsidRPr="00A904BF">
        <w:rPr>
          <w:rFonts w:ascii="Arial" w:hAnsi="Arial" w:cs="Arial"/>
          <w:color w:val="000000" w:themeColor="text1"/>
          <w:sz w:val="20"/>
          <w:szCs w:val="20"/>
          <w:lang w:val="es-CO"/>
        </w:rPr>
        <w:t>nterventor</w:t>
      </w:r>
      <w:r w:rsidR="00E2326E" w:rsidRPr="00A904BF">
        <w:rPr>
          <w:rFonts w:ascii="Arial" w:hAnsi="Arial" w:cs="Arial"/>
          <w:color w:val="000000" w:themeColor="text1"/>
          <w:sz w:val="20"/>
          <w:szCs w:val="20"/>
          <w:lang w:val="es-CO"/>
        </w:rPr>
        <w:t>, en los casos que se requiera</w:t>
      </w:r>
      <w:r w:rsidRPr="00A904BF">
        <w:rPr>
          <w:rFonts w:ascii="Arial" w:hAnsi="Arial" w:cs="Arial"/>
          <w:color w:val="000000" w:themeColor="text1"/>
          <w:sz w:val="20"/>
          <w:szCs w:val="20"/>
          <w:lang w:val="es-CO"/>
        </w:rPr>
        <w:t>. Para lo anterior deberá tramitar la correspondiente aprobación de los precios no previstos del proyecto ante el ordenador</w:t>
      </w:r>
      <w:r w:rsidR="00D76010" w:rsidRPr="00A904BF">
        <w:rPr>
          <w:rFonts w:ascii="Arial" w:hAnsi="Arial" w:cs="Arial"/>
          <w:color w:val="000000" w:themeColor="text1"/>
          <w:sz w:val="20"/>
          <w:szCs w:val="20"/>
          <w:lang w:val="es-CO"/>
        </w:rPr>
        <w:t xml:space="preserve"> del gasto</w:t>
      </w:r>
      <w:r w:rsidRPr="00A904BF">
        <w:rPr>
          <w:rFonts w:ascii="Arial" w:hAnsi="Arial" w:cs="Arial"/>
          <w:color w:val="000000" w:themeColor="text1"/>
          <w:sz w:val="20"/>
          <w:szCs w:val="20"/>
          <w:lang w:val="es-CO"/>
        </w:rPr>
        <w:t>, y en los casos que se requiera el permiso ante la autoridad competente.</w:t>
      </w:r>
    </w:p>
    <w:p w14:paraId="61F947BD" w14:textId="35B70DCD"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A menos que se efect</w:t>
      </w:r>
      <w:r w:rsidR="00D76010" w:rsidRPr="00A904BF">
        <w:rPr>
          <w:rFonts w:ascii="Arial" w:hAnsi="Arial" w:cs="Arial"/>
          <w:color w:val="000000" w:themeColor="text1"/>
          <w:sz w:val="20"/>
          <w:szCs w:val="20"/>
          <w:lang w:val="es-CO"/>
        </w:rPr>
        <w:t>úen</w:t>
      </w:r>
      <w:r w:rsidRPr="00A904BF">
        <w:rPr>
          <w:rFonts w:ascii="Arial" w:hAnsi="Arial" w:cs="Arial"/>
          <w:color w:val="000000" w:themeColor="text1"/>
          <w:sz w:val="20"/>
          <w:szCs w:val="20"/>
          <w:lang w:val="es-CO"/>
        </w:rPr>
        <w:t xml:space="preserve"> otros acuerdos, el </w:t>
      </w:r>
      <w:r w:rsidR="0028661C">
        <w:rPr>
          <w:rFonts w:ascii="Arial" w:hAnsi="Arial" w:cs="Arial"/>
          <w:color w:val="000000" w:themeColor="text1"/>
          <w:sz w:val="20"/>
          <w:szCs w:val="20"/>
          <w:lang w:val="es-CO"/>
        </w:rPr>
        <w:t>C</w:t>
      </w:r>
      <w:r w:rsidR="00D76010" w:rsidRPr="00A904BF">
        <w:rPr>
          <w:rFonts w:ascii="Arial" w:hAnsi="Arial" w:cs="Arial"/>
          <w:color w:val="000000" w:themeColor="text1"/>
          <w:sz w:val="20"/>
          <w:szCs w:val="20"/>
          <w:lang w:val="es-CO"/>
        </w:rPr>
        <w:t>ontratista</w:t>
      </w:r>
      <w:r w:rsidRPr="00A904BF">
        <w:rPr>
          <w:rFonts w:ascii="Arial" w:hAnsi="Arial" w:cs="Arial"/>
          <w:color w:val="000000" w:themeColor="text1"/>
          <w:sz w:val="20"/>
          <w:szCs w:val="20"/>
          <w:lang w:val="es-CO"/>
        </w:rPr>
        <w:t xml:space="preserve"> deberá retirar todas las obras provisionales a la terminación de los trabajos y dejar las zonas en el mismo estado de limpieza y orden en que las encontró. Así mismo, será responsable de</w:t>
      </w:r>
      <w:r w:rsidR="004A284B" w:rsidRPr="00A904BF">
        <w:rPr>
          <w:rFonts w:ascii="Arial" w:hAnsi="Arial" w:cs="Arial"/>
          <w:color w:val="000000" w:themeColor="text1"/>
          <w:sz w:val="20"/>
          <w:szCs w:val="20"/>
          <w:lang w:val="es-CO"/>
        </w:rPr>
        <w:t xml:space="preserve"> desocupar</w:t>
      </w:r>
      <w:r w:rsidRPr="00A904BF">
        <w:rPr>
          <w:rFonts w:ascii="Arial" w:hAnsi="Arial" w:cs="Arial"/>
          <w:color w:val="000000" w:themeColor="text1"/>
          <w:sz w:val="20"/>
          <w:szCs w:val="20"/>
          <w:lang w:val="es-CO"/>
        </w:rPr>
        <w:t xml:space="preserve"> todas las zonas que le fueron suministradas para las obras provisionales y permanentes.</w:t>
      </w:r>
    </w:p>
    <w:p w14:paraId="3342074F" w14:textId="77777777" w:rsidR="00637D0C" w:rsidRPr="00A904BF" w:rsidRDefault="00637D0C" w:rsidP="00695362">
      <w:pPr>
        <w:pStyle w:val="Capitulo2"/>
        <w:spacing w:line="240" w:lineRule="auto"/>
      </w:pPr>
      <w:bookmarkStart w:id="380" w:name="_Toc121736315"/>
      <w:r w:rsidRPr="00A904BF">
        <w:lastRenderedPageBreak/>
        <w:t>SEÑALIZACIÓN</w:t>
      </w:r>
      <w:bookmarkEnd w:id="380"/>
      <w:r w:rsidRPr="00A904BF">
        <w:t xml:space="preserve"> </w:t>
      </w:r>
    </w:p>
    <w:p w14:paraId="0F58086C" w14:textId="0E8E0D5B" w:rsidR="00515E4E" w:rsidRPr="00A904BF" w:rsidRDefault="00515E4E" w:rsidP="00695362">
      <w:pPr>
        <w:pStyle w:val="InviasNormal"/>
        <w:rPr>
          <w:rFonts w:ascii="Arial" w:hAnsi="Arial" w:cs="Arial"/>
          <w:color w:val="000000" w:themeColor="text1"/>
          <w:sz w:val="20"/>
          <w:szCs w:val="20"/>
        </w:rPr>
      </w:pPr>
      <w:r w:rsidRPr="00A904BF">
        <w:rPr>
          <w:rFonts w:ascii="Arial" w:hAnsi="Arial" w:cs="Arial"/>
          <w:color w:val="000000" w:themeColor="text1"/>
          <w:sz w:val="20"/>
          <w:szCs w:val="20"/>
          <w:highlight w:val="lightGray"/>
          <w:lang w:val="es-CO"/>
        </w:rPr>
        <w:t xml:space="preserve">[La </w:t>
      </w:r>
      <w:r w:rsidR="0082302B" w:rsidRPr="00A904BF">
        <w:rPr>
          <w:rFonts w:ascii="Arial" w:hAnsi="Arial" w:cs="Arial"/>
          <w:color w:val="000000" w:themeColor="text1"/>
          <w:sz w:val="20"/>
          <w:szCs w:val="20"/>
          <w:highlight w:val="lightGray"/>
          <w:lang w:val="es-CO"/>
        </w:rPr>
        <w:t>E</w:t>
      </w:r>
      <w:r w:rsidR="0082356A" w:rsidRPr="00A904BF">
        <w:rPr>
          <w:rFonts w:ascii="Arial" w:hAnsi="Arial" w:cs="Arial"/>
          <w:color w:val="000000" w:themeColor="text1"/>
          <w:sz w:val="20"/>
          <w:szCs w:val="20"/>
          <w:highlight w:val="lightGray"/>
          <w:lang w:val="es-CO"/>
        </w:rPr>
        <w:t>ntidad</w:t>
      </w:r>
      <w:r w:rsidRPr="00A904BF">
        <w:rPr>
          <w:rFonts w:ascii="Arial" w:hAnsi="Arial" w:cs="Arial"/>
          <w:color w:val="000000" w:themeColor="text1"/>
          <w:sz w:val="20"/>
          <w:szCs w:val="20"/>
          <w:highlight w:val="lightGray"/>
          <w:lang w:val="es-CO"/>
        </w:rPr>
        <w:t xml:space="preserve"> debe evaluar si la totalidad de esta sección aplica a la obra particular y hacer los cambios necesarios de acuerdo con las condiciones de la obra]</w:t>
      </w:r>
    </w:p>
    <w:p w14:paraId="071F3FE3" w14:textId="39C5F4DB"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De ser necesario, según los </w:t>
      </w:r>
      <w:r w:rsidR="007C77B3" w:rsidRPr="00A904BF">
        <w:rPr>
          <w:rFonts w:cs="Arial"/>
          <w:color w:val="000000" w:themeColor="text1"/>
          <w:szCs w:val="20"/>
        </w:rPr>
        <w:t>e</w:t>
      </w:r>
      <w:r w:rsidRPr="00A904BF">
        <w:rPr>
          <w:rFonts w:cs="Arial"/>
          <w:color w:val="000000" w:themeColor="text1"/>
          <w:szCs w:val="20"/>
        </w:rPr>
        <w:t xml:space="preserve">studios </w:t>
      </w:r>
      <w:r w:rsidR="007C77B3" w:rsidRPr="00A904BF">
        <w:rPr>
          <w:rFonts w:cs="Arial"/>
          <w:color w:val="000000" w:themeColor="text1"/>
          <w:szCs w:val="20"/>
        </w:rPr>
        <w:t>p</w:t>
      </w:r>
      <w:r w:rsidRPr="00A904BF">
        <w:rPr>
          <w:rFonts w:cs="Arial"/>
          <w:color w:val="000000" w:themeColor="text1"/>
          <w:szCs w:val="20"/>
        </w:rPr>
        <w:t>revios</w:t>
      </w:r>
      <w:r w:rsidR="004A284B" w:rsidRPr="00A904BF">
        <w:rPr>
          <w:rFonts w:cs="Arial"/>
          <w:color w:val="000000" w:themeColor="text1"/>
          <w:szCs w:val="20"/>
        </w:rPr>
        <w:t>,</w:t>
      </w:r>
      <w:r w:rsidRPr="00A904BF">
        <w:rPr>
          <w:rFonts w:cs="Arial"/>
          <w:color w:val="000000" w:themeColor="text1"/>
          <w:szCs w:val="20"/>
        </w:rPr>
        <w:t xml:space="preserve"> son de cargo del </w:t>
      </w:r>
      <w:r w:rsidR="0082302B" w:rsidRPr="00A904BF">
        <w:rPr>
          <w:rFonts w:cs="Arial"/>
          <w:color w:val="000000" w:themeColor="text1"/>
          <w:szCs w:val="20"/>
        </w:rPr>
        <w:t>C</w:t>
      </w:r>
      <w:r w:rsidR="00474465" w:rsidRPr="00A904BF">
        <w:rPr>
          <w:rFonts w:cs="Arial"/>
          <w:color w:val="000000" w:themeColor="text1"/>
          <w:szCs w:val="20"/>
        </w:rPr>
        <w:t>ontratista</w:t>
      </w:r>
      <w:r w:rsidRPr="00A904BF">
        <w:rPr>
          <w:rFonts w:cs="Arial"/>
          <w:color w:val="000000" w:themeColor="text1"/>
          <w:szCs w:val="20"/>
        </w:rPr>
        <w:t xml:space="preserve"> todos los costos requeridos para </w:t>
      </w:r>
      <w:r w:rsidR="00474465" w:rsidRPr="00A904BF">
        <w:rPr>
          <w:rFonts w:cs="Arial"/>
          <w:color w:val="000000" w:themeColor="text1"/>
          <w:szCs w:val="20"/>
        </w:rPr>
        <w:t xml:space="preserve">instalar </w:t>
      </w:r>
      <w:r w:rsidRPr="00A904BF">
        <w:rPr>
          <w:rFonts w:cs="Arial"/>
          <w:color w:val="000000" w:themeColor="text1"/>
          <w:szCs w:val="20"/>
        </w:rPr>
        <w:t xml:space="preserve">y mantener la señalización de </w:t>
      </w:r>
      <w:r w:rsidR="004A284B" w:rsidRPr="00A904BF">
        <w:rPr>
          <w:rFonts w:cs="Arial"/>
          <w:color w:val="000000" w:themeColor="text1"/>
          <w:szCs w:val="20"/>
        </w:rPr>
        <w:t xml:space="preserve">la </w:t>
      </w:r>
      <w:r w:rsidRPr="00A904BF">
        <w:rPr>
          <w:rFonts w:cs="Arial"/>
          <w:color w:val="000000" w:themeColor="text1"/>
          <w:szCs w:val="20"/>
        </w:rPr>
        <w:t xml:space="preserve">obra y las vallas informativas, la iluminación nocturna y demás dispositivos de seguridad y de comunicación y coordinación en los términos definidos por las autoridades competentes. </w:t>
      </w:r>
    </w:p>
    <w:p w14:paraId="54E2A74E" w14:textId="06F99C15"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Sin perjuicio de lo anterior, la </w:t>
      </w:r>
      <w:r w:rsidR="0082302B"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deberá definir puntualmente cuales son los costos directos e indirectos incluidos dentro del </w:t>
      </w:r>
      <w:r w:rsidR="0082302B" w:rsidRPr="00A904BF">
        <w:rPr>
          <w:rFonts w:cs="Arial"/>
          <w:color w:val="000000" w:themeColor="text1"/>
          <w:szCs w:val="20"/>
        </w:rPr>
        <w:t>P</w:t>
      </w:r>
      <w:r w:rsidRPr="00A904BF">
        <w:rPr>
          <w:rFonts w:cs="Arial"/>
          <w:color w:val="000000" w:themeColor="text1"/>
          <w:szCs w:val="20"/>
        </w:rPr>
        <w:t xml:space="preserve">resupuesto </w:t>
      </w:r>
      <w:r w:rsidR="0082302B" w:rsidRPr="00A904BF">
        <w:rPr>
          <w:rFonts w:cs="Arial"/>
          <w:color w:val="000000" w:themeColor="text1"/>
          <w:szCs w:val="20"/>
        </w:rPr>
        <w:t>O</w:t>
      </w:r>
      <w:r w:rsidR="00CB508C" w:rsidRPr="00A904BF">
        <w:rPr>
          <w:rFonts w:cs="Arial"/>
          <w:color w:val="000000" w:themeColor="text1"/>
          <w:szCs w:val="20"/>
        </w:rPr>
        <w:t>f</w:t>
      </w:r>
      <w:r w:rsidRPr="00A904BF">
        <w:rPr>
          <w:rFonts w:cs="Arial"/>
          <w:color w:val="000000" w:themeColor="text1"/>
          <w:szCs w:val="20"/>
        </w:rPr>
        <w:t>icial dependiendo del proyecto a ejecutar.</w:t>
      </w:r>
    </w:p>
    <w:p w14:paraId="18780D77" w14:textId="5457A04A" w:rsidR="00F03AA9" w:rsidRPr="00A904BF" w:rsidRDefault="00F03AA9" w:rsidP="00695362">
      <w:pPr>
        <w:spacing w:line="240" w:lineRule="auto"/>
        <w:jc w:val="both"/>
        <w:rPr>
          <w:rFonts w:cs="Arial"/>
          <w:b/>
          <w:color w:val="000000" w:themeColor="text1"/>
          <w:szCs w:val="20"/>
          <w:lang w:val="es-ES"/>
        </w:rPr>
      </w:pPr>
      <w:r w:rsidRPr="00A904BF">
        <w:rPr>
          <w:rFonts w:cs="Arial"/>
          <w:color w:val="000000" w:themeColor="text1"/>
          <w:szCs w:val="20"/>
        </w:rPr>
        <w:t xml:space="preserve">La </w:t>
      </w:r>
      <w:r w:rsidR="0082302B" w:rsidRPr="00A904BF">
        <w:rPr>
          <w:rFonts w:cs="Arial"/>
          <w:color w:val="000000" w:themeColor="text1"/>
          <w:szCs w:val="20"/>
        </w:rPr>
        <w:t>E</w:t>
      </w:r>
      <w:r w:rsidRPr="00A904BF">
        <w:rPr>
          <w:rFonts w:cs="Arial"/>
          <w:color w:val="000000" w:themeColor="text1"/>
          <w:szCs w:val="20"/>
        </w:rPr>
        <w:t xml:space="preserve">ntidad deberá tener en cuenta lo establecido en </w:t>
      </w:r>
      <w:r w:rsidR="004A284B" w:rsidRPr="00A904BF">
        <w:rPr>
          <w:rFonts w:cs="Arial"/>
          <w:color w:val="000000" w:themeColor="text1"/>
          <w:szCs w:val="20"/>
        </w:rPr>
        <w:t xml:space="preserve">el artículo 115 de </w:t>
      </w:r>
      <w:r w:rsidRPr="00A904BF">
        <w:rPr>
          <w:rFonts w:cs="Arial"/>
          <w:color w:val="000000" w:themeColor="text1"/>
          <w:szCs w:val="20"/>
        </w:rPr>
        <w:t xml:space="preserve">la Ley 769 de 2002 o la </w:t>
      </w:r>
      <w:r w:rsidR="004A284B" w:rsidRPr="00A904BF">
        <w:rPr>
          <w:rFonts w:cs="Arial"/>
          <w:color w:val="000000" w:themeColor="text1"/>
          <w:szCs w:val="20"/>
        </w:rPr>
        <w:t xml:space="preserve">norma </w:t>
      </w:r>
      <w:r w:rsidRPr="00A904BF">
        <w:rPr>
          <w:rFonts w:cs="Arial"/>
          <w:color w:val="000000" w:themeColor="text1"/>
          <w:szCs w:val="20"/>
        </w:rPr>
        <w:t xml:space="preserve">que la modifique, relacionado con la obligatoriedad de demarcación para los proyectos de infraestructura </w:t>
      </w:r>
      <w:r w:rsidR="00A50DFB">
        <w:rPr>
          <w:rFonts w:cs="Arial"/>
          <w:color w:val="000000" w:themeColor="text1"/>
          <w:szCs w:val="20"/>
        </w:rPr>
        <w:t>social</w:t>
      </w:r>
      <w:r w:rsidRPr="00A904BF">
        <w:rPr>
          <w:rFonts w:cs="Arial"/>
          <w:color w:val="000000" w:themeColor="text1"/>
          <w:szCs w:val="20"/>
        </w:rPr>
        <w:t xml:space="preserve"> como parte de su labor de planeación y presupuestación. </w:t>
      </w:r>
    </w:p>
    <w:p w14:paraId="16392BE3" w14:textId="77777777" w:rsidR="00637D0C" w:rsidRPr="00A904BF" w:rsidRDefault="00637D0C" w:rsidP="00695362">
      <w:pPr>
        <w:pStyle w:val="Capitulo2"/>
        <w:spacing w:line="240" w:lineRule="auto"/>
      </w:pPr>
      <w:bookmarkStart w:id="381" w:name="_Toc121736316"/>
      <w:r w:rsidRPr="00A904BF">
        <w:t>PERMISOS, LICENCIAS Y AUTORIZACIONES</w:t>
      </w:r>
      <w:bookmarkEnd w:id="381"/>
    </w:p>
    <w:p w14:paraId="2A55610F" w14:textId="65980C74"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 xml:space="preserve">[La </w:t>
      </w:r>
      <w:r w:rsidR="0082302B" w:rsidRPr="00A904BF">
        <w:rPr>
          <w:rFonts w:cs="Arial"/>
          <w:color w:val="000000" w:themeColor="text1"/>
          <w:szCs w:val="20"/>
          <w:highlight w:val="lightGray"/>
          <w:lang w:val="es-ES"/>
        </w:rPr>
        <w:t>E</w:t>
      </w:r>
      <w:r w:rsidR="0082356A" w:rsidRPr="00A904BF">
        <w:rPr>
          <w:rFonts w:cs="Arial"/>
          <w:color w:val="000000" w:themeColor="text1"/>
          <w:szCs w:val="20"/>
          <w:highlight w:val="lightGray"/>
          <w:lang w:val="es-ES"/>
        </w:rPr>
        <w:t>ntidad</w:t>
      </w:r>
      <w:r w:rsidRPr="00A904BF">
        <w:rPr>
          <w:rFonts w:cs="Arial"/>
          <w:color w:val="000000" w:themeColor="text1"/>
          <w:szCs w:val="20"/>
          <w:highlight w:val="lightGray"/>
          <w:lang w:val="es-ES"/>
        </w:rPr>
        <w:t xml:space="preserve"> deberá incluir los permisos, licencias y autorizaciones necesarios para la ejecución del </w:t>
      </w:r>
      <w:r w:rsidR="000228CD" w:rsidRPr="00A904BF">
        <w:rPr>
          <w:rFonts w:cs="Arial"/>
          <w:color w:val="000000" w:themeColor="text1"/>
          <w:szCs w:val="20"/>
          <w:highlight w:val="lightGray"/>
          <w:lang w:val="es-ES"/>
        </w:rPr>
        <w:t>contrato</w:t>
      </w:r>
      <w:r w:rsidR="00F03AA9" w:rsidRPr="00A904BF">
        <w:rPr>
          <w:rFonts w:cs="Arial"/>
          <w:color w:val="000000" w:themeColor="text1"/>
          <w:szCs w:val="20"/>
          <w:highlight w:val="lightGray"/>
          <w:lang w:val="es-ES"/>
        </w:rPr>
        <w:t xml:space="preserve">, así como indicar si estos fueron tramitados previamente por la misma </w:t>
      </w:r>
      <w:r w:rsidR="003F3065" w:rsidRPr="00A904BF">
        <w:rPr>
          <w:rFonts w:cs="Arial"/>
          <w:color w:val="000000" w:themeColor="text1"/>
          <w:szCs w:val="20"/>
          <w:highlight w:val="lightGray"/>
          <w:lang w:val="es-ES"/>
        </w:rPr>
        <w:t>E</w:t>
      </w:r>
      <w:r w:rsidR="00F03AA9" w:rsidRPr="00A904BF">
        <w:rPr>
          <w:rFonts w:cs="Arial"/>
          <w:color w:val="000000" w:themeColor="text1"/>
          <w:szCs w:val="20"/>
          <w:highlight w:val="lightGray"/>
          <w:lang w:val="es-ES"/>
        </w:rPr>
        <w:t>ntidad</w:t>
      </w:r>
      <w:r w:rsidRPr="00A904BF">
        <w:rPr>
          <w:rFonts w:cs="Arial"/>
          <w:color w:val="000000" w:themeColor="text1"/>
          <w:szCs w:val="20"/>
          <w:highlight w:val="lightGray"/>
          <w:lang w:val="es-ES"/>
        </w:rPr>
        <w:t>]</w:t>
      </w:r>
    </w:p>
    <w:p w14:paraId="28793BC4" w14:textId="0681FFC7" w:rsidR="00637D0C" w:rsidRPr="00A904BF" w:rsidRDefault="00637D0C" w:rsidP="00695362">
      <w:pPr>
        <w:pStyle w:val="Capitulo2"/>
        <w:spacing w:line="240" w:lineRule="auto"/>
      </w:pPr>
      <w:bookmarkStart w:id="382" w:name="_Toc121736317"/>
      <w:r w:rsidRPr="00A904BF">
        <w:t>NOTAS TÉCNICAS ESPECÍFICAS PARA EL PROYECTO</w:t>
      </w:r>
      <w:bookmarkEnd w:id="382"/>
    </w:p>
    <w:p w14:paraId="069E11ED" w14:textId="726D15F4" w:rsidR="00640E7B" w:rsidRPr="00A904BF" w:rsidRDefault="00637D0C"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[La </w:t>
      </w:r>
      <w:r w:rsidR="003F3065"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00640E7B" w:rsidRPr="00A904BF">
        <w:rPr>
          <w:rFonts w:cs="Arial"/>
          <w:color w:val="000000" w:themeColor="text1"/>
          <w:szCs w:val="20"/>
          <w:highlight w:val="lightGray"/>
        </w:rPr>
        <w:t xml:space="preserve"> debe verificar si aplican directrices técnicas particulares. Por ejemplo: Especificaciones Generales de Construcción del INV</w:t>
      </w:r>
      <w:r w:rsidR="004A284B" w:rsidRPr="00A904BF">
        <w:rPr>
          <w:rFonts w:cs="Arial"/>
          <w:color w:val="000000" w:themeColor="text1"/>
          <w:szCs w:val="20"/>
          <w:highlight w:val="lightGray"/>
        </w:rPr>
        <w:t>Í</w:t>
      </w:r>
      <w:r w:rsidR="00640E7B" w:rsidRPr="00A904BF">
        <w:rPr>
          <w:rFonts w:cs="Arial"/>
          <w:color w:val="000000" w:themeColor="text1"/>
          <w:szCs w:val="20"/>
          <w:highlight w:val="lightGray"/>
        </w:rPr>
        <w:t>AS vigentes]</w:t>
      </w:r>
      <w:r w:rsidR="00640E7B" w:rsidRPr="00A904BF">
        <w:rPr>
          <w:rFonts w:cs="Arial"/>
          <w:color w:val="000000" w:themeColor="text1"/>
          <w:szCs w:val="20"/>
        </w:rPr>
        <w:t xml:space="preserve"> </w:t>
      </w:r>
    </w:p>
    <w:p w14:paraId="07A581AF" w14:textId="77777777" w:rsidR="00637D0C" w:rsidRPr="00A904BF" w:rsidRDefault="00637D0C"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[Incluir]</w:t>
      </w:r>
    </w:p>
    <w:p w14:paraId="736CD343" w14:textId="77777777" w:rsidR="00637D0C" w:rsidRPr="00A904BF" w:rsidRDefault="00637D0C"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[Incluir]</w:t>
      </w:r>
    </w:p>
    <w:p w14:paraId="30F1B67D" w14:textId="77777777" w:rsidR="00637D0C" w:rsidRPr="00A904BF" w:rsidRDefault="00637D0C"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[Incluir]</w:t>
      </w:r>
    </w:p>
    <w:p w14:paraId="43F2AAB5" w14:textId="77777777" w:rsidR="00637D0C" w:rsidRPr="00A904BF" w:rsidRDefault="00637D0C" w:rsidP="00695362">
      <w:pPr>
        <w:pStyle w:val="Capitulo2"/>
        <w:spacing w:line="240" w:lineRule="auto"/>
      </w:pPr>
      <w:bookmarkStart w:id="383" w:name="_Toc121736318"/>
      <w:r w:rsidRPr="00A904BF">
        <w:t>DOCUMENTOS TÉCNICOS ADICIONALES</w:t>
      </w:r>
      <w:bookmarkEnd w:id="383"/>
    </w:p>
    <w:p w14:paraId="4F8BBEAA" w14:textId="06134BD5"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highlight w:val="lightGray"/>
          <w:lang w:val="es-ES"/>
        </w:rPr>
        <w:t>[</w:t>
      </w:r>
      <w:r w:rsidR="00015679" w:rsidRPr="00A904BF">
        <w:rPr>
          <w:rFonts w:cs="Arial"/>
          <w:color w:val="000000" w:themeColor="text1"/>
          <w:szCs w:val="20"/>
          <w:highlight w:val="lightGray"/>
          <w:lang w:val="es-ES"/>
        </w:rPr>
        <w:t xml:space="preserve">La </w:t>
      </w:r>
      <w:r w:rsidR="00095CFB" w:rsidRPr="00A904BF">
        <w:rPr>
          <w:rFonts w:cs="Arial"/>
          <w:color w:val="000000" w:themeColor="text1"/>
          <w:szCs w:val="20"/>
          <w:highlight w:val="lightGray"/>
          <w:lang w:val="es-ES"/>
        </w:rPr>
        <w:t>E</w:t>
      </w:r>
      <w:r w:rsidR="0082356A" w:rsidRPr="00A904BF">
        <w:rPr>
          <w:rFonts w:cs="Arial"/>
          <w:color w:val="000000" w:themeColor="text1"/>
          <w:szCs w:val="20"/>
          <w:highlight w:val="lightGray"/>
          <w:lang w:val="es-ES"/>
        </w:rPr>
        <w:t>ntidad</w:t>
      </w:r>
      <w:r w:rsidR="00015679" w:rsidRPr="00A904BF">
        <w:rPr>
          <w:rFonts w:cs="Arial"/>
          <w:color w:val="000000" w:themeColor="text1"/>
          <w:szCs w:val="20"/>
          <w:highlight w:val="lightGray"/>
          <w:lang w:val="es-ES"/>
        </w:rPr>
        <w:t xml:space="preserve"> podrá incluir o hacer referencia a documentos técnicos adicionales como manuales, guías, apéndices, anexos o similares, requeridos para la ejecución del contrato y que deben ten</w:t>
      </w:r>
      <w:r w:rsidR="00E1202C" w:rsidRPr="00A904BF">
        <w:rPr>
          <w:rFonts w:cs="Arial"/>
          <w:color w:val="000000" w:themeColor="text1"/>
          <w:szCs w:val="20"/>
          <w:highlight w:val="lightGray"/>
          <w:lang w:val="es-ES"/>
        </w:rPr>
        <w:t>er</w:t>
      </w:r>
      <w:r w:rsidR="00015679" w:rsidRPr="00A904BF">
        <w:rPr>
          <w:rFonts w:cs="Arial"/>
          <w:color w:val="000000" w:themeColor="text1"/>
          <w:szCs w:val="20"/>
          <w:highlight w:val="lightGray"/>
          <w:lang w:val="es-ES"/>
        </w:rPr>
        <w:t xml:space="preserve"> en cuenta</w:t>
      </w:r>
      <w:r w:rsidR="00E1202C" w:rsidRPr="00A904BF">
        <w:rPr>
          <w:rFonts w:cs="Arial"/>
          <w:color w:val="000000" w:themeColor="text1"/>
          <w:szCs w:val="20"/>
          <w:highlight w:val="lightGray"/>
          <w:lang w:val="es-ES"/>
        </w:rPr>
        <w:t xml:space="preserve"> los</w:t>
      </w:r>
      <w:r w:rsidR="00015679" w:rsidRPr="00A904BF">
        <w:rPr>
          <w:rFonts w:cs="Arial"/>
          <w:color w:val="000000" w:themeColor="text1"/>
          <w:szCs w:val="20"/>
          <w:highlight w:val="lightGray"/>
          <w:lang w:val="es-ES"/>
        </w:rPr>
        <w:t xml:space="preserve"> </w:t>
      </w:r>
      <w:r w:rsidR="00095CFB" w:rsidRPr="00A904BF">
        <w:rPr>
          <w:rFonts w:cs="Arial"/>
          <w:color w:val="000000" w:themeColor="text1"/>
          <w:szCs w:val="20"/>
          <w:highlight w:val="lightGray"/>
          <w:lang w:val="es-ES"/>
        </w:rPr>
        <w:t>P</w:t>
      </w:r>
      <w:r w:rsidR="00144FDA" w:rsidRPr="00A904BF">
        <w:rPr>
          <w:rFonts w:cs="Arial"/>
          <w:color w:val="000000" w:themeColor="text1"/>
          <w:szCs w:val="20"/>
          <w:highlight w:val="lightGray"/>
          <w:lang w:val="es-ES"/>
        </w:rPr>
        <w:t>roponente</w:t>
      </w:r>
      <w:r w:rsidR="00E1202C" w:rsidRPr="00A904BF">
        <w:rPr>
          <w:rFonts w:cs="Arial"/>
          <w:color w:val="000000" w:themeColor="text1"/>
          <w:szCs w:val="20"/>
          <w:highlight w:val="lightGray"/>
          <w:lang w:val="es-ES"/>
        </w:rPr>
        <w:t>s</w:t>
      </w:r>
      <w:r w:rsidR="00015679" w:rsidRPr="00A904BF">
        <w:rPr>
          <w:rFonts w:cs="Arial"/>
          <w:color w:val="000000" w:themeColor="text1"/>
          <w:szCs w:val="20"/>
          <w:highlight w:val="lightGray"/>
          <w:lang w:val="es-ES"/>
        </w:rPr>
        <w:t xml:space="preserve"> al estructurar y presentar su </w:t>
      </w:r>
      <w:r w:rsidR="00A25F25" w:rsidRPr="00A904BF">
        <w:rPr>
          <w:rFonts w:cs="Arial"/>
          <w:color w:val="000000" w:themeColor="text1"/>
          <w:szCs w:val="20"/>
          <w:highlight w:val="lightGray"/>
          <w:lang w:val="es-ES"/>
        </w:rPr>
        <w:t>oferta</w:t>
      </w:r>
      <w:r w:rsidR="00D42E90" w:rsidRPr="00A904BF">
        <w:rPr>
          <w:rFonts w:cs="Arial"/>
          <w:color w:val="000000" w:themeColor="text1"/>
          <w:szCs w:val="20"/>
          <w:highlight w:val="lightGray"/>
          <w:lang w:val="es-ES"/>
        </w:rPr>
        <w:t>, sin que incluya requisitos adicionales que deban ser allegados con la propuesta o que impliquen un requisito de verificación durante la evaluación</w:t>
      </w:r>
      <w:r w:rsidR="00E1202C" w:rsidRPr="00A904BF">
        <w:rPr>
          <w:rFonts w:cs="Arial"/>
          <w:color w:val="000000" w:themeColor="text1"/>
          <w:szCs w:val="20"/>
          <w:highlight w:val="lightGray"/>
          <w:lang w:val="es-ES"/>
        </w:rPr>
        <w:t xml:space="preserve"> de las ofertas</w:t>
      </w:r>
      <w:r w:rsidRPr="00A904BF">
        <w:rPr>
          <w:rFonts w:cs="Arial"/>
          <w:color w:val="000000" w:themeColor="text1"/>
          <w:szCs w:val="20"/>
          <w:highlight w:val="lightGray"/>
        </w:rPr>
        <w:t>]</w:t>
      </w:r>
      <w:r w:rsidRPr="00A904BF">
        <w:rPr>
          <w:rFonts w:cs="Arial"/>
          <w:color w:val="000000" w:themeColor="text1"/>
          <w:szCs w:val="20"/>
        </w:rPr>
        <w:t xml:space="preserve"> </w:t>
      </w:r>
    </w:p>
    <w:p w14:paraId="419C3B5A" w14:textId="5D318F75" w:rsidR="00FB67DA" w:rsidRPr="005452B0" w:rsidRDefault="00333AAA" w:rsidP="00F352FD">
      <w:pPr>
        <w:pStyle w:val="Entidad-Capitulo"/>
      </w:pPr>
      <w:bookmarkStart w:id="384" w:name="_Toc34651980"/>
      <w:bookmarkStart w:id="385" w:name="_Toc121736319"/>
      <w:r w:rsidRPr="005452B0">
        <w:t>CAP</w:t>
      </w:r>
      <w:r w:rsidR="004C58FB" w:rsidRPr="005452B0">
        <w:t>Í</w:t>
      </w:r>
      <w:r w:rsidRPr="005452B0">
        <w:t>TULO</w:t>
      </w:r>
      <w:r w:rsidR="002644ED" w:rsidRPr="005452B0">
        <w:t xml:space="preserve"> </w:t>
      </w:r>
      <w:r w:rsidRPr="005452B0">
        <w:t>II</w:t>
      </w:r>
      <w:r w:rsidR="002F76C5" w:rsidRPr="005452B0">
        <w:t>I</w:t>
      </w:r>
      <w:r w:rsidR="002644ED" w:rsidRPr="005452B0">
        <w:t xml:space="preserve"> </w:t>
      </w:r>
      <w:r w:rsidRPr="005452B0">
        <w:t>ELABORACIÓN</w:t>
      </w:r>
      <w:r w:rsidR="0026685E" w:rsidRPr="005452B0">
        <w:t>,</w:t>
      </w:r>
      <w:r w:rsidR="003D1D50" w:rsidRPr="005452B0">
        <w:t xml:space="preserve"> PRESENTACIÓN</w:t>
      </w:r>
      <w:r w:rsidR="00081A8D" w:rsidRPr="005452B0">
        <w:t xml:space="preserve"> Y EVALUACIÓN DE LAS OFERTAS</w:t>
      </w:r>
      <w:bookmarkEnd w:id="237"/>
      <w:bookmarkEnd w:id="238"/>
      <w:bookmarkEnd w:id="239"/>
      <w:bookmarkEnd w:id="240"/>
      <w:bookmarkEnd w:id="241"/>
      <w:bookmarkEnd w:id="242"/>
      <w:bookmarkEnd w:id="384"/>
      <w:bookmarkEnd w:id="385"/>
    </w:p>
    <w:p w14:paraId="3CD60B25" w14:textId="77777777" w:rsidR="006B0ED3" w:rsidRPr="00A904BF" w:rsidRDefault="006B0ED3" w:rsidP="00695362">
      <w:pPr>
        <w:pStyle w:val="Capitulo3"/>
        <w:spacing w:line="240" w:lineRule="auto"/>
        <w:ind w:left="426"/>
        <w:rPr>
          <w:color w:val="000000" w:themeColor="text1"/>
        </w:rPr>
      </w:pPr>
      <w:bookmarkStart w:id="386" w:name="_Toc508648259"/>
      <w:bookmarkStart w:id="387" w:name="_Toc508984043"/>
      <w:bookmarkStart w:id="388" w:name="_Toc509843874"/>
      <w:bookmarkStart w:id="389" w:name="_Toc511924782"/>
      <w:bookmarkStart w:id="390" w:name="_Toc516061228"/>
      <w:bookmarkStart w:id="391" w:name="_Toc121736320"/>
      <w:bookmarkStart w:id="392" w:name="_Toc504124507"/>
      <w:bookmarkEnd w:id="243"/>
      <w:r w:rsidRPr="00A904BF">
        <w:rPr>
          <w:color w:val="000000" w:themeColor="text1"/>
        </w:rPr>
        <w:t>CARTA DE PRESENTACIÓN DE LA OFERTA</w:t>
      </w:r>
      <w:bookmarkEnd w:id="386"/>
      <w:bookmarkEnd w:id="387"/>
      <w:bookmarkEnd w:id="388"/>
      <w:bookmarkEnd w:id="389"/>
      <w:bookmarkEnd w:id="390"/>
      <w:bookmarkEnd w:id="391"/>
    </w:p>
    <w:p w14:paraId="71D0D2D2" w14:textId="6946F9F1" w:rsidR="004901A6" w:rsidRPr="00A904BF" w:rsidRDefault="006B0ED3" w:rsidP="00695362">
      <w:pPr>
        <w:spacing w:line="240" w:lineRule="auto"/>
        <w:jc w:val="both"/>
        <w:rPr>
          <w:rFonts w:cs="Arial"/>
          <w:b/>
          <w:color w:val="000000" w:themeColor="text1"/>
          <w:szCs w:val="20"/>
        </w:rPr>
      </w:pPr>
      <w:r w:rsidRPr="00A904BF">
        <w:rPr>
          <w:rFonts w:cs="Arial"/>
          <w:color w:val="000000" w:themeColor="text1"/>
          <w:szCs w:val="20"/>
        </w:rPr>
        <w:t xml:space="preserve">El </w:t>
      </w:r>
      <w:r w:rsidR="0048728E"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w:t>
      </w:r>
      <w:r w:rsidR="008D1DDB" w:rsidRPr="00A904BF">
        <w:rPr>
          <w:rFonts w:cs="Arial"/>
          <w:color w:val="000000" w:themeColor="text1"/>
          <w:szCs w:val="20"/>
        </w:rPr>
        <w:t>presentar</w:t>
      </w:r>
      <w:r w:rsidR="001C27B9">
        <w:rPr>
          <w:rFonts w:cs="Arial"/>
          <w:color w:val="000000" w:themeColor="text1"/>
          <w:szCs w:val="20"/>
        </w:rPr>
        <w:t>á</w:t>
      </w:r>
      <w:r w:rsidRPr="00A904BF">
        <w:rPr>
          <w:rFonts w:cs="Arial"/>
          <w:color w:val="000000" w:themeColor="text1"/>
          <w:szCs w:val="20"/>
        </w:rPr>
        <w:t xml:space="preserve"> el </w:t>
      </w:r>
      <w:r w:rsidR="00983972" w:rsidRPr="00A904BF">
        <w:rPr>
          <w:rFonts w:cs="Arial"/>
          <w:color w:val="000000" w:themeColor="text1"/>
          <w:szCs w:val="20"/>
        </w:rPr>
        <w:t>Formato 1</w:t>
      </w:r>
      <w:r w:rsidR="00F55870" w:rsidRPr="00A904BF">
        <w:rPr>
          <w:rFonts w:cs="Arial"/>
          <w:color w:val="000000" w:themeColor="text1"/>
          <w:szCs w:val="20"/>
        </w:rPr>
        <w:t xml:space="preserve"> –</w:t>
      </w:r>
      <w:r w:rsidR="00983972" w:rsidRPr="00A904BF">
        <w:rPr>
          <w:rFonts w:cs="Arial"/>
          <w:color w:val="000000" w:themeColor="text1"/>
          <w:szCs w:val="20"/>
        </w:rPr>
        <w:t xml:space="preserve"> Carta de Presentación de la </w:t>
      </w:r>
      <w:r w:rsidR="00580218" w:rsidRPr="00A904BF">
        <w:rPr>
          <w:rFonts w:cs="Arial"/>
          <w:color w:val="000000" w:themeColor="text1"/>
          <w:szCs w:val="20"/>
        </w:rPr>
        <w:t>O</w:t>
      </w:r>
      <w:r w:rsidR="00983972" w:rsidRPr="00A904BF">
        <w:rPr>
          <w:rFonts w:cs="Arial"/>
          <w:color w:val="000000" w:themeColor="text1"/>
          <w:szCs w:val="20"/>
        </w:rPr>
        <w:t xml:space="preserve">ferta </w:t>
      </w:r>
      <w:r w:rsidRPr="00A904BF">
        <w:rPr>
          <w:rFonts w:cs="Arial"/>
          <w:color w:val="000000" w:themeColor="text1"/>
          <w:szCs w:val="20"/>
        </w:rPr>
        <w:t xml:space="preserve">el cual debe </w:t>
      </w:r>
      <w:r w:rsidR="00FF393D">
        <w:rPr>
          <w:rFonts w:cs="Arial"/>
          <w:color w:val="000000" w:themeColor="text1"/>
          <w:szCs w:val="20"/>
        </w:rPr>
        <w:t>estar</w:t>
      </w:r>
      <w:r w:rsidRPr="00A904BF">
        <w:rPr>
          <w:rFonts w:cs="Arial"/>
          <w:color w:val="000000" w:themeColor="text1"/>
          <w:szCs w:val="20"/>
        </w:rPr>
        <w:t xml:space="preserve"> firmado por la persona natural </w:t>
      </w:r>
      <w:r w:rsidR="0048728E"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o por el representante legal del </w:t>
      </w:r>
      <w:r w:rsidR="0048728E"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individual o </w:t>
      </w:r>
      <w:r w:rsidR="003E4517">
        <w:rPr>
          <w:rFonts w:cs="Arial"/>
          <w:color w:val="000000" w:themeColor="text1"/>
          <w:szCs w:val="20"/>
        </w:rPr>
        <w:t>por el representante del Proponente P</w:t>
      </w:r>
      <w:r w:rsidR="0082356A" w:rsidRPr="00A904BF">
        <w:rPr>
          <w:rFonts w:cs="Arial"/>
          <w:color w:val="000000" w:themeColor="text1"/>
          <w:szCs w:val="20"/>
        </w:rPr>
        <w:t>lural</w:t>
      </w:r>
      <w:r w:rsidR="004901A6" w:rsidRPr="00A904BF">
        <w:rPr>
          <w:rFonts w:cs="Arial"/>
          <w:color w:val="000000" w:themeColor="text1"/>
          <w:szCs w:val="20"/>
        </w:rPr>
        <w:t xml:space="preserve"> o por el apoderado. </w:t>
      </w:r>
    </w:p>
    <w:p w14:paraId="03571E84" w14:textId="1209E15F" w:rsidR="00801F1C" w:rsidRDefault="00801F1C" w:rsidP="00695362">
      <w:pPr>
        <w:spacing w:line="240" w:lineRule="auto"/>
        <w:jc w:val="both"/>
        <w:rPr>
          <w:rFonts w:cs="Arial"/>
          <w:color w:val="000000" w:themeColor="text1"/>
          <w:szCs w:val="20"/>
        </w:rPr>
      </w:pPr>
      <w:r w:rsidRPr="00A904BF">
        <w:rPr>
          <w:rFonts w:cs="Arial"/>
          <w:color w:val="000000" w:themeColor="text1"/>
          <w:szCs w:val="20"/>
        </w:rPr>
        <w:t xml:space="preserve">En virtud de lo previsto en la </w:t>
      </w:r>
      <w:r w:rsidR="00680283" w:rsidRPr="00A904BF">
        <w:rPr>
          <w:rFonts w:cs="Arial"/>
          <w:color w:val="000000" w:themeColor="text1"/>
          <w:szCs w:val="20"/>
        </w:rPr>
        <w:t>L</w:t>
      </w:r>
      <w:r w:rsidRPr="00A904BF">
        <w:rPr>
          <w:rFonts w:cs="Arial"/>
          <w:color w:val="000000" w:themeColor="text1"/>
          <w:szCs w:val="20"/>
        </w:rPr>
        <w:t xml:space="preserve">ey 842 de 2003 y con el fin de </w:t>
      </w:r>
      <w:r w:rsidR="00F55870" w:rsidRPr="00A904BF">
        <w:rPr>
          <w:rFonts w:cs="Arial"/>
          <w:color w:val="000000" w:themeColor="text1"/>
          <w:szCs w:val="20"/>
        </w:rPr>
        <w:t>evitar</w:t>
      </w:r>
      <w:r w:rsidRPr="00A904BF">
        <w:rPr>
          <w:rFonts w:cs="Arial"/>
          <w:color w:val="000000" w:themeColor="text1"/>
          <w:szCs w:val="20"/>
        </w:rPr>
        <w:t xml:space="preserve"> el ejercicio ilegal de la </w:t>
      </w:r>
      <w:r w:rsidR="001D74FC" w:rsidRPr="00A904BF">
        <w:rPr>
          <w:rFonts w:cs="Arial"/>
          <w:color w:val="000000" w:themeColor="text1"/>
          <w:szCs w:val="20"/>
        </w:rPr>
        <w:t>i</w:t>
      </w:r>
      <w:r w:rsidRPr="00A904BF">
        <w:rPr>
          <w:rFonts w:cs="Arial"/>
          <w:color w:val="000000" w:themeColor="text1"/>
          <w:szCs w:val="20"/>
        </w:rPr>
        <w:t>ngeniería, la persona natural (</w:t>
      </w:r>
      <w:r w:rsidR="006C3A05"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individual o integrante de la estructura plural) que pretenda participar en el </w:t>
      </w:r>
      <w:r w:rsidR="00E76D64">
        <w:rPr>
          <w:rFonts w:cs="Arial"/>
          <w:color w:val="000000" w:themeColor="text1"/>
          <w:szCs w:val="20"/>
        </w:rPr>
        <w:t>P</w:t>
      </w:r>
      <w:r w:rsidR="0082356A" w:rsidRPr="00A904BF">
        <w:rPr>
          <w:rFonts w:cs="Arial"/>
          <w:color w:val="000000" w:themeColor="text1"/>
          <w:szCs w:val="20"/>
        </w:rPr>
        <w:t>roceso</w:t>
      </w:r>
      <w:r w:rsidR="00FF393D">
        <w:rPr>
          <w:rFonts w:cs="Arial"/>
          <w:color w:val="000000" w:themeColor="text1"/>
          <w:szCs w:val="20"/>
        </w:rPr>
        <w:t xml:space="preserve"> de Contratación</w:t>
      </w:r>
      <w:r w:rsidRPr="00A904BF">
        <w:rPr>
          <w:rFonts w:cs="Arial"/>
          <w:color w:val="000000" w:themeColor="text1"/>
          <w:szCs w:val="20"/>
        </w:rPr>
        <w:t xml:space="preserve">, debe acreditar que posee título como </w:t>
      </w:r>
      <w:r w:rsidR="00A50DFB">
        <w:rPr>
          <w:rFonts w:cs="Arial"/>
          <w:color w:val="000000" w:themeColor="text1"/>
          <w:szCs w:val="20"/>
        </w:rPr>
        <w:t xml:space="preserve">arquitecto o </w:t>
      </w:r>
      <w:r w:rsidR="009D5720" w:rsidRPr="00A904BF">
        <w:rPr>
          <w:rFonts w:cs="Arial"/>
          <w:color w:val="000000" w:themeColor="text1"/>
          <w:szCs w:val="20"/>
        </w:rPr>
        <w:t>i</w:t>
      </w:r>
      <w:r w:rsidRPr="00A904BF">
        <w:rPr>
          <w:rFonts w:cs="Arial"/>
          <w:color w:val="000000" w:themeColor="text1"/>
          <w:szCs w:val="20"/>
        </w:rPr>
        <w:t xml:space="preserve">ngeniero, para lo cual debe adjuntar </w:t>
      </w:r>
      <w:r w:rsidR="00721948" w:rsidRPr="00A904BF">
        <w:rPr>
          <w:rFonts w:cs="Arial"/>
          <w:color w:val="000000" w:themeColor="text1"/>
          <w:szCs w:val="20"/>
        </w:rPr>
        <w:t>e</w:t>
      </w:r>
      <w:r w:rsidRPr="00A904BF">
        <w:rPr>
          <w:rFonts w:cs="Arial"/>
          <w:color w:val="000000" w:themeColor="text1"/>
          <w:szCs w:val="20"/>
        </w:rPr>
        <w:t>l certificado de vigencia de matrícula profesional expedida por el C</w:t>
      </w:r>
      <w:r w:rsidR="002F0A10">
        <w:rPr>
          <w:rFonts w:cs="Arial"/>
          <w:color w:val="000000" w:themeColor="text1"/>
          <w:szCs w:val="20"/>
        </w:rPr>
        <w:t>OPNIA</w:t>
      </w:r>
      <w:r w:rsidRPr="00A904BF">
        <w:rPr>
          <w:rFonts w:cs="Arial"/>
          <w:color w:val="000000" w:themeColor="text1"/>
          <w:szCs w:val="20"/>
        </w:rPr>
        <w:t xml:space="preserve"> o Consejo Profesional de Ingeniería </w:t>
      </w:r>
      <w:r w:rsidR="00A50DFB">
        <w:rPr>
          <w:rFonts w:cs="Arial"/>
          <w:color w:val="000000" w:themeColor="text1"/>
          <w:szCs w:val="20"/>
        </w:rPr>
        <w:t>y Arquitectura</w:t>
      </w:r>
      <w:r w:rsidR="00F55870" w:rsidRPr="00A904BF">
        <w:rPr>
          <w:rFonts w:cs="Arial"/>
          <w:color w:val="000000" w:themeColor="text1"/>
          <w:szCs w:val="20"/>
        </w:rPr>
        <w:t>,</w:t>
      </w:r>
      <w:r w:rsidR="004B0013" w:rsidRPr="00A904BF">
        <w:rPr>
          <w:rFonts w:cs="Arial"/>
          <w:color w:val="000000" w:themeColor="text1"/>
          <w:szCs w:val="20"/>
        </w:rPr>
        <w:t xml:space="preserve"> en la respectiva rama de la ingeniería</w:t>
      </w:r>
      <w:r w:rsidR="00F55870" w:rsidRPr="00A904BF">
        <w:rPr>
          <w:rFonts w:cs="Arial"/>
          <w:color w:val="000000" w:themeColor="text1"/>
          <w:szCs w:val="20"/>
        </w:rPr>
        <w:t>,</w:t>
      </w:r>
      <w:r w:rsidR="004B0013" w:rsidRPr="00A904BF">
        <w:rPr>
          <w:rFonts w:cs="Arial"/>
          <w:color w:val="000000" w:themeColor="text1"/>
          <w:szCs w:val="20"/>
        </w:rPr>
        <w:t xml:space="preserve"> según corresponda,</w:t>
      </w:r>
      <w:r w:rsidRPr="00A904BF">
        <w:rPr>
          <w:rFonts w:cs="Arial"/>
          <w:color w:val="000000" w:themeColor="text1"/>
          <w:szCs w:val="20"/>
        </w:rPr>
        <w:t xml:space="preserve"> vigente a la fecha de cierre</w:t>
      </w:r>
      <w:r w:rsidR="00102CAF">
        <w:rPr>
          <w:rFonts w:cs="Arial"/>
          <w:color w:val="000000" w:themeColor="text1"/>
          <w:szCs w:val="20"/>
        </w:rPr>
        <w:t xml:space="preserve"> del</w:t>
      </w:r>
      <w:r w:rsidRPr="00A904BF">
        <w:rPr>
          <w:rFonts w:cs="Arial"/>
          <w:color w:val="000000" w:themeColor="text1"/>
          <w:szCs w:val="20"/>
        </w:rPr>
        <w:t xml:space="preserve"> </w:t>
      </w:r>
      <w:r w:rsidR="001D74FC" w:rsidRPr="00A904BF">
        <w:rPr>
          <w:rFonts w:cs="Arial"/>
          <w:color w:val="000000" w:themeColor="text1"/>
          <w:szCs w:val="20"/>
        </w:rPr>
        <w:t>P</w:t>
      </w:r>
      <w:r w:rsidR="0082356A" w:rsidRPr="00A904BF">
        <w:rPr>
          <w:rFonts w:cs="Arial"/>
          <w:color w:val="000000" w:themeColor="text1"/>
          <w:szCs w:val="20"/>
        </w:rPr>
        <w:t>roceso</w:t>
      </w:r>
      <w:r w:rsidRPr="00A904BF">
        <w:rPr>
          <w:rFonts w:cs="Arial"/>
          <w:color w:val="000000" w:themeColor="text1"/>
          <w:szCs w:val="20"/>
        </w:rPr>
        <w:t xml:space="preserve"> de </w:t>
      </w:r>
      <w:r w:rsidR="001D74FC" w:rsidRPr="00A904BF">
        <w:rPr>
          <w:rFonts w:cs="Arial"/>
          <w:color w:val="000000" w:themeColor="text1"/>
          <w:szCs w:val="20"/>
        </w:rPr>
        <w:t>Contratación</w:t>
      </w:r>
      <w:r w:rsidR="00A50DFB">
        <w:rPr>
          <w:rFonts w:cs="Arial"/>
          <w:color w:val="000000" w:themeColor="text1"/>
          <w:szCs w:val="20"/>
        </w:rPr>
        <w:t>, según corresponda a la naturaleza y alcance del proyecto</w:t>
      </w:r>
      <w:r w:rsidR="00E01D6D">
        <w:rPr>
          <w:rFonts w:cs="Arial"/>
          <w:color w:val="000000" w:themeColor="text1"/>
          <w:szCs w:val="20"/>
        </w:rPr>
        <w:t>.</w:t>
      </w:r>
    </w:p>
    <w:p w14:paraId="35E3D679" w14:textId="77777777" w:rsidR="000A6101" w:rsidRPr="00DF0CA7" w:rsidRDefault="000A6101" w:rsidP="000A6101">
      <w:pPr>
        <w:spacing w:after="0"/>
        <w:rPr>
          <w:rFonts w:eastAsia="Arial" w:cs="Arial"/>
          <w:lang w:val="es-MX"/>
        </w:rPr>
      </w:pPr>
    </w:p>
    <w:p w14:paraId="41FEFE61" w14:textId="5C478147" w:rsidR="000A6101" w:rsidRDefault="000A6101" w:rsidP="00F52877">
      <w:pPr>
        <w:spacing w:after="0"/>
        <w:jc w:val="both"/>
        <w:rPr>
          <w:rFonts w:eastAsia="Arial" w:cs="Arial"/>
          <w:color w:val="7F7F7F" w:themeColor="text1" w:themeTint="80"/>
          <w:lang w:val="es-MX"/>
        </w:rPr>
      </w:pPr>
      <w:r w:rsidRPr="00DF0CA7">
        <w:rPr>
          <w:rFonts w:eastAsia="Arial" w:cs="Arial"/>
          <w:color w:val="7F7F7F" w:themeColor="text1" w:themeTint="80"/>
          <w:lang w:val="es-MX"/>
        </w:rPr>
        <w:lastRenderedPageBreak/>
        <w:t>[La entidad podrá incluir el aval de un profesional adicional si de acuerdo con el estudio de la necesidad del presente proceso de contratación lo encuentra pertinente].</w:t>
      </w:r>
    </w:p>
    <w:p w14:paraId="658A8D3B" w14:textId="77777777" w:rsidR="00F52877" w:rsidRPr="00B86ECD" w:rsidRDefault="00F52877" w:rsidP="00B86ECD">
      <w:pPr>
        <w:spacing w:after="0"/>
        <w:jc w:val="both"/>
        <w:rPr>
          <w:rFonts w:eastAsia="Arial" w:cs="Arial"/>
          <w:color w:val="7F7F7F" w:themeColor="text1" w:themeTint="80"/>
          <w:lang w:val="es-MX"/>
        </w:rPr>
      </w:pPr>
    </w:p>
    <w:p w14:paraId="13F9431B" w14:textId="77777777" w:rsidR="00BB455C" w:rsidRDefault="00F52877" w:rsidP="00BB455C">
      <w:pPr>
        <w:spacing w:after="0" w:line="240" w:lineRule="auto"/>
        <w:rPr>
          <w:rFonts w:eastAsia="Arial" w:cs="Arial"/>
          <w:szCs w:val="20"/>
          <w:lang w:val="es-MX"/>
        </w:rPr>
      </w:pPr>
      <w:r w:rsidRPr="2F1B098B">
        <w:rPr>
          <w:rFonts w:eastAsia="Arial" w:cs="Arial"/>
          <w:szCs w:val="20"/>
        </w:rPr>
        <w:t xml:space="preserve">De acuerdo con el artículo 20 de la Ley 842 de 2003 si el representante legal o apoderado del Proponente individual persona jurídica o el representante o apoderado del Proponente Plural, no posee título de una de las profesiones catalogadas como ejercicio de la ingeniería o arquitectura, la oferta tendrá que ser avalada por un ingeniero o arquitecto </w:t>
      </w:r>
      <w:r w:rsidRPr="2F1B098B">
        <w:rPr>
          <w:rFonts w:eastAsia="Arial" w:cs="Arial"/>
          <w:szCs w:val="20"/>
          <w:highlight w:val="lightGray"/>
          <w:lang w:val="es-ES"/>
        </w:rPr>
        <w:t>[La entidad podrá incluir el aval de un profesional adicional si de acuerdo con el estudio de la necesidad del presente proceso de contratación lo encuentra pertinente]</w:t>
      </w:r>
      <w:r w:rsidRPr="2F1B098B">
        <w:rPr>
          <w:rFonts w:eastAsia="Arial" w:cs="Arial"/>
          <w:szCs w:val="20"/>
        </w:rPr>
        <w:t>, para lo cual adjuntará el certificado de vigencia de matrícula profesional expedida por el COPNIA o el Consejo Profesional de Ingeniería y Arquitectura de Colombia, en la respectiva rama de la ingeniería o arquitectura, según corresponda, vigente a la fecha de cierre de este Proceso de Contratación. </w:t>
      </w:r>
    </w:p>
    <w:p w14:paraId="3A85E70C" w14:textId="460DA17E" w:rsidR="00801F1C" w:rsidRPr="00BB455C" w:rsidRDefault="004E7E07" w:rsidP="00BB455C">
      <w:pPr>
        <w:spacing w:after="0" w:line="240" w:lineRule="auto"/>
        <w:rPr>
          <w:rFonts w:eastAsia="Arial" w:cs="Arial"/>
          <w:szCs w:val="20"/>
          <w:lang w:val="es-MX"/>
        </w:rPr>
      </w:pPr>
      <w:r w:rsidRPr="00A904BF">
        <w:rPr>
          <w:rFonts w:cs="Arial"/>
          <w:color w:val="000000" w:themeColor="text1"/>
          <w:szCs w:val="20"/>
        </w:rPr>
        <w:t xml:space="preserve"> </w:t>
      </w:r>
    </w:p>
    <w:p w14:paraId="29C13D8A" w14:textId="3A93AA18" w:rsidR="006B0ED3" w:rsidRPr="00A904BF" w:rsidRDefault="006B0ED3" w:rsidP="00695362">
      <w:pPr>
        <w:spacing w:line="240" w:lineRule="auto"/>
        <w:jc w:val="both"/>
        <w:rPr>
          <w:rFonts w:cs="Arial"/>
          <w:color w:val="000000" w:themeColor="text1"/>
          <w:szCs w:val="20"/>
        </w:rPr>
      </w:pPr>
      <w:r w:rsidRPr="00A904BF">
        <w:rPr>
          <w:rFonts w:cs="Arial"/>
          <w:color w:val="000000" w:themeColor="text1"/>
          <w:szCs w:val="20"/>
        </w:rPr>
        <w:t xml:space="preserve">El aval del ingeniero de que trata el artículo 20 de la Ley 842 de 2003 hace parte integral del </w:t>
      </w:r>
      <w:r w:rsidR="00983972" w:rsidRPr="00A904BF">
        <w:rPr>
          <w:rFonts w:cs="Arial"/>
          <w:color w:val="000000" w:themeColor="text1"/>
          <w:szCs w:val="20"/>
        </w:rPr>
        <w:t xml:space="preserve">Formato 1 – Carta de </w:t>
      </w:r>
      <w:r w:rsidR="002A7DA7">
        <w:rPr>
          <w:rFonts w:cs="Arial"/>
          <w:color w:val="000000" w:themeColor="text1"/>
          <w:szCs w:val="20"/>
        </w:rPr>
        <w:t>p</w:t>
      </w:r>
      <w:r w:rsidR="00983972" w:rsidRPr="00A904BF">
        <w:rPr>
          <w:rFonts w:cs="Arial"/>
          <w:color w:val="000000" w:themeColor="text1"/>
          <w:szCs w:val="20"/>
        </w:rPr>
        <w:t xml:space="preserve">resentación de la </w:t>
      </w:r>
      <w:r w:rsidR="002A7DA7">
        <w:rPr>
          <w:rFonts w:cs="Arial"/>
          <w:color w:val="000000" w:themeColor="text1"/>
          <w:szCs w:val="20"/>
        </w:rPr>
        <w:t>o</w:t>
      </w:r>
      <w:r w:rsidR="00983972" w:rsidRPr="00A904BF">
        <w:rPr>
          <w:rFonts w:cs="Arial"/>
          <w:color w:val="000000" w:themeColor="text1"/>
          <w:szCs w:val="20"/>
        </w:rPr>
        <w:t xml:space="preserve">ferta </w:t>
      </w:r>
      <w:r w:rsidRPr="00A904BF">
        <w:rPr>
          <w:rFonts w:cs="Arial"/>
          <w:color w:val="000000" w:themeColor="text1"/>
          <w:szCs w:val="20"/>
        </w:rPr>
        <w:t xml:space="preserve">cuando el </w:t>
      </w:r>
      <w:r w:rsidR="002A7DA7">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deba presentarlo. </w:t>
      </w:r>
    </w:p>
    <w:p w14:paraId="756298FE" w14:textId="3A7FB7DA" w:rsidR="006B0ED3" w:rsidRPr="00A904BF" w:rsidRDefault="006B0ED3" w:rsidP="00695362">
      <w:pPr>
        <w:spacing w:line="240" w:lineRule="auto"/>
        <w:jc w:val="both"/>
        <w:rPr>
          <w:rFonts w:cs="Arial"/>
          <w:color w:val="000000" w:themeColor="text1"/>
          <w:szCs w:val="20"/>
        </w:rPr>
      </w:pPr>
      <w:r w:rsidRPr="00A904BF">
        <w:rPr>
          <w:rFonts w:cs="Arial"/>
          <w:color w:val="000000" w:themeColor="text1"/>
          <w:szCs w:val="20"/>
        </w:rPr>
        <w:t xml:space="preserve">La carta de presentación debe </w:t>
      </w:r>
      <w:r w:rsidR="00B25894" w:rsidRPr="00A904BF">
        <w:rPr>
          <w:rFonts w:cs="Arial"/>
          <w:color w:val="000000" w:themeColor="text1"/>
          <w:szCs w:val="20"/>
        </w:rPr>
        <w:t>suscribirse</w:t>
      </w:r>
      <w:r w:rsidR="005D592E">
        <w:rPr>
          <w:rFonts w:cs="Arial"/>
          <w:color w:val="000000" w:themeColor="text1"/>
          <w:szCs w:val="20"/>
        </w:rPr>
        <w:t xml:space="preserve">, por lo que con la firma </w:t>
      </w:r>
      <w:r w:rsidR="00EA1700" w:rsidRPr="00A904BF">
        <w:rPr>
          <w:rFonts w:cs="Arial"/>
          <w:color w:val="000000" w:themeColor="text1"/>
          <w:szCs w:val="20"/>
        </w:rPr>
        <w:t xml:space="preserve">de este documento se entiende que el </w:t>
      </w:r>
      <w:r w:rsidR="00567840" w:rsidRPr="00A904BF">
        <w:rPr>
          <w:rFonts w:cs="Arial"/>
          <w:color w:val="000000" w:themeColor="text1"/>
          <w:szCs w:val="20"/>
        </w:rPr>
        <w:t>P</w:t>
      </w:r>
      <w:r w:rsidR="0082356A" w:rsidRPr="00A904BF">
        <w:rPr>
          <w:rFonts w:cs="Arial"/>
          <w:color w:val="000000" w:themeColor="text1"/>
          <w:szCs w:val="20"/>
        </w:rPr>
        <w:t>roponente</w:t>
      </w:r>
      <w:r w:rsidR="00EA1700" w:rsidRPr="00A904BF">
        <w:rPr>
          <w:rFonts w:cs="Arial"/>
          <w:color w:val="000000" w:themeColor="text1"/>
          <w:szCs w:val="20"/>
        </w:rPr>
        <w:t xml:space="preserve"> conoce y acepta las obligaciones del Anexo </w:t>
      </w:r>
      <w:r w:rsidR="00B25894" w:rsidRPr="00A904BF">
        <w:rPr>
          <w:rFonts w:cs="Arial"/>
          <w:color w:val="000000" w:themeColor="text1"/>
          <w:szCs w:val="20"/>
        </w:rPr>
        <w:t>1</w:t>
      </w:r>
      <w:r w:rsidR="00EA1700" w:rsidRPr="00A904BF">
        <w:rPr>
          <w:rFonts w:cs="Arial"/>
          <w:color w:val="000000" w:themeColor="text1"/>
          <w:szCs w:val="20"/>
        </w:rPr>
        <w:t xml:space="preserve"> – Pacto de Transparencia y, por lo tanto, no será necesaria la entrega de este documento al momento de presentar la oferta.</w:t>
      </w:r>
    </w:p>
    <w:p w14:paraId="2C1354C8" w14:textId="001687EB" w:rsidR="006B0ED3" w:rsidRPr="00A904BF" w:rsidRDefault="006B0ED3"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567840"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debe diligenciar los Formatos. Todos los espacios en blanco debe</w:t>
      </w:r>
      <w:r w:rsidR="00E33B1C" w:rsidRPr="00A904BF">
        <w:rPr>
          <w:rFonts w:cs="Arial"/>
          <w:color w:val="000000" w:themeColor="text1"/>
          <w:szCs w:val="20"/>
        </w:rPr>
        <w:t>n</w:t>
      </w:r>
      <w:r w:rsidRPr="00A904BF">
        <w:rPr>
          <w:rFonts w:cs="Arial"/>
          <w:color w:val="000000" w:themeColor="text1"/>
          <w:szCs w:val="20"/>
        </w:rPr>
        <w:t xml:space="preserve"> diligenciarse con la información solicitada. </w:t>
      </w:r>
    </w:p>
    <w:p w14:paraId="6399A9BF" w14:textId="4168DB0E" w:rsidR="004D4BF7" w:rsidRPr="00A904BF" w:rsidRDefault="004D4BF7" w:rsidP="00695362">
      <w:pPr>
        <w:spacing w:line="240" w:lineRule="auto"/>
        <w:jc w:val="both"/>
        <w:rPr>
          <w:rFonts w:cs="Arial"/>
          <w:color w:val="000000" w:themeColor="text1"/>
        </w:rPr>
      </w:pPr>
      <w:r w:rsidRPr="3540C117">
        <w:rPr>
          <w:rFonts w:cs="Arial"/>
          <w:color w:val="000000" w:themeColor="text1"/>
          <w:highlight w:val="lightGray"/>
        </w:rPr>
        <w:t xml:space="preserve">[Cuando el </w:t>
      </w:r>
      <w:r w:rsidR="0082356A" w:rsidRPr="3540C117">
        <w:rPr>
          <w:rFonts w:cs="Arial"/>
          <w:color w:val="000000" w:themeColor="text1"/>
          <w:highlight w:val="lightGray"/>
        </w:rPr>
        <w:t>proceso</w:t>
      </w:r>
      <w:r w:rsidRPr="3540C117">
        <w:rPr>
          <w:rFonts w:cs="Arial"/>
          <w:color w:val="000000" w:themeColor="text1"/>
          <w:highlight w:val="lightGray"/>
        </w:rPr>
        <w:t xml:space="preserve"> se estructure por lotes o</w:t>
      </w:r>
      <w:r w:rsidR="00C837A9" w:rsidRPr="3540C117">
        <w:rPr>
          <w:rFonts w:cs="Arial"/>
          <w:color w:val="000000" w:themeColor="text1"/>
          <w:highlight w:val="lightGray"/>
        </w:rPr>
        <w:t xml:space="preserve"> </w:t>
      </w:r>
      <w:proofErr w:type="gramStart"/>
      <w:r w:rsidR="00C837A9" w:rsidRPr="3540C117">
        <w:rPr>
          <w:rFonts w:cs="Arial"/>
          <w:color w:val="000000" w:themeColor="text1"/>
          <w:highlight w:val="lightGray"/>
        </w:rPr>
        <w:t>por</w:t>
      </w:r>
      <w:r w:rsidRPr="3540C117">
        <w:rPr>
          <w:rFonts w:cs="Arial"/>
          <w:color w:val="000000" w:themeColor="text1"/>
          <w:highlight w:val="lightGray"/>
        </w:rPr>
        <w:t xml:space="preserve"> </w:t>
      </w:r>
      <w:r w:rsidR="001B29E0" w:rsidRPr="3540C117">
        <w:rPr>
          <w:rFonts w:cs="Arial"/>
          <w:color w:val="000000" w:themeColor="text1"/>
          <w:highlight w:val="lightGray"/>
        </w:rPr>
        <w:t xml:space="preserve"> segmentos</w:t>
      </w:r>
      <w:proofErr w:type="gramEnd"/>
      <w:r w:rsidR="001B29E0" w:rsidRPr="3540C117">
        <w:rPr>
          <w:rFonts w:cs="Arial"/>
          <w:color w:val="000000" w:themeColor="text1"/>
          <w:highlight w:val="lightGray"/>
        </w:rPr>
        <w:t xml:space="preserve"> </w:t>
      </w:r>
      <w:r w:rsidRPr="3540C117">
        <w:rPr>
          <w:rFonts w:cs="Arial"/>
          <w:color w:val="000000" w:themeColor="text1"/>
          <w:highlight w:val="lightGray"/>
        </w:rPr>
        <w:t xml:space="preserve">, el </w:t>
      </w:r>
      <w:r w:rsidR="008B2F75" w:rsidRPr="3540C117">
        <w:rPr>
          <w:rFonts w:cs="Arial"/>
          <w:color w:val="000000" w:themeColor="text1"/>
          <w:highlight w:val="lightGray"/>
        </w:rPr>
        <w:t>P</w:t>
      </w:r>
      <w:r w:rsidR="0082356A" w:rsidRPr="3540C117">
        <w:rPr>
          <w:rFonts w:cs="Arial"/>
          <w:color w:val="000000" w:themeColor="text1"/>
          <w:highlight w:val="lightGray"/>
        </w:rPr>
        <w:t>roponente</w:t>
      </w:r>
      <w:r w:rsidRPr="3540C117">
        <w:rPr>
          <w:rFonts w:cs="Arial"/>
          <w:color w:val="000000" w:themeColor="text1"/>
          <w:highlight w:val="lightGray"/>
        </w:rPr>
        <w:t xml:space="preserve"> debe indicar en el</w:t>
      </w:r>
      <w:r w:rsidR="00983972" w:rsidRPr="3540C117">
        <w:rPr>
          <w:rFonts w:cs="Arial"/>
          <w:color w:val="000000" w:themeColor="text1"/>
          <w:highlight w:val="lightGray"/>
        </w:rPr>
        <w:t xml:space="preserve"> Formato 1-</w:t>
      </w:r>
      <w:r w:rsidR="004E4E48" w:rsidRPr="3540C117">
        <w:rPr>
          <w:rFonts w:cs="Arial"/>
          <w:color w:val="000000" w:themeColor="text1"/>
          <w:highlight w:val="lightGray"/>
        </w:rPr>
        <w:t xml:space="preserve"> Carta de </w:t>
      </w:r>
      <w:r w:rsidR="00DC0AD0" w:rsidRPr="3540C117">
        <w:rPr>
          <w:rFonts w:cs="Arial"/>
          <w:color w:val="000000" w:themeColor="text1"/>
          <w:highlight w:val="lightGray"/>
        </w:rPr>
        <w:t>P</w:t>
      </w:r>
      <w:r w:rsidR="004E4E48" w:rsidRPr="3540C117">
        <w:rPr>
          <w:rFonts w:cs="Arial"/>
          <w:color w:val="000000" w:themeColor="text1"/>
          <w:highlight w:val="lightGray"/>
        </w:rPr>
        <w:t xml:space="preserve">resentación de la </w:t>
      </w:r>
      <w:r w:rsidR="00DC0AD0" w:rsidRPr="3540C117">
        <w:rPr>
          <w:rFonts w:cs="Arial"/>
          <w:color w:val="000000" w:themeColor="text1"/>
          <w:highlight w:val="lightGray"/>
        </w:rPr>
        <w:t>O</w:t>
      </w:r>
      <w:r w:rsidR="004E4E48" w:rsidRPr="3540C117">
        <w:rPr>
          <w:rFonts w:cs="Arial"/>
          <w:color w:val="000000" w:themeColor="text1"/>
          <w:highlight w:val="lightGray"/>
        </w:rPr>
        <w:t>ferta</w:t>
      </w:r>
      <w:r w:rsidRPr="3540C117">
        <w:rPr>
          <w:rFonts w:cs="Arial"/>
          <w:color w:val="000000" w:themeColor="text1"/>
          <w:highlight w:val="lightGray"/>
        </w:rPr>
        <w:t>, el lote</w:t>
      </w:r>
      <w:r w:rsidR="00C837A9" w:rsidRPr="3540C117">
        <w:rPr>
          <w:rFonts w:cs="Arial"/>
          <w:color w:val="000000" w:themeColor="text1"/>
          <w:highlight w:val="lightGray"/>
        </w:rPr>
        <w:t>/</w:t>
      </w:r>
      <w:r w:rsidR="001B29E0" w:rsidRPr="3540C117">
        <w:rPr>
          <w:rFonts w:cs="Arial"/>
          <w:color w:val="000000" w:themeColor="text1"/>
          <w:highlight w:val="lightGray"/>
        </w:rPr>
        <w:t xml:space="preserve"> </w:t>
      </w:r>
      <w:proofErr w:type="gramStart"/>
      <w:r w:rsidR="001B29E0" w:rsidRPr="3540C117">
        <w:rPr>
          <w:rFonts w:cs="Arial"/>
          <w:color w:val="000000" w:themeColor="text1"/>
          <w:highlight w:val="lightGray"/>
        </w:rPr>
        <w:t xml:space="preserve">segmentos </w:t>
      </w:r>
      <w:r w:rsidRPr="3540C117">
        <w:rPr>
          <w:rFonts w:cs="Arial"/>
          <w:color w:val="000000" w:themeColor="text1"/>
          <w:highlight w:val="lightGray"/>
        </w:rPr>
        <w:t xml:space="preserve"> o</w:t>
      </w:r>
      <w:proofErr w:type="gramEnd"/>
      <w:r w:rsidRPr="3540C117">
        <w:rPr>
          <w:rFonts w:cs="Arial"/>
          <w:color w:val="000000" w:themeColor="text1"/>
          <w:highlight w:val="lightGray"/>
        </w:rPr>
        <w:t xml:space="preserve"> lotes</w:t>
      </w:r>
      <w:r w:rsidR="00C837A9" w:rsidRPr="3540C117">
        <w:rPr>
          <w:rFonts w:cs="Arial"/>
          <w:color w:val="000000" w:themeColor="text1"/>
          <w:highlight w:val="lightGray"/>
        </w:rPr>
        <w:t>/</w:t>
      </w:r>
      <w:r w:rsidR="001B29E0" w:rsidRPr="3540C117">
        <w:rPr>
          <w:rFonts w:cs="Arial"/>
          <w:color w:val="000000" w:themeColor="text1"/>
          <w:highlight w:val="lightGray"/>
        </w:rPr>
        <w:t xml:space="preserve"> </w:t>
      </w:r>
      <w:r w:rsidR="00BB455C" w:rsidRPr="3540C117">
        <w:rPr>
          <w:rFonts w:cs="Arial"/>
          <w:color w:val="000000" w:themeColor="text1"/>
          <w:highlight w:val="lightGray"/>
        </w:rPr>
        <w:t>segmentos a</w:t>
      </w:r>
      <w:r w:rsidRPr="3540C117">
        <w:rPr>
          <w:rFonts w:cs="Arial"/>
          <w:color w:val="000000" w:themeColor="text1"/>
          <w:highlight w:val="lightGray"/>
        </w:rPr>
        <w:t xml:space="preserve"> los cuales presenta oferta, según las posibilidades que otorgue la </w:t>
      </w:r>
      <w:r w:rsidR="008B2F75" w:rsidRPr="3540C117">
        <w:rPr>
          <w:rFonts w:cs="Arial"/>
          <w:color w:val="000000" w:themeColor="text1"/>
          <w:highlight w:val="lightGray"/>
        </w:rPr>
        <w:t>E</w:t>
      </w:r>
      <w:r w:rsidRPr="3540C117">
        <w:rPr>
          <w:rFonts w:cs="Arial"/>
          <w:color w:val="000000" w:themeColor="text1"/>
          <w:highlight w:val="lightGray"/>
        </w:rPr>
        <w:t>ntidad].</w:t>
      </w:r>
      <w:r w:rsidRPr="3540C117">
        <w:rPr>
          <w:rFonts w:cs="Arial"/>
          <w:color w:val="000000" w:themeColor="text1"/>
        </w:rPr>
        <w:t xml:space="preserve"> </w:t>
      </w:r>
    </w:p>
    <w:p w14:paraId="4DC9D20A" w14:textId="0D2F3C6C" w:rsidR="006B0ED3" w:rsidRPr="00A904BF" w:rsidRDefault="00D40CA0" w:rsidP="00695362">
      <w:pPr>
        <w:pStyle w:val="Capitulo3"/>
        <w:spacing w:line="240" w:lineRule="auto"/>
        <w:ind w:left="426"/>
        <w:rPr>
          <w:color w:val="000000" w:themeColor="text1"/>
        </w:rPr>
      </w:pPr>
      <w:bookmarkStart w:id="393" w:name="_Toc26253755"/>
      <w:bookmarkStart w:id="394" w:name="_Toc26260082"/>
      <w:bookmarkStart w:id="395" w:name="_Toc26263548"/>
      <w:bookmarkStart w:id="396" w:name="_Toc508648260"/>
      <w:bookmarkStart w:id="397" w:name="_Toc508984044"/>
      <w:bookmarkStart w:id="398" w:name="_Toc509843875"/>
      <w:bookmarkStart w:id="399" w:name="_Toc511924783"/>
      <w:bookmarkStart w:id="400" w:name="_Toc121736321"/>
      <w:bookmarkStart w:id="401" w:name="_Toc505100175"/>
      <w:bookmarkEnd w:id="393"/>
      <w:bookmarkEnd w:id="394"/>
      <w:bookmarkEnd w:id="395"/>
      <w:r w:rsidRPr="00A904BF">
        <w:rPr>
          <w:color w:val="000000" w:themeColor="text1"/>
        </w:rPr>
        <w:t>APODERADO</w:t>
      </w:r>
      <w:bookmarkEnd w:id="396"/>
      <w:bookmarkEnd w:id="397"/>
      <w:bookmarkEnd w:id="398"/>
      <w:bookmarkEnd w:id="399"/>
      <w:bookmarkEnd w:id="400"/>
      <w:r w:rsidR="002644ED" w:rsidRPr="00A904BF">
        <w:rPr>
          <w:color w:val="000000" w:themeColor="text1"/>
        </w:rPr>
        <w:t xml:space="preserve"> </w:t>
      </w:r>
    </w:p>
    <w:p w14:paraId="09D83BDC" w14:textId="6AF24F05" w:rsidR="006B0ED3" w:rsidRPr="00A904BF" w:rsidRDefault="006B0ED3"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Los </w:t>
      </w:r>
      <w:r w:rsidR="008B2F75"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s podrán presentar ofertas directamente o </w:t>
      </w:r>
      <w:r w:rsidR="00131C8F" w:rsidRPr="00A904BF">
        <w:rPr>
          <w:rFonts w:ascii="Arial" w:eastAsia="Arial Narrow" w:hAnsi="Arial" w:cs="Arial"/>
          <w:color w:val="000000" w:themeColor="text1"/>
          <w:sz w:val="20"/>
          <w:szCs w:val="20"/>
          <w:lang w:val="es-CO"/>
        </w:rPr>
        <w:t xml:space="preserve">suscritas </w:t>
      </w:r>
      <w:r w:rsidRPr="00A904BF">
        <w:rPr>
          <w:rFonts w:ascii="Arial" w:eastAsia="Arial Narrow" w:hAnsi="Arial" w:cs="Arial"/>
          <w:color w:val="000000" w:themeColor="text1"/>
          <w:sz w:val="20"/>
          <w:szCs w:val="20"/>
          <w:lang w:val="es-CO"/>
        </w:rPr>
        <w:t xml:space="preserve">por intermedio de apoderado, evento en el cual deben anexar el poder otorgado en </w:t>
      </w:r>
      <w:r w:rsidR="005B5CF2" w:rsidRPr="00A904BF">
        <w:rPr>
          <w:rFonts w:ascii="Arial" w:eastAsia="Arial Narrow" w:hAnsi="Arial" w:cs="Arial"/>
          <w:color w:val="000000" w:themeColor="text1"/>
          <w:sz w:val="20"/>
          <w:szCs w:val="20"/>
          <w:lang w:val="es-CO"/>
        </w:rPr>
        <w:t>legal</w:t>
      </w:r>
      <w:r w:rsidR="005B777B" w:rsidRPr="00A904BF">
        <w:rPr>
          <w:rFonts w:ascii="Arial" w:eastAsia="Arial Narrow" w:hAnsi="Arial" w:cs="Arial"/>
          <w:color w:val="000000" w:themeColor="text1"/>
          <w:sz w:val="20"/>
          <w:szCs w:val="20"/>
          <w:lang w:val="es-CO"/>
        </w:rPr>
        <w:t xml:space="preserve"> forma (</w:t>
      </w:r>
      <w:r w:rsidR="00931DF5" w:rsidRPr="00A904BF">
        <w:rPr>
          <w:rFonts w:ascii="Arial" w:eastAsia="Arial Narrow" w:hAnsi="Arial" w:cs="Arial"/>
          <w:color w:val="000000" w:themeColor="text1"/>
          <w:sz w:val="20"/>
          <w:szCs w:val="20"/>
          <w:lang w:val="es-CO"/>
        </w:rPr>
        <w:t>a</w:t>
      </w:r>
      <w:r w:rsidR="005B777B" w:rsidRPr="00A904BF">
        <w:rPr>
          <w:rFonts w:ascii="Arial" w:eastAsia="Arial Narrow" w:hAnsi="Arial" w:cs="Arial"/>
          <w:color w:val="000000" w:themeColor="text1"/>
          <w:sz w:val="20"/>
          <w:szCs w:val="20"/>
          <w:lang w:val="es-CO"/>
        </w:rPr>
        <w:t>rt</w:t>
      </w:r>
      <w:r w:rsidR="00931DF5" w:rsidRPr="00A904BF">
        <w:rPr>
          <w:rFonts w:ascii="Arial" w:eastAsia="Arial Narrow" w:hAnsi="Arial" w:cs="Arial"/>
          <w:color w:val="000000" w:themeColor="text1"/>
          <w:sz w:val="20"/>
          <w:szCs w:val="20"/>
          <w:lang w:val="es-CO"/>
        </w:rPr>
        <w:t>í</w:t>
      </w:r>
      <w:r w:rsidR="005B777B" w:rsidRPr="00A904BF">
        <w:rPr>
          <w:rFonts w:ascii="Arial" w:eastAsia="Arial Narrow" w:hAnsi="Arial" w:cs="Arial"/>
          <w:color w:val="000000" w:themeColor="text1"/>
          <w:sz w:val="20"/>
          <w:szCs w:val="20"/>
          <w:lang w:val="es-CO"/>
        </w:rPr>
        <w:t xml:space="preserve">culo 5 </w:t>
      </w:r>
      <w:r w:rsidR="00474465" w:rsidRPr="00A904BF">
        <w:rPr>
          <w:rFonts w:ascii="Arial" w:eastAsia="Arial" w:hAnsi="Arial" w:cs="Arial"/>
          <w:color w:val="000000" w:themeColor="text1"/>
          <w:sz w:val="20"/>
          <w:szCs w:val="20"/>
          <w:lang w:val="es-CO"/>
        </w:rPr>
        <w:t xml:space="preserve">del </w:t>
      </w:r>
      <w:r w:rsidR="005B777B" w:rsidRPr="00A904BF">
        <w:rPr>
          <w:rFonts w:ascii="Arial" w:eastAsia="Arial Narrow" w:hAnsi="Arial" w:cs="Arial"/>
          <w:color w:val="000000" w:themeColor="text1"/>
          <w:sz w:val="20"/>
          <w:szCs w:val="20"/>
          <w:lang w:val="es-CO"/>
        </w:rPr>
        <w:t>Decreto – Ley 019 de 2012),</w:t>
      </w:r>
      <w:r w:rsidRPr="00A904BF">
        <w:rPr>
          <w:rFonts w:ascii="Arial" w:eastAsia="Arial Narrow" w:hAnsi="Arial" w:cs="Arial"/>
          <w:color w:val="000000" w:themeColor="text1"/>
          <w:sz w:val="20"/>
          <w:szCs w:val="20"/>
          <w:lang w:val="es-CO"/>
        </w:rPr>
        <w:t xml:space="preserve"> en el que se confier</w:t>
      </w:r>
      <w:r w:rsidR="004178CC">
        <w:rPr>
          <w:rFonts w:ascii="Arial" w:eastAsia="Arial Narrow" w:hAnsi="Arial" w:cs="Arial"/>
          <w:color w:val="000000" w:themeColor="text1"/>
          <w:sz w:val="20"/>
          <w:szCs w:val="20"/>
          <w:lang w:val="es-CO"/>
        </w:rPr>
        <w:t>e</w:t>
      </w:r>
      <w:r w:rsidRPr="00A904BF">
        <w:rPr>
          <w:rFonts w:ascii="Arial" w:eastAsia="Arial Narrow" w:hAnsi="Arial" w:cs="Arial"/>
          <w:color w:val="000000" w:themeColor="text1"/>
          <w:sz w:val="20"/>
          <w:szCs w:val="20"/>
          <w:lang w:val="es-CO"/>
        </w:rPr>
        <w:t xml:space="preserve"> al apoderado de manera clara y expresa facultades amplias y suficientes para actuar, obligar y responsabilizar </w:t>
      </w:r>
      <w:r w:rsidR="00E33B1C" w:rsidRPr="00A904BF">
        <w:rPr>
          <w:rFonts w:ascii="Arial" w:eastAsia="Arial Narrow" w:hAnsi="Arial" w:cs="Arial"/>
          <w:color w:val="000000" w:themeColor="text1"/>
          <w:sz w:val="20"/>
          <w:szCs w:val="20"/>
          <w:lang w:val="es-CO"/>
        </w:rPr>
        <w:t xml:space="preserve">a </w:t>
      </w:r>
      <w:r w:rsidR="008C39D9" w:rsidRPr="00A904BF">
        <w:rPr>
          <w:rFonts w:ascii="Arial" w:eastAsia="Arial Narrow" w:hAnsi="Arial" w:cs="Arial"/>
          <w:color w:val="000000" w:themeColor="text1"/>
          <w:sz w:val="20"/>
          <w:szCs w:val="20"/>
          <w:lang w:val="es-CO"/>
        </w:rPr>
        <w:t xml:space="preserve">quien(es) representa </w:t>
      </w:r>
      <w:r w:rsidRPr="00A904BF">
        <w:rPr>
          <w:rFonts w:ascii="Arial" w:eastAsia="Arial Narrow" w:hAnsi="Arial" w:cs="Arial"/>
          <w:color w:val="000000" w:themeColor="text1"/>
          <w:sz w:val="20"/>
          <w:szCs w:val="20"/>
          <w:lang w:val="es-CO"/>
        </w:rPr>
        <w:t xml:space="preserve">en el trámite del </w:t>
      </w:r>
      <w:r w:rsidR="0082356A" w:rsidRPr="00A904BF">
        <w:rPr>
          <w:rFonts w:ascii="Arial" w:eastAsia="Arial Narrow" w:hAnsi="Arial" w:cs="Arial"/>
          <w:color w:val="000000" w:themeColor="text1"/>
          <w:sz w:val="20"/>
          <w:szCs w:val="20"/>
          <w:lang w:val="es-CO"/>
        </w:rPr>
        <w:t>proceso</w:t>
      </w:r>
      <w:r w:rsidRPr="00A904BF">
        <w:rPr>
          <w:rFonts w:ascii="Arial" w:eastAsia="Arial Narrow" w:hAnsi="Arial" w:cs="Arial"/>
          <w:color w:val="000000" w:themeColor="text1"/>
          <w:sz w:val="20"/>
          <w:szCs w:val="20"/>
          <w:lang w:val="es-CO"/>
        </w:rPr>
        <w:t xml:space="preserve"> y en </w:t>
      </w:r>
      <w:r w:rsidR="00BF15D0" w:rsidRPr="00A904BF">
        <w:rPr>
          <w:rFonts w:ascii="Arial" w:eastAsia="Arial Narrow" w:hAnsi="Arial" w:cs="Arial"/>
          <w:color w:val="000000" w:themeColor="text1"/>
          <w:sz w:val="20"/>
          <w:szCs w:val="20"/>
          <w:lang w:val="es-CO"/>
        </w:rPr>
        <w:t xml:space="preserve">la </w:t>
      </w:r>
      <w:r w:rsidR="00C26C7F" w:rsidRPr="00A904BF">
        <w:rPr>
          <w:rFonts w:ascii="Arial" w:eastAsia="Arial Narrow" w:hAnsi="Arial" w:cs="Arial"/>
          <w:color w:val="000000" w:themeColor="text1"/>
          <w:sz w:val="20"/>
          <w:szCs w:val="20"/>
          <w:lang w:val="es-CO"/>
        </w:rPr>
        <w:t>aceptación de la oferta</w:t>
      </w:r>
      <w:r w:rsidRPr="00A904BF">
        <w:rPr>
          <w:rFonts w:ascii="Arial" w:eastAsia="Arial Narrow" w:hAnsi="Arial" w:cs="Arial"/>
          <w:color w:val="000000" w:themeColor="text1"/>
          <w:sz w:val="20"/>
          <w:szCs w:val="20"/>
          <w:lang w:val="es-CO"/>
        </w:rPr>
        <w:t xml:space="preserve">. </w:t>
      </w:r>
      <w:r w:rsidR="00D65F62" w:rsidRPr="00A904BF">
        <w:rPr>
          <w:rFonts w:ascii="Arial" w:eastAsia="Arial Narrow" w:hAnsi="Arial" w:cs="Arial"/>
          <w:color w:val="000000" w:themeColor="text1"/>
          <w:sz w:val="20"/>
          <w:szCs w:val="20"/>
          <w:lang w:val="es-CO"/>
        </w:rPr>
        <w:t xml:space="preserve">No obstante, la simple entrega física o radicación de la oferta en la </w:t>
      </w:r>
      <w:r w:rsidR="00873EC5"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D65F62" w:rsidRPr="00A904BF">
        <w:rPr>
          <w:rFonts w:ascii="Arial" w:eastAsia="Arial Narrow" w:hAnsi="Arial" w:cs="Arial"/>
          <w:color w:val="000000" w:themeColor="text1"/>
          <w:sz w:val="20"/>
          <w:szCs w:val="20"/>
          <w:lang w:val="es-CO"/>
        </w:rPr>
        <w:t xml:space="preserve"> puede realizarla cualquier persona, sin necesidad de poder </w:t>
      </w:r>
      <w:r w:rsidR="001F418C" w:rsidRPr="00A904BF">
        <w:rPr>
          <w:rFonts w:ascii="Arial" w:eastAsia="Arial Narrow" w:hAnsi="Arial" w:cs="Arial"/>
          <w:color w:val="000000" w:themeColor="text1"/>
          <w:sz w:val="20"/>
          <w:szCs w:val="20"/>
          <w:lang w:val="es-CO"/>
        </w:rPr>
        <w:t>u</w:t>
      </w:r>
      <w:r w:rsidR="00D65F62" w:rsidRPr="00A904BF">
        <w:rPr>
          <w:rFonts w:ascii="Arial" w:eastAsia="Arial Narrow" w:hAnsi="Arial" w:cs="Arial"/>
          <w:color w:val="000000" w:themeColor="text1"/>
          <w:sz w:val="20"/>
          <w:szCs w:val="20"/>
          <w:lang w:val="es-CO"/>
        </w:rPr>
        <w:t xml:space="preserve"> autorización.</w:t>
      </w:r>
    </w:p>
    <w:p w14:paraId="0FD26936" w14:textId="64565B79" w:rsidR="006B0ED3" w:rsidRPr="00A904BF" w:rsidRDefault="006B0ED3"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El apoderado</w:t>
      </w:r>
      <w:r w:rsidR="001350F0" w:rsidRPr="00A904BF">
        <w:rPr>
          <w:rFonts w:ascii="Arial" w:eastAsia="Arial Narrow" w:hAnsi="Arial" w:cs="Arial"/>
          <w:color w:val="000000" w:themeColor="text1"/>
          <w:sz w:val="20"/>
          <w:szCs w:val="20"/>
          <w:lang w:val="es-CO"/>
        </w:rPr>
        <w:t xml:space="preserve"> que firma la oferta</w:t>
      </w:r>
      <w:r w:rsidRPr="00A904BF">
        <w:rPr>
          <w:rFonts w:ascii="Arial" w:eastAsia="Arial Narrow" w:hAnsi="Arial" w:cs="Arial"/>
          <w:color w:val="000000" w:themeColor="text1"/>
          <w:sz w:val="20"/>
          <w:szCs w:val="20"/>
          <w:lang w:val="es-CO"/>
        </w:rPr>
        <w:t xml:space="preserve"> podrá ser una persona natural o jurídica</w:t>
      </w:r>
      <w:r w:rsidR="00E33B1C"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que en todo caso debe tener domicilio permanente, para efectos de este </w:t>
      </w:r>
      <w:r w:rsidR="0082356A" w:rsidRPr="00A904BF">
        <w:rPr>
          <w:rFonts w:ascii="Arial" w:eastAsia="Arial Narrow" w:hAnsi="Arial" w:cs="Arial"/>
          <w:color w:val="000000" w:themeColor="text1"/>
          <w:sz w:val="20"/>
          <w:szCs w:val="20"/>
          <w:lang w:val="es-CO"/>
        </w:rPr>
        <w:t>proceso</w:t>
      </w:r>
      <w:r w:rsidRPr="00A904BF">
        <w:rPr>
          <w:rFonts w:ascii="Arial" w:eastAsia="Arial Narrow" w:hAnsi="Arial" w:cs="Arial"/>
          <w:color w:val="000000" w:themeColor="text1"/>
          <w:sz w:val="20"/>
          <w:szCs w:val="20"/>
          <w:lang w:val="es-CO"/>
        </w:rPr>
        <w:t xml:space="preserve">, en la República de Colombia, y debe estar facultado para representar al </w:t>
      </w:r>
      <w:r w:rsidR="00873EC5"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y/o a todos los integrantes del </w:t>
      </w:r>
      <w:r w:rsidR="00873EC5"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873EC5"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lural</w:t>
      </w:r>
      <w:r w:rsidRPr="00A904BF">
        <w:rPr>
          <w:rFonts w:ascii="Arial" w:eastAsia="Arial Narrow" w:hAnsi="Arial" w:cs="Arial"/>
          <w:color w:val="000000" w:themeColor="text1"/>
          <w:sz w:val="20"/>
          <w:szCs w:val="20"/>
          <w:lang w:val="es-CO"/>
        </w:rPr>
        <w:t>, a efectos de adelantar en su nombre de manera específica las sigu</w:t>
      </w:r>
      <w:r w:rsidR="006B35E7" w:rsidRPr="00A904BF">
        <w:rPr>
          <w:rFonts w:ascii="Arial" w:eastAsia="Arial Narrow" w:hAnsi="Arial" w:cs="Arial"/>
          <w:color w:val="000000" w:themeColor="text1"/>
          <w:sz w:val="20"/>
          <w:szCs w:val="20"/>
          <w:lang w:val="es-CO"/>
        </w:rPr>
        <w:t xml:space="preserve">ientes actividades: (i) presentar oferta para el </w:t>
      </w:r>
      <w:r w:rsidR="006F3633"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 xml:space="preserve">roceso de </w:t>
      </w:r>
      <w:r w:rsidR="006F3633" w:rsidRPr="00A904BF">
        <w:rPr>
          <w:rFonts w:ascii="Arial" w:eastAsia="Arial Narrow" w:hAnsi="Arial" w:cs="Arial"/>
          <w:color w:val="000000" w:themeColor="text1"/>
          <w:sz w:val="20"/>
          <w:szCs w:val="20"/>
          <w:lang w:val="es-CO"/>
        </w:rPr>
        <w:t>C</w:t>
      </w:r>
      <w:r w:rsidR="0082356A" w:rsidRPr="00A904BF">
        <w:rPr>
          <w:rFonts w:ascii="Arial" w:eastAsia="Arial Narrow" w:hAnsi="Arial" w:cs="Arial"/>
          <w:color w:val="000000" w:themeColor="text1"/>
          <w:sz w:val="20"/>
          <w:szCs w:val="20"/>
          <w:lang w:val="es-CO"/>
        </w:rPr>
        <w:t>ontratación</w:t>
      </w:r>
      <w:r w:rsidRPr="00A904BF">
        <w:rPr>
          <w:rFonts w:ascii="Arial" w:eastAsia="Arial Narrow" w:hAnsi="Arial" w:cs="Arial"/>
          <w:color w:val="000000" w:themeColor="text1"/>
          <w:sz w:val="20"/>
          <w:szCs w:val="20"/>
          <w:lang w:val="es-CO"/>
        </w:rPr>
        <w:t xml:space="preserve"> </w:t>
      </w:r>
      <w:r w:rsidR="00256649" w:rsidRPr="00A904BF">
        <w:rPr>
          <w:rFonts w:ascii="Arial" w:eastAsia="Arial Narrow" w:hAnsi="Arial" w:cs="Arial"/>
          <w:color w:val="000000" w:themeColor="text1"/>
          <w:sz w:val="20"/>
          <w:szCs w:val="20"/>
          <w:lang w:val="es-CO"/>
        </w:rPr>
        <w:t xml:space="preserve">de </w:t>
      </w:r>
      <w:r w:rsidRPr="00A904BF">
        <w:rPr>
          <w:rFonts w:ascii="Arial" w:eastAsia="Arial Narrow" w:hAnsi="Arial" w:cs="Arial"/>
          <w:color w:val="000000" w:themeColor="text1"/>
          <w:sz w:val="20"/>
          <w:szCs w:val="20"/>
          <w:lang w:val="es-CO"/>
        </w:rPr>
        <w:t xml:space="preserve">que trata esta </w:t>
      </w:r>
      <w:r w:rsidR="00E27E93" w:rsidRPr="00A904BF">
        <w:rPr>
          <w:rFonts w:ascii="Arial" w:eastAsia="Arial Narrow" w:hAnsi="Arial" w:cs="Arial"/>
          <w:color w:val="000000" w:themeColor="text1"/>
          <w:sz w:val="20"/>
          <w:szCs w:val="20"/>
          <w:lang w:val="es-CO"/>
        </w:rPr>
        <w:t>invitación</w:t>
      </w:r>
      <w:r w:rsidRPr="00A904BF">
        <w:rPr>
          <w:rFonts w:ascii="Arial" w:eastAsia="Arial Narrow" w:hAnsi="Arial" w:cs="Arial"/>
          <w:color w:val="000000" w:themeColor="text1"/>
          <w:sz w:val="20"/>
          <w:szCs w:val="20"/>
          <w:lang w:val="es-CO"/>
        </w:rPr>
        <w:t>; (</w:t>
      </w:r>
      <w:proofErr w:type="spellStart"/>
      <w:r w:rsidRPr="00A904BF">
        <w:rPr>
          <w:rFonts w:ascii="Arial" w:eastAsia="Arial Narrow" w:hAnsi="Arial" w:cs="Arial"/>
          <w:color w:val="000000" w:themeColor="text1"/>
          <w:sz w:val="20"/>
          <w:szCs w:val="20"/>
          <w:lang w:val="es-CO"/>
        </w:rPr>
        <w:t>ii</w:t>
      </w:r>
      <w:proofErr w:type="spellEnd"/>
      <w:r w:rsidRPr="00A904BF">
        <w:rPr>
          <w:rFonts w:ascii="Arial" w:eastAsia="Arial Narrow" w:hAnsi="Arial" w:cs="Arial"/>
          <w:color w:val="000000" w:themeColor="text1"/>
          <w:sz w:val="20"/>
          <w:szCs w:val="20"/>
          <w:lang w:val="es-CO"/>
        </w:rPr>
        <w:t>) resp</w:t>
      </w:r>
      <w:r w:rsidR="00E33B1C" w:rsidRPr="00A904BF">
        <w:rPr>
          <w:rFonts w:ascii="Arial" w:eastAsia="Arial Narrow" w:hAnsi="Arial" w:cs="Arial"/>
          <w:color w:val="000000" w:themeColor="text1"/>
          <w:sz w:val="20"/>
          <w:szCs w:val="20"/>
          <w:lang w:val="es-CO"/>
        </w:rPr>
        <w:t>onder</w:t>
      </w:r>
      <w:r w:rsidRPr="00A904BF">
        <w:rPr>
          <w:rFonts w:ascii="Arial" w:eastAsia="Arial Narrow" w:hAnsi="Arial" w:cs="Arial"/>
          <w:color w:val="000000" w:themeColor="text1"/>
          <w:sz w:val="20"/>
          <w:szCs w:val="20"/>
          <w:lang w:val="es-CO"/>
        </w:rPr>
        <w:t xml:space="preserve"> los requerimientos </w:t>
      </w:r>
      <w:r w:rsidR="006B35E7" w:rsidRPr="00A904BF">
        <w:rPr>
          <w:rFonts w:ascii="Arial" w:eastAsia="Arial Narrow" w:hAnsi="Arial" w:cs="Arial"/>
          <w:color w:val="000000" w:themeColor="text1"/>
          <w:sz w:val="20"/>
          <w:szCs w:val="20"/>
          <w:lang w:val="es-CO"/>
        </w:rPr>
        <w:t xml:space="preserve">y aclaraciones </w:t>
      </w:r>
      <w:r w:rsidR="00E33B1C" w:rsidRPr="00A904BF">
        <w:rPr>
          <w:rFonts w:ascii="Arial" w:eastAsia="Arial Narrow" w:hAnsi="Arial" w:cs="Arial"/>
          <w:color w:val="000000" w:themeColor="text1"/>
          <w:sz w:val="20"/>
          <w:szCs w:val="20"/>
          <w:lang w:val="es-CO"/>
        </w:rPr>
        <w:t>solicitados</w:t>
      </w:r>
      <w:r w:rsidR="006B35E7" w:rsidRPr="00A904BF">
        <w:rPr>
          <w:rFonts w:ascii="Arial" w:eastAsia="Arial Narrow" w:hAnsi="Arial" w:cs="Arial"/>
          <w:color w:val="000000" w:themeColor="text1"/>
          <w:sz w:val="20"/>
          <w:szCs w:val="20"/>
          <w:lang w:val="es-CO"/>
        </w:rPr>
        <w:t xml:space="preserve"> la </w:t>
      </w:r>
      <w:r w:rsidR="008A4150"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Pr="00A904BF">
        <w:rPr>
          <w:rFonts w:ascii="Arial" w:eastAsia="Arial Narrow" w:hAnsi="Arial" w:cs="Arial"/>
          <w:color w:val="000000" w:themeColor="text1"/>
          <w:sz w:val="20"/>
          <w:szCs w:val="20"/>
          <w:lang w:val="es-CO"/>
        </w:rPr>
        <w:t>; (</w:t>
      </w:r>
      <w:proofErr w:type="spellStart"/>
      <w:r w:rsidRPr="00A904BF">
        <w:rPr>
          <w:rFonts w:ascii="Arial" w:eastAsia="Arial Narrow" w:hAnsi="Arial" w:cs="Arial"/>
          <w:color w:val="000000" w:themeColor="text1"/>
          <w:sz w:val="20"/>
          <w:szCs w:val="20"/>
          <w:lang w:val="es-CO"/>
        </w:rPr>
        <w:t>iii</w:t>
      </w:r>
      <w:proofErr w:type="spellEnd"/>
      <w:r w:rsidRPr="00A904BF">
        <w:rPr>
          <w:rFonts w:ascii="Arial" w:eastAsia="Arial Narrow" w:hAnsi="Arial" w:cs="Arial"/>
          <w:color w:val="000000" w:themeColor="text1"/>
          <w:sz w:val="20"/>
          <w:szCs w:val="20"/>
          <w:lang w:val="es-CO"/>
        </w:rPr>
        <w:t xml:space="preserve">) recibir las notificaciones a que haya lugar </w:t>
      </w:r>
      <w:r w:rsidR="00FB61F2" w:rsidRPr="00A904BF">
        <w:rPr>
          <w:rFonts w:ascii="Arial" w:eastAsia="Arial Narrow" w:hAnsi="Arial" w:cs="Arial"/>
          <w:color w:val="000000" w:themeColor="text1"/>
          <w:sz w:val="20"/>
          <w:szCs w:val="20"/>
          <w:lang w:val="es-CO"/>
        </w:rPr>
        <w:t>(</w:t>
      </w:r>
      <w:proofErr w:type="spellStart"/>
      <w:r w:rsidR="00FB61F2" w:rsidRPr="00A904BF">
        <w:rPr>
          <w:rFonts w:ascii="Arial" w:eastAsia="Arial Narrow" w:hAnsi="Arial" w:cs="Arial"/>
          <w:color w:val="000000" w:themeColor="text1"/>
          <w:sz w:val="20"/>
          <w:szCs w:val="20"/>
          <w:lang w:val="es-CO"/>
        </w:rPr>
        <w:t>iv</w:t>
      </w:r>
      <w:proofErr w:type="spellEnd"/>
      <w:r w:rsidR="00FB61F2" w:rsidRPr="00A904BF">
        <w:rPr>
          <w:rFonts w:ascii="Arial" w:eastAsia="Arial Narrow" w:hAnsi="Arial" w:cs="Arial"/>
          <w:color w:val="000000" w:themeColor="text1"/>
          <w:sz w:val="20"/>
          <w:szCs w:val="20"/>
          <w:lang w:val="es-CO"/>
        </w:rPr>
        <w:t>) suscribir el acta de terminación y liquidación, si a ello hubiere lugar</w:t>
      </w:r>
      <w:r w:rsidR="00734AC9" w:rsidRPr="00A904BF">
        <w:rPr>
          <w:rFonts w:ascii="Arial" w:eastAsia="Arial Narrow" w:hAnsi="Arial" w:cs="Arial"/>
          <w:color w:val="000000" w:themeColor="text1"/>
          <w:sz w:val="20"/>
          <w:szCs w:val="20"/>
          <w:lang w:val="es-CO"/>
        </w:rPr>
        <w:t>.</w:t>
      </w:r>
      <w:r w:rsidR="00FB61F2" w:rsidRPr="00A904BF" w:rsidDel="00C57AC9">
        <w:rPr>
          <w:rFonts w:ascii="Arial" w:eastAsia="Arial Narrow" w:hAnsi="Arial" w:cs="Arial"/>
          <w:color w:val="000000" w:themeColor="text1"/>
          <w:sz w:val="20"/>
          <w:szCs w:val="20"/>
          <w:lang w:val="es-CO"/>
        </w:rPr>
        <w:t xml:space="preserve"> </w:t>
      </w:r>
    </w:p>
    <w:p w14:paraId="3D8A3D39" w14:textId="49932FCA" w:rsidR="006B0ED3" w:rsidRPr="00A904BF" w:rsidRDefault="006B0ED3"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Las personas extranjeras que participen mediante un </w:t>
      </w:r>
      <w:r w:rsidR="003C338A"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3C338A"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lural</w:t>
      </w:r>
      <w:r w:rsidRPr="00A904BF">
        <w:rPr>
          <w:rFonts w:ascii="Arial" w:eastAsia="Arial Narrow" w:hAnsi="Arial" w:cs="Arial"/>
          <w:color w:val="000000" w:themeColor="text1"/>
          <w:sz w:val="20"/>
          <w:szCs w:val="20"/>
          <w:lang w:val="es-CO"/>
        </w:rPr>
        <w:t xml:space="preserve"> podrán constituir un solo apoderado común y, en tal caso, bastará para todos los efectos la presentación del poder común otorgado por </w:t>
      </w:r>
      <w:r w:rsidR="0021763B">
        <w:rPr>
          <w:rFonts w:ascii="Arial" w:eastAsia="Arial Narrow" w:hAnsi="Arial" w:cs="Arial"/>
          <w:color w:val="000000" w:themeColor="text1"/>
          <w:sz w:val="20"/>
          <w:szCs w:val="20"/>
          <w:lang w:val="es-CO"/>
        </w:rPr>
        <w:t xml:space="preserve">la totalidad de </w:t>
      </w:r>
      <w:r w:rsidRPr="00A904BF">
        <w:rPr>
          <w:rFonts w:ascii="Arial" w:eastAsia="Arial Narrow" w:hAnsi="Arial" w:cs="Arial"/>
          <w:color w:val="000000" w:themeColor="text1"/>
          <w:sz w:val="20"/>
          <w:szCs w:val="20"/>
          <w:lang w:val="es-CO"/>
        </w:rPr>
        <w:t xml:space="preserve">los integrantes con los requisitos de autenticación, </w:t>
      </w:r>
      <w:r w:rsidR="0021763B">
        <w:rPr>
          <w:rFonts w:ascii="Arial" w:eastAsia="Arial Narrow" w:hAnsi="Arial" w:cs="Arial"/>
          <w:color w:val="000000" w:themeColor="text1"/>
          <w:sz w:val="20"/>
          <w:szCs w:val="20"/>
          <w:lang w:val="es-CO"/>
        </w:rPr>
        <w:t>L</w:t>
      </w:r>
      <w:r w:rsidR="000534C1" w:rsidRPr="00A904BF">
        <w:rPr>
          <w:rFonts w:ascii="Arial" w:eastAsia="Arial Narrow" w:hAnsi="Arial" w:cs="Arial"/>
          <w:color w:val="000000" w:themeColor="text1"/>
          <w:sz w:val="20"/>
          <w:szCs w:val="20"/>
          <w:lang w:val="es-CO"/>
        </w:rPr>
        <w:t>egalizació</w:t>
      </w:r>
      <w:r w:rsidRPr="00A904BF">
        <w:rPr>
          <w:rFonts w:ascii="Arial" w:eastAsia="Arial Narrow" w:hAnsi="Arial" w:cs="Arial"/>
          <w:color w:val="000000" w:themeColor="text1"/>
          <w:sz w:val="20"/>
          <w:szCs w:val="20"/>
          <w:lang w:val="es-CO"/>
        </w:rPr>
        <w:t xml:space="preserve">n </w:t>
      </w:r>
      <w:r w:rsidR="00EE2A2C">
        <w:rPr>
          <w:rFonts w:ascii="Arial" w:eastAsia="Arial Narrow" w:hAnsi="Arial" w:cs="Arial"/>
          <w:color w:val="000000" w:themeColor="text1"/>
          <w:sz w:val="20"/>
          <w:szCs w:val="20"/>
          <w:lang w:val="es-CO"/>
        </w:rPr>
        <w:t>y/</w:t>
      </w:r>
      <w:r w:rsidRPr="00A904BF">
        <w:rPr>
          <w:rFonts w:ascii="Arial" w:eastAsia="Arial Narrow" w:hAnsi="Arial" w:cs="Arial"/>
          <w:color w:val="000000" w:themeColor="text1"/>
          <w:sz w:val="20"/>
          <w:szCs w:val="20"/>
          <w:lang w:val="es-CO"/>
        </w:rPr>
        <w:t xml:space="preserve">o </w:t>
      </w:r>
      <w:r w:rsidR="00EE2A2C">
        <w:rPr>
          <w:rFonts w:ascii="Arial" w:eastAsia="Arial Narrow" w:hAnsi="Arial" w:cs="Arial"/>
          <w:color w:val="000000" w:themeColor="text1"/>
          <w:sz w:val="20"/>
          <w:szCs w:val="20"/>
          <w:lang w:val="es-CO"/>
        </w:rPr>
        <w:t>A</w:t>
      </w:r>
      <w:r w:rsidRPr="00A904BF">
        <w:rPr>
          <w:rFonts w:ascii="Arial" w:eastAsia="Arial Narrow" w:hAnsi="Arial" w:cs="Arial"/>
          <w:color w:val="000000" w:themeColor="text1"/>
          <w:sz w:val="20"/>
          <w:szCs w:val="20"/>
          <w:lang w:val="es-CO"/>
        </w:rPr>
        <w:t>postilla y traducción exigidos en el Código de Comercio</w:t>
      </w:r>
      <w:r w:rsidR="00082F3F">
        <w:rPr>
          <w:rFonts w:ascii="Arial" w:eastAsia="Arial Narrow" w:hAnsi="Arial" w:cs="Arial"/>
          <w:color w:val="000000" w:themeColor="text1"/>
          <w:sz w:val="20"/>
          <w:szCs w:val="20"/>
          <w:lang w:val="es-CO"/>
        </w:rPr>
        <w:t xml:space="preserve"> y en el Código General del Proceso de Colombia</w:t>
      </w:r>
      <w:r w:rsidR="00E33B1C"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incluyendo los señalados en la </w:t>
      </w:r>
      <w:r w:rsidR="00E27E93" w:rsidRPr="00A904BF">
        <w:rPr>
          <w:rFonts w:ascii="Arial" w:eastAsia="Arial Narrow" w:hAnsi="Arial" w:cs="Arial"/>
          <w:color w:val="000000" w:themeColor="text1"/>
          <w:sz w:val="20"/>
          <w:szCs w:val="20"/>
          <w:lang w:val="es-CO"/>
        </w:rPr>
        <w:t>invitación</w:t>
      </w:r>
      <w:r w:rsidRPr="00A904BF">
        <w:rPr>
          <w:rFonts w:ascii="Arial" w:eastAsia="Arial Narrow" w:hAnsi="Arial" w:cs="Arial"/>
          <w:color w:val="000000" w:themeColor="text1"/>
          <w:sz w:val="20"/>
          <w:szCs w:val="20"/>
          <w:lang w:val="es-CO"/>
        </w:rPr>
        <w:t xml:space="preserve">. El poder a que se refiere este párrafo podrá otorgarse en el mismo acto de constitución del </w:t>
      </w:r>
      <w:r w:rsidR="00C51529"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C51529"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lural</w:t>
      </w:r>
      <w:r w:rsidRPr="00A904BF">
        <w:rPr>
          <w:rFonts w:ascii="Arial" w:eastAsia="Arial Narrow" w:hAnsi="Arial" w:cs="Arial"/>
          <w:color w:val="000000" w:themeColor="text1"/>
          <w:sz w:val="20"/>
          <w:szCs w:val="20"/>
          <w:lang w:val="es-CO"/>
        </w:rPr>
        <w:t xml:space="preserve">. </w:t>
      </w:r>
    </w:p>
    <w:p w14:paraId="0BAC2895" w14:textId="35334265" w:rsidR="00333AAA" w:rsidRPr="00A904BF" w:rsidRDefault="00333AAA" w:rsidP="00695362">
      <w:pPr>
        <w:pStyle w:val="Capitulo3"/>
        <w:spacing w:line="240" w:lineRule="auto"/>
        <w:ind w:left="426"/>
        <w:rPr>
          <w:color w:val="000000" w:themeColor="text1"/>
        </w:rPr>
      </w:pPr>
      <w:bookmarkStart w:id="402" w:name="_Toc508648261"/>
      <w:bookmarkStart w:id="403" w:name="_Toc508984045"/>
      <w:bookmarkStart w:id="404" w:name="_Toc509843876"/>
      <w:bookmarkStart w:id="405" w:name="_Toc511924784"/>
      <w:bookmarkStart w:id="406" w:name="_Ref26260411"/>
      <w:bookmarkStart w:id="407" w:name="_Toc121736322"/>
      <w:bookmarkEnd w:id="401"/>
      <w:r w:rsidRPr="00A904BF">
        <w:rPr>
          <w:color w:val="000000" w:themeColor="text1"/>
        </w:rPr>
        <w:t>ELABORACIÓN</w:t>
      </w:r>
      <w:r w:rsidR="002644ED" w:rsidRPr="00A904BF">
        <w:rPr>
          <w:color w:val="000000" w:themeColor="text1"/>
        </w:rPr>
        <w:t xml:space="preserve"> </w:t>
      </w:r>
      <w:r w:rsidRPr="00A904BF">
        <w:rPr>
          <w:color w:val="000000" w:themeColor="text1"/>
        </w:rPr>
        <w:t>Y</w:t>
      </w:r>
      <w:r w:rsidR="002644ED" w:rsidRPr="00A904BF">
        <w:rPr>
          <w:color w:val="000000" w:themeColor="text1"/>
        </w:rPr>
        <w:t xml:space="preserve"> </w:t>
      </w:r>
      <w:r w:rsidRPr="00A904BF">
        <w:rPr>
          <w:color w:val="000000" w:themeColor="text1"/>
        </w:rPr>
        <w:t>PRESENTACIÓN</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LA</w:t>
      </w:r>
      <w:r w:rsidR="002644ED" w:rsidRPr="00A904BF">
        <w:rPr>
          <w:color w:val="000000" w:themeColor="text1"/>
        </w:rPr>
        <w:t xml:space="preserve"> </w:t>
      </w:r>
      <w:bookmarkEnd w:id="392"/>
      <w:r w:rsidRPr="00A904BF">
        <w:rPr>
          <w:color w:val="000000" w:themeColor="text1"/>
        </w:rPr>
        <w:t>OFERTA</w:t>
      </w:r>
      <w:bookmarkEnd w:id="402"/>
      <w:bookmarkEnd w:id="403"/>
      <w:bookmarkEnd w:id="404"/>
      <w:bookmarkEnd w:id="405"/>
      <w:bookmarkEnd w:id="406"/>
      <w:bookmarkEnd w:id="407"/>
    </w:p>
    <w:p w14:paraId="41E381BA" w14:textId="71733D80" w:rsidR="001F6E76" w:rsidRPr="00A904BF" w:rsidRDefault="001F6E76" w:rsidP="00695362">
      <w:pPr>
        <w:spacing w:line="240" w:lineRule="auto"/>
        <w:jc w:val="both"/>
        <w:rPr>
          <w:rFonts w:eastAsia="Arial Narrow" w:cs="Arial"/>
          <w:color w:val="000000" w:themeColor="text1"/>
          <w:szCs w:val="20"/>
          <w:highlight w:val="lightGray"/>
          <w:lang w:eastAsia="es-CO"/>
        </w:rPr>
      </w:pPr>
      <w:r w:rsidRPr="00A904BF">
        <w:rPr>
          <w:rFonts w:eastAsia="Arial Narrow" w:cs="Arial"/>
          <w:color w:val="000000" w:themeColor="text1"/>
          <w:szCs w:val="20"/>
          <w:highlight w:val="lightGray"/>
          <w:lang w:eastAsia="es-CO"/>
        </w:rPr>
        <w:t xml:space="preserve">[Para las </w:t>
      </w:r>
      <w:r w:rsidR="0082356A" w:rsidRPr="00A904BF">
        <w:rPr>
          <w:rFonts w:eastAsia="Arial Narrow" w:cs="Arial"/>
          <w:color w:val="000000" w:themeColor="text1"/>
          <w:szCs w:val="20"/>
          <w:highlight w:val="lightGray"/>
          <w:lang w:eastAsia="es-CO"/>
        </w:rPr>
        <w:t>entidad</w:t>
      </w:r>
      <w:r w:rsidRPr="00A904BF">
        <w:rPr>
          <w:rFonts w:eastAsia="Arial Narrow" w:cs="Arial"/>
          <w:color w:val="000000" w:themeColor="text1"/>
          <w:szCs w:val="20"/>
          <w:highlight w:val="lightGray"/>
          <w:lang w:eastAsia="es-CO"/>
        </w:rPr>
        <w:t xml:space="preserve">es que utilicen </w:t>
      </w:r>
      <w:r w:rsidRPr="00695362">
        <w:rPr>
          <w:rFonts w:eastAsia="Arial Narrow" w:cs="Arial"/>
          <w:b/>
          <w:bCs/>
          <w:color w:val="000000" w:themeColor="text1"/>
          <w:szCs w:val="20"/>
          <w:highlight w:val="lightGray"/>
          <w:lang w:eastAsia="es-CO"/>
        </w:rPr>
        <w:t>SECOP II</w:t>
      </w:r>
      <w:r w:rsidRPr="00A904BF">
        <w:rPr>
          <w:rFonts w:eastAsia="Arial Narrow" w:cs="Arial"/>
          <w:color w:val="000000" w:themeColor="text1"/>
          <w:szCs w:val="20"/>
          <w:highlight w:val="lightGray"/>
          <w:lang w:eastAsia="es-CO"/>
        </w:rPr>
        <w:t xml:space="preserve"> la presentación de la oferta deberá adaptarse a las condiciones de la plataforma y no será posible presentar documentos en físico]</w:t>
      </w:r>
    </w:p>
    <w:p w14:paraId="29C4C4F2" w14:textId="25EF889B" w:rsidR="003B2655" w:rsidRPr="00A904BF" w:rsidRDefault="003B2655" w:rsidP="00695362">
      <w:pPr>
        <w:spacing w:line="240" w:lineRule="auto"/>
        <w:jc w:val="both"/>
        <w:rPr>
          <w:rFonts w:cs="Arial"/>
          <w:color w:val="000000" w:themeColor="text1"/>
          <w:szCs w:val="20"/>
          <w:lang w:eastAsia="es-ES"/>
        </w:rPr>
      </w:pPr>
      <w:r w:rsidRPr="00A904BF">
        <w:rPr>
          <w:rFonts w:cs="Arial"/>
          <w:color w:val="000000" w:themeColor="text1"/>
          <w:szCs w:val="20"/>
          <w:highlight w:val="lightGray"/>
          <w:lang w:eastAsia="es-ES"/>
        </w:rPr>
        <w:t>[</w:t>
      </w:r>
      <w:r w:rsidR="00C60BC1" w:rsidRPr="00A904BF">
        <w:rPr>
          <w:rFonts w:cs="Arial"/>
          <w:color w:val="000000" w:themeColor="text1"/>
          <w:szCs w:val="20"/>
          <w:highlight w:val="lightGray"/>
          <w:lang w:eastAsia="es-ES"/>
        </w:rPr>
        <w:t xml:space="preserve">Las </w:t>
      </w:r>
      <w:r w:rsidR="00EA1A0A" w:rsidRPr="00A904BF">
        <w:rPr>
          <w:rFonts w:cs="Arial"/>
          <w:color w:val="000000" w:themeColor="text1"/>
          <w:szCs w:val="20"/>
          <w:highlight w:val="lightGray"/>
          <w:lang w:eastAsia="es-ES"/>
        </w:rPr>
        <w:t>E</w:t>
      </w:r>
      <w:r w:rsidR="00C60BC1" w:rsidRPr="00A904BF">
        <w:rPr>
          <w:rFonts w:cs="Arial"/>
          <w:color w:val="000000" w:themeColor="text1"/>
          <w:szCs w:val="20"/>
          <w:highlight w:val="lightGray"/>
          <w:lang w:eastAsia="es-ES"/>
        </w:rPr>
        <w:t xml:space="preserve">ntidades que publican sus procesos en </w:t>
      </w:r>
      <w:r w:rsidR="00C60BC1" w:rsidRPr="00695362">
        <w:rPr>
          <w:rFonts w:cs="Arial"/>
          <w:b/>
          <w:bCs/>
          <w:color w:val="000000" w:themeColor="text1"/>
          <w:szCs w:val="20"/>
          <w:highlight w:val="lightGray"/>
          <w:lang w:eastAsia="es-ES"/>
        </w:rPr>
        <w:t>SECOP I</w:t>
      </w:r>
      <w:r w:rsidR="00C60BC1" w:rsidRPr="00A904BF">
        <w:rPr>
          <w:rFonts w:cs="Arial"/>
          <w:color w:val="000000" w:themeColor="text1"/>
          <w:szCs w:val="20"/>
          <w:highlight w:val="lightGray"/>
          <w:lang w:eastAsia="es-ES"/>
        </w:rPr>
        <w:t xml:space="preserve"> incorporarán el siguiente contenido</w:t>
      </w:r>
      <w:r w:rsidR="00CF6BD5" w:rsidRPr="00A904BF">
        <w:rPr>
          <w:rFonts w:cs="Arial"/>
          <w:color w:val="000000" w:themeColor="text1"/>
          <w:szCs w:val="20"/>
          <w:highlight w:val="lightGray"/>
          <w:lang w:eastAsia="es-ES"/>
        </w:rPr>
        <w:t>:]</w:t>
      </w:r>
    </w:p>
    <w:p w14:paraId="373B84B9" w14:textId="5CDB903B" w:rsidR="000575CB" w:rsidRPr="00A904BF" w:rsidRDefault="000575CB" w:rsidP="00695362">
      <w:pPr>
        <w:spacing w:line="240" w:lineRule="auto"/>
        <w:jc w:val="both"/>
        <w:rPr>
          <w:rFonts w:eastAsia="Arial Narrow" w:cs="Arial"/>
          <w:color w:val="000000" w:themeColor="text1"/>
          <w:szCs w:val="20"/>
          <w:lang w:eastAsia="es-CO"/>
        </w:rPr>
      </w:pPr>
      <w:r w:rsidRPr="00A904BF">
        <w:rPr>
          <w:rFonts w:cs="Arial"/>
          <w:color w:val="000000" w:themeColor="text1"/>
          <w:szCs w:val="20"/>
          <w:lang w:eastAsia="es-ES"/>
        </w:rPr>
        <w:t>La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oferta</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estará</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conformada</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por</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un sobre</w:t>
      </w:r>
      <w:r w:rsidRPr="00A904BF">
        <w:rPr>
          <w:rFonts w:eastAsia="Arial Narrow" w:cs="Arial"/>
          <w:color w:val="000000" w:themeColor="text1"/>
          <w:szCs w:val="20"/>
          <w:lang w:eastAsia="es-CO"/>
        </w:rPr>
        <w:t xml:space="preserve">, </w:t>
      </w:r>
      <w:r w:rsidR="00742FF9" w:rsidRPr="00A904BF">
        <w:rPr>
          <w:rFonts w:eastAsia="Arial Narrow" w:cs="Arial"/>
          <w:color w:val="000000" w:themeColor="text1"/>
          <w:szCs w:val="20"/>
          <w:lang w:eastAsia="es-CO"/>
        </w:rPr>
        <w:t xml:space="preserve">el cual contiene </w:t>
      </w:r>
      <w:r w:rsidRPr="00A904BF">
        <w:rPr>
          <w:rFonts w:eastAsia="Arial Narrow" w:cs="Arial"/>
          <w:color w:val="000000" w:themeColor="text1"/>
          <w:szCs w:val="20"/>
          <w:lang w:eastAsia="es-CO"/>
        </w:rPr>
        <w:t xml:space="preserve">los documentos e información de los </w:t>
      </w:r>
      <w:r w:rsidR="002034BA" w:rsidRPr="00A904BF">
        <w:rPr>
          <w:rFonts w:eastAsia="Arial Narrow" w:cs="Arial"/>
          <w:color w:val="000000" w:themeColor="text1"/>
          <w:szCs w:val="20"/>
          <w:lang w:eastAsia="es-CO"/>
        </w:rPr>
        <w:t>r</w:t>
      </w:r>
      <w:r w:rsidRPr="00A904BF">
        <w:rPr>
          <w:rFonts w:eastAsia="Arial Narrow" w:cs="Arial"/>
          <w:color w:val="000000" w:themeColor="text1"/>
          <w:szCs w:val="20"/>
          <w:lang w:eastAsia="es-CO"/>
        </w:rPr>
        <w:t xml:space="preserve">equisitos </w:t>
      </w:r>
      <w:r w:rsidR="002034BA" w:rsidRPr="00A904BF">
        <w:rPr>
          <w:rFonts w:eastAsia="Arial Narrow" w:cs="Arial"/>
          <w:color w:val="000000" w:themeColor="text1"/>
          <w:szCs w:val="20"/>
          <w:lang w:eastAsia="es-CO"/>
        </w:rPr>
        <w:t>h</w:t>
      </w:r>
      <w:r w:rsidRPr="00A904BF">
        <w:rPr>
          <w:rFonts w:eastAsia="Arial Narrow" w:cs="Arial"/>
          <w:color w:val="000000" w:themeColor="text1"/>
          <w:szCs w:val="20"/>
          <w:lang w:eastAsia="es-CO"/>
        </w:rPr>
        <w:t>abilitantes y la oferta económica</w:t>
      </w:r>
      <w:r w:rsidRPr="00A904BF">
        <w:rPr>
          <w:rFonts w:cs="Arial"/>
          <w:color w:val="000000" w:themeColor="text1"/>
          <w:szCs w:val="20"/>
          <w:lang w:eastAsia="es-CO"/>
        </w:rPr>
        <w:t xml:space="preserve"> y debe</w:t>
      </w:r>
      <w:r w:rsidRPr="00A904BF">
        <w:rPr>
          <w:rFonts w:eastAsia="Arial Narrow" w:cs="Arial"/>
          <w:color w:val="000000" w:themeColor="text1"/>
          <w:szCs w:val="20"/>
          <w:lang w:eastAsia="es-CO"/>
        </w:rPr>
        <w:t xml:space="preserve"> </w:t>
      </w:r>
      <w:r w:rsidR="00585171" w:rsidRPr="00A904BF">
        <w:rPr>
          <w:rFonts w:eastAsia="Arial Narrow" w:cs="Arial"/>
          <w:color w:val="000000" w:themeColor="text1"/>
          <w:szCs w:val="20"/>
          <w:lang w:eastAsia="es-CO"/>
        </w:rPr>
        <w:t xml:space="preserve">entregarse cumpliendo </w:t>
      </w:r>
      <w:r w:rsidR="00E33B1C" w:rsidRPr="00A904BF">
        <w:rPr>
          <w:rFonts w:cs="Arial"/>
          <w:color w:val="000000" w:themeColor="text1"/>
          <w:szCs w:val="20"/>
          <w:lang w:eastAsia="es-CO"/>
        </w:rPr>
        <w:t>tod</w:t>
      </w:r>
      <w:r w:rsidR="00A7443C" w:rsidRPr="00A904BF">
        <w:rPr>
          <w:rFonts w:cs="Arial"/>
          <w:color w:val="000000" w:themeColor="text1"/>
          <w:szCs w:val="20"/>
          <w:lang w:eastAsia="es-CO"/>
        </w:rPr>
        <w:t>a</w:t>
      </w:r>
      <w:r w:rsidR="00E33B1C" w:rsidRPr="00A904BF">
        <w:rPr>
          <w:rFonts w:cs="Arial"/>
          <w:color w:val="000000" w:themeColor="text1"/>
          <w:szCs w:val="20"/>
          <w:lang w:eastAsia="es-CO"/>
        </w:rPr>
        <w:t>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w:t>
      </w:r>
      <w:r w:rsidR="00A7443C" w:rsidRPr="00A904BF">
        <w:rPr>
          <w:rFonts w:cs="Arial"/>
          <w:color w:val="000000" w:themeColor="text1"/>
          <w:szCs w:val="20"/>
          <w:lang w:eastAsia="es-ES"/>
        </w:rPr>
        <w:t>a</w:t>
      </w:r>
      <w:r w:rsidRPr="00A904BF">
        <w:rPr>
          <w:rFonts w:cs="Arial"/>
          <w:color w:val="000000" w:themeColor="text1"/>
          <w:szCs w:val="20"/>
          <w:lang w:eastAsia="es-ES"/>
        </w:rPr>
        <w:t xml:space="preserve">s </w:t>
      </w:r>
      <w:r w:rsidR="00A7443C" w:rsidRPr="00A904BF">
        <w:rPr>
          <w:rFonts w:cs="Arial"/>
          <w:color w:val="000000" w:themeColor="text1"/>
          <w:szCs w:val="20"/>
          <w:lang w:eastAsia="es-ES"/>
        </w:rPr>
        <w:t>exigencias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establecid</w:t>
      </w:r>
      <w:r w:rsidR="00A7443C" w:rsidRPr="00A904BF">
        <w:rPr>
          <w:rFonts w:cs="Arial"/>
          <w:color w:val="000000" w:themeColor="text1"/>
          <w:szCs w:val="20"/>
          <w:lang w:eastAsia="es-ES"/>
        </w:rPr>
        <w:t>a</w:t>
      </w:r>
      <w:r w:rsidRPr="00A904BF">
        <w:rPr>
          <w:rFonts w:cs="Arial"/>
          <w:color w:val="000000" w:themeColor="text1"/>
          <w:szCs w:val="20"/>
          <w:lang w:eastAsia="es-ES"/>
        </w:rPr>
        <w:t>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00936605">
        <w:rPr>
          <w:rFonts w:cs="Arial"/>
          <w:color w:val="000000" w:themeColor="text1"/>
          <w:szCs w:val="20"/>
          <w:lang w:eastAsia="es-ES"/>
        </w:rPr>
        <w:t>D</w:t>
      </w:r>
      <w:r w:rsidRPr="00A904BF">
        <w:rPr>
          <w:rFonts w:cs="Arial"/>
          <w:color w:val="000000" w:themeColor="text1"/>
          <w:szCs w:val="20"/>
          <w:lang w:eastAsia="es-ES"/>
        </w:rPr>
        <w:t>ocumentos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del</w:t>
      </w:r>
      <w:r w:rsidRPr="00A904BF">
        <w:rPr>
          <w:rFonts w:eastAsia="Yu Mincho" w:cs="Arial"/>
          <w:color w:val="000000" w:themeColor="text1"/>
          <w:szCs w:val="20"/>
          <w:lang w:eastAsia="es-ES"/>
        </w:rPr>
        <w:t xml:space="preserve"> </w:t>
      </w:r>
      <w:r w:rsidR="00936605">
        <w:rPr>
          <w:rFonts w:cs="Arial"/>
          <w:color w:val="000000" w:themeColor="text1"/>
          <w:szCs w:val="20"/>
          <w:lang w:eastAsia="es-ES"/>
        </w:rPr>
        <w:t>P</w:t>
      </w:r>
      <w:r w:rsidR="0082356A" w:rsidRPr="00A904BF">
        <w:rPr>
          <w:rFonts w:cs="Arial"/>
          <w:color w:val="000000" w:themeColor="text1"/>
          <w:szCs w:val="20"/>
          <w:lang w:eastAsia="es-ES"/>
        </w:rPr>
        <w:t>roceso</w:t>
      </w:r>
      <w:r w:rsidR="008E225A">
        <w:rPr>
          <w:rFonts w:cs="Arial"/>
          <w:color w:val="000000" w:themeColor="text1"/>
          <w:szCs w:val="20"/>
          <w:lang w:eastAsia="es-ES"/>
        </w:rPr>
        <w:t xml:space="preserve"> de Contratación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w:t>
      </w:r>
      <w:r w:rsidRPr="00A904BF">
        <w:rPr>
          <w:rFonts w:cs="Arial"/>
          <w:color w:val="000000" w:themeColor="text1"/>
          <w:szCs w:val="20"/>
          <w:lang w:eastAsia="es-CO"/>
        </w:rPr>
        <w:t>l</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sobre</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debe</w:t>
      </w:r>
      <w:r w:rsidR="00585171" w:rsidRPr="00A904BF">
        <w:rPr>
          <w:rFonts w:cs="Arial"/>
          <w:color w:val="000000" w:themeColor="text1"/>
          <w:szCs w:val="20"/>
          <w:lang w:eastAsia="es-CO"/>
        </w:rPr>
        <w:t>rá</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presentarse</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cerrado</w:t>
      </w:r>
      <w:r w:rsidRPr="00A904BF">
        <w:rPr>
          <w:rFonts w:eastAsia="Arial Narrow" w:cs="Arial"/>
          <w:color w:val="000000" w:themeColor="text1"/>
          <w:szCs w:val="20"/>
          <w:lang w:eastAsia="es-CO"/>
        </w:rPr>
        <w:t xml:space="preserve"> e identificado.</w:t>
      </w:r>
      <w:r w:rsidR="00021155" w:rsidRPr="00A904BF">
        <w:rPr>
          <w:rFonts w:eastAsia="Arial Narrow" w:cs="Arial"/>
          <w:color w:val="000000" w:themeColor="text1"/>
          <w:szCs w:val="20"/>
          <w:lang w:eastAsia="es-CO"/>
        </w:rPr>
        <w:t xml:space="preserve"> </w:t>
      </w:r>
      <w:r w:rsidR="00E86FED" w:rsidRPr="00A904BF">
        <w:rPr>
          <w:rFonts w:eastAsia="Arial Narrow" w:cs="Arial"/>
          <w:color w:val="000000" w:themeColor="text1"/>
          <w:szCs w:val="20"/>
          <w:lang w:eastAsia="es-CO"/>
        </w:rPr>
        <w:t>Asimismo, l</w:t>
      </w:r>
      <w:r w:rsidR="00021155" w:rsidRPr="00A904BF">
        <w:rPr>
          <w:rFonts w:eastAsia="Arial Narrow" w:cs="Arial"/>
          <w:color w:val="000000" w:themeColor="text1"/>
          <w:szCs w:val="20"/>
          <w:lang w:eastAsia="es-CO"/>
        </w:rPr>
        <w:t xml:space="preserve">a </w:t>
      </w:r>
      <w:r w:rsidR="007C10C6" w:rsidRPr="00A904BF">
        <w:rPr>
          <w:rFonts w:eastAsia="Arial Narrow" w:cs="Arial"/>
          <w:color w:val="000000" w:themeColor="text1"/>
          <w:szCs w:val="20"/>
          <w:lang w:eastAsia="es-CO"/>
        </w:rPr>
        <w:t>E</w:t>
      </w:r>
      <w:r w:rsidR="0082356A" w:rsidRPr="00A904BF">
        <w:rPr>
          <w:rFonts w:eastAsia="Arial Narrow" w:cs="Arial"/>
          <w:color w:val="000000" w:themeColor="text1"/>
          <w:szCs w:val="20"/>
          <w:lang w:eastAsia="es-CO"/>
        </w:rPr>
        <w:t>ntidad</w:t>
      </w:r>
      <w:r w:rsidR="00021155" w:rsidRPr="00A904BF">
        <w:rPr>
          <w:rFonts w:eastAsia="Arial Narrow" w:cs="Arial"/>
          <w:color w:val="000000" w:themeColor="text1"/>
          <w:szCs w:val="20"/>
          <w:lang w:eastAsia="es-CO"/>
        </w:rPr>
        <w:t xml:space="preserve"> no </w:t>
      </w:r>
      <w:r w:rsidR="00E86FED" w:rsidRPr="00A904BF">
        <w:rPr>
          <w:rFonts w:eastAsia="Arial Narrow" w:cs="Arial"/>
          <w:color w:val="000000" w:themeColor="text1"/>
          <w:szCs w:val="20"/>
          <w:lang w:eastAsia="es-CO"/>
        </w:rPr>
        <w:t>puede</w:t>
      </w:r>
      <w:r w:rsidR="00021155" w:rsidRPr="00A904BF">
        <w:rPr>
          <w:rFonts w:eastAsia="Arial Narrow" w:cs="Arial"/>
          <w:color w:val="000000" w:themeColor="text1"/>
          <w:szCs w:val="20"/>
          <w:lang w:eastAsia="es-CO"/>
        </w:rPr>
        <w:t xml:space="preserve"> rechazar la oferta que no </w:t>
      </w:r>
      <w:r w:rsidR="00021155" w:rsidRPr="00A904BF">
        <w:rPr>
          <w:rFonts w:eastAsia="Arial Narrow" w:cs="Arial"/>
          <w:color w:val="000000" w:themeColor="text1"/>
          <w:szCs w:val="20"/>
          <w:lang w:eastAsia="es-CO"/>
        </w:rPr>
        <w:lastRenderedPageBreak/>
        <w:t>se aporte firmada,</w:t>
      </w:r>
      <w:r w:rsidR="00E86FED" w:rsidRPr="00A904BF">
        <w:rPr>
          <w:rFonts w:eastAsia="Arial Narrow" w:cs="Arial"/>
          <w:color w:val="000000" w:themeColor="text1"/>
          <w:szCs w:val="20"/>
          <w:lang w:eastAsia="es-CO"/>
        </w:rPr>
        <w:t xml:space="preserve"> salvo en los casos que se haya requerido subsanar y</w:t>
      </w:r>
      <w:r w:rsidR="00501F35" w:rsidRPr="00A904BF">
        <w:rPr>
          <w:rFonts w:eastAsia="Arial Narrow" w:cs="Arial"/>
          <w:color w:val="000000" w:themeColor="text1"/>
          <w:szCs w:val="20"/>
          <w:lang w:eastAsia="es-CO"/>
        </w:rPr>
        <w:t xml:space="preserve"> </w:t>
      </w:r>
      <w:r w:rsidR="00173CD4" w:rsidRPr="00A904BF">
        <w:rPr>
          <w:rFonts w:eastAsia="Arial Narrow" w:cs="Arial"/>
          <w:color w:val="000000" w:themeColor="text1"/>
          <w:szCs w:val="20"/>
          <w:lang w:eastAsia="es-CO"/>
        </w:rPr>
        <w:t xml:space="preserve">el oferente </w:t>
      </w:r>
      <w:r w:rsidR="00501F35" w:rsidRPr="00A904BF">
        <w:rPr>
          <w:rFonts w:eastAsia="Arial Narrow" w:cs="Arial"/>
          <w:color w:val="000000" w:themeColor="text1"/>
          <w:szCs w:val="20"/>
          <w:lang w:eastAsia="es-CO"/>
        </w:rPr>
        <w:t>no lo h</w:t>
      </w:r>
      <w:r w:rsidR="00A7443C" w:rsidRPr="00A904BF">
        <w:rPr>
          <w:rFonts w:eastAsia="Arial Narrow" w:cs="Arial"/>
          <w:color w:val="000000" w:themeColor="text1"/>
          <w:szCs w:val="20"/>
          <w:lang w:eastAsia="es-CO"/>
        </w:rPr>
        <w:t>ubiere</w:t>
      </w:r>
      <w:r w:rsidR="00501F35" w:rsidRPr="00A904BF">
        <w:rPr>
          <w:rFonts w:eastAsia="Arial Narrow" w:cs="Arial"/>
          <w:color w:val="000000" w:themeColor="text1"/>
          <w:szCs w:val="20"/>
          <w:lang w:eastAsia="es-CO"/>
        </w:rPr>
        <w:t xml:space="preserve"> realizado </w:t>
      </w:r>
      <w:r w:rsidR="00173CD4" w:rsidRPr="00A904BF">
        <w:rPr>
          <w:rFonts w:eastAsia="Arial Narrow" w:cs="Arial"/>
          <w:color w:val="000000" w:themeColor="text1"/>
          <w:szCs w:val="20"/>
          <w:lang w:eastAsia="es-CO"/>
        </w:rPr>
        <w:t>en los términos del numeral 1.6</w:t>
      </w:r>
      <w:r w:rsidR="00E34E6F" w:rsidRPr="00A904BF">
        <w:rPr>
          <w:rFonts w:eastAsia="Arial Narrow" w:cs="Arial"/>
          <w:color w:val="000000" w:themeColor="text1"/>
          <w:szCs w:val="20"/>
          <w:lang w:eastAsia="es-CO"/>
        </w:rPr>
        <w:t>.</w:t>
      </w:r>
      <w:r w:rsidR="00635CAF" w:rsidRPr="00A904BF">
        <w:rPr>
          <w:rFonts w:eastAsia="Arial Narrow" w:cs="Arial"/>
          <w:color w:val="000000" w:themeColor="text1"/>
          <w:szCs w:val="20"/>
          <w:lang w:eastAsia="es-CO"/>
        </w:rPr>
        <w:t>, sin perjuicio de la causal de rechazo establecida por no aportar la oferta económica</w:t>
      </w:r>
      <w:r w:rsidR="00A7443C" w:rsidRPr="00A904BF">
        <w:rPr>
          <w:rFonts w:eastAsia="Arial Narrow" w:cs="Arial"/>
          <w:color w:val="000000" w:themeColor="text1"/>
          <w:szCs w:val="20"/>
          <w:lang w:eastAsia="es-CO"/>
        </w:rPr>
        <w:t xml:space="preserve"> suscrita</w:t>
      </w:r>
      <w:r w:rsidR="00635CAF" w:rsidRPr="00A904BF">
        <w:rPr>
          <w:rFonts w:eastAsia="Arial Narrow" w:cs="Arial"/>
          <w:color w:val="000000" w:themeColor="text1"/>
          <w:szCs w:val="20"/>
          <w:lang w:eastAsia="es-CO"/>
        </w:rPr>
        <w:t>.</w:t>
      </w:r>
      <w:r w:rsidR="00E34E6F" w:rsidRPr="00A904BF">
        <w:rPr>
          <w:rFonts w:eastAsia="Arial Narrow" w:cs="Arial"/>
          <w:color w:val="000000" w:themeColor="text1"/>
          <w:szCs w:val="20"/>
          <w:lang w:eastAsia="es-CO"/>
        </w:rPr>
        <w:t xml:space="preserve"> </w:t>
      </w:r>
    </w:p>
    <w:p w14:paraId="163E59CF" w14:textId="56F9F862" w:rsidR="00275690" w:rsidRPr="00A904BF" w:rsidRDefault="00275690" w:rsidP="00695362">
      <w:pPr>
        <w:spacing w:line="240" w:lineRule="auto"/>
        <w:jc w:val="both"/>
        <w:rPr>
          <w:rFonts w:eastAsia="Arial Narrow" w:cs="Arial"/>
          <w:color w:val="000000" w:themeColor="text1"/>
          <w:szCs w:val="20"/>
          <w:lang w:eastAsia="es-CO"/>
        </w:rPr>
      </w:pPr>
      <w:r w:rsidRPr="00A904BF">
        <w:rPr>
          <w:rFonts w:cs="Arial"/>
          <w:color w:val="000000" w:themeColor="text1"/>
          <w:szCs w:val="20"/>
          <w:lang w:eastAsia="es-CO"/>
        </w:rPr>
        <w:t>El sobre</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debe contener la siguiente información y, para su entrega</w:t>
      </w:r>
      <w:r w:rsidRPr="00A904BF">
        <w:rPr>
          <w:rFonts w:eastAsia="Arial Narrow" w:cs="Arial"/>
          <w:color w:val="000000" w:themeColor="text1"/>
          <w:szCs w:val="20"/>
          <w:lang w:eastAsia="es-CO"/>
        </w:rPr>
        <w:t>,</w:t>
      </w:r>
      <w:r w:rsidRPr="00A904BF">
        <w:rPr>
          <w:rFonts w:cs="Arial"/>
          <w:color w:val="000000" w:themeColor="text1"/>
          <w:szCs w:val="20"/>
          <w:lang w:eastAsia="es-CO"/>
        </w:rPr>
        <w:t xml:space="preserve"> se debe</w:t>
      </w:r>
      <w:r w:rsidR="00A13387" w:rsidRPr="00A904BF">
        <w:rPr>
          <w:rFonts w:cs="Arial"/>
          <w:color w:val="000000" w:themeColor="text1"/>
          <w:szCs w:val="20"/>
          <w:lang w:eastAsia="es-CO"/>
        </w:rPr>
        <w:t>n</w:t>
      </w:r>
      <w:r w:rsidRPr="00A904BF">
        <w:rPr>
          <w:rFonts w:cs="Arial"/>
          <w:color w:val="000000" w:themeColor="text1"/>
          <w:szCs w:val="20"/>
          <w:lang w:eastAsia="es-CO"/>
        </w:rPr>
        <w:t xml:space="preserve"> tener en cuenta las siguientes indicaciones:</w:t>
      </w:r>
      <w:r w:rsidRPr="00A904BF">
        <w:rPr>
          <w:rFonts w:eastAsia="Arial Narrow" w:cs="Arial"/>
          <w:color w:val="000000" w:themeColor="text1"/>
          <w:szCs w:val="20"/>
          <w:lang w:eastAsia="es-CO"/>
        </w:rPr>
        <w:t xml:space="preserve"> </w:t>
      </w:r>
    </w:p>
    <w:p w14:paraId="71082653" w14:textId="1C0F7646" w:rsidR="00275690" w:rsidRPr="00A904BF" w:rsidRDefault="00E43C0A" w:rsidP="00695362">
      <w:pPr>
        <w:pStyle w:val="Prrafodelista"/>
        <w:numPr>
          <w:ilvl w:val="0"/>
          <w:numId w:val="32"/>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I</w:t>
      </w:r>
      <w:r w:rsidR="00275690" w:rsidRPr="00A904BF">
        <w:rPr>
          <w:rFonts w:ascii="Arial" w:eastAsia="Arial Narrow" w:hAnsi="Arial" w:cs="Arial"/>
          <w:color w:val="000000" w:themeColor="text1"/>
          <w:sz w:val="20"/>
          <w:szCs w:val="20"/>
          <w:lang w:eastAsia="es-CO"/>
        </w:rPr>
        <w:t xml:space="preserve">ndicar: (i) el nombre de la </w:t>
      </w:r>
      <w:r w:rsidR="00C704B0" w:rsidRPr="00A904BF">
        <w:rPr>
          <w:rFonts w:ascii="Arial" w:eastAsia="Arial Narrow" w:hAnsi="Arial" w:cs="Arial"/>
          <w:color w:val="000000" w:themeColor="text1"/>
          <w:sz w:val="20"/>
          <w:szCs w:val="20"/>
          <w:lang w:eastAsia="es-CO"/>
        </w:rPr>
        <w:t>E</w:t>
      </w:r>
      <w:r w:rsidR="0082356A" w:rsidRPr="00A904BF">
        <w:rPr>
          <w:rFonts w:ascii="Arial" w:eastAsia="Arial Narrow" w:hAnsi="Arial" w:cs="Arial"/>
          <w:color w:val="000000" w:themeColor="text1"/>
          <w:sz w:val="20"/>
          <w:szCs w:val="20"/>
          <w:lang w:eastAsia="es-CO"/>
        </w:rPr>
        <w:t>ntidad</w:t>
      </w:r>
      <w:r w:rsidR="00275690" w:rsidRPr="00A904BF">
        <w:rPr>
          <w:rFonts w:ascii="Arial" w:eastAsia="Arial Narrow" w:hAnsi="Arial" w:cs="Arial"/>
          <w:color w:val="000000" w:themeColor="text1"/>
          <w:sz w:val="20"/>
          <w:szCs w:val="20"/>
          <w:lang w:eastAsia="es-CO"/>
        </w:rPr>
        <w:t>; (</w:t>
      </w:r>
      <w:proofErr w:type="spellStart"/>
      <w:r w:rsidR="00275690" w:rsidRPr="00A904BF">
        <w:rPr>
          <w:rFonts w:ascii="Arial" w:eastAsia="Arial Narrow" w:hAnsi="Arial" w:cs="Arial"/>
          <w:color w:val="000000" w:themeColor="text1"/>
          <w:sz w:val="20"/>
          <w:szCs w:val="20"/>
          <w:lang w:eastAsia="es-CO"/>
        </w:rPr>
        <w:t>ii</w:t>
      </w:r>
      <w:proofErr w:type="spellEnd"/>
      <w:r w:rsidR="00275690" w:rsidRPr="00A904BF">
        <w:rPr>
          <w:rFonts w:ascii="Arial" w:eastAsia="Arial Narrow" w:hAnsi="Arial" w:cs="Arial"/>
          <w:color w:val="000000" w:themeColor="text1"/>
          <w:sz w:val="20"/>
          <w:szCs w:val="20"/>
          <w:lang w:eastAsia="es-CO"/>
        </w:rPr>
        <w:t>) la dirección de radicación; (</w:t>
      </w:r>
      <w:proofErr w:type="spellStart"/>
      <w:r w:rsidR="00275690" w:rsidRPr="00A904BF">
        <w:rPr>
          <w:rFonts w:ascii="Arial" w:eastAsia="Arial Narrow" w:hAnsi="Arial" w:cs="Arial"/>
          <w:color w:val="000000" w:themeColor="text1"/>
          <w:sz w:val="20"/>
          <w:szCs w:val="20"/>
          <w:lang w:eastAsia="es-CO"/>
        </w:rPr>
        <w:t>iii</w:t>
      </w:r>
      <w:proofErr w:type="spellEnd"/>
      <w:r w:rsidR="00275690" w:rsidRPr="00A904BF">
        <w:rPr>
          <w:rFonts w:ascii="Arial" w:eastAsia="Arial Narrow" w:hAnsi="Arial" w:cs="Arial"/>
          <w:color w:val="000000" w:themeColor="text1"/>
          <w:sz w:val="20"/>
          <w:szCs w:val="20"/>
          <w:lang w:eastAsia="es-CO"/>
        </w:rPr>
        <w:t>) el objeto; (</w:t>
      </w:r>
      <w:proofErr w:type="spellStart"/>
      <w:r w:rsidR="00275690" w:rsidRPr="00A904BF">
        <w:rPr>
          <w:rFonts w:ascii="Arial" w:eastAsia="Arial Narrow" w:hAnsi="Arial" w:cs="Arial"/>
          <w:color w:val="000000" w:themeColor="text1"/>
          <w:sz w:val="20"/>
          <w:szCs w:val="20"/>
          <w:lang w:eastAsia="es-CO"/>
        </w:rPr>
        <w:t>iv</w:t>
      </w:r>
      <w:proofErr w:type="spellEnd"/>
      <w:r w:rsidR="00275690" w:rsidRPr="00A904BF">
        <w:rPr>
          <w:rFonts w:ascii="Arial" w:eastAsia="Arial Narrow" w:hAnsi="Arial" w:cs="Arial"/>
          <w:color w:val="000000" w:themeColor="text1"/>
          <w:sz w:val="20"/>
          <w:szCs w:val="20"/>
          <w:lang w:eastAsia="es-CO"/>
        </w:rPr>
        <w:t xml:space="preserve">) el número del </w:t>
      </w:r>
      <w:r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 xml:space="preserve">roceso de </w:t>
      </w:r>
      <w:r w:rsidRPr="00A904BF">
        <w:rPr>
          <w:rFonts w:ascii="Arial" w:eastAsia="Arial Narrow" w:hAnsi="Arial" w:cs="Arial"/>
          <w:color w:val="000000" w:themeColor="text1"/>
          <w:sz w:val="20"/>
          <w:szCs w:val="20"/>
          <w:lang w:eastAsia="es-CO"/>
        </w:rPr>
        <w:t>C</w:t>
      </w:r>
      <w:r w:rsidR="0082356A" w:rsidRPr="00A904BF">
        <w:rPr>
          <w:rFonts w:ascii="Arial" w:eastAsia="Arial Narrow" w:hAnsi="Arial" w:cs="Arial"/>
          <w:color w:val="000000" w:themeColor="text1"/>
          <w:sz w:val="20"/>
          <w:szCs w:val="20"/>
          <w:lang w:eastAsia="es-CO"/>
        </w:rPr>
        <w:t>ontratación</w:t>
      </w:r>
      <w:r w:rsidR="00275690" w:rsidRPr="00A904BF">
        <w:rPr>
          <w:rFonts w:ascii="Arial" w:eastAsia="Arial Narrow" w:hAnsi="Arial" w:cs="Arial"/>
          <w:color w:val="000000" w:themeColor="text1"/>
          <w:sz w:val="20"/>
          <w:szCs w:val="20"/>
          <w:lang w:eastAsia="es-CO"/>
        </w:rPr>
        <w:t xml:space="preserve">; (v) el nombre y dirección comercial del </w:t>
      </w:r>
      <w:r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00275690" w:rsidRPr="00A904BF">
        <w:rPr>
          <w:rFonts w:ascii="Arial" w:eastAsia="Arial Narrow" w:hAnsi="Arial" w:cs="Arial"/>
          <w:color w:val="000000" w:themeColor="text1"/>
          <w:sz w:val="20"/>
          <w:szCs w:val="20"/>
          <w:lang w:eastAsia="es-CO"/>
        </w:rPr>
        <w:t xml:space="preserve"> y (vi)</w:t>
      </w:r>
      <w:r w:rsidR="00FE0835">
        <w:rPr>
          <w:rFonts w:ascii="Arial" w:eastAsia="Arial Narrow" w:hAnsi="Arial" w:cs="Arial"/>
          <w:color w:val="000000" w:themeColor="text1"/>
          <w:sz w:val="20"/>
          <w:szCs w:val="20"/>
          <w:lang w:eastAsia="es-CO"/>
        </w:rPr>
        <w:t xml:space="preserve"> el</w:t>
      </w:r>
      <w:r w:rsidR="00275690" w:rsidRPr="00A904BF">
        <w:rPr>
          <w:rFonts w:ascii="Arial" w:eastAsia="Arial Narrow" w:hAnsi="Arial" w:cs="Arial"/>
          <w:color w:val="000000" w:themeColor="text1"/>
          <w:sz w:val="20"/>
          <w:szCs w:val="20"/>
          <w:lang w:eastAsia="es-CO"/>
        </w:rPr>
        <w:t xml:space="preserve"> nombre del </w:t>
      </w:r>
      <w:r w:rsidR="00635CAF" w:rsidRPr="00A904BF">
        <w:rPr>
          <w:rFonts w:ascii="Arial" w:eastAsia="Arial Narrow" w:hAnsi="Arial" w:cs="Arial"/>
          <w:color w:val="000000" w:themeColor="text1"/>
          <w:sz w:val="20"/>
          <w:szCs w:val="20"/>
          <w:lang w:eastAsia="es-CO"/>
        </w:rPr>
        <w:t>r</w:t>
      </w:r>
      <w:r w:rsidR="00275690" w:rsidRPr="00A904BF">
        <w:rPr>
          <w:rFonts w:ascii="Arial" w:eastAsia="Arial Narrow" w:hAnsi="Arial" w:cs="Arial"/>
          <w:color w:val="000000" w:themeColor="text1"/>
          <w:sz w:val="20"/>
          <w:szCs w:val="20"/>
          <w:lang w:eastAsia="es-CO"/>
        </w:rPr>
        <w:t xml:space="preserve">epresentante </w:t>
      </w:r>
      <w:r w:rsidR="00635CAF" w:rsidRPr="00A904BF">
        <w:rPr>
          <w:rFonts w:ascii="Arial" w:eastAsia="Arial Narrow" w:hAnsi="Arial" w:cs="Arial"/>
          <w:color w:val="000000" w:themeColor="text1"/>
          <w:sz w:val="20"/>
          <w:szCs w:val="20"/>
          <w:lang w:eastAsia="es-CO"/>
        </w:rPr>
        <w:t>l</w:t>
      </w:r>
      <w:r w:rsidR="00275690" w:rsidRPr="00A904BF">
        <w:rPr>
          <w:rFonts w:ascii="Arial" w:eastAsia="Arial Narrow" w:hAnsi="Arial" w:cs="Arial"/>
          <w:color w:val="000000" w:themeColor="text1"/>
          <w:sz w:val="20"/>
          <w:szCs w:val="20"/>
          <w:lang w:eastAsia="es-CO"/>
        </w:rPr>
        <w:t xml:space="preserve">egal del </w:t>
      </w:r>
      <w:r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00275690" w:rsidRPr="00A904BF">
        <w:rPr>
          <w:rFonts w:ascii="Arial" w:eastAsia="Arial Narrow" w:hAnsi="Arial" w:cs="Arial"/>
          <w:color w:val="000000" w:themeColor="text1"/>
          <w:sz w:val="20"/>
          <w:szCs w:val="20"/>
          <w:lang w:eastAsia="es-CO"/>
        </w:rPr>
        <w:t xml:space="preserve">. </w:t>
      </w:r>
    </w:p>
    <w:p w14:paraId="1F6E819A" w14:textId="5B84913E" w:rsidR="00784334" w:rsidRPr="00A904BF" w:rsidRDefault="00856714" w:rsidP="00695362">
      <w:pPr>
        <w:pStyle w:val="Prrafodelista"/>
        <w:numPr>
          <w:ilvl w:val="0"/>
          <w:numId w:val="32"/>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Los documentos que conforman el sobre debe</w:t>
      </w:r>
      <w:r w:rsidR="00A13387" w:rsidRPr="00A904BF">
        <w:rPr>
          <w:rFonts w:ascii="Arial" w:eastAsia="Arial Narrow" w:hAnsi="Arial" w:cs="Arial"/>
          <w:color w:val="000000" w:themeColor="text1"/>
          <w:sz w:val="20"/>
          <w:szCs w:val="20"/>
          <w:lang w:eastAsia="es-CO"/>
        </w:rPr>
        <w:t>n</w:t>
      </w:r>
      <w:r w:rsidRPr="00A904BF">
        <w:rPr>
          <w:rFonts w:ascii="Arial" w:eastAsia="Arial Narrow" w:hAnsi="Arial" w:cs="Arial"/>
          <w:color w:val="000000" w:themeColor="text1"/>
          <w:sz w:val="20"/>
          <w:szCs w:val="20"/>
          <w:lang w:eastAsia="es-CO"/>
        </w:rPr>
        <w:t xml:space="preserve"> presentarse legajados, foliados, escritos en idioma castellano </w:t>
      </w:r>
      <w:r w:rsidR="006A20A0" w:rsidRPr="00A904BF">
        <w:rPr>
          <w:rFonts w:ascii="Arial" w:eastAsia="Arial Narrow" w:hAnsi="Arial" w:cs="Arial"/>
          <w:color w:val="000000" w:themeColor="text1"/>
          <w:sz w:val="20"/>
          <w:szCs w:val="20"/>
          <w:lang w:eastAsia="es-CO"/>
        </w:rPr>
        <w:t xml:space="preserve">y </w:t>
      </w:r>
      <w:r w:rsidRPr="00A904BF">
        <w:rPr>
          <w:rFonts w:ascii="Arial" w:eastAsia="Arial Narrow" w:hAnsi="Arial" w:cs="Arial"/>
          <w:color w:val="000000" w:themeColor="text1"/>
          <w:sz w:val="20"/>
          <w:szCs w:val="20"/>
          <w:lang w:eastAsia="es-CO"/>
        </w:rPr>
        <w:t>en medio mecánico. Se deben numerar todas las hojas que contiene la oferta. La propuesta debe contener un índice, en el que se identifique en forma clara la documentación de la oferta y el folio o folios a los que corresponde</w:t>
      </w:r>
      <w:r w:rsidR="00110D99" w:rsidRPr="00A904BF">
        <w:rPr>
          <w:rFonts w:ascii="Arial" w:eastAsia="Arial Narrow" w:hAnsi="Arial" w:cs="Arial"/>
          <w:color w:val="000000" w:themeColor="text1"/>
          <w:sz w:val="20"/>
          <w:szCs w:val="20"/>
          <w:lang w:eastAsia="es-CO"/>
        </w:rPr>
        <w:t>.</w:t>
      </w:r>
    </w:p>
    <w:p w14:paraId="60B32CF8" w14:textId="18392A08" w:rsidR="00275690" w:rsidRPr="00A904BF" w:rsidRDefault="00275690" w:rsidP="00695362">
      <w:pPr>
        <w:pStyle w:val="Prrafodelista"/>
        <w:numPr>
          <w:ilvl w:val="0"/>
          <w:numId w:val="32"/>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El</w:t>
      </w:r>
      <w:r w:rsidRPr="00A904BF">
        <w:rPr>
          <w:rFonts w:ascii="Arial" w:eastAsia="Verdana" w:hAnsi="Arial" w:cs="Arial"/>
          <w:color w:val="000000" w:themeColor="text1"/>
          <w:sz w:val="20"/>
          <w:szCs w:val="20"/>
          <w:lang w:eastAsia="es-CO"/>
        </w:rPr>
        <w:t xml:space="preserve"> </w:t>
      </w:r>
      <w:r w:rsidR="00AD4BCA"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debe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presentar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Pr="00A904BF">
        <w:rPr>
          <w:rFonts w:ascii="Arial" w:eastAsia="Verdana" w:hAnsi="Arial" w:cs="Arial"/>
          <w:color w:val="000000" w:themeColor="text1"/>
          <w:sz w:val="20"/>
          <w:szCs w:val="20"/>
          <w:lang w:eastAsia="es-CO"/>
        </w:rPr>
        <w:t xml:space="preserve"> </w:t>
      </w:r>
      <w:r w:rsidR="00635CAF" w:rsidRPr="00A904BF">
        <w:rPr>
          <w:rFonts w:ascii="Arial" w:eastAsia="Arial Narrow" w:hAnsi="Arial" w:cs="Arial"/>
          <w:color w:val="000000" w:themeColor="text1"/>
          <w:sz w:val="20"/>
          <w:szCs w:val="20"/>
          <w:lang w:eastAsia="es-CO"/>
        </w:rPr>
        <w:t>s</w:t>
      </w:r>
      <w:r w:rsidRPr="00A904BF">
        <w:rPr>
          <w:rFonts w:ascii="Arial" w:eastAsia="Arial Narrow" w:hAnsi="Arial" w:cs="Arial"/>
          <w:color w:val="000000" w:themeColor="text1"/>
          <w:sz w:val="20"/>
          <w:szCs w:val="20"/>
          <w:lang w:eastAsia="es-CO"/>
        </w:rPr>
        <w:t>obre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físico. Sin perjuicio de lo anterior, el </w:t>
      </w:r>
      <w:r w:rsidR="00AD4BCA" w:rsidRPr="00A904BF">
        <w:rPr>
          <w:rFonts w:ascii="Arial" w:eastAsia="Arial Narrow" w:hAnsi="Arial" w:cs="Arial"/>
          <w:color w:val="000000" w:themeColor="text1"/>
          <w:sz w:val="20"/>
          <w:szCs w:val="20"/>
          <w:lang w:eastAsia="es-CO"/>
        </w:rPr>
        <w:t>P</w:t>
      </w:r>
      <w:r w:rsidR="00144FD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 podrá </w:t>
      </w:r>
      <w:r w:rsidR="00EF2E27" w:rsidRPr="00A904BF">
        <w:rPr>
          <w:rFonts w:ascii="Arial" w:eastAsia="Arial Narrow" w:hAnsi="Arial" w:cs="Arial"/>
          <w:color w:val="000000" w:themeColor="text1"/>
          <w:sz w:val="20"/>
          <w:szCs w:val="20"/>
          <w:lang w:eastAsia="es-CO"/>
        </w:rPr>
        <w:t xml:space="preserve">adicionalmente </w:t>
      </w:r>
      <w:r w:rsidR="00A7443C" w:rsidRPr="00A904BF">
        <w:rPr>
          <w:rFonts w:ascii="Arial" w:eastAsia="Arial Narrow" w:hAnsi="Arial" w:cs="Arial"/>
          <w:color w:val="000000" w:themeColor="text1"/>
          <w:sz w:val="20"/>
          <w:szCs w:val="20"/>
          <w:lang w:eastAsia="es-CO"/>
        </w:rPr>
        <w:t>allegar</w:t>
      </w:r>
      <w:r w:rsidRPr="00A904BF">
        <w:rPr>
          <w:rFonts w:ascii="Arial" w:eastAsia="Arial Narrow" w:hAnsi="Arial" w:cs="Arial"/>
          <w:color w:val="000000" w:themeColor="text1"/>
          <w:sz w:val="20"/>
          <w:szCs w:val="20"/>
          <w:lang w:eastAsia="es-CO"/>
        </w:rPr>
        <w:t xml:space="preserve"> el contenido del </w:t>
      </w:r>
      <w:r w:rsidR="00635CAF" w:rsidRPr="00A904BF">
        <w:rPr>
          <w:rFonts w:ascii="Arial" w:eastAsia="Arial Narrow" w:hAnsi="Arial" w:cs="Arial"/>
          <w:color w:val="000000" w:themeColor="text1"/>
          <w:sz w:val="20"/>
          <w:szCs w:val="20"/>
          <w:lang w:eastAsia="es-CO"/>
        </w:rPr>
        <w:t>s</w:t>
      </w:r>
      <w:r w:rsidRPr="00A904BF">
        <w:rPr>
          <w:rFonts w:ascii="Arial" w:eastAsia="Arial Narrow" w:hAnsi="Arial" w:cs="Arial"/>
          <w:color w:val="000000" w:themeColor="text1"/>
          <w:sz w:val="20"/>
          <w:szCs w:val="20"/>
          <w:lang w:eastAsia="es-CO"/>
        </w:rPr>
        <w:t>obre en</w:t>
      </w:r>
      <w:r w:rsidRPr="00A904BF">
        <w:rPr>
          <w:rFonts w:ascii="Arial" w:eastAsia="Verdana" w:hAnsi="Arial" w:cs="Arial"/>
          <w:color w:val="000000" w:themeColor="text1"/>
          <w:sz w:val="20"/>
          <w:szCs w:val="20"/>
          <w:lang w:eastAsia="es-CO"/>
        </w:rPr>
        <w:t xml:space="preserve"> </w:t>
      </w:r>
      <w:r w:rsidR="00635CAF" w:rsidRPr="00A904BF">
        <w:rPr>
          <w:rFonts w:ascii="Arial" w:eastAsiaTheme="minorEastAsia" w:hAnsi="Arial" w:cs="Arial"/>
          <w:color w:val="000000" w:themeColor="text1"/>
          <w:sz w:val="20"/>
          <w:szCs w:val="20"/>
          <w:lang w:eastAsia="es-CO"/>
        </w:rPr>
        <w:t>m</w:t>
      </w:r>
      <w:r w:rsidRPr="00A904BF">
        <w:rPr>
          <w:rFonts w:ascii="Arial" w:eastAsiaTheme="minorEastAsia" w:hAnsi="Arial" w:cs="Arial"/>
          <w:color w:val="000000" w:themeColor="text1"/>
          <w:sz w:val="20"/>
          <w:szCs w:val="20"/>
          <w:lang w:eastAsia="es-CO"/>
        </w:rPr>
        <w:t xml:space="preserve">edio </w:t>
      </w:r>
      <w:r w:rsidR="00635CAF" w:rsidRPr="00A904BF">
        <w:rPr>
          <w:rFonts w:ascii="Arial" w:eastAsiaTheme="minorEastAsia" w:hAnsi="Arial" w:cs="Arial"/>
          <w:color w:val="000000" w:themeColor="text1"/>
          <w:sz w:val="20"/>
          <w:szCs w:val="20"/>
          <w:lang w:eastAsia="es-CO"/>
        </w:rPr>
        <w:t>m</w:t>
      </w:r>
      <w:r w:rsidRPr="00A904BF">
        <w:rPr>
          <w:rFonts w:ascii="Arial" w:eastAsiaTheme="minorEastAsia" w:hAnsi="Arial" w:cs="Arial"/>
          <w:color w:val="000000" w:themeColor="text1"/>
          <w:sz w:val="20"/>
          <w:szCs w:val="20"/>
          <w:lang w:eastAsia="es-CO"/>
        </w:rPr>
        <w:t xml:space="preserve">agnético u </w:t>
      </w:r>
      <w:r w:rsidR="00635CAF" w:rsidRPr="00A904BF">
        <w:rPr>
          <w:rFonts w:ascii="Arial" w:eastAsiaTheme="minorEastAsia" w:hAnsi="Arial" w:cs="Arial"/>
          <w:color w:val="000000" w:themeColor="text1"/>
          <w:sz w:val="20"/>
          <w:szCs w:val="20"/>
          <w:lang w:eastAsia="es-CO"/>
        </w:rPr>
        <w:t>ó</w:t>
      </w:r>
      <w:r w:rsidRPr="00A904BF">
        <w:rPr>
          <w:rFonts w:ascii="Arial" w:eastAsiaTheme="minorEastAsia" w:hAnsi="Arial" w:cs="Arial"/>
          <w:color w:val="000000" w:themeColor="text1"/>
          <w:sz w:val="20"/>
          <w:szCs w:val="20"/>
          <w:lang w:eastAsia="es-CO"/>
        </w:rPr>
        <w:t>ptico.</w:t>
      </w:r>
    </w:p>
    <w:p w14:paraId="6CE65584" w14:textId="137093B9" w:rsidR="00F40F34" w:rsidRPr="00A904BF" w:rsidRDefault="00F40F34" w:rsidP="00695362">
      <w:pPr>
        <w:pStyle w:val="Prrafodelista"/>
        <w:numPr>
          <w:ilvl w:val="0"/>
          <w:numId w:val="32"/>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Sin perjuicio de la oportunidad para subsanar o aclarar</w:t>
      </w:r>
      <w:r w:rsidR="00A13387" w:rsidRPr="00A904BF">
        <w:rPr>
          <w:rFonts w:ascii="Arial" w:eastAsia="Arial Narrow" w:hAnsi="Arial" w:cs="Arial"/>
          <w:color w:val="000000" w:themeColor="text1"/>
          <w:sz w:val="20"/>
          <w:szCs w:val="20"/>
          <w:lang w:eastAsia="es-CO"/>
        </w:rPr>
        <w:t xml:space="preserve"> la oferta</w:t>
      </w:r>
      <w:r w:rsidRPr="00A904BF">
        <w:rPr>
          <w:rFonts w:ascii="Arial" w:eastAsia="Arial Narrow" w:hAnsi="Arial" w:cs="Arial"/>
          <w:color w:val="000000" w:themeColor="text1"/>
          <w:sz w:val="20"/>
          <w:szCs w:val="20"/>
          <w:lang w:eastAsia="es-CO"/>
        </w:rPr>
        <w:t>, la falta de presentación física de los documentos necesarios para comparar las propuestas, incluyendo los criterios de desempate, impedirá tenerla en cuenta para su evaluación y posterior adjudicación.</w:t>
      </w:r>
    </w:p>
    <w:p w14:paraId="74B19A8F" w14:textId="6B08A6C2" w:rsidR="00275690" w:rsidRPr="00A904BF" w:rsidRDefault="00275690" w:rsidP="00695362">
      <w:pPr>
        <w:pStyle w:val="Prrafodelista"/>
        <w:numPr>
          <w:ilvl w:val="0"/>
          <w:numId w:val="32"/>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información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físico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en </w:t>
      </w:r>
      <w:r w:rsidR="00635CAF" w:rsidRPr="00A904BF">
        <w:rPr>
          <w:rFonts w:ascii="Arial" w:eastAsiaTheme="minorHAnsi" w:hAnsi="Arial" w:cs="Arial"/>
          <w:color w:val="000000" w:themeColor="text1"/>
          <w:sz w:val="20"/>
          <w:szCs w:val="20"/>
          <w:lang w:eastAsia="es-CO"/>
        </w:rPr>
        <w:t>m</w:t>
      </w:r>
      <w:r w:rsidRPr="00A904BF">
        <w:rPr>
          <w:rFonts w:ascii="Arial" w:eastAsiaTheme="minorHAnsi" w:hAnsi="Arial" w:cs="Arial"/>
          <w:color w:val="000000" w:themeColor="text1"/>
          <w:sz w:val="20"/>
          <w:szCs w:val="20"/>
          <w:lang w:eastAsia="es-CO"/>
        </w:rPr>
        <w:t xml:space="preserve">edio </w:t>
      </w:r>
      <w:r w:rsidR="00635CAF" w:rsidRPr="00A904BF">
        <w:rPr>
          <w:rFonts w:ascii="Arial" w:eastAsiaTheme="minorHAnsi" w:hAnsi="Arial" w:cs="Arial"/>
          <w:color w:val="000000" w:themeColor="text1"/>
          <w:sz w:val="20"/>
          <w:szCs w:val="20"/>
          <w:lang w:eastAsia="es-CO"/>
        </w:rPr>
        <w:t>m</w:t>
      </w:r>
      <w:r w:rsidRPr="00A904BF">
        <w:rPr>
          <w:rFonts w:ascii="Arial" w:eastAsiaTheme="minorHAnsi" w:hAnsi="Arial" w:cs="Arial"/>
          <w:color w:val="000000" w:themeColor="text1"/>
          <w:sz w:val="20"/>
          <w:szCs w:val="20"/>
          <w:lang w:eastAsia="es-CO"/>
        </w:rPr>
        <w:t xml:space="preserve">agnético </w:t>
      </w:r>
      <w:r w:rsidRPr="00A904BF">
        <w:rPr>
          <w:rFonts w:ascii="Arial" w:eastAsia="Arial Narrow" w:hAnsi="Arial" w:cs="Arial"/>
          <w:color w:val="000000" w:themeColor="text1"/>
          <w:sz w:val="20"/>
          <w:szCs w:val="20"/>
          <w:lang w:eastAsia="es-CO"/>
        </w:rPr>
        <w:t>debe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idéntica.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caso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presentarse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discrepancias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entre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información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consignada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medio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físico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información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incluida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el </w:t>
      </w:r>
      <w:r w:rsidR="00635CAF" w:rsidRPr="00A904BF">
        <w:rPr>
          <w:rFonts w:ascii="Arial" w:eastAsiaTheme="minorHAnsi" w:hAnsi="Arial" w:cs="Arial"/>
          <w:color w:val="000000" w:themeColor="text1"/>
          <w:sz w:val="20"/>
          <w:szCs w:val="20"/>
          <w:lang w:eastAsia="es-CO"/>
        </w:rPr>
        <w:t>m</w:t>
      </w:r>
      <w:r w:rsidRPr="00A904BF">
        <w:rPr>
          <w:rFonts w:ascii="Arial" w:eastAsiaTheme="minorHAnsi" w:hAnsi="Arial" w:cs="Arial"/>
          <w:color w:val="000000" w:themeColor="text1"/>
          <w:sz w:val="20"/>
          <w:szCs w:val="20"/>
          <w:lang w:eastAsia="es-CO"/>
        </w:rPr>
        <w:t xml:space="preserve">edio </w:t>
      </w:r>
      <w:r w:rsidR="00635CAF" w:rsidRPr="00A904BF">
        <w:rPr>
          <w:rFonts w:ascii="Arial" w:eastAsiaTheme="minorHAnsi" w:hAnsi="Arial" w:cs="Arial"/>
          <w:color w:val="000000" w:themeColor="text1"/>
          <w:sz w:val="20"/>
          <w:szCs w:val="20"/>
          <w:lang w:eastAsia="es-CO"/>
        </w:rPr>
        <w:t>m</w:t>
      </w:r>
      <w:r w:rsidRPr="00A904BF">
        <w:rPr>
          <w:rFonts w:ascii="Arial" w:eastAsiaTheme="minorHAnsi" w:hAnsi="Arial" w:cs="Arial"/>
          <w:color w:val="000000" w:themeColor="text1"/>
          <w:sz w:val="20"/>
          <w:szCs w:val="20"/>
          <w:lang w:eastAsia="es-CO"/>
        </w:rPr>
        <w:t>agnético</w:t>
      </w:r>
      <w:r w:rsidR="00474465" w:rsidRPr="00A904BF">
        <w:rPr>
          <w:rFonts w:ascii="Arial" w:eastAsiaTheme="minorHAnsi" w:hAnsi="Arial" w:cs="Arial"/>
          <w:color w:val="000000" w:themeColor="text1"/>
          <w:sz w:val="20"/>
          <w:szCs w:val="20"/>
          <w:lang w:eastAsia="es-CO"/>
        </w:rPr>
        <w:t>,</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prevalecerá</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proofErr w:type="spellStart"/>
      <w:r w:rsidR="000361B5">
        <w:rPr>
          <w:rFonts w:ascii="Arial" w:eastAsia="Verdana" w:hAnsi="Arial" w:cs="Arial"/>
          <w:color w:val="000000" w:themeColor="text1"/>
          <w:sz w:val="20"/>
          <w:szCs w:val="20"/>
          <w:lang w:eastAsia="es-CO"/>
        </w:rPr>
        <w:t>fisica</w:t>
      </w:r>
      <w:proofErr w:type="spellEnd"/>
      <w:r w:rsidRPr="00A904BF">
        <w:rPr>
          <w:rFonts w:ascii="Arial" w:eastAsia="Arial Narrow" w:hAnsi="Arial" w:cs="Arial"/>
          <w:color w:val="000000" w:themeColor="text1"/>
          <w:sz w:val="20"/>
          <w:szCs w:val="20"/>
          <w:lang w:eastAsia="es-CO"/>
        </w:rPr>
        <w:t>.</w:t>
      </w:r>
      <w:r w:rsidRPr="00A904BF">
        <w:rPr>
          <w:rFonts w:ascii="Arial" w:eastAsia="Verdana" w:hAnsi="Arial" w:cs="Arial"/>
          <w:color w:val="000000" w:themeColor="text1"/>
          <w:sz w:val="20"/>
          <w:szCs w:val="20"/>
          <w:lang w:eastAsia="es-CO"/>
        </w:rPr>
        <w:t xml:space="preserve"> </w:t>
      </w:r>
    </w:p>
    <w:p w14:paraId="5C83463A" w14:textId="78004583" w:rsidR="00275690" w:rsidRPr="00A904BF" w:rsidRDefault="00275690" w:rsidP="00695362">
      <w:pPr>
        <w:pStyle w:val="Prrafodelista"/>
        <w:numPr>
          <w:ilvl w:val="0"/>
          <w:numId w:val="32"/>
        </w:numPr>
        <w:spacing w:line="240" w:lineRule="auto"/>
        <w:jc w:val="both"/>
        <w:rPr>
          <w:rFonts w:ascii="Arial" w:eastAsia="Arial Narrow" w:hAnsi="Arial" w:cs="Arial"/>
          <w:color w:val="000000" w:themeColor="text1"/>
          <w:sz w:val="20"/>
          <w:szCs w:val="20"/>
          <w:lang w:eastAsia="es-ES"/>
        </w:rPr>
      </w:pPr>
      <w:r w:rsidRPr="00A904BF">
        <w:rPr>
          <w:rFonts w:ascii="Arial" w:eastAsia="Arial Narrow" w:hAnsi="Arial" w:cs="Arial"/>
          <w:color w:val="000000" w:themeColor="text1"/>
          <w:sz w:val="20"/>
          <w:szCs w:val="20"/>
          <w:lang w:eastAsia="es-ES"/>
        </w:rPr>
        <w:t xml:space="preserve">Debe incluir la propuesta económica diligenciada, de conformidad con todos los ítems exigidos y relacionados en el </w:t>
      </w:r>
      <w:r w:rsidRPr="00A904BF">
        <w:rPr>
          <w:rFonts w:ascii="Arial" w:hAnsi="Arial" w:cs="Arial"/>
          <w:color w:val="000000" w:themeColor="text1"/>
          <w:sz w:val="20"/>
          <w:szCs w:val="20"/>
        </w:rPr>
        <w:fldChar w:fldCharType="begin"/>
      </w:r>
      <w:r w:rsidRPr="00A904BF">
        <w:rPr>
          <w:rFonts w:ascii="Arial" w:hAnsi="Arial" w:cs="Arial"/>
          <w:color w:val="000000" w:themeColor="text1"/>
          <w:sz w:val="20"/>
          <w:szCs w:val="20"/>
          <w:lang w:eastAsia="es-ES"/>
        </w:rPr>
        <w:instrText xml:space="preserve"> REF _Ref508648916 \h </w:instrText>
      </w:r>
      <w:r w:rsidRPr="00A904BF">
        <w:rPr>
          <w:rFonts w:ascii="Arial" w:hAnsi="Arial" w:cs="Arial"/>
          <w:color w:val="000000" w:themeColor="text1"/>
          <w:sz w:val="20"/>
          <w:szCs w:val="20"/>
        </w:rPr>
        <w:instrText xml:space="preserve"> \* MERGEFORMAT </w:instrText>
      </w:r>
      <w:r w:rsidRPr="00A904BF">
        <w:rPr>
          <w:rFonts w:ascii="Arial" w:hAnsi="Arial" w:cs="Arial"/>
          <w:color w:val="000000" w:themeColor="text1"/>
          <w:sz w:val="20"/>
          <w:szCs w:val="20"/>
        </w:rPr>
      </w:r>
      <w:r w:rsidRPr="00A904BF">
        <w:rPr>
          <w:rFonts w:ascii="Arial" w:hAnsi="Arial" w:cs="Arial"/>
          <w:color w:val="000000" w:themeColor="text1"/>
          <w:sz w:val="20"/>
          <w:szCs w:val="20"/>
          <w:highlight w:val="green"/>
          <w:lang w:eastAsia="es-ES"/>
        </w:rPr>
        <w:fldChar w:fldCharType="separate"/>
      </w:r>
      <w:r w:rsidR="00E9615A" w:rsidRPr="00A904BF">
        <w:rPr>
          <w:rFonts w:ascii="Arial" w:eastAsia="Arial Narrow" w:hAnsi="Arial" w:cs="Arial"/>
          <w:color w:val="000000" w:themeColor="text1"/>
          <w:sz w:val="20"/>
          <w:szCs w:val="20"/>
        </w:rPr>
        <w:t>Formulario 1– Formulario de Presupuesto Oficial</w:t>
      </w:r>
      <w:r w:rsidRPr="00A904BF">
        <w:rPr>
          <w:rFonts w:ascii="Arial" w:hAnsi="Arial" w:cs="Arial"/>
          <w:color w:val="000000" w:themeColor="text1"/>
          <w:sz w:val="20"/>
          <w:szCs w:val="20"/>
        </w:rPr>
        <w:fldChar w:fldCharType="end"/>
      </w:r>
      <w:r w:rsidRPr="00A904BF">
        <w:rPr>
          <w:rFonts w:ascii="Arial" w:eastAsia="Arial Narrow" w:hAnsi="Arial" w:cs="Arial"/>
          <w:color w:val="000000" w:themeColor="text1"/>
          <w:sz w:val="20"/>
          <w:szCs w:val="20"/>
          <w:lang w:eastAsia="es-ES"/>
        </w:rPr>
        <w:t xml:space="preserve">. </w:t>
      </w:r>
    </w:p>
    <w:p w14:paraId="5ED84C49" w14:textId="267B56CB" w:rsidR="006216D8" w:rsidRPr="00A904BF" w:rsidRDefault="006216D8" w:rsidP="00695362">
      <w:pPr>
        <w:pStyle w:val="Prrafodelista"/>
        <w:spacing w:line="240" w:lineRule="auto"/>
        <w:jc w:val="both"/>
        <w:rPr>
          <w:rFonts w:ascii="Arial" w:eastAsia="Arial Narrow" w:hAnsi="Arial" w:cs="Arial"/>
          <w:color w:val="000000" w:themeColor="text1"/>
          <w:sz w:val="20"/>
          <w:szCs w:val="20"/>
          <w:lang w:eastAsia="es-ES"/>
        </w:rPr>
      </w:pPr>
      <w:r w:rsidRPr="00A904BF">
        <w:rPr>
          <w:rFonts w:ascii="Arial" w:eastAsia="Verdana" w:hAnsi="Arial" w:cs="Arial"/>
          <w:color w:val="000000" w:themeColor="text1"/>
          <w:sz w:val="20"/>
          <w:szCs w:val="20"/>
          <w:highlight w:val="lightGray"/>
          <w:lang w:eastAsia="es-CO"/>
        </w:rPr>
        <w:t>[En los procesos estructurados por lotes o</w:t>
      </w:r>
      <w:r w:rsidR="00DA47F1">
        <w:rPr>
          <w:rFonts w:ascii="Arial" w:eastAsia="Verdana" w:hAnsi="Arial" w:cs="Arial"/>
          <w:color w:val="000000" w:themeColor="text1"/>
          <w:sz w:val="20"/>
          <w:szCs w:val="20"/>
          <w:highlight w:val="lightGray"/>
          <w:lang w:eastAsia="es-CO"/>
        </w:rPr>
        <w:t xml:space="preserve"> </w:t>
      </w:r>
      <w:r w:rsidR="00BB455C">
        <w:rPr>
          <w:rFonts w:ascii="Arial" w:eastAsia="Verdana" w:hAnsi="Arial" w:cs="Arial"/>
          <w:color w:val="000000" w:themeColor="text1"/>
          <w:sz w:val="20"/>
          <w:szCs w:val="20"/>
          <w:highlight w:val="lightGray"/>
          <w:lang w:eastAsia="es-CO"/>
        </w:rPr>
        <w:t>por</w:t>
      </w:r>
      <w:r w:rsidR="00BB455C" w:rsidRPr="00A904BF">
        <w:rPr>
          <w:rFonts w:ascii="Arial" w:eastAsia="Verdana" w:hAnsi="Arial" w:cs="Arial"/>
          <w:color w:val="000000" w:themeColor="text1"/>
          <w:sz w:val="20"/>
          <w:szCs w:val="20"/>
          <w:highlight w:val="lightGray"/>
          <w:lang w:eastAsia="es-CO"/>
        </w:rPr>
        <w:t xml:space="preserve"> </w:t>
      </w:r>
      <w:proofErr w:type="gramStart"/>
      <w:r w:rsidR="00BB455C">
        <w:rPr>
          <w:rFonts w:ascii="Arial" w:eastAsia="Verdana" w:hAnsi="Arial" w:cs="Arial"/>
          <w:color w:val="000000" w:themeColor="text1"/>
          <w:sz w:val="20"/>
          <w:szCs w:val="20"/>
          <w:highlight w:val="lightGray"/>
          <w:lang w:eastAsia="es-CO"/>
        </w:rPr>
        <w:t>segmentos</w:t>
      </w:r>
      <w:r w:rsidR="001B29E0">
        <w:rPr>
          <w:rFonts w:ascii="Arial" w:eastAsia="Verdana" w:hAnsi="Arial" w:cs="Arial"/>
          <w:color w:val="000000" w:themeColor="text1"/>
          <w:sz w:val="20"/>
          <w:szCs w:val="20"/>
          <w:highlight w:val="lightGray"/>
          <w:lang w:eastAsia="es-CO"/>
        </w:rPr>
        <w:t xml:space="preserve"> </w:t>
      </w:r>
      <w:r w:rsidRPr="00A904BF">
        <w:rPr>
          <w:rFonts w:ascii="Arial" w:eastAsia="Verdana" w:hAnsi="Arial" w:cs="Arial"/>
          <w:color w:val="000000" w:themeColor="text1"/>
          <w:sz w:val="20"/>
          <w:szCs w:val="20"/>
          <w:highlight w:val="lightGray"/>
          <w:lang w:eastAsia="es-CO"/>
        </w:rPr>
        <w:t>,</w:t>
      </w:r>
      <w:proofErr w:type="gramEnd"/>
      <w:r w:rsidRPr="00A904BF">
        <w:rPr>
          <w:rFonts w:ascii="Arial" w:eastAsia="Verdana" w:hAnsi="Arial" w:cs="Arial"/>
          <w:color w:val="000000" w:themeColor="text1"/>
          <w:sz w:val="20"/>
          <w:szCs w:val="20"/>
          <w:highlight w:val="lightGray"/>
          <w:lang w:eastAsia="es-CO"/>
        </w:rPr>
        <w:t xml:space="preserve"> </w:t>
      </w:r>
      <w:r w:rsidRPr="00A904BF">
        <w:rPr>
          <w:rFonts w:ascii="Arial" w:eastAsia="Arial Narrow" w:hAnsi="Arial" w:cs="Arial"/>
          <w:color w:val="000000" w:themeColor="text1"/>
          <w:sz w:val="20"/>
          <w:szCs w:val="20"/>
          <w:highlight w:val="lightGray"/>
          <w:lang w:eastAsia="es-ES"/>
        </w:rPr>
        <w:t xml:space="preserve">el </w:t>
      </w:r>
      <w:r w:rsidR="00E62B85" w:rsidRPr="00A904BF">
        <w:rPr>
          <w:rFonts w:ascii="Arial" w:eastAsia="Arial Narrow" w:hAnsi="Arial" w:cs="Arial"/>
          <w:color w:val="000000" w:themeColor="text1"/>
          <w:sz w:val="20"/>
          <w:szCs w:val="20"/>
          <w:highlight w:val="lightGray"/>
          <w:lang w:eastAsia="es-ES"/>
        </w:rPr>
        <w:t>P</w:t>
      </w:r>
      <w:r w:rsidR="0082356A" w:rsidRPr="00A904BF">
        <w:rPr>
          <w:rFonts w:ascii="Arial" w:eastAsia="Arial Narrow" w:hAnsi="Arial" w:cs="Arial"/>
          <w:color w:val="000000" w:themeColor="text1"/>
          <w:sz w:val="20"/>
          <w:szCs w:val="20"/>
          <w:highlight w:val="lightGray"/>
          <w:lang w:eastAsia="es-ES"/>
        </w:rPr>
        <w:t>roponente</w:t>
      </w:r>
      <w:r w:rsidRPr="00A904BF">
        <w:rPr>
          <w:rFonts w:ascii="Arial" w:eastAsia="Verdana" w:hAnsi="Arial" w:cs="Arial"/>
          <w:color w:val="000000" w:themeColor="text1"/>
          <w:sz w:val="20"/>
          <w:szCs w:val="20"/>
          <w:highlight w:val="lightGray"/>
          <w:lang w:eastAsia="es-CO"/>
        </w:rPr>
        <w:t xml:space="preserve"> debe presentar en un mismo sobre los documentos e información de los </w:t>
      </w:r>
      <w:r w:rsidR="002034BA" w:rsidRPr="00A904BF">
        <w:rPr>
          <w:rFonts w:ascii="Arial" w:eastAsia="Verdana" w:hAnsi="Arial" w:cs="Arial"/>
          <w:color w:val="000000" w:themeColor="text1"/>
          <w:sz w:val="20"/>
          <w:szCs w:val="20"/>
          <w:highlight w:val="lightGray"/>
          <w:lang w:eastAsia="es-CO"/>
        </w:rPr>
        <w:t>r</w:t>
      </w:r>
      <w:r w:rsidRPr="00A904BF">
        <w:rPr>
          <w:rFonts w:ascii="Arial" w:eastAsia="Verdana" w:hAnsi="Arial" w:cs="Arial"/>
          <w:color w:val="000000" w:themeColor="text1"/>
          <w:sz w:val="20"/>
          <w:szCs w:val="20"/>
          <w:highlight w:val="lightGray"/>
          <w:lang w:eastAsia="es-CO"/>
        </w:rPr>
        <w:t xml:space="preserve">equisitos </w:t>
      </w:r>
      <w:r w:rsidR="002034BA" w:rsidRPr="00A904BF">
        <w:rPr>
          <w:rFonts w:ascii="Arial" w:eastAsia="Verdana" w:hAnsi="Arial" w:cs="Arial"/>
          <w:color w:val="000000" w:themeColor="text1"/>
          <w:sz w:val="20"/>
          <w:szCs w:val="20"/>
          <w:highlight w:val="lightGray"/>
          <w:lang w:eastAsia="es-CO"/>
        </w:rPr>
        <w:t>h</w:t>
      </w:r>
      <w:r w:rsidRPr="00A904BF">
        <w:rPr>
          <w:rFonts w:ascii="Arial" w:eastAsia="Verdana" w:hAnsi="Arial" w:cs="Arial"/>
          <w:color w:val="000000" w:themeColor="text1"/>
          <w:sz w:val="20"/>
          <w:szCs w:val="20"/>
          <w:highlight w:val="lightGray"/>
          <w:lang w:eastAsia="es-CO"/>
        </w:rPr>
        <w:t xml:space="preserve">abilitantes y los documentos a los que se les asigne puntaje, incluyendo la oferta económica para cada lote o </w:t>
      </w:r>
      <w:proofErr w:type="gramStart"/>
      <w:r w:rsidR="001B29E0">
        <w:rPr>
          <w:rFonts w:ascii="Arial" w:eastAsia="Verdana" w:hAnsi="Arial" w:cs="Arial"/>
          <w:color w:val="000000" w:themeColor="text1"/>
          <w:sz w:val="20"/>
          <w:szCs w:val="20"/>
          <w:highlight w:val="lightGray"/>
          <w:lang w:eastAsia="es-CO"/>
        </w:rPr>
        <w:t xml:space="preserve">segmentos </w:t>
      </w:r>
      <w:r w:rsidRPr="00A904BF">
        <w:rPr>
          <w:rFonts w:ascii="Arial" w:eastAsia="Verdana" w:hAnsi="Arial" w:cs="Arial"/>
          <w:color w:val="000000" w:themeColor="text1"/>
          <w:sz w:val="20"/>
          <w:szCs w:val="20"/>
          <w:highlight w:val="lightGray"/>
          <w:lang w:eastAsia="es-CO"/>
        </w:rPr>
        <w:t xml:space="preserve"> al</w:t>
      </w:r>
      <w:proofErr w:type="gramEnd"/>
      <w:r w:rsidRPr="00A904BF">
        <w:rPr>
          <w:rFonts w:ascii="Arial" w:eastAsia="Verdana" w:hAnsi="Arial" w:cs="Arial"/>
          <w:color w:val="000000" w:themeColor="text1"/>
          <w:sz w:val="20"/>
          <w:szCs w:val="20"/>
          <w:highlight w:val="lightGray"/>
          <w:lang w:eastAsia="es-CO"/>
        </w:rPr>
        <w:t xml:space="preserve"> que se presente]</w:t>
      </w:r>
    </w:p>
    <w:p w14:paraId="7A65B4A5" w14:textId="2DEB3D69" w:rsidR="0060333B" w:rsidRPr="00A904BF" w:rsidRDefault="00275690" w:rsidP="00695362">
      <w:pPr>
        <w:pStyle w:val="Prrafodelista"/>
        <w:numPr>
          <w:ilvl w:val="0"/>
          <w:numId w:val="32"/>
        </w:numPr>
        <w:spacing w:line="240" w:lineRule="auto"/>
        <w:jc w:val="both"/>
        <w:rPr>
          <w:rFonts w:ascii="Arial" w:eastAsia="Arial Narrow" w:hAnsi="Arial" w:cs="Arial"/>
          <w:color w:val="000000" w:themeColor="text1"/>
          <w:sz w:val="20"/>
          <w:szCs w:val="20"/>
          <w:lang w:eastAsia="es-ES"/>
        </w:rPr>
      </w:pPr>
      <w:r w:rsidRPr="00A904BF">
        <w:rPr>
          <w:rFonts w:ascii="Arial" w:eastAsia="Arial Narrow" w:hAnsi="Arial" w:cs="Arial"/>
          <w:color w:val="000000" w:themeColor="text1"/>
          <w:sz w:val="20"/>
          <w:szCs w:val="20"/>
          <w:lang w:eastAsia="es-ES"/>
        </w:rPr>
        <w:t>La propuesta económica debe presentarse firmada.</w:t>
      </w:r>
    </w:p>
    <w:p w14:paraId="1BF78F15" w14:textId="0F61B4D2" w:rsidR="00635CAF" w:rsidRPr="00A904BF" w:rsidRDefault="00E146C3" w:rsidP="00695362">
      <w:pPr>
        <w:spacing w:line="240" w:lineRule="auto"/>
        <w:jc w:val="both"/>
        <w:rPr>
          <w:rFonts w:eastAsia="Arial Narrow" w:cs="Arial"/>
          <w:color w:val="000000" w:themeColor="text1"/>
          <w:szCs w:val="20"/>
          <w:lang w:eastAsia="es-ES"/>
        </w:rPr>
      </w:pPr>
      <w:r w:rsidRPr="00A904BF">
        <w:rPr>
          <w:rFonts w:eastAsia="Arial Narrow" w:cs="Arial"/>
          <w:color w:val="000000" w:themeColor="text1"/>
          <w:szCs w:val="20"/>
          <w:highlight w:val="lightGray"/>
          <w:lang w:eastAsia="es-ES"/>
        </w:rPr>
        <w:t>[L</w:t>
      </w:r>
      <w:r w:rsidR="00635CAF" w:rsidRPr="00A904BF">
        <w:rPr>
          <w:rFonts w:eastAsia="Arial Narrow" w:cs="Arial"/>
          <w:color w:val="000000" w:themeColor="text1"/>
          <w:szCs w:val="20"/>
          <w:highlight w:val="lightGray"/>
          <w:lang w:eastAsia="es-ES"/>
        </w:rPr>
        <w:t xml:space="preserve">a </w:t>
      </w:r>
      <w:r w:rsidR="00346A5B" w:rsidRPr="00A904BF">
        <w:rPr>
          <w:rFonts w:eastAsia="Arial Narrow" w:cs="Arial"/>
          <w:color w:val="000000" w:themeColor="text1"/>
          <w:szCs w:val="20"/>
          <w:highlight w:val="lightGray"/>
          <w:lang w:eastAsia="es-ES"/>
        </w:rPr>
        <w:t>E</w:t>
      </w:r>
      <w:r w:rsidR="00635CAF" w:rsidRPr="00A904BF">
        <w:rPr>
          <w:rFonts w:eastAsia="Arial Narrow" w:cs="Arial"/>
          <w:color w:val="000000" w:themeColor="text1"/>
          <w:szCs w:val="20"/>
          <w:highlight w:val="lightGray"/>
          <w:lang w:eastAsia="es-ES"/>
        </w:rPr>
        <w:t xml:space="preserve">ntidad </w:t>
      </w:r>
      <w:r w:rsidRPr="00A904BF">
        <w:rPr>
          <w:rFonts w:eastAsia="Arial Narrow" w:cs="Arial"/>
          <w:color w:val="000000" w:themeColor="text1"/>
          <w:szCs w:val="20"/>
          <w:highlight w:val="lightGray"/>
          <w:lang w:eastAsia="es-ES"/>
        </w:rPr>
        <w:t>puede</w:t>
      </w:r>
      <w:r w:rsidR="00635CAF" w:rsidRPr="00A904BF">
        <w:rPr>
          <w:rFonts w:eastAsia="Arial Narrow" w:cs="Arial"/>
          <w:color w:val="000000" w:themeColor="text1"/>
          <w:szCs w:val="20"/>
          <w:highlight w:val="lightGray"/>
          <w:lang w:eastAsia="es-ES"/>
        </w:rPr>
        <w:t xml:space="preserve"> establecer que la recepción de las ofertas</w:t>
      </w:r>
      <w:r w:rsidRPr="00A904BF">
        <w:rPr>
          <w:rFonts w:eastAsia="Arial Narrow" w:cs="Arial"/>
          <w:color w:val="000000" w:themeColor="text1"/>
          <w:szCs w:val="20"/>
          <w:highlight w:val="lightGray"/>
          <w:lang w:eastAsia="es-ES"/>
        </w:rPr>
        <w:t xml:space="preserve">, además de realizarse de forma física, conforme </w:t>
      </w:r>
      <w:r w:rsidR="00474465" w:rsidRPr="00A904BF">
        <w:rPr>
          <w:rFonts w:eastAsia="Arial" w:cs="Arial"/>
          <w:color w:val="000000" w:themeColor="text1"/>
          <w:szCs w:val="20"/>
          <w:highlight w:val="lightGray"/>
          <w:lang w:eastAsia="es-ES"/>
        </w:rPr>
        <w:t>con</w:t>
      </w:r>
      <w:r w:rsidRPr="00A904BF">
        <w:rPr>
          <w:rFonts w:eastAsia="Arial Narrow" w:cs="Arial"/>
          <w:color w:val="000000" w:themeColor="text1"/>
          <w:szCs w:val="20"/>
          <w:highlight w:val="lightGray"/>
          <w:lang w:eastAsia="es-ES"/>
        </w:rPr>
        <w:t xml:space="preserve"> los anteriores parámetros, también </w:t>
      </w:r>
      <w:r w:rsidR="00635CAF" w:rsidRPr="00A904BF">
        <w:rPr>
          <w:rFonts w:eastAsia="Arial Narrow" w:cs="Arial"/>
          <w:color w:val="000000" w:themeColor="text1"/>
          <w:szCs w:val="20"/>
          <w:highlight w:val="lightGray"/>
          <w:lang w:eastAsia="es-ES"/>
        </w:rPr>
        <w:t xml:space="preserve">se </w:t>
      </w:r>
      <w:r w:rsidRPr="00A904BF">
        <w:rPr>
          <w:rFonts w:eastAsia="Arial Narrow" w:cs="Arial"/>
          <w:color w:val="000000" w:themeColor="text1"/>
          <w:szCs w:val="20"/>
          <w:highlight w:val="lightGray"/>
          <w:lang w:eastAsia="es-ES"/>
        </w:rPr>
        <w:t xml:space="preserve">pueda </w:t>
      </w:r>
      <w:r w:rsidR="001E1474" w:rsidRPr="00A904BF">
        <w:rPr>
          <w:rFonts w:eastAsia="Arial Narrow" w:cs="Arial"/>
          <w:color w:val="000000" w:themeColor="text1"/>
          <w:szCs w:val="20"/>
          <w:highlight w:val="lightGray"/>
          <w:lang w:eastAsia="es-ES"/>
        </w:rPr>
        <w:t>hacer a través de</w:t>
      </w:r>
      <w:r w:rsidR="00635CAF" w:rsidRPr="00A904BF">
        <w:rPr>
          <w:rFonts w:eastAsia="Arial Narrow" w:cs="Arial"/>
          <w:color w:val="000000" w:themeColor="text1"/>
          <w:szCs w:val="20"/>
          <w:highlight w:val="lightGray"/>
          <w:lang w:eastAsia="es-ES"/>
        </w:rPr>
        <w:t xml:space="preserve"> medios electrónicos, siempre que </w:t>
      </w:r>
      <w:r w:rsidRPr="00A904BF">
        <w:rPr>
          <w:rFonts w:eastAsia="Arial Narrow" w:cs="Arial"/>
          <w:color w:val="000000" w:themeColor="text1"/>
          <w:szCs w:val="20"/>
          <w:highlight w:val="lightGray"/>
          <w:lang w:eastAsia="es-ES"/>
        </w:rPr>
        <w:t>se asegure</w:t>
      </w:r>
      <w:r w:rsidR="00635CAF" w:rsidRPr="00A904BF">
        <w:rPr>
          <w:rFonts w:eastAsia="Arial Narrow" w:cs="Arial"/>
          <w:color w:val="000000" w:themeColor="text1"/>
          <w:szCs w:val="20"/>
          <w:highlight w:val="lightGray"/>
          <w:lang w:eastAsia="es-ES"/>
        </w:rPr>
        <w:t xml:space="preserve"> el acceso a dichos medios para cualquier interesado en participar</w:t>
      </w:r>
      <w:r w:rsidRPr="00A904BF">
        <w:rPr>
          <w:rFonts w:eastAsia="Arial Narrow" w:cs="Arial"/>
          <w:color w:val="000000" w:themeColor="text1"/>
          <w:szCs w:val="20"/>
          <w:highlight w:val="lightGray"/>
          <w:lang w:eastAsia="es-ES"/>
        </w:rPr>
        <w:t xml:space="preserve"> y</w:t>
      </w:r>
      <w:r w:rsidR="00635CAF" w:rsidRPr="00A904BF">
        <w:rPr>
          <w:rFonts w:eastAsia="Arial Narrow" w:cs="Arial"/>
          <w:color w:val="000000" w:themeColor="text1"/>
          <w:szCs w:val="20"/>
          <w:highlight w:val="lightGray"/>
          <w:lang w:eastAsia="es-ES"/>
        </w:rPr>
        <w:t xml:space="preserve"> </w:t>
      </w:r>
      <w:r w:rsidRPr="00A904BF">
        <w:rPr>
          <w:rFonts w:eastAsia="Arial Narrow" w:cs="Arial"/>
          <w:color w:val="000000" w:themeColor="text1"/>
          <w:szCs w:val="20"/>
          <w:highlight w:val="lightGray"/>
          <w:lang w:eastAsia="es-ES"/>
        </w:rPr>
        <w:t>que se garanticen los mecanismos de confidencialidad que impidan conocer el valor de las ofertas económicas hasta antes del cierre del proceso</w:t>
      </w:r>
      <w:r w:rsidR="00B26D51" w:rsidRPr="00A904BF">
        <w:rPr>
          <w:rFonts w:eastAsia="Arial Narrow" w:cs="Arial"/>
          <w:color w:val="000000" w:themeColor="text1"/>
          <w:szCs w:val="20"/>
          <w:highlight w:val="lightGray"/>
          <w:lang w:eastAsia="es-ES"/>
        </w:rPr>
        <w:t>. P</w:t>
      </w:r>
      <w:r w:rsidRPr="00A904BF">
        <w:rPr>
          <w:rFonts w:eastAsia="Arial Narrow" w:cs="Arial"/>
          <w:color w:val="000000" w:themeColor="text1"/>
          <w:szCs w:val="20"/>
          <w:highlight w:val="lightGray"/>
          <w:lang w:eastAsia="es-ES"/>
        </w:rPr>
        <w:t>ara ello podrá adaptar el contenido de este numeral, señalando los parámetros para esta forma de presentación de las ofertas]</w:t>
      </w:r>
    </w:p>
    <w:p w14:paraId="119F71FB" w14:textId="119B800F" w:rsidR="00491ECC" w:rsidRPr="00A904BF" w:rsidRDefault="00491ECC" w:rsidP="00695362">
      <w:pPr>
        <w:spacing w:line="240" w:lineRule="auto"/>
        <w:jc w:val="both"/>
        <w:rPr>
          <w:rFonts w:eastAsia="Verdana" w:cs="Arial"/>
          <w:color w:val="000000" w:themeColor="text1"/>
          <w:szCs w:val="20"/>
          <w:highlight w:val="lightGray"/>
          <w:lang w:eastAsia="es-CO"/>
        </w:rPr>
      </w:pPr>
      <w:r w:rsidRPr="00A904BF">
        <w:rPr>
          <w:rFonts w:eastAsia="Verdana" w:cs="Arial"/>
          <w:color w:val="000000" w:themeColor="text1"/>
          <w:szCs w:val="20"/>
          <w:highlight w:val="lightGray"/>
          <w:lang w:eastAsia="es-CO"/>
        </w:rPr>
        <w:t xml:space="preserve">[Para los </w:t>
      </w:r>
      <w:r w:rsidR="0082356A" w:rsidRPr="00A904BF">
        <w:rPr>
          <w:rFonts w:eastAsia="Verdana" w:cs="Arial"/>
          <w:color w:val="000000" w:themeColor="text1"/>
          <w:szCs w:val="20"/>
          <w:highlight w:val="lightGray"/>
          <w:lang w:eastAsia="es-CO"/>
        </w:rPr>
        <w:t>proceso</w:t>
      </w:r>
      <w:r w:rsidRPr="00A904BF">
        <w:rPr>
          <w:rFonts w:eastAsia="Verdana" w:cs="Arial"/>
          <w:color w:val="000000" w:themeColor="text1"/>
          <w:szCs w:val="20"/>
          <w:highlight w:val="lightGray"/>
          <w:lang w:eastAsia="es-CO"/>
        </w:rPr>
        <w:t xml:space="preserve">s en SECOP II, los documentos se adjuntarán de acuerdo con el orden requerido en el cuestionario por la </w:t>
      </w:r>
      <w:r w:rsidR="00346A5B" w:rsidRPr="00A904BF">
        <w:rPr>
          <w:rFonts w:eastAsia="Verdana" w:cs="Arial"/>
          <w:color w:val="000000" w:themeColor="text1"/>
          <w:szCs w:val="20"/>
          <w:highlight w:val="lightGray"/>
          <w:lang w:eastAsia="es-CO"/>
        </w:rPr>
        <w:t>E</w:t>
      </w:r>
      <w:r w:rsidR="0082356A" w:rsidRPr="00A904BF">
        <w:rPr>
          <w:rFonts w:eastAsia="Verdana" w:cs="Arial"/>
          <w:color w:val="000000" w:themeColor="text1"/>
          <w:szCs w:val="20"/>
          <w:highlight w:val="lightGray"/>
          <w:lang w:eastAsia="es-CO"/>
        </w:rPr>
        <w:t>ntidad</w:t>
      </w:r>
      <w:r w:rsidRPr="00A904BF">
        <w:rPr>
          <w:rFonts w:eastAsia="Verdana" w:cs="Arial"/>
          <w:color w:val="000000" w:themeColor="text1"/>
          <w:szCs w:val="20"/>
          <w:highlight w:val="lightGray"/>
          <w:lang w:eastAsia="es-CO"/>
        </w:rPr>
        <w:t>, los cuales deben ser legibles y escaneados correctamente]</w:t>
      </w:r>
    </w:p>
    <w:p w14:paraId="5A58BC0F" w14:textId="77777777" w:rsidR="00224343" w:rsidRPr="00106DE0" w:rsidRDefault="00224343" w:rsidP="00B86ECD">
      <w:pPr>
        <w:jc w:val="both"/>
        <w:rPr>
          <w:lang w:val="es-MX"/>
        </w:rPr>
      </w:pPr>
      <w:r w:rsidRPr="34F629DF">
        <w:rPr>
          <w:lang w:val="es-MX"/>
        </w:rPr>
        <w:t xml:space="preserve">La entidad solo recibirá una oferta por proponente, salvo los procesos estructurados por lotes o por segmentos, cuando la entidad haya establecido esta posibilidad. En caso de presentarse para varios Procesos de Contratación con la entidad, el proponente dejará constancia para qué proceso allega su ofrecimiento. La radicación de la propuesta implica la aceptación y conocimiento de la legislación colombiana acerca de los temas objeto del proceso y de todas las condiciones y obligaciones contenidas en el mismo. </w:t>
      </w:r>
      <w:r w:rsidRPr="34F629DF">
        <w:rPr>
          <w:highlight w:val="lightGray"/>
          <w:lang w:val="es-MX"/>
        </w:rPr>
        <w:t>[Adicionalmente si se hace a través del SECOP II el proponente deberá cumplir con el Manual de Usos y Condiciones de la plataforma]</w:t>
      </w:r>
    </w:p>
    <w:p w14:paraId="3B875790" w14:textId="4250C55C" w:rsidR="00846D3C" w:rsidRPr="00A904BF" w:rsidRDefault="00FF2A59" w:rsidP="00695362">
      <w:pPr>
        <w:spacing w:line="240" w:lineRule="auto"/>
        <w:jc w:val="both"/>
        <w:rPr>
          <w:rFonts w:eastAsia="Arial Narrow" w:cs="Arial"/>
          <w:color w:val="000000" w:themeColor="text1"/>
          <w:szCs w:val="20"/>
          <w:lang w:eastAsia="es-CO"/>
        </w:rPr>
      </w:pPr>
      <w:r>
        <w:rPr>
          <w:rFonts w:cs="Arial"/>
          <w:color w:val="000000" w:themeColor="text1"/>
          <w:szCs w:val="20"/>
          <w:lang w:eastAsia="es-CO"/>
        </w:rPr>
        <w:t xml:space="preserve">Estarán a cargo del </w:t>
      </w:r>
      <w:r w:rsidR="00014522" w:rsidRPr="00A904BF">
        <w:rPr>
          <w:rFonts w:cs="Arial"/>
          <w:color w:val="000000" w:themeColor="text1"/>
          <w:szCs w:val="20"/>
          <w:lang w:eastAsia="es-CO"/>
        </w:rPr>
        <w:t>P</w:t>
      </w:r>
      <w:r w:rsidR="0082356A" w:rsidRPr="00A904BF">
        <w:rPr>
          <w:rFonts w:cs="Arial"/>
          <w:color w:val="000000" w:themeColor="text1"/>
          <w:szCs w:val="20"/>
          <w:lang w:eastAsia="es-CO"/>
        </w:rPr>
        <w:t>roponente</w:t>
      </w:r>
      <w:r w:rsidR="00A13387" w:rsidRPr="00A904BF">
        <w:rPr>
          <w:rFonts w:cs="Arial"/>
          <w:color w:val="000000" w:themeColor="text1"/>
          <w:szCs w:val="20"/>
          <w:lang w:eastAsia="es-CO"/>
        </w:rPr>
        <w:t xml:space="preserve"> </w:t>
      </w:r>
      <w:r w:rsidR="00846D3C" w:rsidRPr="00A904BF">
        <w:rPr>
          <w:rFonts w:cs="Arial"/>
          <w:color w:val="000000" w:themeColor="text1"/>
          <w:szCs w:val="20"/>
          <w:lang w:eastAsia="es-CO"/>
        </w:rPr>
        <w:t>todos</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los</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costos</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asociados</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a</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la</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elaboración</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y</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presentación</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de</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su</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oferta</w:t>
      </w:r>
      <w:r w:rsidR="000A03C4">
        <w:rPr>
          <w:rFonts w:cs="Arial"/>
          <w:color w:val="000000" w:themeColor="text1"/>
          <w:szCs w:val="20"/>
          <w:lang w:eastAsia="es-CO"/>
        </w:rPr>
        <w:t xml:space="preserve"> y</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en</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ningún</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caso</w:t>
      </w:r>
      <w:r w:rsidR="00846D3C" w:rsidRPr="00A904BF">
        <w:rPr>
          <w:rFonts w:eastAsia="Arial Narrow" w:cs="Arial"/>
          <w:color w:val="000000" w:themeColor="text1"/>
          <w:szCs w:val="20"/>
          <w:lang w:eastAsia="es-CO"/>
        </w:rPr>
        <w:t xml:space="preserve"> </w:t>
      </w:r>
      <w:r w:rsidR="000A03C4">
        <w:rPr>
          <w:rFonts w:eastAsia="Arial Narrow" w:cs="Arial"/>
          <w:color w:val="000000" w:themeColor="text1"/>
          <w:szCs w:val="20"/>
          <w:lang w:eastAsia="es-CO"/>
        </w:rPr>
        <w:t xml:space="preserve">la Entidad </w:t>
      </w:r>
      <w:r w:rsidR="00846D3C" w:rsidRPr="00A904BF">
        <w:rPr>
          <w:rFonts w:cs="Arial"/>
          <w:color w:val="000000" w:themeColor="text1"/>
          <w:szCs w:val="20"/>
          <w:lang w:eastAsia="es-CO"/>
        </w:rPr>
        <w:t>será</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responsable</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de</w:t>
      </w:r>
      <w:r w:rsidR="00846D3C" w:rsidRPr="00A904BF">
        <w:rPr>
          <w:rFonts w:eastAsia="Arial Narrow" w:cs="Arial"/>
          <w:color w:val="000000" w:themeColor="text1"/>
          <w:szCs w:val="20"/>
          <w:lang w:eastAsia="es-CO"/>
        </w:rPr>
        <w:t xml:space="preserve"> </w:t>
      </w:r>
      <w:r w:rsidR="000A03C4">
        <w:rPr>
          <w:rFonts w:cs="Arial"/>
          <w:color w:val="000000" w:themeColor="text1"/>
          <w:szCs w:val="20"/>
          <w:lang w:eastAsia="es-CO"/>
        </w:rPr>
        <w:t>ellos</w:t>
      </w:r>
      <w:r w:rsidR="00846D3C" w:rsidRPr="00A904BF">
        <w:rPr>
          <w:rFonts w:cs="Arial"/>
          <w:color w:val="000000" w:themeColor="text1"/>
          <w:szCs w:val="20"/>
          <w:lang w:eastAsia="es-CO"/>
        </w:rPr>
        <w:t>.</w:t>
      </w:r>
      <w:r w:rsidR="00846D3C" w:rsidRPr="00A904BF">
        <w:rPr>
          <w:rFonts w:eastAsia="Arial Narrow" w:cs="Arial"/>
          <w:color w:val="000000" w:themeColor="text1"/>
          <w:szCs w:val="20"/>
          <w:lang w:eastAsia="es-CO"/>
        </w:rPr>
        <w:t xml:space="preserve"> </w:t>
      </w:r>
    </w:p>
    <w:p w14:paraId="3FED3CD2" w14:textId="2FB0413A" w:rsidR="004D3F1C" w:rsidRPr="00A904BF" w:rsidRDefault="00EB5750" w:rsidP="00695362">
      <w:pPr>
        <w:spacing w:line="240" w:lineRule="auto"/>
        <w:jc w:val="both"/>
        <w:rPr>
          <w:rFonts w:cs="Arial"/>
          <w:b/>
          <w:color w:val="000000" w:themeColor="text1"/>
          <w:lang w:eastAsia="es-CO"/>
        </w:rPr>
      </w:pPr>
      <w:r w:rsidRPr="3540C117">
        <w:rPr>
          <w:rFonts w:cs="Arial"/>
          <w:color w:val="000000" w:themeColor="text1"/>
          <w:lang w:eastAsia="es-CO"/>
        </w:rPr>
        <w:t xml:space="preserve">Las tachaduras y/o enmendaduras sobre alguno de los documentos que acreditan los requisitos habilitantes o los factores de evaluación de la oferta, deberán estar salvados con la firma de quien suscribe el correspondiente documento al pie de </w:t>
      </w:r>
      <w:proofErr w:type="gramStart"/>
      <w:r w:rsidRPr="3540C117">
        <w:rPr>
          <w:rFonts w:cs="Arial"/>
          <w:color w:val="000000" w:themeColor="text1"/>
          <w:lang w:eastAsia="es-CO"/>
        </w:rPr>
        <w:t>la misma</w:t>
      </w:r>
      <w:proofErr w:type="gramEnd"/>
      <w:r w:rsidRPr="3540C117">
        <w:rPr>
          <w:rFonts w:cs="Arial"/>
          <w:color w:val="000000" w:themeColor="text1"/>
          <w:lang w:eastAsia="es-CO"/>
        </w:rPr>
        <w:t xml:space="preserve"> y con una nota al margen donde manifieste clara y expresamente la corrección realizada. </w:t>
      </w:r>
    </w:p>
    <w:p w14:paraId="0370A26F" w14:textId="17EBBA0E" w:rsidR="00C93882" w:rsidRPr="00A904BF" w:rsidRDefault="00A82E24" w:rsidP="00695362">
      <w:pPr>
        <w:spacing w:line="240" w:lineRule="auto"/>
        <w:jc w:val="both"/>
        <w:rPr>
          <w:rFonts w:cs="Arial"/>
          <w:color w:val="000000" w:themeColor="text1"/>
          <w:szCs w:val="20"/>
          <w:lang w:eastAsia="es-CO"/>
        </w:rPr>
      </w:pPr>
      <w:r w:rsidRPr="00A904BF">
        <w:rPr>
          <w:rFonts w:cs="Arial"/>
          <w:color w:val="000000" w:themeColor="text1"/>
          <w:szCs w:val="20"/>
          <w:lang w:eastAsia="es-CO"/>
        </w:rPr>
        <w:t xml:space="preserve">Los </w:t>
      </w:r>
      <w:r w:rsidR="008966E9" w:rsidRPr="00A904BF">
        <w:rPr>
          <w:rFonts w:cs="Arial"/>
          <w:color w:val="000000" w:themeColor="text1"/>
          <w:szCs w:val="20"/>
          <w:lang w:eastAsia="es-CO"/>
        </w:rPr>
        <w:t>P</w:t>
      </w:r>
      <w:r w:rsidRPr="00A904BF">
        <w:rPr>
          <w:rFonts w:cs="Arial"/>
          <w:color w:val="000000" w:themeColor="text1"/>
          <w:szCs w:val="20"/>
          <w:lang w:eastAsia="es-CO"/>
        </w:rPr>
        <w:t xml:space="preserve">roponentes adjuntarán el formulario de la propuesta económica con el valor discriminado de cada ítem en el SECOP II, junto con su propuesta, teniendo en cuenta el formulario de propuesta económica publicado por la </w:t>
      </w:r>
      <w:r w:rsidR="007A4364" w:rsidRPr="00A904BF">
        <w:rPr>
          <w:rFonts w:cs="Arial"/>
          <w:color w:val="000000" w:themeColor="text1"/>
          <w:szCs w:val="20"/>
          <w:lang w:eastAsia="es-CO"/>
        </w:rPr>
        <w:t>E</w:t>
      </w:r>
      <w:r w:rsidRPr="00A904BF">
        <w:rPr>
          <w:rFonts w:cs="Arial"/>
          <w:color w:val="000000" w:themeColor="text1"/>
          <w:szCs w:val="20"/>
          <w:lang w:eastAsia="es-CO"/>
        </w:rPr>
        <w:t>ntidad. Por tanto, la oferta económica no debe estar firmada</w:t>
      </w:r>
      <w:r w:rsidR="00F17E49">
        <w:rPr>
          <w:rFonts w:cs="Arial"/>
          <w:color w:val="000000" w:themeColor="text1"/>
          <w:szCs w:val="20"/>
          <w:lang w:eastAsia="es-CO"/>
        </w:rPr>
        <w:t>.</w:t>
      </w:r>
    </w:p>
    <w:p w14:paraId="529200AA" w14:textId="59B615AB" w:rsidR="00FE1714" w:rsidRPr="00A904BF" w:rsidRDefault="00A82E24" w:rsidP="00695362">
      <w:pPr>
        <w:pStyle w:val="Capitulo3"/>
        <w:spacing w:line="240" w:lineRule="auto"/>
        <w:ind w:left="426"/>
        <w:rPr>
          <w:color w:val="000000" w:themeColor="text1"/>
        </w:rPr>
      </w:pPr>
      <w:r w:rsidRPr="00A904BF">
        <w:rPr>
          <w:color w:val="000000" w:themeColor="text1"/>
        </w:rPr>
        <w:t xml:space="preserve"> </w:t>
      </w:r>
      <w:bookmarkStart w:id="408" w:name="_Toc40795110"/>
      <w:bookmarkStart w:id="409" w:name="_Toc40805762"/>
      <w:bookmarkStart w:id="410" w:name="_Toc26253758"/>
      <w:bookmarkStart w:id="411" w:name="_Toc26260085"/>
      <w:bookmarkStart w:id="412" w:name="_Toc26263551"/>
      <w:bookmarkStart w:id="413" w:name="_Toc26253759"/>
      <w:bookmarkStart w:id="414" w:name="_Toc26260086"/>
      <w:bookmarkStart w:id="415" w:name="_Toc26263552"/>
      <w:bookmarkStart w:id="416" w:name="_Toc26253760"/>
      <w:bookmarkStart w:id="417" w:name="_Toc26260087"/>
      <w:bookmarkStart w:id="418" w:name="_Toc26263553"/>
      <w:bookmarkStart w:id="419" w:name="_Toc471839115"/>
      <w:bookmarkStart w:id="420" w:name="_Toc504124513"/>
      <w:bookmarkStart w:id="421" w:name="_Toc508648262"/>
      <w:bookmarkStart w:id="422" w:name="_Toc508984046"/>
      <w:bookmarkStart w:id="423" w:name="_Toc509843877"/>
      <w:bookmarkStart w:id="424" w:name="_Toc511924785"/>
      <w:bookmarkStart w:id="425" w:name="_Toc121736323"/>
      <w:bookmarkEnd w:id="408"/>
      <w:bookmarkEnd w:id="409"/>
      <w:bookmarkEnd w:id="410"/>
      <w:bookmarkEnd w:id="411"/>
      <w:bookmarkEnd w:id="412"/>
      <w:bookmarkEnd w:id="413"/>
      <w:bookmarkEnd w:id="414"/>
      <w:bookmarkEnd w:id="415"/>
      <w:bookmarkEnd w:id="416"/>
      <w:bookmarkEnd w:id="417"/>
      <w:bookmarkEnd w:id="418"/>
      <w:r w:rsidR="002B56E2" w:rsidRPr="00A904BF">
        <w:rPr>
          <w:color w:val="000000" w:themeColor="text1"/>
        </w:rPr>
        <w:t>CIERRE</w:t>
      </w:r>
      <w:r w:rsidR="002644ED" w:rsidRPr="00A904BF">
        <w:rPr>
          <w:color w:val="000000" w:themeColor="text1"/>
        </w:rPr>
        <w:t xml:space="preserve"> </w:t>
      </w:r>
      <w:r w:rsidR="002B56E2" w:rsidRPr="00A904BF">
        <w:rPr>
          <w:color w:val="000000" w:themeColor="text1"/>
        </w:rPr>
        <w:t>DEL</w:t>
      </w:r>
      <w:r w:rsidR="002644ED" w:rsidRPr="00A904BF">
        <w:rPr>
          <w:color w:val="000000" w:themeColor="text1"/>
        </w:rPr>
        <w:t xml:space="preserve"> </w:t>
      </w:r>
      <w:r w:rsidR="000B1FBE" w:rsidRPr="00A904BF">
        <w:rPr>
          <w:color w:val="000000" w:themeColor="text1"/>
        </w:rPr>
        <w:t>PROCESO</w:t>
      </w:r>
      <w:r w:rsidR="002644ED" w:rsidRPr="00A904BF">
        <w:rPr>
          <w:color w:val="000000" w:themeColor="text1"/>
        </w:rPr>
        <w:t xml:space="preserve"> </w:t>
      </w:r>
      <w:r w:rsidR="002B56E2" w:rsidRPr="00A904BF">
        <w:rPr>
          <w:color w:val="000000" w:themeColor="text1"/>
        </w:rPr>
        <w:t>Y</w:t>
      </w:r>
      <w:r w:rsidR="002644ED" w:rsidRPr="00A904BF">
        <w:rPr>
          <w:color w:val="000000" w:themeColor="text1"/>
        </w:rPr>
        <w:t xml:space="preserve"> </w:t>
      </w:r>
      <w:r w:rsidR="002B56E2" w:rsidRPr="00A904BF">
        <w:rPr>
          <w:color w:val="000000" w:themeColor="text1"/>
        </w:rPr>
        <w:t>APERTURA</w:t>
      </w:r>
      <w:r w:rsidR="002644ED" w:rsidRPr="00A904BF">
        <w:rPr>
          <w:color w:val="000000" w:themeColor="text1"/>
        </w:rPr>
        <w:t xml:space="preserve"> </w:t>
      </w:r>
      <w:r w:rsidR="002B56E2" w:rsidRPr="00A904BF">
        <w:rPr>
          <w:color w:val="000000" w:themeColor="text1"/>
        </w:rPr>
        <w:t>DE</w:t>
      </w:r>
      <w:r w:rsidR="002644ED" w:rsidRPr="00A904BF">
        <w:rPr>
          <w:color w:val="000000" w:themeColor="text1"/>
        </w:rPr>
        <w:t xml:space="preserve"> </w:t>
      </w:r>
      <w:r w:rsidR="002B56E2" w:rsidRPr="00A904BF">
        <w:rPr>
          <w:color w:val="000000" w:themeColor="text1"/>
        </w:rPr>
        <w:t>OFERTAS</w:t>
      </w:r>
      <w:bookmarkEnd w:id="419"/>
      <w:bookmarkEnd w:id="420"/>
      <w:bookmarkEnd w:id="421"/>
      <w:bookmarkEnd w:id="422"/>
      <w:bookmarkEnd w:id="423"/>
      <w:bookmarkEnd w:id="424"/>
      <w:bookmarkEnd w:id="425"/>
    </w:p>
    <w:p w14:paraId="23B3136C" w14:textId="3FCFAEC6" w:rsidR="00F80715" w:rsidRPr="00A904BF" w:rsidRDefault="00F80715"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[Incluir para los </w:t>
      </w:r>
      <w:r w:rsidR="00954784"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s de </w:t>
      </w:r>
      <w:r w:rsidR="00954784" w:rsidRPr="00A904BF">
        <w:rPr>
          <w:rFonts w:cs="Arial"/>
          <w:color w:val="000000" w:themeColor="text1"/>
          <w:szCs w:val="20"/>
          <w:highlight w:val="lightGray"/>
        </w:rPr>
        <w:t>C</w:t>
      </w:r>
      <w:r w:rsidRPr="00A904BF">
        <w:rPr>
          <w:rFonts w:cs="Arial"/>
          <w:color w:val="000000" w:themeColor="text1"/>
          <w:szCs w:val="20"/>
          <w:highlight w:val="lightGray"/>
        </w:rPr>
        <w:t>ontratación adelantados por SECOP I]</w:t>
      </w:r>
    </w:p>
    <w:p w14:paraId="5A180AE6" w14:textId="501CBC91" w:rsidR="006C5320" w:rsidRPr="00A904BF" w:rsidRDefault="00950B1D" w:rsidP="00695362">
      <w:pPr>
        <w:spacing w:line="240" w:lineRule="auto"/>
        <w:jc w:val="both"/>
        <w:rPr>
          <w:rFonts w:cs="Arial"/>
          <w:color w:val="000000" w:themeColor="text1"/>
          <w:szCs w:val="20"/>
          <w:lang w:eastAsia="es-CO"/>
        </w:rPr>
      </w:pPr>
      <w:r w:rsidRPr="00A904BF">
        <w:rPr>
          <w:rFonts w:cs="Arial"/>
          <w:color w:val="000000" w:themeColor="text1"/>
          <w:szCs w:val="20"/>
          <w:lang w:eastAsia="es-CO"/>
        </w:rPr>
        <w:lastRenderedPageBreak/>
        <w:t>Se</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entenderán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recibidas</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por</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la</w:t>
      </w:r>
      <w:r w:rsidRPr="00A904BF">
        <w:rPr>
          <w:rFonts w:eastAsia="Yu Mincho" w:cs="Arial"/>
          <w:color w:val="000000" w:themeColor="text1"/>
          <w:szCs w:val="20"/>
          <w:lang w:eastAsia="es-CO"/>
        </w:rPr>
        <w:t xml:space="preserve"> </w:t>
      </w:r>
      <w:r w:rsidR="00954784" w:rsidRPr="00A904BF">
        <w:rPr>
          <w:rFonts w:cs="Arial"/>
          <w:color w:val="000000" w:themeColor="text1"/>
          <w:szCs w:val="20"/>
          <w:lang w:eastAsia="es-CO"/>
        </w:rPr>
        <w:t>E</w:t>
      </w:r>
      <w:r w:rsidR="0082356A" w:rsidRPr="00A904BF">
        <w:rPr>
          <w:rFonts w:cs="Arial"/>
          <w:color w:val="000000" w:themeColor="text1"/>
          <w:szCs w:val="20"/>
          <w:lang w:eastAsia="es-CO"/>
        </w:rPr>
        <w:t>ntidad</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las</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ofertas</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que</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la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fecha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y</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hora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indicada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 xml:space="preserve">el </w:t>
      </w:r>
      <w:r w:rsidR="00954784" w:rsidRPr="00A904BF">
        <w:rPr>
          <w:rFonts w:cs="Arial"/>
          <w:color w:val="000000" w:themeColor="text1"/>
          <w:szCs w:val="20"/>
          <w:lang w:eastAsia="es-CO"/>
        </w:rPr>
        <w:t>C</w:t>
      </w:r>
      <w:r w:rsidRPr="00A904BF">
        <w:rPr>
          <w:rFonts w:cs="Arial"/>
          <w:color w:val="000000" w:themeColor="text1"/>
          <w:szCs w:val="20"/>
          <w:lang w:eastAsia="es-CO"/>
        </w:rPr>
        <w:t>ronograma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del</w:t>
      </w:r>
      <w:r w:rsidRPr="00A904BF">
        <w:rPr>
          <w:rFonts w:eastAsia="Yu Mincho" w:cs="Arial"/>
          <w:color w:val="000000" w:themeColor="text1"/>
          <w:szCs w:val="20"/>
          <w:lang w:eastAsia="es-CO"/>
        </w:rPr>
        <w:t xml:space="preserve"> </w:t>
      </w:r>
      <w:r w:rsidR="00954784" w:rsidRPr="00A904BF">
        <w:rPr>
          <w:rFonts w:cs="Arial"/>
          <w:color w:val="000000" w:themeColor="text1"/>
          <w:szCs w:val="20"/>
          <w:lang w:eastAsia="es-CO"/>
        </w:rPr>
        <w:t>P</w:t>
      </w:r>
      <w:r w:rsidR="0082356A" w:rsidRPr="00A904BF">
        <w:rPr>
          <w:rFonts w:cs="Arial"/>
          <w:color w:val="000000" w:themeColor="text1"/>
          <w:szCs w:val="20"/>
          <w:lang w:eastAsia="es-CO"/>
        </w:rPr>
        <w:t xml:space="preserve">roceso de </w:t>
      </w:r>
      <w:r w:rsidR="00954784" w:rsidRPr="00A904BF">
        <w:rPr>
          <w:rFonts w:cs="Arial"/>
          <w:color w:val="000000" w:themeColor="text1"/>
          <w:szCs w:val="20"/>
          <w:lang w:eastAsia="es-CO"/>
        </w:rPr>
        <w:t>C</w:t>
      </w:r>
      <w:r w:rsidR="0082356A" w:rsidRPr="00A904BF">
        <w:rPr>
          <w:rFonts w:cs="Arial"/>
          <w:color w:val="000000" w:themeColor="text1"/>
          <w:szCs w:val="20"/>
          <w:lang w:eastAsia="es-CO"/>
        </w:rPr>
        <w:t>ontratación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se</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encuentren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el</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lugar</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destinado</w:t>
      </w:r>
      <w:r w:rsidRPr="00A904BF">
        <w:rPr>
          <w:rFonts w:eastAsia="Yu Mincho" w:cs="Arial"/>
          <w:color w:val="000000" w:themeColor="text1"/>
          <w:szCs w:val="20"/>
          <w:lang w:eastAsia="es-CO"/>
        </w:rPr>
        <w:t xml:space="preserve"> </w:t>
      </w:r>
      <w:r w:rsidR="00E623D7" w:rsidRPr="00A904BF">
        <w:rPr>
          <w:rFonts w:eastAsia="Yu Mincho" w:cs="Arial"/>
          <w:color w:val="000000" w:themeColor="text1"/>
          <w:szCs w:val="20"/>
          <w:lang w:eastAsia="es-CO"/>
        </w:rPr>
        <w:t xml:space="preserve">para </w:t>
      </w:r>
      <w:r w:rsidR="00047EC1" w:rsidRPr="00A904BF">
        <w:rPr>
          <w:rFonts w:cs="Arial"/>
          <w:color w:val="000000" w:themeColor="text1"/>
          <w:szCs w:val="20"/>
          <w:lang w:eastAsia="es-CO"/>
        </w:rPr>
        <w:t>su</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recepción</w:t>
      </w:r>
      <w:r w:rsidR="00E623D7" w:rsidRPr="00A904BF">
        <w:rPr>
          <w:rFonts w:cs="Arial"/>
          <w:color w:val="000000" w:themeColor="text1"/>
          <w:szCs w:val="20"/>
          <w:lang w:eastAsia="es-CO"/>
        </w:rPr>
        <w:t>.</w:t>
      </w:r>
    </w:p>
    <w:p w14:paraId="540E4DBF" w14:textId="17C309A4" w:rsidR="00340C0C" w:rsidRDefault="00340C0C">
      <w:pPr>
        <w:spacing w:line="240" w:lineRule="auto"/>
        <w:jc w:val="both"/>
        <w:rPr>
          <w:rFonts w:cs="Arial"/>
          <w:color w:val="000000" w:themeColor="text1"/>
          <w:lang w:eastAsia="es-CO"/>
        </w:rPr>
      </w:pPr>
      <w:r w:rsidRPr="3540C117">
        <w:rPr>
          <w:rFonts w:cs="Arial"/>
          <w:color w:val="000000" w:themeColor="text1"/>
          <w:lang w:eastAsia="es-CO"/>
        </w:rPr>
        <w:t xml:space="preserve">No serán recibidas las ofertas que hayan sido radicadas o entregadas en otras dependencias de la </w:t>
      </w:r>
      <w:r w:rsidR="000A5D79" w:rsidRPr="3540C117">
        <w:rPr>
          <w:rFonts w:cs="Arial"/>
          <w:color w:val="000000" w:themeColor="text1"/>
          <w:lang w:eastAsia="es-CO"/>
        </w:rPr>
        <w:t>E</w:t>
      </w:r>
      <w:r w:rsidR="0082356A" w:rsidRPr="3540C117">
        <w:rPr>
          <w:rFonts w:cs="Arial"/>
          <w:color w:val="000000" w:themeColor="text1"/>
          <w:lang w:eastAsia="es-CO"/>
        </w:rPr>
        <w:t>ntidad</w:t>
      </w:r>
      <w:r w:rsidRPr="3540C117">
        <w:rPr>
          <w:rFonts w:cs="Arial"/>
          <w:color w:val="000000" w:themeColor="text1"/>
          <w:lang w:eastAsia="es-CO"/>
        </w:rPr>
        <w:t xml:space="preserve">. </w:t>
      </w:r>
    </w:p>
    <w:p w14:paraId="6ADA0454" w14:textId="7DFAF485" w:rsidR="003E029D" w:rsidRPr="003E029D" w:rsidRDefault="003E029D" w:rsidP="003E029D">
      <w:p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Una vez vencido el término para presentar ofertas, la Entidad, </w:t>
      </w:r>
      <w:r w:rsidRPr="008A618C">
        <w:rPr>
          <w:rFonts w:cs="Arial"/>
          <w:color w:val="000000" w:themeColor="text1"/>
          <w:szCs w:val="20"/>
          <w:lang w:eastAsia="es-CO"/>
        </w:rPr>
        <w:t xml:space="preserve">mediante </w:t>
      </w:r>
      <w:r w:rsidRPr="00695362">
        <w:rPr>
          <w:rFonts w:cs="Arial"/>
          <w:color w:val="000000" w:themeColor="text1"/>
          <w:szCs w:val="20"/>
          <w:highlight w:val="lightGray"/>
          <w:lang w:eastAsia="es-CO"/>
        </w:rPr>
        <w:t>[Dependencia de la Entidad encargada de abrir el Sobre]</w:t>
      </w:r>
      <w:r w:rsidRPr="003E029D">
        <w:rPr>
          <w:rFonts w:cs="Arial"/>
          <w:color w:val="000000" w:themeColor="text1"/>
          <w:szCs w:val="20"/>
          <w:lang w:eastAsia="es-CO"/>
        </w:rPr>
        <w:t xml:space="preserve">, en un acto público celebrado en el lugar y la fecha señalada, deberá realizar la apertura de todas las ofertas en presencia de los Proponentes o veedores que deseen asistir y elaborará un acta de cierre en la cual conste: </w:t>
      </w:r>
    </w:p>
    <w:p w14:paraId="48E4FDFB"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w:t>
      </w:r>
      <w:r w:rsidRPr="00695362">
        <w:rPr>
          <w:rFonts w:cs="Arial"/>
          <w:color w:val="000000" w:themeColor="text1"/>
          <w:szCs w:val="20"/>
          <w:highlight w:val="lightGray"/>
          <w:lang w:eastAsia="es-CO"/>
        </w:rPr>
        <w:t>[Utilizando para tal efecto la página web http://horalegal.inm.gov.co]</w:t>
      </w:r>
      <w:r w:rsidRPr="003E029D">
        <w:rPr>
          <w:rFonts w:cs="Arial"/>
          <w:color w:val="000000" w:themeColor="text1"/>
          <w:szCs w:val="20"/>
          <w:lang w:eastAsia="es-CO"/>
        </w:rPr>
        <w:t>.</w:t>
      </w:r>
    </w:p>
    <w:p w14:paraId="13F05C94"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Si la carta de presentación fue incluida y está firmada; </w:t>
      </w:r>
    </w:p>
    <w:p w14:paraId="071C5DCE"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El valor de la propuesta económica; </w:t>
      </w:r>
    </w:p>
    <w:p w14:paraId="6647589D" w14:textId="12A65E2E"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El número de la Garantía de seriedad de la oferta que la acompaña</w:t>
      </w:r>
      <w:r>
        <w:rPr>
          <w:rFonts w:cs="Arial"/>
          <w:color w:val="000000" w:themeColor="text1"/>
          <w:szCs w:val="20"/>
          <w:lang w:eastAsia="es-CO"/>
        </w:rPr>
        <w:t xml:space="preserve">, </w:t>
      </w:r>
      <w:r w:rsidR="008A618C">
        <w:rPr>
          <w:rFonts w:cs="Arial"/>
          <w:color w:val="000000" w:themeColor="text1"/>
          <w:szCs w:val="20"/>
          <w:lang w:eastAsia="es-CO"/>
        </w:rPr>
        <w:t>en caso de que</w:t>
      </w:r>
      <w:r>
        <w:rPr>
          <w:rFonts w:cs="Arial"/>
          <w:color w:val="000000" w:themeColor="text1"/>
          <w:szCs w:val="20"/>
          <w:lang w:eastAsia="es-CO"/>
        </w:rPr>
        <w:t xml:space="preserve"> se haya exigido</w:t>
      </w:r>
      <w:r w:rsidRPr="003E029D">
        <w:rPr>
          <w:rFonts w:cs="Arial"/>
          <w:color w:val="000000" w:themeColor="text1"/>
          <w:szCs w:val="20"/>
          <w:lang w:eastAsia="es-CO"/>
        </w:rPr>
        <w:t xml:space="preserve">; </w:t>
      </w:r>
    </w:p>
    <w:p w14:paraId="5A1F6264"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El número de folios, si hay folios en blanco u hojas por ambas caras;</w:t>
      </w:r>
    </w:p>
    <w:p w14:paraId="010E6AA0"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Las observaciones correspondientes; </w:t>
      </w:r>
    </w:p>
    <w:p w14:paraId="211D3CDE"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Los demás aspectos relevantes que considere la Entidad. </w:t>
      </w:r>
    </w:p>
    <w:p w14:paraId="79B4C1B9"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695362">
        <w:rPr>
          <w:rFonts w:cs="Arial"/>
          <w:color w:val="000000" w:themeColor="text1"/>
          <w:szCs w:val="20"/>
          <w:highlight w:val="lightGray"/>
          <w:lang w:eastAsia="es-CO"/>
        </w:rPr>
        <w:t>[Incluir lo siguiente cuando la Entidad permita la presentación de ofertas por medios electrónicos: La relación de las ofertas allegadas tanto en forma física, como las recibidas por medios electrónicos, de conformidad con el numeral anterior</w:t>
      </w:r>
      <w:r w:rsidRPr="003E029D">
        <w:rPr>
          <w:rFonts w:cs="Arial"/>
          <w:color w:val="000000" w:themeColor="text1"/>
          <w:szCs w:val="20"/>
          <w:lang w:eastAsia="es-CO"/>
        </w:rPr>
        <w:t>]”</w:t>
      </w:r>
    </w:p>
    <w:p w14:paraId="065A29B0" w14:textId="77777777" w:rsidR="003E029D" w:rsidRPr="003E029D" w:rsidRDefault="003E029D" w:rsidP="003E029D">
      <w:p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El acta solo será suscrita por los funcionarios o contratistas de la Entidad que intervengan en la diligencia de cierre. </w:t>
      </w:r>
    </w:p>
    <w:p w14:paraId="216E7987" w14:textId="1A06110C" w:rsidR="00CA4944" w:rsidRPr="00695362" w:rsidRDefault="003E029D">
      <w:pPr>
        <w:spacing w:line="240" w:lineRule="auto"/>
        <w:jc w:val="both"/>
        <w:rPr>
          <w:rFonts w:cs="Arial"/>
          <w:color w:val="auto"/>
          <w:lang w:eastAsia="es-CO"/>
        </w:rPr>
      </w:pPr>
      <w:r w:rsidRPr="3540C117">
        <w:rPr>
          <w:rFonts w:cs="Arial"/>
          <w:color w:val="000000" w:themeColor="text1"/>
          <w:lang w:eastAsia="es-CO"/>
        </w:rPr>
        <w:t xml:space="preserve">Una vez realizada la apertura, las propuestas son públicas y cualquier persona podrá consultarlas en el sitio o pedir copias, de conformidad con lo establecido en la Ley 1437 de 2011 respetando la reserva de que gocen legalmente las patentes, </w:t>
      </w:r>
      <w:r w:rsidRPr="3540C117">
        <w:rPr>
          <w:rFonts w:cs="Arial"/>
          <w:color w:val="auto"/>
          <w:lang w:eastAsia="es-CO"/>
        </w:rPr>
        <w:t>procedimientos, privilegios y, en general, la información sometida a reserva legal o constitucional.</w:t>
      </w:r>
    </w:p>
    <w:p w14:paraId="36EE3CA8" w14:textId="60C7793B" w:rsidR="00C3001B" w:rsidRPr="00A904BF" w:rsidRDefault="00C3001B" w:rsidP="00695362">
      <w:pPr>
        <w:spacing w:line="240" w:lineRule="auto"/>
        <w:jc w:val="both"/>
        <w:rPr>
          <w:rFonts w:cs="Arial"/>
          <w:color w:val="000000" w:themeColor="text1"/>
          <w:szCs w:val="20"/>
          <w:lang w:eastAsia="es-CO"/>
        </w:rPr>
      </w:pPr>
      <w:r w:rsidRPr="00695362">
        <w:rPr>
          <w:rFonts w:cs="Arial"/>
          <w:color w:val="000000" w:themeColor="text1"/>
          <w:szCs w:val="20"/>
          <w:lang w:eastAsia="es-CO"/>
        </w:rPr>
        <w:t>Vencido el término para presentar ofertas, en la apertura de los Sobres la Entidad permitirá tomar fotos a las ofertas, si así lo solicita cualquier Proponente</w:t>
      </w:r>
    </w:p>
    <w:p w14:paraId="49DB8AE3" w14:textId="2F8E95C8" w:rsidR="00F96216" w:rsidRPr="00A904BF" w:rsidRDefault="00F96216" w:rsidP="00695362">
      <w:pPr>
        <w:pStyle w:val="InviasNormal"/>
        <w:rPr>
          <w:rFonts w:ascii="Arial" w:eastAsiaTheme="minorHAnsi" w:hAnsi="Arial" w:cs="Arial"/>
          <w:color w:val="000000" w:themeColor="text1"/>
          <w:sz w:val="20"/>
          <w:szCs w:val="20"/>
          <w:highlight w:val="lightGray"/>
          <w:lang w:val="es-CO" w:eastAsia="es-CO"/>
        </w:rPr>
      </w:pPr>
      <w:r w:rsidRPr="00A904BF">
        <w:rPr>
          <w:rFonts w:ascii="Arial" w:eastAsiaTheme="minorHAnsi" w:hAnsi="Arial" w:cs="Arial"/>
          <w:color w:val="000000" w:themeColor="text1"/>
          <w:sz w:val="20"/>
          <w:szCs w:val="20"/>
          <w:highlight w:val="lightGray"/>
          <w:lang w:val="es-CO" w:eastAsia="es-CO"/>
        </w:rPr>
        <w:t xml:space="preserve">[Incluir los párrafos siguientes solo para los </w:t>
      </w:r>
      <w:r w:rsidR="00280A7A" w:rsidRPr="00A904BF">
        <w:rPr>
          <w:rFonts w:ascii="Arial" w:eastAsiaTheme="minorHAnsi" w:hAnsi="Arial" w:cs="Arial"/>
          <w:color w:val="000000" w:themeColor="text1"/>
          <w:sz w:val="20"/>
          <w:szCs w:val="20"/>
          <w:highlight w:val="lightGray"/>
          <w:lang w:val="es-CO" w:eastAsia="es-CO"/>
        </w:rPr>
        <w:t>P</w:t>
      </w:r>
      <w:r w:rsidR="0082356A" w:rsidRPr="00A904BF">
        <w:rPr>
          <w:rFonts w:ascii="Arial" w:eastAsiaTheme="minorHAnsi" w:hAnsi="Arial" w:cs="Arial"/>
          <w:color w:val="000000" w:themeColor="text1"/>
          <w:sz w:val="20"/>
          <w:szCs w:val="20"/>
          <w:highlight w:val="lightGray"/>
          <w:lang w:val="es-CO" w:eastAsia="es-CO"/>
        </w:rPr>
        <w:t>roceso</w:t>
      </w:r>
      <w:r w:rsidRPr="00A904BF">
        <w:rPr>
          <w:rFonts w:ascii="Arial" w:eastAsiaTheme="minorHAnsi" w:hAnsi="Arial" w:cs="Arial"/>
          <w:color w:val="000000" w:themeColor="text1"/>
          <w:sz w:val="20"/>
          <w:szCs w:val="20"/>
          <w:highlight w:val="lightGray"/>
          <w:lang w:val="es-CO" w:eastAsia="es-CO"/>
        </w:rPr>
        <w:t>s de Contratación adelantados por SECOP II]</w:t>
      </w:r>
    </w:p>
    <w:p w14:paraId="066BF55E" w14:textId="70B0CE44" w:rsidR="00F96216" w:rsidRPr="00A904BF" w:rsidRDefault="00930049" w:rsidP="00695362">
      <w:pPr>
        <w:spacing w:line="240" w:lineRule="auto"/>
        <w:jc w:val="both"/>
        <w:rPr>
          <w:rFonts w:eastAsia="Arial Narrow" w:cs="Arial"/>
          <w:color w:val="000000" w:themeColor="text1"/>
          <w:szCs w:val="20"/>
          <w:lang w:eastAsia="es-ES"/>
        </w:rPr>
      </w:pPr>
      <w:r w:rsidRPr="00A904BF">
        <w:rPr>
          <w:rFonts w:eastAsia="Arial Narrow" w:cs="Arial"/>
          <w:color w:val="000000" w:themeColor="text1"/>
          <w:szCs w:val="20"/>
          <w:lang w:eastAsia="es-ES"/>
        </w:rPr>
        <w:t xml:space="preserve">Se </w:t>
      </w:r>
      <w:r w:rsidR="00C3001B">
        <w:rPr>
          <w:rFonts w:eastAsia="Arial Narrow" w:cs="Arial"/>
          <w:color w:val="000000" w:themeColor="text1"/>
          <w:szCs w:val="20"/>
          <w:lang w:eastAsia="es-ES"/>
        </w:rPr>
        <w:t>entienden</w:t>
      </w:r>
      <w:r w:rsidR="00C3001B" w:rsidRPr="00A904BF">
        <w:rPr>
          <w:rFonts w:eastAsia="Arial Narrow" w:cs="Arial"/>
          <w:color w:val="000000" w:themeColor="text1"/>
          <w:szCs w:val="20"/>
          <w:lang w:eastAsia="es-ES"/>
        </w:rPr>
        <w:t xml:space="preserve"> </w:t>
      </w:r>
      <w:r w:rsidRPr="00A904BF">
        <w:rPr>
          <w:rFonts w:eastAsia="Arial Narrow" w:cs="Arial"/>
          <w:color w:val="000000" w:themeColor="text1"/>
          <w:szCs w:val="20"/>
          <w:lang w:eastAsia="es-ES"/>
        </w:rPr>
        <w:t xml:space="preserve">recibidas por la </w:t>
      </w:r>
      <w:r w:rsidR="00E04074" w:rsidRPr="00A904BF">
        <w:rPr>
          <w:rFonts w:eastAsia="Arial Narrow" w:cs="Arial"/>
          <w:color w:val="000000" w:themeColor="text1"/>
          <w:szCs w:val="20"/>
          <w:lang w:eastAsia="es-ES"/>
        </w:rPr>
        <w:t>E</w:t>
      </w:r>
      <w:r w:rsidR="0082356A" w:rsidRPr="00A904BF">
        <w:rPr>
          <w:rFonts w:eastAsia="Arial Narrow" w:cs="Arial"/>
          <w:color w:val="000000" w:themeColor="text1"/>
          <w:szCs w:val="20"/>
          <w:lang w:eastAsia="es-ES"/>
        </w:rPr>
        <w:t>ntidad</w:t>
      </w:r>
      <w:r w:rsidRPr="00A904BF">
        <w:rPr>
          <w:rFonts w:eastAsia="Arial Narrow" w:cs="Arial"/>
          <w:color w:val="000000" w:themeColor="text1"/>
          <w:szCs w:val="20"/>
          <w:lang w:eastAsia="es-ES"/>
        </w:rPr>
        <w:t xml:space="preserve"> las ofertas que se encuentren en la plataforma del SECOP II a la fecha y hora indicada en el </w:t>
      </w:r>
      <w:r w:rsidR="00E04074" w:rsidRPr="00A904BF">
        <w:rPr>
          <w:rFonts w:eastAsia="Arial Narrow" w:cs="Arial"/>
          <w:color w:val="000000" w:themeColor="text1"/>
          <w:szCs w:val="20"/>
          <w:lang w:eastAsia="es-ES"/>
        </w:rPr>
        <w:t>C</w:t>
      </w:r>
      <w:r w:rsidRPr="00A904BF">
        <w:rPr>
          <w:rFonts w:eastAsia="Arial Narrow" w:cs="Arial"/>
          <w:color w:val="000000" w:themeColor="text1"/>
          <w:szCs w:val="20"/>
          <w:lang w:eastAsia="es-ES"/>
        </w:rPr>
        <w:t xml:space="preserve">ronograma del </w:t>
      </w:r>
      <w:r w:rsidR="0082356A" w:rsidRPr="00A904BF">
        <w:rPr>
          <w:rFonts w:eastAsia="Arial Narrow" w:cs="Arial"/>
          <w:color w:val="000000" w:themeColor="text1"/>
          <w:szCs w:val="20"/>
          <w:lang w:eastAsia="es-ES"/>
        </w:rPr>
        <w:t>proceso</w:t>
      </w:r>
      <w:r w:rsidRPr="00A904BF">
        <w:rPr>
          <w:rFonts w:eastAsia="Arial Narrow" w:cs="Arial"/>
          <w:color w:val="000000" w:themeColor="text1"/>
          <w:szCs w:val="20"/>
          <w:lang w:eastAsia="es-ES"/>
        </w:rPr>
        <w:t xml:space="preserve">, después de este momento el SECOP II no permitirá </w:t>
      </w:r>
      <w:r w:rsidR="00842CFE" w:rsidRPr="00A904BF">
        <w:rPr>
          <w:rFonts w:eastAsia="Arial Narrow" w:cs="Arial"/>
          <w:color w:val="000000" w:themeColor="text1"/>
          <w:szCs w:val="20"/>
          <w:lang w:eastAsia="es-ES"/>
        </w:rPr>
        <w:t xml:space="preserve">el recibo de </w:t>
      </w:r>
      <w:r w:rsidRPr="00A904BF">
        <w:rPr>
          <w:rFonts w:eastAsia="Arial Narrow" w:cs="Arial"/>
          <w:color w:val="000000" w:themeColor="text1"/>
          <w:szCs w:val="20"/>
          <w:lang w:eastAsia="es-ES"/>
        </w:rPr>
        <w:t xml:space="preserve">más propuestas por excederse del tiempo señalado en el </w:t>
      </w:r>
      <w:r w:rsidR="00842CFE" w:rsidRPr="00A904BF">
        <w:rPr>
          <w:rFonts w:eastAsia="Arial Narrow" w:cs="Arial"/>
          <w:color w:val="000000" w:themeColor="text1"/>
          <w:szCs w:val="20"/>
          <w:lang w:eastAsia="es-ES"/>
        </w:rPr>
        <w:t>C</w:t>
      </w:r>
      <w:r w:rsidRPr="00A904BF">
        <w:rPr>
          <w:rFonts w:eastAsia="Arial Narrow" w:cs="Arial"/>
          <w:color w:val="000000" w:themeColor="text1"/>
          <w:szCs w:val="20"/>
          <w:lang w:eastAsia="es-ES"/>
        </w:rPr>
        <w:t>ronograma</w:t>
      </w:r>
      <w:r w:rsidR="00F96216" w:rsidRPr="00A904BF">
        <w:rPr>
          <w:rFonts w:eastAsia="Arial Narrow" w:cs="Arial"/>
          <w:color w:val="000000" w:themeColor="text1"/>
          <w:szCs w:val="20"/>
          <w:lang w:eastAsia="es-ES"/>
        </w:rPr>
        <w:t>.</w:t>
      </w:r>
    </w:p>
    <w:p w14:paraId="1661F958" w14:textId="49D1DD10" w:rsidR="00D314DC" w:rsidRPr="00A904BF" w:rsidRDefault="00D357A6" w:rsidP="00695362">
      <w:pPr>
        <w:spacing w:line="240" w:lineRule="auto"/>
        <w:jc w:val="both"/>
        <w:rPr>
          <w:rFonts w:eastAsia="Arial Narrow" w:cs="Arial"/>
          <w:color w:val="000000" w:themeColor="text1"/>
          <w:szCs w:val="20"/>
          <w:lang w:eastAsia="es-ES"/>
        </w:rPr>
      </w:pPr>
      <w:r>
        <w:rPr>
          <w:rFonts w:eastAsia="Arial Narrow" w:cs="Arial"/>
          <w:color w:val="000000" w:themeColor="text1"/>
          <w:szCs w:val="20"/>
          <w:lang w:eastAsia="es-ES"/>
        </w:rPr>
        <w:t>V</w:t>
      </w:r>
      <w:r w:rsidR="00D314DC" w:rsidRPr="00A904BF">
        <w:rPr>
          <w:rFonts w:eastAsia="Arial Narrow" w:cs="Arial"/>
          <w:color w:val="000000" w:themeColor="text1"/>
          <w:szCs w:val="20"/>
          <w:lang w:eastAsia="es-ES"/>
        </w:rPr>
        <w:t xml:space="preserve">encido el término para presentar ofertas, la </w:t>
      </w:r>
      <w:r w:rsidR="00BE73E8" w:rsidRPr="00A904BF">
        <w:rPr>
          <w:rFonts w:eastAsia="Arial Narrow" w:cs="Arial"/>
          <w:color w:val="000000" w:themeColor="text1"/>
          <w:szCs w:val="20"/>
          <w:lang w:eastAsia="es-ES"/>
        </w:rPr>
        <w:t>E</w:t>
      </w:r>
      <w:r w:rsidR="0082356A" w:rsidRPr="00A904BF">
        <w:rPr>
          <w:rFonts w:eastAsia="Arial Narrow" w:cs="Arial"/>
          <w:color w:val="000000" w:themeColor="text1"/>
          <w:szCs w:val="20"/>
          <w:lang w:eastAsia="es-ES"/>
        </w:rPr>
        <w:t xml:space="preserve">ntidad </w:t>
      </w:r>
      <w:r w:rsidR="00D314DC" w:rsidRPr="00A904BF">
        <w:rPr>
          <w:rFonts w:eastAsia="Arial Narrow" w:cs="Arial"/>
          <w:color w:val="000000" w:themeColor="text1"/>
          <w:szCs w:val="20"/>
          <w:lang w:eastAsia="es-ES"/>
        </w:rPr>
        <w:t xml:space="preserve">debe realizar su apertura y publicar la lista de oferentes. </w:t>
      </w:r>
      <w:r w:rsidR="00FF6BE0" w:rsidRPr="00A904BF">
        <w:rPr>
          <w:rFonts w:eastAsia="Arial Narrow" w:cs="Arial"/>
          <w:color w:val="000000" w:themeColor="text1"/>
          <w:szCs w:val="20"/>
          <w:lang w:eastAsia="es-ES"/>
        </w:rPr>
        <w:t>Luego de la apertura,</w:t>
      </w:r>
      <w:r w:rsidR="00D314DC" w:rsidRPr="00A904BF">
        <w:rPr>
          <w:rFonts w:eastAsia="Arial Narrow" w:cs="Arial"/>
          <w:color w:val="000000" w:themeColor="text1"/>
          <w:szCs w:val="20"/>
          <w:lang w:eastAsia="es-ES"/>
        </w:rPr>
        <w:t xml:space="preserve"> las propuestas son públicas y cualquier persona p</w:t>
      </w:r>
      <w:r w:rsidR="00FF6BE0" w:rsidRPr="00A904BF">
        <w:rPr>
          <w:rFonts w:eastAsia="Arial Narrow" w:cs="Arial"/>
          <w:color w:val="000000" w:themeColor="text1"/>
          <w:szCs w:val="20"/>
          <w:lang w:eastAsia="es-ES"/>
        </w:rPr>
        <w:t>uede</w:t>
      </w:r>
      <w:r w:rsidR="00D314DC" w:rsidRPr="00A904BF">
        <w:rPr>
          <w:rFonts w:eastAsia="Arial Narrow" w:cs="Arial"/>
          <w:color w:val="000000" w:themeColor="text1"/>
          <w:szCs w:val="20"/>
          <w:lang w:eastAsia="es-ES"/>
        </w:rPr>
        <w:t xml:space="preserve"> consultarlas.</w:t>
      </w:r>
      <w:r w:rsidR="006E3662">
        <w:rPr>
          <w:rFonts w:eastAsia="Arial Narrow" w:cs="Arial"/>
          <w:color w:val="000000" w:themeColor="text1"/>
          <w:szCs w:val="20"/>
          <w:lang w:eastAsia="es-ES"/>
        </w:rPr>
        <w:t xml:space="preserve"> </w:t>
      </w:r>
      <w:r w:rsidR="006E3662" w:rsidRPr="006E3662">
        <w:rPr>
          <w:rFonts w:eastAsia="Arial Narrow" w:cs="Arial"/>
          <w:color w:val="000000" w:themeColor="text1"/>
          <w:szCs w:val="20"/>
          <w:lang w:eastAsia="es-ES"/>
        </w:rPr>
        <w:t>La Entidad dará a conocer las ofertas presentadas en el Proceso de Contratación haciendo clic en la opción “publicar ofertas”, para que sean visibles a todos los Proponentes y los interesados en el proceso.</w:t>
      </w:r>
    </w:p>
    <w:p w14:paraId="279AA1FA" w14:textId="33A2BAD1" w:rsidR="008219B3" w:rsidRPr="00A904BF" w:rsidRDefault="008219B3" w:rsidP="00695362">
      <w:pPr>
        <w:spacing w:line="240" w:lineRule="auto"/>
        <w:jc w:val="both"/>
        <w:rPr>
          <w:rFonts w:eastAsia="Arial Narrow" w:cs="Arial"/>
          <w:color w:val="000000" w:themeColor="text1"/>
          <w:szCs w:val="20"/>
        </w:rPr>
      </w:pPr>
      <w:r w:rsidRPr="00A904BF">
        <w:rPr>
          <w:rFonts w:cs="Arial"/>
          <w:color w:val="000000" w:themeColor="text1"/>
          <w:szCs w:val="20"/>
          <w:lang w:eastAsia="es-CO"/>
        </w:rPr>
        <w:t xml:space="preserve">Se darán por no presentadas todas las propuestas que no hayan sido entregadas en la plataforma y en el plazo previsto para ello en </w:t>
      </w:r>
      <w:r w:rsidR="00004E7E" w:rsidRPr="00A904BF">
        <w:rPr>
          <w:rFonts w:cs="Arial"/>
          <w:color w:val="000000" w:themeColor="text1"/>
          <w:szCs w:val="20"/>
          <w:lang w:eastAsia="es-CO"/>
        </w:rPr>
        <w:t xml:space="preserve">la </w:t>
      </w:r>
      <w:r w:rsidR="008B4623">
        <w:rPr>
          <w:rFonts w:cs="Arial"/>
          <w:color w:val="000000" w:themeColor="text1"/>
          <w:szCs w:val="20"/>
          <w:lang w:eastAsia="es-CO"/>
        </w:rPr>
        <w:t>i</w:t>
      </w:r>
      <w:r w:rsidR="00004E7E" w:rsidRPr="00A904BF">
        <w:rPr>
          <w:rFonts w:cs="Arial"/>
          <w:color w:val="000000" w:themeColor="text1"/>
          <w:szCs w:val="20"/>
          <w:lang w:eastAsia="es-CO"/>
        </w:rPr>
        <w:t>nvitación</w:t>
      </w:r>
      <w:r w:rsidRPr="00A904BF">
        <w:rPr>
          <w:rFonts w:cs="Arial"/>
          <w:color w:val="000000" w:themeColor="text1"/>
          <w:szCs w:val="20"/>
          <w:lang w:eastAsia="es-CO"/>
        </w:rPr>
        <w:t xml:space="preserve">. No </w:t>
      </w:r>
      <w:r w:rsidR="0002504B" w:rsidRPr="00A904BF">
        <w:rPr>
          <w:rFonts w:cs="Arial"/>
          <w:color w:val="000000" w:themeColor="text1"/>
          <w:szCs w:val="20"/>
          <w:lang w:eastAsia="es-CO"/>
        </w:rPr>
        <w:t xml:space="preserve">se </w:t>
      </w:r>
      <w:r w:rsidRPr="00A904BF">
        <w:rPr>
          <w:rFonts w:cs="Arial"/>
          <w:color w:val="000000" w:themeColor="text1"/>
          <w:szCs w:val="20"/>
          <w:lang w:eastAsia="es-CO"/>
        </w:rPr>
        <w:t>ten</w:t>
      </w:r>
      <w:r w:rsidR="0002504B" w:rsidRPr="00A904BF">
        <w:rPr>
          <w:rFonts w:cs="Arial"/>
          <w:color w:val="000000" w:themeColor="text1"/>
          <w:szCs w:val="20"/>
          <w:lang w:eastAsia="es-CO"/>
        </w:rPr>
        <w:t>drán</w:t>
      </w:r>
      <w:r w:rsidRPr="00A904BF">
        <w:rPr>
          <w:rFonts w:cs="Arial"/>
          <w:color w:val="000000" w:themeColor="text1"/>
          <w:szCs w:val="20"/>
          <w:lang w:eastAsia="es-CO"/>
        </w:rPr>
        <w:t xml:space="preserve"> como recibidas las ofertas </w:t>
      </w:r>
      <w:r w:rsidR="00474465" w:rsidRPr="00A904BF">
        <w:rPr>
          <w:rFonts w:cs="Arial"/>
          <w:color w:val="000000" w:themeColor="text1"/>
          <w:szCs w:val="20"/>
          <w:lang w:eastAsia="es-CO"/>
        </w:rPr>
        <w:t>allegadas</w:t>
      </w:r>
      <w:r w:rsidRPr="00A904BF">
        <w:rPr>
          <w:rFonts w:cs="Arial"/>
          <w:color w:val="000000" w:themeColor="text1"/>
          <w:szCs w:val="20"/>
          <w:lang w:eastAsia="es-CO"/>
        </w:rPr>
        <w:t xml:space="preserve"> por medios distintos al SECOP II</w:t>
      </w:r>
      <w:r w:rsidR="00FB0CF7">
        <w:rPr>
          <w:rFonts w:cs="Arial"/>
          <w:color w:val="000000" w:themeColor="text1"/>
          <w:szCs w:val="20"/>
          <w:lang w:eastAsia="es-CO"/>
        </w:rPr>
        <w:t xml:space="preserve">, para </w:t>
      </w:r>
      <w:r w:rsidR="0092703F">
        <w:rPr>
          <w:rFonts w:cs="Arial"/>
          <w:color w:val="000000" w:themeColor="text1"/>
          <w:szCs w:val="20"/>
          <w:lang w:eastAsia="es-CO"/>
        </w:rPr>
        <w:t xml:space="preserve">asegurar la efectiva transmisión de datos y garantizar el cumplimiento estricto de los </w:t>
      </w:r>
      <w:r w:rsidRPr="00A904BF">
        <w:rPr>
          <w:rFonts w:cs="Arial"/>
          <w:color w:val="000000" w:themeColor="text1"/>
          <w:szCs w:val="20"/>
          <w:lang w:eastAsia="es-CO"/>
        </w:rPr>
        <w:t>Términos y Condiciones de Uso del SECOP II.</w:t>
      </w:r>
    </w:p>
    <w:p w14:paraId="3AAC4CF8" w14:textId="28AFFBB4" w:rsidR="009E3787" w:rsidRPr="00A904BF" w:rsidRDefault="0017491E" w:rsidP="00695362">
      <w:pPr>
        <w:spacing w:line="240" w:lineRule="auto"/>
        <w:jc w:val="both"/>
        <w:rPr>
          <w:rFonts w:eastAsia="Yu Mincho" w:cs="Arial"/>
          <w:color w:val="000000" w:themeColor="text1"/>
          <w:szCs w:val="20"/>
          <w:lang w:eastAsia="es-CO"/>
        </w:rPr>
      </w:pPr>
      <w:r w:rsidRPr="00A904BF">
        <w:rPr>
          <w:rFonts w:eastAsia="Arial Narrow" w:cs="Arial"/>
          <w:color w:val="000000" w:themeColor="text1"/>
          <w:szCs w:val="20"/>
        </w:rPr>
        <w:t xml:space="preserve">Sin embargo, cuando </w:t>
      </w:r>
      <w:r w:rsidR="00B23A89">
        <w:rPr>
          <w:rFonts w:eastAsia="Arial Narrow" w:cs="Arial"/>
          <w:color w:val="000000" w:themeColor="text1"/>
          <w:szCs w:val="20"/>
        </w:rPr>
        <w:t>ocurra</w:t>
      </w:r>
      <w:r w:rsidRPr="00A904BF">
        <w:rPr>
          <w:rFonts w:eastAsia="Arial Narrow" w:cs="Arial"/>
          <w:color w:val="000000" w:themeColor="text1"/>
          <w:szCs w:val="20"/>
        </w:rPr>
        <w:t xml:space="preserve"> una indisponibilidad del SECOP II, </w:t>
      </w:r>
      <w:r w:rsidR="00B23A89">
        <w:rPr>
          <w:rFonts w:eastAsia="Arial Narrow" w:cs="Arial"/>
          <w:color w:val="000000" w:themeColor="text1"/>
          <w:szCs w:val="20"/>
        </w:rPr>
        <w:t>que haya</w:t>
      </w:r>
      <w:r w:rsidRPr="00A904BF">
        <w:rPr>
          <w:rFonts w:eastAsia="Arial Narrow" w:cs="Arial"/>
          <w:color w:val="000000" w:themeColor="text1"/>
          <w:szCs w:val="20"/>
        </w:rPr>
        <w:t xml:space="preserve"> sido confirmada por</w:t>
      </w:r>
      <w:r w:rsidR="00B23A89">
        <w:rPr>
          <w:rFonts w:eastAsia="Arial Narrow" w:cs="Arial"/>
          <w:color w:val="000000" w:themeColor="text1"/>
          <w:szCs w:val="20"/>
        </w:rPr>
        <w:t xml:space="preserve"> la Agencia Nacional de Contratación Pública -</w:t>
      </w:r>
      <w:r w:rsidRPr="00A904BF">
        <w:rPr>
          <w:rFonts w:eastAsia="Arial Narrow" w:cs="Arial"/>
          <w:color w:val="000000" w:themeColor="text1"/>
          <w:szCs w:val="20"/>
        </w:rPr>
        <w:t xml:space="preserve"> Colombia Compra Eficiente</w:t>
      </w:r>
      <w:r w:rsidR="00B23A89">
        <w:rPr>
          <w:rFonts w:eastAsia="Arial Narrow" w:cs="Arial"/>
          <w:color w:val="000000" w:themeColor="text1"/>
          <w:szCs w:val="20"/>
        </w:rPr>
        <w:t>,</w:t>
      </w:r>
      <w:r w:rsidRPr="00A904BF">
        <w:rPr>
          <w:rFonts w:eastAsia="Arial Narrow" w:cs="Arial"/>
          <w:color w:val="000000" w:themeColor="text1"/>
          <w:szCs w:val="20"/>
        </w:rPr>
        <w:t xml:space="preserve"> mediante </w:t>
      </w:r>
      <w:r w:rsidR="008B4623">
        <w:rPr>
          <w:rFonts w:eastAsia="Arial Narrow" w:cs="Arial"/>
          <w:color w:val="000000" w:themeColor="text1"/>
          <w:szCs w:val="20"/>
        </w:rPr>
        <w:t>c</w:t>
      </w:r>
      <w:r w:rsidRPr="00A904BF">
        <w:rPr>
          <w:rFonts w:eastAsia="Arial Narrow" w:cs="Arial"/>
          <w:color w:val="000000" w:themeColor="text1"/>
          <w:szCs w:val="20"/>
        </w:rPr>
        <w:t xml:space="preserve">ertificado de </w:t>
      </w:r>
      <w:r w:rsidR="008B4623">
        <w:rPr>
          <w:rFonts w:eastAsia="Arial Narrow" w:cs="Arial"/>
          <w:color w:val="000000" w:themeColor="text1"/>
          <w:szCs w:val="20"/>
        </w:rPr>
        <w:t>i</w:t>
      </w:r>
      <w:r w:rsidRPr="00A904BF">
        <w:rPr>
          <w:rFonts w:eastAsia="Arial Narrow" w:cs="Arial"/>
          <w:color w:val="000000" w:themeColor="text1"/>
          <w:szCs w:val="20"/>
        </w:rPr>
        <w:t xml:space="preserve">ndisponibilidad, la </w:t>
      </w:r>
      <w:r w:rsidR="00FA5F08" w:rsidRPr="00A904BF">
        <w:rPr>
          <w:rFonts w:eastAsia="Arial Narrow" w:cs="Arial"/>
          <w:color w:val="000000" w:themeColor="text1"/>
          <w:szCs w:val="20"/>
        </w:rPr>
        <w:t>E</w:t>
      </w:r>
      <w:r w:rsidR="0082356A" w:rsidRPr="00A904BF">
        <w:rPr>
          <w:rFonts w:eastAsia="Arial Narrow" w:cs="Arial"/>
          <w:color w:val="000000" w:themeColor="text1"/>
          <w:szCs w:val="20"/>
        </w:rPr>
        <w:t xml:space="preserve">ntidad </w:t>
      </w:r>
      <w:r w:rsidRPr="00A904BF">
        <w:rPr>
          <w:rFonts w:eastAsia="Arial Narrow" w:cs="Arial"/>
          <w:color w:val="000000" w:themeColor="text1"/>
          <w:szCs w:val="20"/>
        </w:rPr>
        <w:t>p</w:t>
      </w:r>
      <w:r w:rsidR="008B4623">
        <w:rPr>
          <w:rFonts w:eastAsia="Arial Narrow" w:cs="Arial"/>
          <w:color w:val="000000" w:themeColor="text1"/>
          <w:szCs w:val="20"/>
        </w:rPr>
        <w:t>odrá</w:t>
      </w:r>
      <w:r w:rsidRPr="00A904BF">
        <w:rPr>
          <w:rFonts w:eastAsia="Arial Narrow" w:cs="Arial"/>
          <w:color w:val="000000" w:themeColor="text1"/>
          <w:szCs w:val="20"/>
        </w:rPr>
        <w:t xml:space="preserve"> recibir ofertas en los términos y condiciones establecidos en el “Protocolo para actuar ante una indisponibilidad del SECOP II” o en el </w:t>
      </w:r>
      <w:r w:rsidRPr="00A904BF">
        <w:rPr>
          <w:rFonts w:eastAsia="Arial Narrow" w:cs="Arial"/>
          <w:color w:val="000000" w:themeColor="text1"/>
          <w:szCs w:val="20"/>
        </w:rPr>
        <w:lastRenderedPageBreak/>
        <w:t xml:space="preserve">documento que Colombia Compra Eficiente determine para ello. </w:t>
      </w:r>
      <w:r w:rsidRPr="00A904BF">
        <w:rPr>
          <w:rFonts w:eastAsia="Arial Narrow" w:cs="Arial"/>
          <w:color w:val="000000" w:themeColor="text1"/>
          <w:szCs w:val="20"/>
          <w:highlight w:val="lightGray"/>
        </w:rPr>
        <w:t>[Puede consultarlo en el siguiente enlace: https://www.colombiacompra.gov.co/secop</w:t>
      </w:r>
      <w:r w:rsidRPr="00C46850">
        <w:rPr>
          <w:rFonts w:eastAsia="Arial Narrow" w:cs="Arial"/>
          <w:color w:val="000000" w:themeColor="text1"/>
          <w:szCs w:val="20"/>
          <w:highlight w:val="lightGray"/>
        </w:rPr>
        <w:t>-</w:t>
      </w:r>
      <w:r w:rsidRPr="00695362">
        <w:rPr>
          <w:rFonts w:eastAsia="Arial Narrow" w:cs="Arial"/>
          <w:color w:val="000000" w:themeColor="text1"/>
          <w:szCs w:val="20"/>
          <w:highlight w:val="lightGray"/>
        </w:rPr>
        <w:t>ii/indisponibilidad-en-el-secop-ii</w:t>
      </w:r>
      <w:r w:rsidRPr="00A904BF">
        <w:rPr>
          <w:rFonts w:eastAsia="Arial Narrow" w:cs="Arial"/>
          <w:color w:val="000000" w:themeColor="text1"/>
          <w:szCs w:val="20"/>
        </w:rPr>
        <w:t>].</w:t>
      </w:r>
    </w:p>
    <w:p w14:paraId="25B6125A" w14:textId="70CFD2E7" w:rsidR="003E426A" w:rsidRPr="00A904BF" w:rsidRDefault="004956D7" w:rsidP="00695362">
      <w:pPr>
        <w:pStyle w:val="Capitulo3"/>
        <w:spacing w:line="240" w:lineRule="auto"/>
        <w:ind w:left="426"/>
        <w:rPr>
          <w:color w:val="000000" w:themeColor="text1"/>
        </w:rPr>
      </w:pPr>
      <w:bookmarkStart w:id="426" w:name="_Toc26253762"/>
      <w:bookmarkStart w:id="427" w:name="_Toc26260089"/>
      <w:bookmarkStart w:id="428" w:name="_Toc26263555"/>
      <w:bookmarkStart w:id="429" w:name="_Toc26253764"/>
      <w:bookmarkStart w:id="430" w:name="_Toc26260091"/>
      <w:bookmarkStart w:id="431" w:name="_Toc26263557"/>
      <w:bookmarkStart w:id="432" w:name="_Toc26253765"/>
      <w:bookmarkStart w:id="433" w:name="_Toc26260092"/>
      <w:bookmarkStart w:id="434" w:name="_Toc26263558"/>
      <w:bookmarkStart w:id="435" w:name="_Toc26253766"/>
      <w:bookmarkStart w:id="436" w:name="_Toc26260093"/>
      <w:bookmarkStart w:id="437" w:name="_Toc26263559"/>
      <w:bookmarkStart w:id="438" w:name="_Toc26253767"/>
      <w:bookmarkStart w:id="439" w:name="_Toc26260094"/>
      <w:bookmarkStart w:id="440" w:name="_Toc26263560"/>
      <w:bookmarkStart w:id="441" w:name="_Toc26253768"/>
      <w:bookmarkStart w:id="442" w:name="_Toc26260095"/>
      <w:bookmarkStart w:id="443" w:name="_Toc26263561"/>
      <w:bookmarkStart w:id="444" w:name="_Toc26253769"/>
      <w:bookmarkStart w:id="445" w:name="_Toc26260096"/>
      <w:bookmarkStart w:id="446" w:name="_Toc26263562"/>
      <w:bookmarkStart w:id="447" w:name="_Toc26253770"/>
      <w:bookmarkStart w:id="448" w:name="_Toc26260097"/>
      <w:bookmarkStart w:id="449" w:name="_Toc26263563"/>
      <w:bookmarkStart w:id="450" w:name="_Toc121736324"/>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sidRPr="00A904BF">
        <w:rPr>
          <w:color w:val="000000" w:themeColor="text1"/>
        </w:rPr>
        <w:t xml:space="preserve">INFORME DE </w:t>
      </w:r>
      <w:r w:rsidR="00242176" w:rsidRPr="00A904BF">
        <w:rPr>
          <w:color w:val="000000" w:themeColor="text1"/>
        </w:rPr>
        <w:t>EVALUACIÓN</w:t>
      </w:r>
      <w:bookmarkEnd w:id="450"/>
      <w:r w:rsidR="003E426A" w:rsidRPr="00A904BF">
        <w:rPr>
          <w:color w:val="000000" w:themeColor="text1"/>
        </w:rPr>
        <w:t xml:space="preserve"> </w:t>
      </w:r>
    </w:p>
    <w:p w14:paraId="560B451F" w14:textId="76326A4B" w:rsidR="00C93A69" w:rsidRPr="00A904BF" w:rsidRDefault="00CE51D2" w:rsidP="00695362">
      <w:pPr>
        <w:tabs>
          <w:tab w:val="left" w:pos="-142"/>
        </w:tabs>
        <w:autoSpaceDE w:val="0"/>
        <w:autoSpaceDN w:val="0"/>
        <w:adjustRightInd w:val="0"/>
        <w:spacing w:before="120" w:after="240" w:line="240" w:lineRule="auto"/>
        <w:jc w:val="both"/>
        <w:rPr>
          <w:rFonts w:cs="Arial"/>
          <w:color w:val="000000" w:themeColor="text1"/>
          <w:szCs w:val="20"/>
          <w:lang w:val="es-ES"/>
        </w:rPr>
      </w:pPr>
      <w:r w:rsidRPr="00A904BF">
        <w:rPr>
          <w:rFonts w:eastAsia="Arial Narrow" w:cs="Arial"/>
          <w:color w:val="000000" w:themeColor="text1"/>
          <w:szCs w:val="20"/>
          <w:lang w:eastAsia="es-CO"/>
        </w:rPr>
        <w:t xml:space="preserve">La </w:t>
      </w:r>
      <w:r w:rsidR="008D455D" w:rsidRPr="00A904BF">
        <w:rPr>
          <w:rFonts w:eastAsia="Arial Narrow" w:cs="Arial"/>
          <w:color w:val="000000" w:themeColor="text1"/>
          <w:szCs w:val="20"/>
          <w:lang w:eastAsia="es-CO"/>
        </w:rPr>
        <w:t>E</w:t>
      </w:r>
      <w:r w:rsidR="0082356A" w:rsidRPr="00A904BF">
        <w:rPr>
          <w:rFonts w:eastAsia="Arial Narrow" w:cs="Arial"/>
          <w:color w:val="000000" w:themeColor="text1"/>
          <w:szCs w:val="20"/>
          <w:lang w:eastAsia="es-CO"/>
        </w:rPr>
        <w:t>ntidad</w:t>
      </w:r>
      <w:r w:rsidRPr="00A904BF">
        <w:rPr>
          <w:rFonts w:eastAsia="Arial Narrow" w:cs="Arial"/>
          <w:color w:val="000000" w:themeColor="text1"/>
          <w:szCs w:val="20"/>
          <w:lang w:eastAsia="es-CO"/>
        </w:rPr>
        <w:t xml:space="preserve"> evaluará </w:t>
      </w:r>
      <w:r w:rsidR="003D73FE" w:rsidRPr="00A904BF">
        <w:rPr>
          <w:rFonts w:eastAsia="Arial Narrow" w:cs="Arial"/>
          <w:color w:val="000000" w:themeColor="text1"/>
          <w:szCs w:val="20"/>
          <w:lang w:eastAsia="es-CO"/>
        </w:rPr>
        <w:t xml:space="preserve">la oferta </w:t>
      </w:r>
      <w:r w:rsidR="003B5FD0" w:rsidRPr="00A904BF">
        <w:rPr>
          <w:rFonts w:eastAsia="Arial Narrow" w:cs="Arial"/>
          <w:color w:val="000000" w:themeColor="text1"/>
          <w:szCs w:val="20"/>
          <w:lang w:eastAsia="es-CO"/>
        </w:rPr>
        <w:t xml:space="preserve">de menor precio y </w:t>
      </w:r>
      <w:r w:rsidR="00C93A69" w:rsidRPr="00A904BF">
        <w:rPr>
          <w:rFonts w:cs="Arial"/>
          <w:color w:val="000000" w:themeColor="text1"/>
          <w:szCs w:val="20"/>
          <w:lang w:val="es-ES" w:eastAsia="es-CO"/>
        </w:rPr>
        <w:t xml:space="preserve">verificará que cumpla las condiciones mínimas de la </w:t>
      </w:r>
      <w:r w:rsidR="00DA16C2">
        <w:rPr>
          <w:rFonts w:cs="Arial"/>
          <w:color w:val="000000" w:themeColor="text1"/>
          <w:szCs w:val="20"/>
          <w:lang w:val="es-ES" w:eastAsia="es-CO"/>
        </w:rPr>
        <w:t>i</w:t>
      </w:r>
      <w:r w:rsidR="00C93A69" w:rsidRPr="00A904BF">
        <w:rPr>
          <w:rFonts w:cs="Arial"/>
          <w:color w:val="000000" w:themeColor="text1"/>
          <w:szCs w:val="20"/>
          <w:lang w:val="es-ES" w:eastAsia="es-CO"/>
        </w:rPr>
        <w:t xml:space="preserve">nvitación. Si no cumple solicitará al </w:t>
      </w:r>
      <w:r w:rsidR="00DA16C2">
        <w:rPr>
          <w:rFonts w:cs="Arial"/>
          <w:color w:val="000000" w:themeColor="text1"/>
          <w:szCs w:val="20"/>
          <w:lang w:val="es-ES" w:eastAsia="es-CO"/>
        </w:rPr>
        <w:t>P</w:t>
      </w:r>
      <w:r w:rsidR="00C93A69" w:rsidRPr="00A904BF">
        <w:rPr>
          <w:rFonts w:cs="Arial"/>
          <w:color w:val="000000" w:themeColor="text1"/>
          <w:szCs w:val="20"/>
          <w:lang w:val="es-ES" w:eastAsia="es-CO"/>
        </w:rPr>
        <w:t xml:space="preserve">roponente, mínimo por el término de un (1) día hábil, que </w:t>
      </w:r>
      <w:r w:rsidR="00C93A69" w:rsidRPr="00A904BF">
        <w:rPr>
          <w:rFonts w:cs="Arial"/>
          <w:color w:val="000000" w:themeColor="text1"/>
          <w:szCs w:val="20"/>
          <w:lang w:val="es-ES"/>
        </w:rPr>
        <w:t xml:space="preserve">aclare, explique o aporte los documentos e información subsanable; </w:t>
      </w:r>
      <w:r w:rsidR="00C93A69" w:rsidRPr="00A904BF">
        <w:rPr>
          <w:rFonts w:cs="Arial"/>
          <w:color w:val="000000" w:themeColor="text1"/>
          <w:szCs w:val="20"/>
        </w:rPr>
        <w:t xml:space="preserve">en caso de que la </w:t>
      </w:r>
      <w:r w:rsidR="00876978">
        <w:rPr>
          <w:rFonts w:cs="Arial"/>
          <w:color w:val="000000" w:themeColor="text1"/>
          <w:szCs w:val="20"/>
        </w:rPr>
        <w:t>E</w:t>
      </w:r>
      <w:r w:rsidR="00C93A69" w:rsidRPr="00A904BF">
        <w:rPr>
          <w:rFonts w:cs="Arial"/>
          <w:color w:val="000000" w:themeColor="text1"/>
          <w:szCs w:val="20"/>
        </w:rPr>
        <w:t>ntidad no fije un plazo específico, se entenderá que es de un (1) día hábil</w:t>
      </w:r>
      <w:r w:rsidR="00876978">
        <w:rPr>
          <w:rFonts w:cs="Arial"/>
          <w:color w:val="000000" w:themeColor="text1"/>
          <w:szCs w:val="20"/>
        </w:rPr>
        <w:t xml:space="preserve"> siguiente al día que se hizo el requerimiento</w:t>
      </w:r>
      <w:r w:rsidR="00C93A69" w:rsidRPr="00A904BF">
        <w:rPr>
          <w:rFonts w:cs="Arial"/>
          <w:color w:val="000000" w:themeColor="text1"/>
          <w:szCs w:val="20"/>
        </w:rPr>
        <w:t>.</w:t>
      </w:r>
      <w:r w:rsidR="00C93A69" w:rsidRPr="00A904BF">
        <w:rPr>
          <w:rFonts w:cs="Arial"/>
          <w:color w:val="000000" w:themeColor="text1"/>
          <w:szCs w:val="20"/>
          <w:lang w:val="es-ES"/>
        </w:rPr>
        <w:t xml:space="preserve"> No obstante, los </w:t>
      </w:r>
      <w:r w:rsidR="001262A8" w:rsidRPr="00A904BF">
        <w:rPr>
          <w:rFonts w:cs="Arial"/>
          <w:color w:val="000000" w:themeColor="text1"/>
          <w:szCs w:val="20"/>
          <w:lang w:val="es-ES"/>
        </w:rPr>
        <w:t>P</w:t>
      </w:r>
      <w:r w:rsidR="00C93A69" w:rsidRPr="00A904BF">
        <w:rPr>
          <w:rFonts w:cs="Arial"/>
          <w:color w:val="000000" w:themeColor="text1"/>
          <w:szCs w:val="20"/>
          <w:lang w:val="es-ES"/>
        </w:rPr>
        <w:t xml:space="preserve">roponentes no podrán completar, adicionar, modificar o mejorar la oferta económica, la cual solo puede ser objeto de aclaraciones y explicaciones. Los </w:t>
      </w:r>
      <w:r w:rsidR="001262A8" w:rsidRPr="00A904BF">
        <w:rPr>
          <w:rFonts w:cs="Arial"/>
          <w:color w:val="000000" w:themeColor="text1"/>
          <w:szCs w:val="20"/>
          <w:lang w:val="es-ES"/>
        </w:rPr>
        <w:t>P</w:t>
      </w:r>
      <w:r w:rsidR="00C93A69" w:rsidRPr="00A904BF">
        <w:rPr>
          <w:rFonts w:cs="Arial"/>
          <w:color w:val="000000" w:themeColor="text1"/>
          <w:szCs w:val="20"/>
          <w:lang w:val="es-ES"/>
        </w:rPr>
        <w:t xml:space="preserve">roponentes deben aportar las aclaraciones o documentos requeridos hasta el plazo indicado, so pena que la </w:t>
      </w:r>
      <w:r w:rsidR="00631BB1" w:rsidRPr="00A904BF">
        <w:rPr>
          <w:rFonts w:cs="Arial"/>
          <w:color w:val="000000" w:themeColor="text1"/>
          <w:szCs w:val="20"/>
          <w:lang w:val="es-ES"/>
        </w:rPr>
        <w:t>E</w:t>
      </w:r>
      <w:r w:rsidR="00C93A69" w:rsidRPr="00A904BF">
        <w:rPr>
          <w:rFonts w:cs="Arial"/>
          <w:color w:val="000000" w:themeColor="text1"/>
          <w:szCs w:val="20"/>
          <w:lang w:val="es-ES"/>
        </w:rPr>
        <w:t>ntidad rechace la propuesta y revise la segunda oferta que ofrezca el menor precio y verifique que cumple los requisitos de la invitación.</w:t>
      </w:r>
      <w:r w:rsidR="00C93A69" w:rsidRPr="00A904BF" w:rsidDel="00857BFF">
        <w:rPr>
          <w:rFonts w:cs="Arial"/>
          <w:color w:val="000000" w:themeColor="text1"/>
          <w:szCs w:val="20"/>
          <w:lang w:val="es-ES"/>
        </w:rPr>
        <w:t xml:space="preserve"> </w:t>
      </w:r>
      <w:r w:rsidR="00C93A69" w:rsidRPr="00A904BF">
        <w:rPr>
          <w:rFonts w:cs="Arial"/>
          <w:color w:val="000000" w:themeColor="text1"/>
          <w:szCs w:val="20"/>
          <w:lang w:val="es-ES"/>
        </w:rPr>
        <w:t>Si la segunda propuesta tampoco cumple se repetirá el procedimiento</w:t>
      </w:r>
      <w:r w:rsidR="000509D7" w:rsidRPr="00A904BF">
        <w:rPr>
          <w:rFonts w:cs="Arial"/>
          <w:color w:val="000000" w:themeColor="text1"/>
          <w:szCs w:val="20"/>
          <w:lang w:val="es-ES"/>
        </w:rPr>
        <w:t xml:space="preserve"> anterior</w:t>
      </w:r>
      <w:r w:rsidR="00C93A69" w:rsidRPr="00A904BF">
        <w:rPr>
          <w:rFonts w:cs="Arial"/>
          <w:color w:val="000000" w:themeColor="text1"/>
          <w:szCs w:val="20"/>
          <w:lang w:val="es-ES"/>
        </w:rPr>
        <w:t xml:space="preserve">, continuando con las ofertas que ofrezcan el siguiente menor precio. </w:t>
      </w:r>
    </w:p>
    <w:p w14:paraId="3DF7DD71" w14:textId="667D13E1" w:rsidR="00C409BB" w:rsidRPr="00A904BF" w:rsidRDefault="00C93A69" w:rsidP="00695362">
      <w:pPr>
        <w:tabs>
          <w:tab w:val="left" w:pos="-142"/>
        </w:tabs>
        <w:autoSpaceDE w:val="0"/>
        <w:autoSpaceDN w:val="0"/>
        <w:adjustRightInd w:val="0"/>
        <w:spacing w:before="120" w:after="240" w:line="240" w:lineRule="auto"/>
        <w:jc w:val="both"/>
        <w:rPr>
          <w:rFonts w:eastAsia="Arial Narrow" w:cs="Arial"/>
          <w:color w:val="000000" w:themeColor="text1"/>
          <w:szCs w:val="20"/>
          <w:lang w:eastAsia="es-CO"/>
        </w:rPr>
      </w:pPr>
      <w:r w:rsidRPr="00A904BF">
        <w:rPr>
          <w:rFonts w:cs="Arial"/>
          <w:color w:val="000000" w:themeColor="text1"/>
          <w:szCs w:val="20"/>
          <w:lang w:val="es-ES"/>
        </w:rPr>
        <w:t>En</w:t>
      </w:r>
      <w:r w:rsidRPr="00A904BF">
        <w:rPr>
          <w:rFonts w:eastAsia="Arial" w:cs="Arial"/>
          <w:color w:val="000000" w:themeColor="text1"/>
          <w:szCs w:val="20"/>
          <w:lang w:val="es-ES"/>
        </w:rPr>
        <w:t xml:space="preserve"> </w:t>
      </w:r>
      <w:r w:rsidRPr="00A904BF">
        <w:rPr>
          <w:rFonts w:cs="Arial"/>
          <w:color w:val="000000" w:themeColor="text1"/>
          <w:szCs w:val="20"/>
          <w:lang w:val="es-ES"/>
        </w:rPr>
        <w:t>caso de</w:t>
      </w:r>
      <w:r w:rsidRPr="00A904BF">
        <w:rPr>
          <w:rFonts w:eastAsia="Arial" w:cs="Arial"/>
          <w:color w:val="000000" w:themeColor="text1"/>
          <w:szCs w:val="20"/>
          <w:lang w:val="es-ES"/>
        </w:rPr>
        <w:t xml:space="preserve"> </w:t>
      </w:r>
      <w:r w:rsidRPr="00A904BF">
        <w:rPr>
          <w:rFonts w:cs="Arial"/>
          <w:color w:val="000000" w:themeColor="text1"/>
          <w:szCs w:val="20"/>
          <w:lang w:val="es-ES"/>
        </w:rPr>
        <w:t>que</w:t>
      </w:r>
      <w:r w:rsidRPr="00A904BF">
        <w:rPr>
          <w:rFonts w:eastAsia="Arial" w:cs="Arial"/>
          <w:color w:val="000000" w:themeColor="text1"/>
          <w:szCs w:val="20"/>
          <w:lang w:val="es-ES"/>
        </w:rPr>
        <w:t xml:space="preserve"> </w:t>
      </w:r>
      <w:r w:rsidRPr="00A904BF">
        <w:rPr>
          <w:rFonts w:cs="Arial"/>
          <w:color w:val="000000" w:themeColor="text1"/>
          <w:szCs w:val="20"/>
          <w:lang w:val="es-ES"/>
        </w:rPr>
        <w:t>la</w:t>
      </w:r>
      <w:r w:rsidRPr="00A904BF">
        <w:rPr>
          <w:rFonts w:eastAsia="Arial" w:cs="Arial"/>
          <w:color w:val="000000" w:themeColor="text1"/>
          <w:szCs w:val="20"/>
          <w:lang w:val="es-ES"/>
        </w:rPr>
        <w:t xml:space="preserve"> </w:t>
      </w:r>
      <w:r w:rsidR="003F09B6" w:rsidRPr="00A904BF">
        <w:rPr>
          <w:rFonts w:cs="Arial"/>
          <w:color w:val="000000" w:themeColor="text1"/>
          <w:szCs w:val="20"/>
          <w:lang w:val="es-ES"/>
        </w:rPr>
        <w:t>E</w:t>
      </w:r>
      <w:r w:rsidRPr="00A904BF">
        <w:rPr>
          <w:rFonts w:cs="Arial"/>
          <w:color w:val="000000" w:themeColor="text1"/>
          <w:szCs w:val="20"/>
          <w:lang w:val="es-ES"/>
        </w:rPr>
        <w:t>ntidad</w:t>
      </w:r>
      <w:r w:rsidRPr="00A904BF">
        <w:rPr>
          <w:rFonts w:eastAsia="Arial" w:cs="Arial"/>
          <w:color w:val="000000" w:themeColor="text1"/>
          <w:szCs w:val="20"/>
          <w:lang w:val="es-ES"/>
        </w:rPr>
        <w:t xml:space="preserve"> </w:t>
      </w:r>
      <w:r w:rsidRPr="00A904BF">
        <w:rPr>
          <w:rFonts w:cs="Arial"/>
          <w:color w:val="000000" w:themeColor="text1"/>
          <w:szCs w:val="20"/>
          <w:lang w:val="es-ES"/>
        </w:rPr>
        <w:t>advierta</w:t>
      </w:r>
      <w:r w:rsidRPr="00A904BF">
        <w:rPr>
          <w:rFonts w:eastAsia="Arial" w:cs="Arial"/>
          <w:color w:val="000000" w:themeColor="text1"/>
          <w:szCs w:val="20"/>
          <w:lang w:val="es-ES"/>
        </w:rPr>
        <w:t xml:space="preserve"> </w:t>
      </w:r>
      <w:r w:rsidRPr="00A904BF">
        <w:rPr>
          <w:rFonts w:cs="Arial"/>
          <w:color w:val="000000" w:themeColor="text1"/>
          <w:szCs w:val="20"/>
          <w:lang w:val="es-ES"/>
        </w:rPr>
        <w:t>la</w:t>
      </w:r>
      <w:r w:rsidRPr="00A904BF">
        <w:rPr>
          <w:rFonts w:eastAsia="Arial" w:cs="Arial"/>
          <w:color w:val="000000" w:themeColor="text1"/>
          <w:szCs w:val="20"/>
          <w:lang w:val="es-ES"/>
        </w:rPr>
        <w:t xml:space="preserve"> </w:t>
      </w:r>
      <w:r w:rsidRPr="00A904BF">
        <w:rPr>
          <w:rFonts w:cs="Arial"/>
          <w:color w:val="000000" w:themeColor="text1"/>
          <w:szCs w:val="20"/>
          <w:lang w:val="es-ES"/>
        </w:rPr>
        <w:t>ausencia</w:t>
      </w:r>
      <w:r w:rsidRPr="00A904BF">
        <w:rPr>
          <w:rFonts w:eastAsia="Arial" w:cs="Arial"/>
          <w:color w:val="000000" w:themeColor="text1"/>
          <w:szCs w:val="20"/>
          <w:lang w:val="es-ES"/>
        </w:rPr>
        <w:t xml:space="preserve"> </w:t>
      </w:r>
      <w:r w:rsidRPr="00A904BF">
        <w:rPr>
          <w:rFonts w:cs="Arial"/>
          <w:color w:val="000000" w:themeColor="text1"/>
          <w:szCs w:val="20"/>
          <w:lang w:val="es-ES"/>
        </w:rPr>
        <w:t>de</w:t>
      </w:r>
      <w:r w:rsidRPr="00A904BF">
        <w:rPr>
          <w:rFonts w:eastAsia="Arial" w:cs="Arial"/>
          <w:color w:val="000000" w:themeColor="text1"/>
          <w:szCs w:val="20"/>
          <w:lang w:val="es-ES"/>
        </w:rPr>
        <w:t xml:space="preserve"> </w:t>
      </w:r>
      <w:r w:rsidRPr="00A904BF">
        <w:rPr>
          <w:rFonts w:cs="Arial"/>
          <w:color w:val="000000" w:themeColor="text1"/>
          <w:szCs w:val="20"/>
          <w:lang w:val="es-ES"/>
        </w:rPr>
        <w:t xml:space="preserve">requisitos o la falta de documentos referentes a la futura contratación o al </w:t>
      </w:r>
      <w:r w:rsidR="003F09B6" w:rsidRPr="00A904BF">
        <w:rPr>
          <w:rFonts w:cs="Arial"/>
          <w:color w:val="000000" w:themeColor="text1"/>
          <w:szCs w:val="20"/>
          <w:lang w:val="es-ES"/>
        </w:rPr>
        <w:t>P</w:t>
      </w:r>
      <w:r w:rsidRPr="00A904BF">
        <w:rPr>
          <w:rFonts w:cs="Arial"/>
          <w:color w:val="000000" w:themeColor="text1"/>
          <w:szCs w:val="20"/>
          <w:lang w:val="es-ES"/>
        </w:rPr>
        <w:t>roponente, y</w:t>
      </w:r>
      <w:r w:rsidRPr="00A904BF">
        <w:rPr>
          <w:rFonts w:eastAsia="Arial" w:cs="Arial"/>
          <w:color w:val="000000" w:themeColor="text1"/>
          <w:szCs w:val="20"/>
          <w:lang w:val="es-ES"/>
        </w:rPr>
        <w:t xml:space="preserve"> </w:t>
      </w:r>
      <w:r w:rsidRPr="00A904BF">
        <w:rPr>
          <w:rFonts w:cs="Arial"/>
          <w:color w:val="000000" w:themeColor="text1"/>
          <w:szCs w:val="20"/>
          <w:lang w:val="es-ES"/>
        </w:rPr>
        <w:t>no</w:t>
      </w:r>
      <w:r w:rsidRPr="00A904BF">
        <w:rPr>
          <w:rFonts w:eastAsia="Arial" w:cs="Arial"/>
          <w:color w:val="000000" w:themeColor="text1"/>
          <w:szCs w:val="20"/>
          <w:lang w:val="es-ES"/>
        </w:rPr>
        <w:t xml:space="preserve"> </w:t>
      </w:r>
      <w:r w:rsidRPr="00A904BF">
        <w:rPr>
          <w:rFonts w:cs="Arial"/>
          <w:color w:val="000000" w:themeColor="text1"/>
          <w:szCs w:val="20"/>
          <w:lang w:val="es-ES"/>
        </w:rPr>
        <w:t>los</w:t>
      </w:r>
      <w:r w:rsidRPr="00A904BF">
        <w:rPr>
          <w:rFonts w:eastAsia="Arial" w:cs="Arial"/>
          <w:color w:val="000000" w:themeColor="text1"/>
          <w:szCs w:val="20"/>
          <w:lang w:val="es-ES"/>
        </w:rPr>
        <w:t xml:space="preserve"> </w:t>
      </w:r>
      <w:r w:rsidRPr="00A904BF">
        <w:rPr>
          <w:rFonts w:cs="Arial"/>
          <w:color w:val="000000" w:themeColor="text1"/>
          <w:szCs w:val="20"/>
          <w:lang w:val="es-ES"/>
        </w:rPr>
        <w:t>haya</w:t>
      </w:r>
      <w:r w:rsidRPr="00A904BF">
        <w:rPr>
          <w:rFonts w:eastAsia="Arial" w:cs="Arial"/>
          <w:color w:val="000000" w:themeColor="text1"/>
          <w:szCs w:val="20"/>
          <w:lang w:val="es-ES"/>
        </w:rPr>
        <w:t xml:space="preserve"> </w:t>
      </w:r>
      <w:r w:rsidRPr="00A904BF">
        <w:rPr>
          <w:rFonts w:cs="Arial"/>
          <w:color w:val="000000" w:themeColor="text1"/>
          <w:szCs w:val="20"/>
          <w:lang w:val="es-ES"/>
        </w:rPr>
        <w:t>requerido</w:t>
      </w:r>
      <w:r w:rsidRPr="00A904BF">
        <w:rPr>
          <w:rFonts w:eastAsia="Arial" w:cs="Arial"/>
          <w:color w:val="000000" w:themeColor="text1"/>
          <w:szCs w:val="20"/>
          <w:lang w:val="es-ES"/>
        </w:rPr>
        <w:t xml:space="preserve"> </w:t>
      </w:r>
      <w:r w:rsidRPr="00A904BF">
        <w:rPr>
          <w:rFonts w:cs="Arial"/>
          <w:color w:val="000000" w:themeColor="text1"/>
          <w:szCs w:val="20"/>
          <w:lang w:val="es-ES"/>
        </w:rPr>
        <w:t>durante el proceso de evaluación</w:t>
      </w:r>
      <w:r w:rsidRPr="00A904BF">
        <w:rPr>
          <w:rFonts w:eastAsia="Arial" w:cs="Arial"/>
          <w:color w:val="000000" w:themeColor="text1"/>
          <w:szCs w:val="20"/>
          <w:lang w:val="es-ES"/>
        </w:rPr>
        <w:t xml:space="preserve">, </w:t>
      </w:r>
      <w:r w:rsidRPr="00A904BF">
        <w:rPr>
          <w:rFonts w:cs="Arial"/>
          <w:color w:val="000000" w:themeColor="text1"/>
          <w:szCs w:val="20"/>
          <w:lang w:val="es-ES"/>
        </w:rPr>
        <w:t>requerir</w:t>
      </w:r>
      <w:r w:rsidR="003F2758">
        <w:rPr>
          <w:rFonts w:cs="Arial"/>
          <w:color w:val="000000" w:themeColor="text1"/>
          <w:szCs w:val="20"/>
          <w:lang w:val="es-ES"/>
        </w:rPr>
        <w:t>á</w:t>
      </w:r>
      <w:r w:rsidRPr="00A904BF">
        <w:rPr>
          <w:rFonts w:eastAsia="Arial" w:cs="Arial"/>
          <w:color w:val="000000" w:themeColor="text1"/>
          <w:szCs w:val="20"/>
          <w:lang w:val="es-ES"/>
        </w:rPr>
        <w:t xml:space="preserve"> </w:t>
      </w:r>
      <w:r w:rsidRPr="00A904BF">
        <w:rPr>
          <w:rFonts w:cs="Arial"/>
          <w:color w:val="000000" w:themeColor="text1"/>
          <w:szCs w:val="20"/>
          <w:lang w:val="es-ES"/>
        </w:rPr>
        <w:t>al</w:t>
      </w:r>
      <w:r w:rsidRPr="00A904BF">
        <w:rPr>
          <w:rFonts w:eastAsia="Arial" w:cs="Arial"/>
          <w:color w:val="000000" w:themeColor="text1"/>
          <w:szCs w:val="20"/>
          <w:lang w:val="es-ES"/>
        </w:rPr>
        <w:t xml:space="preserve"> </w:t>
      </w:r>
      <w:r w:rsidR="003F09B6" w:rsidRPr="00A904BF">
        <w:rPr>
          <w:rFonts w:cs="Arial"/>
          <w:color w:val="000000" w:themeColor="text1"/>
          <w:szCs w:val="20"/>
          <w:lang w:val="es-ES"/>
        </w:rPr>
        <w:t>P</w:t>
      </w:r>
      <w:r w:rsidRPr="00A904BF">
        <w:rPr>
          <w:rFonts w:cs="Arial"/>
          <w:color w:val="000000" w:themeColor="text1"/>
          <w:szCs w:val="20"/>
          <w:lang w:val="es-ES"/>
        </w:rPr>
        <w:t>roponente</w:t>
      </w:r>
      <w:r w:rsidRPr="00A904BF">
        <w:rPr>
          <w:rFonts w:eastAsia="Arial" w:cs="Arial"/>
          <w:color w:val="000000" w:themeColor="text1"/>
          <w:szCs w:val="20"/>
          <w:lang w:val="es-ES"/>
        </w:rPr>
        <w:t xml:space="preserve">, </w:t>
      </w:r>
      <w:r w:rsidRPr="00A904BF">
        <w:rPr>
          <w:rFonts w:cs="Arial"/>
          <w:color w:val="000000" w:themeColor="text1"/>
          <w:szCs w:val="20"/>
          <w:lang w:val="es-ES"/>
        </w:rPr>
        <w:t>otorgándole</w:t>
      </w:r>
      <w:r w:rsidRPr="00A904BF">
        <w:rPr>
          <w:rFonts w:eastAsia="Arial" w:cs="Arial"/>
          <w:color w:val="000000" w:themeColor="text1"/>
          <w:szCs w:val="20"/>
          <w:lang w:val="es-ES"/>
        </w:rPr>
        <w:t xml:space="preserve"> </w:t>
      </w:r>
      <w:r w:rsidRPr="00A904BF">
        <w:rPr>
          <w:rFonts w:cs="Arial"/>
          <w:color w:val="000000" w:themeColor="text1"/>
          <w:szCs w:val="20"/>
          <w:lang w:val="es-ES"/>
        </w:rPr>
        <w:t>un</w:t>
      </w:r>
      <w:r w:rsidRPr="00A904BF">
        <w:rPr>
          <w:rFonts w:eastAsia="Arial" w:cs="Arial"/>
          <w:color w:val="000000" w:themeColor="text1"/>
          <w:szCs w:val="20"/>
          <w:lang w:val="es-ES"/>
        </w:rPr>
        <w:t xml:space="preserve"> </w:t>
      </w:r>
      <w:r w:rsidRPr="00A904BF">
        <w:rPr>
          <w:rFonts w:cs="Arial"/>
          <w:color w:val="000000" w:themeColor="text1"/>
          <w:szCs w:val="20"/>
          <w:lang w:val="es-ES"/>
        </w:rPr>
        <w:t>término</w:t>
      </w:r>
      <w:r w:rsidRPr="00A904BF">
        <w:rPr>
          <w:rFonts w:eastAsia="Arial" w:cs="Arial"/>
          <w:color w:val="000000" w:themeColor="text1"/>
          <w:szCs w:val="20"/>
          <w:lang w:val="es-ES"/>
        </w:rPr>
        <w:t xml:space="preserve"> mínimo </w:t>
      </w:r>
      <w:r w:rsidRPr="00A904BF">
        <w:rPr>
          <w:rFonts w:cs="Arial"/>
          <w:color w:val="000000" w:themeColor="text1"/>
          <w:szCs w:val="20"/>
          <w:lang w:val="es-ES"/>
        </w:rPr>
        <w:t>de</w:t>
      </w:r>
      <w:r w:rsidRPr="00A904BF">
        <w:rPr>
          <w:rFonts w:eastAsia="Arial" w:cs="Arial"/>
          <w:color w:val="000000" w:themeColor="text1"/>
          <w:szCs w:val="20"/>
          <w:lang w:val="es-ES"/>
        </w:rPr>
        <w:t xml:space="preserve"> un (1) día hábil contado desde el momento en el que advirtió su omisión, </w:t>
      </w:r>
      <w:r w:rsidRPr="00A904BF">
        <w:rPr>
          <w:rFonts w:cs="Arial"/>
          <w:color w:val="000000" w:themeColor="text1"/>
          <w:szCs w:val="20"/>
          <w:lang w:val="es-ES"/>
        </w:rPr>
        <w:t>con</w:t>
      </w:r>
      <w:r w:rsidRPr="00A904BF">
        <w:rPr>
          <w:rFonts w:eastAsia="Arial" w:cs="Arial"/>
          <w:color w:val="000000" w:themeColor="text1"/>
          <w:szCs w:val="20"/>
          <w:lang w:val="es-ES"/>
        </w:rPr>
        <w:t xml:space="preserve"> </w:t>
      </w:r>
      <w:r w:rsidRPr="00A904BF">
        <w:rPr>
          <w:rFonts w:cs="Arial"/>
          <w:color w:val="000000" w:themeColor="text1"/>
          <w:szCs w:val="20"/>
          <w:lang w:val="es-ES"/>
        </w:rPr>
        <w:t>el</w:t>
      </w:r>
      <w:r w:rsidRPr="00A904BF">
        <w:rPr>
          <w:rFonts w:eastAsia="Arial" w:cs="Arial"/>
          <w:color w:val="000000" w:themeColor="text1"/>
          <w:szCs w:val="20"/>
          <w:lang w:val="es-ES"/>
        </w:rPr>
        <w:t xml:space="preserve"> </w:t>
      </w:r>
      <w:r w:rsidRPr="00A904BF">
        <w:rPr>
          <w:rFonts w:cs="Arial"/>
          <w:color w:val="000000" w:themeColor="text1"/>
          <w:szCs w:val="20"/>
          <w:lang w:val="es-ES"/>
        </w:rPr>
        <w:t>fin</w:t>
      </w:r>
      <w:r w:rsidRPr="00A904BF">
        <w:rPr>
          <w:rFonts w:eastAsia="Arial" w:cs="Arial"/>
          <w:color w:val="000000" w:themeColor="text1"/>
          <w:szCs w:val="20"/>
          <w:lang w:val="es-ES"/>
        </w:rPr>
        <w:t xml:space="preserve"> </w:t>
      </w:r>
      <w:r w:rsidRPr="00A904BF">
        <w:rPr>
          <w:rFonts w:cs="Arial"/>
          <w:color w:val="000000" w:themeColor="text1"/>
          <w:szCs w:val="20"/>
          <w:lang w:val="es-ES"/>
        </w:rPr>
        <w:t>de</w:t>
      </w:r>
      <w:r w:rsidRPr="00A904BF">
        <w:rPr>
          <w:rFonts w:eastAsia="Arial" w:cs="Arial"/>
          <w:color w:val="000000" w:themeColor="text1"/>
          <w:szCs w:val="20"/>
          <w:lang w:val="es-ES"/>
        </w:rPr>
        <w:t xml:space="preserve"> </w:t>
      </w:r>
      <w:r w:rsidRPr="00A904BF">
        <w:rPr>
          <w:rFonts w:cs="Arial"/>
          <w:color w:val="000000" w:themeColor="text1"/>
          <w:szCs w:val="20"/>
          <w:lang w:val="es-ES"/>
        </w:rPr>
        <w:t>que</w:t>
      </w:r>
      <w:r w:rsidRPr="00A904BF">
        <w:rPr>
          <w:rFonts w:eastAsia="Arial" w:cs="Arial"/>
          <w:color w:val="000000" w:themeColor="text1"/>
          <w:szCs w:val="20"/>
          <w:lang w:val="es-ES"/>
        </w:rPr>
        <w:t xml:space="preserve"> </w:t>
      </w:r>
      <w:r w:rsidRPr="00A904BF">
        <w:rPr>
          <w:rFonts w:cs="Arial"/>
          <w:color w:val="000000" w:themeColor="text1"/>
          <w:szCs w:val="20"/>
          <w:lang w:val="es-ES"/>
        </w:rPr>
        <w:t xml:space="preserve">los aporte; </w:t>
      </w:r>
      <w:r w:rsidRPr="00A904BF">
        <w:rPr>
          <w:rFonts w:cs="Arial"/>
          <w:color w:val="000000" w:themeColor="text1"/>
          <w:szCs w:val="20"/>
        </w:rPr>
        <w:t xml:space="preserve">en caso de que la </w:t>
      </w:r>
      <w:r w:rsidR="003F09B6" w:rsidRPr="00A904BF">
        <w:rPr>
          <w:rFonts w:cs="Arial"/>
          <w:color w:val="000000" w:themeColor="text1"/>
          <w:szCs w:val="20"/>
        </w:rPr>
        <w:t>E</w:t>
      </w:r>
      <w:r w:rsidRPr="00A904BF">
        <w:rPr>
          <w:rFonts w:cs="Arial"/>
          <w:color w:val="000000" w:themeColor="text1"/>
          <w:szCs w:val="20"/>
        </w:rPr>
        <w:t>ntidad no fije un plazo específico, se entenderá que es de un (1) día hábil</w:t>
      </w:r>
      <w:r w:rsidR="0071149A" w:rsidRPr="0071149A">
        <w:rPr>
          <w:rFonts w:cs="Arial"/>
          <w:color w:val="000000" w:themeColor="text1"/>
          <w:szCs w:val="20"/>
        </w:rPr>
        <w:t xml:space="preserve"> </w:t>
      </w:r>
      <w:r w:rsidR="0071149A">
        <w:rPr>
          <w:rFonts w:cs="Arial"/>
          <w:color w:val="000000" w:themeColor="text1"/>
          <w:szCs w:val="20"/>
        </w:rPr>
        <w:t>siguiente al día que se hizo el requerimiento</w:t>
      </w:r>
      <w:r w:rsidR="00BD231F" w:rsidRPr="00A904BF">
        <w:rPr>
          <w:rFonts w:eastAsia="Arial Narrow" w:cs="Arial"/>
          <w:color w:val="000000" w:themeColor="text1"/>
          <w:szCs w:val="20"/>
          <w:lang w:eastAsia="es-CO"/>
        </w:rPr>
        <w:t xml:space="preserve"> </w:t>
      </w:r>
    </w:p>
    <w:p w14:paraId="39BC47BC" w14:textId="624CE63C" w:rsidR="007249C4" w:rsidRPr="00A904BF" w:rsidRDefault="00FC55D3" w:rsidP="00695362">
      <w:pPr>
        <w:pStyle w:val="InviasNormal"/>
        <w:rPr>
          <w:rFonts w:ascii="Arial" w:eastAsia="Arial Narrow" w:hAnsi="Arial" w:cs="Arial"/>
          <w:color w:val="000000" w:themeColor="text1"/>
          <w:sz w:val="20"/>
          <w:szCs w:val="20"/>
          <w:lang w:val="es-CO" w:eastAsia="es-CO"/>
        </w:rPr>
      </w:pPr>
      <w:r w:rsidRPr="00A904BF">
        <w:rPr>
          <w:rFonts w:ascii="Arial" w:eastAsia="Arial Narrow" w:hAnsi="Arial" w:cs="Arial"/>
          <w:color w:val="000000" w:themeColor="text1"/>
          <w:sz w:val="20"/>
          <w:szCs w:val="20"/>
          <w:lang w:val="es-CO" w:eastAsia="es-CO"/>
        </w:rPr>
        <w:t>Una</w:t>
      </w:r>
      <w:r w:rsidR="004A4332" w:rsidRPr="00A904BF">
        <w:rPr>
          <w:rFonts w:ascii="Arial" w:eastAsia="Arial Narrow" w:hAnsi="Arial" w:cs="Arial"/>
          <w:color w:val="000000" w:themeColor="text1"/>
          <w:sz w:val="20"/>
          <w:szCs w:val="20"/>
          <w:lang w:val="es-CO" w:eastAsia="es-CO"/>
        </w:rPr>
        <w:t xml:space="preserve"> vez </w:t>
      </w:r>
      <w:r w:rsidR="002553BD" w:rsidRPr="00A904BF">
        <w:rPr>
          <w:rFonts w:ascii="Arial" w:eastAsia="Arial Narrow" w:hAnsi="Arial" w:cs="Arial"/>
          <w:color w:val="000000" w:themeColor="text1"/>
          <w:sz w:val="20"/>
          <w:szCs w:val="20"/>
          <w:lang w:val="es-CO" w:eastAsia="es-CO"/>
        </w:rPr>
        <w:t xml:space="preserve">se identifica la oferta </w:t>
      </w:r>
      <w:r w:rsidR="0063229A" w:rsidRPr="00A904BF">
        <w:rPr>
          <w:rFonts w:ascii="Arial" w:eastAsia="Arial Narrow" w:hAnsi="Arial" w:cs="Arial"/>
          <w:color w:val="000000" w:themeColor="text1"/>
          <w:sz w:val="20"/>
          <w:szCs w:val="20"/>
          <w:lang w:val="es-CO" w:eastAsia="es-CO"/>
        </w:rPr>
        <w:t xml:space="preserve">de menor valor </w:t>
      </w:r>
      <w:r w:rsidR="002553BD" w:rsidRPr="00A904BF">
        <w:rPr>
          <w:rFonts w:ascii="Arial" w:eastAsia="Arial Narrow" w:hAnsi="Arial" w:cs="Arial"/>
          <w:color w:val="000000" w:themeColor="text1"/>
          <w:sz w:val="20"/>
          <w:szCs w:val="20"/>
          <w:lang w:val="es-CO" w:eastAsia="es-CO"/>
        </w:rPr>
        <w:t>qu</w:t>
      </w:r>
      <w:r w:rsidR="000A5D22" w:rsidRPr="00A904BF">
        <w:rPr>
          <w:rFonts w:ascii="Arial" w:eastAsia="Arial Narrow" w:hAnsi="Arial" w:cs="Arial"/>
          <w:color w:val="000000" w:themeColor="text1"/>
          <w:sz w:val="20"/>
          <w:szCs w:val="20"/>
          <w:lang w:val="es-CO" w:eastAsia="es-CO"/>
        </w:rPr>
        <w:t xml:space="preserve">e cumple los requisitos mínimos de la </w:t>
      </w:r>
      <w:r w:rsidR="00A07522">
        <w:rPr>
          <w:rFonts w:ascii="Arial" w:eastAsia="Arial Narrow" w:hAnsi="Arial" w:cs="Arial"/>
          <w:color w:val="000000" w:themeColor="text1"/>
          <w:sz w:val="20"/>
          <w:szCs w:val="20"/>
          <w:lang w:val="es-CO" w:eastAsia="es-CO"/>
        </w:rPr>
        <w:t>i</w:t>
      </w:r>
      <w:r w:rsidR="000A5D22" w:rsidRPr="00A904BF">
        <w:rPr>
          <w:rFonts w:ascii="Arial" w:eastAsia="Arial Narrow" w:hAnsi="Arial" w:cs="Arial"/>
          <w:color w:val="000000" w:themeColor="text1"/>
          <w:sz w:val="20"/>
          <w:szCs w:val="20"/>
          <w:lang w:val="es-CO" w:eastAsia="es-CO"/>
        </w:rPr>
        <w:t xml:space="preserve">nvitación, </w:t>
      </w:r>
      <w:r w:rsidRPr="00A904BF">
        <w:rPr>
          <w:rFonts w:ascii="Arial" w:eastAsia="Arial Narrow" w:hAnsi="Arial" w:cs="Arial"/>
          <w:color w:val="000000" w:themeColor="text1"/>
          <w:sz w:val="20"/>
          <w:szCs w:val="20"/>
          <w:lang w:val="es-CO" w:eastAsia="es-CO"/>
        </w:rPr>
        <w:t xml:space="preserve">la </w:t>
      </w:r>
      <w:r w:rsidR="00BF3D6C" w:rsidRPr="00A904BF">
        <w:rPr>
          <w:rFonts w:ascii="Arial" w:eastAsia="Arial Narrow" w:hAnsi="Arial" w:cs="Arial"/>
          <w:color w:val="000000" w:themeColor="text1"/>
          <w:sz w:val="20"/>
          <w:szCs w:val="20"/>
          <w:lang w:val="es-CO" w:eastAsia="es-CO"/>
        </w:rPr>
        <w:t>E</w:t>
      </w:r>
      <w:r w:rsidR="0082356A" w:rsidRPr="00A904BF">
        <w:rPr>
          <w:rFonts w:ascii="Arial" w:eastAsia="Arial Narrow" w:hAnsi="Arial" w:cs="Arial"/>
          <w:color w:val="000000" w:themeColor="text1"/>
          <w:sz w:val="20"/>
          <w:szCs w:val="20"/>
          <w:lang w:val="es-CO" w:eastAsia="es-CO"/>
        </w:rPr>
        <w:t>ntidad</w:t>
      </w:r>
      <w:r w:rsidRPr="00A904BF">
        <w:rPr>
          <w:rFonts w:ascii="Arial" w:eastAsia="Arial Narrow" w:hAnsi="Arial" w:cs="Arial"/>
          <w:color w:val="000000" w:themeColor="text1"/>
          <w:sz w:val="20"/>
          <w:szCs w:val="20"/>
          <w:lang w:val="es-CO" w:eastAsia="es-CO"/>
        </w:rPr>
        <w:t xml:space="preserve"> </w:t>
      </w:r>
      <w:r w:rsidR="00ED0CD9" w:rsidRPr="00A904BF">
        <w:rPr>
          <w:rFonts w:ascii="Arial" w:eastAsia="Arial Narrow" w:hAnsi="Arial" w:cs="Arial"/>
          <w:color w:val="000000" w:themeColor="text1"/>
          <w:sz w:val="20"/>
          <w:szCs w:val="20"/>
          <w:lang w:val="es-CO" w:eastAsia="es-CO"/>
        </w:rPr>
        <w:t xml:space="preserve">publicará el informe de evaluación </w:t>
      </w:r>
      <w:r w:rsidR="00CE0E5C" w:rsidRPr="00A904BF">
        <w:rPr>
          <w:rFonts w:ascii="Arial" w:eastAsia="Arial Narrow" w:hAnsi="Arial" w:cs="Arial"/>
          <w:color w:val="000000" w:themeColor="text1"/>
          <w:sz w:val="20"/>
          <w:szCs w:val="20"/>
          <w:lang w:val="es-CO" w:eastAsia="es-CO"/>
        </w:rPr>
        <w:t>en el cual constará la evaluación de las ofertas</w:t>
      </w:r>
      <w:r w:rsidR="0063229A" w:rsidRPr="00A904BF">
        <w:rPr>
          <w:rFonts w:ascii="Arial" w:eastAsia="Arial Narrow" w:hAnsi="Arial" w:cs="Arial"/>
          <w:color w:val="000000" w:themeColor="text1"/>
          <w:sz w:val="20"/>
          <w:szCs w:val="20"/>
          <w:lang w:val="es-CO" w:eastAsia="es-CO"/>
        </w:rPr>
        <w:t xml:space="preserve">. Allí se indicará, entre otros aspectos, </w:t>
      </w:r>
      <w:r w:rsidR="00CE0E5C" w:rsidRPr="00A904BF">
        <w:rPr>
          <w:rFonts w:ascii="Arial" w:eastAsia="Arial Narrow" w:hAnsi="Arial" w:cs="Arial"/>
          <w:color w:val="000000" w:themeColor="text1"/>
          <w:sz w:val="20"/>
          <w:szCs w:val="20"/>
          <w:lang w:val="es-CO" w:eastAsia="es-CO"/>
        </w:rPr>
        <w:t xml:space="preserve">cuál oferente </w:t>
      </w:r>
      <w:r w:rsidR="0063229A" w:rsidRPr="00A904BF">
        <w:rPr>
          <w:rFonts w:ascii="Arial" w:eastAsia="Arial Narrow" w:hAnsi="Arial" w:cs="Arial"/>
          <w:color w:val="000000" w:themeColor="text1"/>
          <w:sz w:val="20"/>
          <w:szCs w:val="20"/>
          <w:lang w:val="es-CO" w:eastAsia="es-CO"/>
        </w:rPr>
        <w:t>ofreció</w:t>
      </w:r>
      <w:r w:rsidR="0026685E" w:rsidRPr="00A904BF">
        <w:rPr>
          <w:rFonts w:ascii="Arial" w:eastAsia="Arial Narrow" w:hAnsi="Arial" w:cs="Arial"/>
          <w:color w:val="000000" w:themeColor="text1"/>
          <w:sz w:val="20"/>
          <w:szCs w:val="20"/>
          <w:lang w:val="es-CO" w:eastAsia="es-CO"/>
        </w:rPr>
        <w:t xml:space="preserve"> </w:t>
      </w:r>
      <w:r w:rsidR="00CE0E5C" w:rsidRPr="00A904BF">
        <w:rPr>
          <w:rFonts w:ascii="Arial" w:eastAsia="Arial Narrow" w:hAnsi="Arial" w:cs="Arial"/>
          <w:color w:val="000000" w:themeColor="text1"/>
          <w:sz w:val="20"/>
          <w:szCs w:val="20"/>
          <w:lang w:val="es-CO" w:eastAsia="es-CO"/>
        </w:rPr>
        <w:t>el menor precio</w:t>
      </w:r>
      <w:r w:rsidR="0063229A" w:rsidRPr="00A904BF">
        <w:rPr>
          <w:rFonts w:ascii="Arial" w:eastAsia="Arial Narrow" w:hAnsi="Arial" w:cs="Arial"/>
          <w:color w:val="000000" w:themeColor="text1"/>
          <w:sz w:val="20"/>
          <w:szCs w:val="20"/>
          <w:lang w:val="es-CO" w:eastAsia="es-CO"/>
        </w:rPr>
        <w:t xml:space="preserve"> y cumplió con los requisitos de la </w:t>
      </w:r>
      <w:r w:rsidR="00A07522">
        <w:rPr>
          <w:rFonts w:ascii="Arial" w:eastAsia="Arial Narrow" w:hAnsi="Arial" w:cs="Arial"/>
          <w:color w:val="000000" w:themeColor="text1"/>
          <w:sz w:val="20"/>
          <w:szCs w:val="20"/>
          <w:lang w:val="es-CO" w:eastAsia="es-CO"/>
        </w:rPr>
        <w:t>i</w:t>
      </w:r>
      <w:r w:rsidR="0063229A" w:rsidRPr="00A904BF">
        <w:rPr>
          <w:rFonts w:ascii="Arial" w:eastAsia="Arial Narrow" w:hAnsi="Arial" w:cs="Arial"/>
          <w:color w:val="000000" w:themeColor="text1"/>
          <w:sz w:val="20"/>
          <w:szCs w:val="20"/>
          <w:lang w:val="es-CO" w:eastAsia="es-CO"/>
        </w:rPr>
        <w:t>nvitación</w:t>
      </w:r>
      <w:r w:rsidR="00CE0E5C" w:rsidRPr="00A904BF">
        <w:rPr>
          <w:rFonts w:ascii="Arial" w:eastAsia="Arial Narrow" w:hAnsi="Arial" w:cs="Arial"/>
          <w:color w:val="000000" w:themeColor="text1"/>
          <w:sz w:val="20"/>
          <w:szCs w:val="20"/>
          <w:lang w:val="es-CO" w:eastAsia="es-CO"/>
        </w:rPr>
        <w:t xml:space="preserve">. </w:t>
      </w:r>
    </w:p>
    <w:p w14:paraId="72110DED" w14:textId="3B298089" w:rsidR="00CF1C2C" w:rsidRPr="00A904BF" w:rsidRDefault="0097505B" w:rsidP="00695362">
      <w:pPr>
        <w:pStyle w:val="InviasNormal"/>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lang w:val="es-CO" w:eastAsia="es-CO"/>
        </w:rPr>
        <w:t xml:space="preserve">El informe </w:t>
      </w:r>
      <w:r w:rsidR="00BD231F" w:rsidRPr="00A904BF">
        <w:rPr>
          <w:rFonts w:ascii="Arial" w:eastAsia="Arial Narrow" w:hAnsi="Arial" w:cs="Arial"/>
          <w:color w:val="000000" w:themeColor="text1"/>
          <w:sz w:val="20"/>
          <w:szCs w:val="20"/>
          <w:lang w:val="es-CO" w:eastAsia="es-CO"/>
        </w:rPr>
        <w:t>de evaluación</w:t>
      </w:r>
      <w:r w:rsidRPr="00A904BF">
        <w:rPr>
          <w:rFonts w:ascii="Arial" w:eastAsia="Arial Narrow" w:hAnsi="Arial" w:cs="Arial"/>
          <w:color w:val="000000" w:themeColor="text1"/>
          <w:sz w:val="20"/>
          <w:szCs w:val="20"/>
          <w:lang w:val="es-CO" w:eastAsia="es-CO"/>
        </w:rPr>
        <w:t xml:space="preserve"> permanecerá publicado en el SECOP y a disposición de</w:t>
      </w:r>
      <w:r w:rsidR="00AC3003" w:rsidRPr="00A904BF">
        <w:rPr>
          <w:rFonts w:ascii="Arial" w:eastAsia="Arial Narrow" w:hAnsi="Arial" w:cs="Arial"/>
          <w:color w:val="000000" w:themeColor="text1"/>
          <w:sz w:val="20"/>
          <w:szCs w:val="20"/>
          <w:lang w:val="es-CO" w:eastAsia="es-CO"/>
        </w:rPr>
        <w:t xml:space="preserve"> los</w:t>
      </w:r>
      <w:r w:rsidRPr="00A904BF">
        <w:rPr>
          <w:rFonts w:ascii="Arial" w:eastAsia="Arial Narrow" w:hAnsi="Arial" w:cs="Arial"/>
          <w:color w:val="000000" w:themeColor="text1"/>
          <w:sz w:val="20"/>
          <w:szCs w:val="20"/>
          <w:lang w:val="es-CO" w:eastAsia="es-CO"/>
        </w:rPr>
        <w:t xml:space="preserve"> interesados </w:t>
      </w:r>
      <w:r w:rsidR="00B138EF" w:rsidRPr="00A904BF">
        <w:rPr>
          <w:rFonts w:ascii="Arial" w:eastAsia="Arial Narrow" w:hAnsi="Arial" w:cs="Arial"/>
          <w:color w:val="000000" w:themeColor="text1"/>
          <w:sz w:val="20"/>
          <w:szCs w:val="20"/>
          <w:lang w:val="es-CO" w:eastAsia="es-CO"/>
        </w:rPr>
        <w:t>por un término no inferior a un</w:t>
      </w:r>
      <w:r w:rsidRPr="00A904BF">
        <w:rPr>
          <w:rFonts w:ascii="Arial" w:eastAsia="Arial Narrow" w:hAnsi="Arial" w:cs="Arial"/>
          <w:color w:val="000000" w:themeColor="text1"/>
          <w:sz w:val="20"/>
          <w:szCs w:val="20"/>
          <w:lang w:val="es-CO" w:eastAsia="es-CO"/>
        </w:rPr>
        <w:t xml:space="preserve"> (1) día hábil, término hasta el cual los </w:t>
      </w:r>
      <w:r w:rsidR="0082356A" w:rsidRPr="00A904BF">
        <w:rPr>
          <w:rFonts w:ascii="Arial" w:eastAsia="Arial Narrow" w:hAnsi="Arial" w:cs="Arial"/>
          <w:color w:val="000000" w:themeColor="text1"/>
          <w:sz w:val="20"/>
          <w:szCs w:val="20"/>
          <w:lang w:val="es-CO" w:eastAsia="es-CO"/>
        </w:rPr>
        <w:t>proponente</w:t>
      </w:r>
      <w:r w:rsidRPr="00A904BF">
        <w:rPr>
          <w:rFonts w:ascii="Arial" w:eastAsia="Arial Narrow" w:hAnsi="Arial" w:cs="Arial"/>
          <w:color w:val="000000" w:themeColor="text1"/>
          <w:sz w:val="20"/>
          <w:szCs w:val="20"/>
          <w:lang w:val="es-CO" w:eastAsia="es-CO"/>
        </w:rPr>
        <w:t>s podrán hacer las observaciones que consideren</w:t>
      </w:r>
      <w:r w:rsidR="00BD231F" w:rsidRPr="00A904BF">
        <w:rPr>
          <w:rFonts w:ascii="Arial" w:eastAsia="Arial Narrow" w:hAnsi="Arial" w:cs="Arial"/>
          <w:color w:val="000000" w:themeColor="text1"/>
          <w:sz w:val="20"/>
          <w:szCs w:val="20"/>
          <w:lang w:val="es-CO" w:eastAsia="es-CO"/>
        </w:rPr>
        <w:t xml:space="preserve"> procedente</w:t>
      </w:r>
      <w:r w:rsidR="001B33F9" w:rsidRPr="00A904BF">
        <w:rPr>
          <w:rFonts w:ascii="Arial" w:eastAsia="Arial Narrow" w:hAnsi="Arial" w:cs="Arial"/>
          <w:color w:val="000000" w:themeColor="text1"/>
          <w:sz w:val="20"/>
          <w:szCs w:val="20"/>
          <w:lang w:val="es-CO" w:eastAsia="es-CO"/>
        </w:rPr>
        <w:t>s</w:t>
      </w:r>
      <w:r w:rsidR="004A5DD1" w:rsidRPr="00A904BF">
        <w:rPr>
          <w:rFonts w:ascii="Arial" w:eastAsia="Arial Narrow" w:hAnsi="Arial" w:cs="Arial"/>
          <w:color w:val="000000" w:themeColor="text1"/>
          <w:sz w:val="20"/>
          <w:szCs w:val="20"/>
          <w:lang w:val="es-CO" w:eastAsia="es-CO"/>
        </w:rPr>
        <w:t>.</w:t>
      </w:r>
      <w:r w:rsidRPr="00A904BF">
        <w:rPr>
          <w:rFonts w:ascii="Arial" w:eastAsia="Arial Narrow" w:hAnsi="Arial" w:cs="Arial"/>
          <w:color w:val="000000" w:themeColor="text1"/>
          <w:sz w:val="20"/>
          <w:szCs w:val="20"/>
          <w:lang w:val="es-CO" w:eastAsia="es-CO"/>
        </w:rPr>
        <w:t xml:space="preserve"> </w:t>
      </w:r>
      <w:r w:rsidR="00CE1977" w:rsidRPr="00A904BF">
        <w:rPr>
          <w:rFonts w:ascii="Arial" w:eastAsia="Arial Narrow" w:hAnsi="Arial" w:cs="Arial"/>
          <w:color w:val="000000" w:themeColor="text1"/>
          <w:sz w:val="20"/>
          <w:szCs w:val="20"/>
          <w:lang w:val="es-CO" w:eastAsia="es-CO"/>
        </w:rPr>
        <w:t>Al</w:t>
      </w:r>
      <w:r w:rsidR="00CE1977" w:rsidRPr="00A904BF">
        <w:rPr>
          <w:rFonts w:ascii="Arial" w:eastAsia="Arial Narrow" w:hAnsi="Arial" w:cs="Arial"/>
          <w:color w:val="000000" w:themeColor="text1"/>
          <w:sz w:val="20"/>
          <w:szCs w:val="20"/>
        </w:rPr>
        <w:t xml:space="preserve"> finalizar el término de traslado, la </w:t>
      </w:r>
      <w:r w:rsidR="005067AB" w:rsidRPr="00A904BF">
        <w:rPr>
          <w:rFonts w:ascii="Arial" w:eastAsia="Arial Narrow" w:hAnsi="Arial" w:cs="Arial"/>
          <w:color w:val="000000" w:themeColor="text1"/>
          <w:sz w:val="20"/>
          <w:szCs w:val="20"/>
          <w:lang w:val="es-MX"/>
        </w:rPr>
        <w:t>E</w:t>
      </w:r>
      <w:proofErr w:type="spellStart"/>
      <w:r w:rsidR="0082356A" w:rsidRPr="00A904BF">
        <w:rPr>
          <w:rFonts w:ascii="Arial" w:eastAsia="Arial Narrow" w:hAnsi="Arial" w:cs="Arial"/>
          <w:color w:val="000000" w:themeColor="text1"/>
          <w:sz w:val="20"/>
          <w:szCs w:val="20"/>
        </w:rPr>
        <w:t>ntidad</w:t>
      </w:r>
      <w:proofErr w:type="spellEnd"/>
      <w:r w:rsidR="00CE1977" w:rsidRPr="00A904BF">
        <w:rPr>
          <w:rFonts w:ascii="Arial" w:eastAsia="Arial Narrow" w:hAnsi="Arial" w:cs="Arial"/>
          <w:color w:val="000000" w:themeColor="text1"/>
          <w:sz w:val="20"/>
          <w:szCs w:val="20"/>
        </w:rPr>
        <w:t xml:space="preserve"> </w:t>
      </w:r>
      <w:r w:rsidR="008017B6" w:rsidRPr="00A904BF">
        <w:rPr>
          <w:rFonts w:ascii="Arial" w:eastAsia="Arial Narrow" w:hAnsi="Arial" w:cs="Arial"/>
          <w:color w:val="000000" w:themeColor="text1"/>
          <w:sz w:val="20"/>
          <w:szCs w:val="20"/>
        </w:rPr>
        <w:t>contestará</w:t>
      </w:r>
      <w:r w:rsidR="00061774" w:rsidRPr="00A904BF">
        <w:rPr>
          <w:rFonts w:ascii="Arial" w:eastAsia="Arial Narrow" w:hAnsi="Arial" w:cs="Arial"/>
          <w:color w:val="000000" w:themeColor="text1"/>
          <w:sz w:val="20"/>
          <w:szCs w:val="20"/>
        </w:rPr>
        <w:t xml:space="preserve"> las observaciones</w:t>
      </w:r>
      <w:r w:rsidR="003D40E0" w:rsidRPr="00A904BF">
        <w:rPr>
          <w:rFonts w:ascii="Arial" w:eastAsia="Arial Narrow" w:hAnsi="Arial" w:cs="Arial"/>
          <w:color w:val="000000" w:themeColor="text1"/>
          <w:sz w:val="20"/>
          <w:szCs w:val="20"/>
          <w:lang w:val="es-CO"/>
        </w:rPr>
        <w:t>, y en</w:t>
      </w:r>
      <w:r w:rsidR="00C93A69" w:rsidRPr="00A904BF">
        <w:rPr>
          <w:rFonts w:ascii="Arial" w:eastAsia="Arial Narrow" w:hAnsi="Arial" w:cs="Arial"/>
          <w:color w:val="000000" w:themeColor="text1"/>
          <w:sz w:val="20"/>
          <w:szCs w:val="20"/>
          <w:lang w:val="es-CO"/>
        </w:rPr>
        <w:t xml:space="preserve"> caso de que sea necesario modifica</w:t>
      </w:r>
      <w:r w:rsidR="0063229A" w:rsidRPr="00A904BF">
        <w:rPr>
          <w:rFonts w:ascii="Arial" w:eastAsia="Arial Narrow" w:hAnsi="Arial" w:cs="Arial"/>
          <w:color w:val="000000" w:themeColor="text1"/>
          <w:sz w:val="20"/>
          <w:szCs w:val="20"/>
          <w:lang w:val="es-CO"/>
        </w:rPr>
        <w:t>r</w:t>
      </w:r>
      <w:r w:rsidR="003F51F4" w:rsidRPr="00A904BF">
        <w:rPr>
          <w:rFonts w:ascii="Arial" w:eastAsia="Arial Narrow" w:hAnsi="Arial" w:cs="Arial"/>
          <w:color w:val="000000" w:themeColor="text1"/>
          <w:sz w:val="20"/>
          <w:szCs w:val="20"/>
          <w:lang w:val="es-CO"/>
        </w:rPr>
        <w:t>á</w:t>
      </w:r>
      <w:r w:rsidR="0063229A" w:rsidRPr="00A904BF">
        <w:rPr>
          <w:rFonts w:ascii="Arial" w:eastAsia="Arial Narrow" w:hAnsi="Arial" w:cs="Arial"/>
          <w:color w:val="000000" w:themeColor="text1"/>
          <w:sz w:val="20"/>
          <w:szCs w:val="20"/>
          <w:lang w:val="es-CO"/>
        </w:rPr>
        <w:t xml:space="preserve"> la evaluación</w:t>
      </w:r>
      <w:r w:rsidR="003F51F4" w:rsidRPr="00A904BF">
        <w:rPr>
          <w:rFonts w:ascii="Arial" w:eastAsia="Arial Narrow" w:hAnsi="Arial" w:cs="Arial"/>
          <w:color w:val="000000" w:themeColor="text1"/>
          <w:sz w:val="20"/>
          <w:szCs w:val="20"/>
          <w:lang w:val="es-CO"/>
        </w:rPr>
        <w:t xml:space="preserve"> y</w:t>
      </w:r>
      <w:r w:rsidR="00061774" w:rsidRPr="00A904BF">
        <w:rPr>
          <w:rFonts w:ascii="Arial" w:eastAsia="Arial Narrow" w:hAnsi="Arial" w:cs="Arial"/>
          <w:color w:val="000000" w:themeColor="text1"/>
          <w:sz w:val="20"/>
          <w:szCs w:val="20"/>
        </w:rPr>
        <w:t xml:space="preserve"> </w:t>
      </w:r>
      <w:r w:rsidR="008F1CCE" w:rsidRPr="00A904BF">
        <w:rPr>
          <w:rFonts w:ascii="Arial" w:eastAsia="Arial Narrow" w:hAnsi="Arial" w:cs="Arial"/>
          <w:color w:val="000000" w:themeColor="text1"/>
          <w:sz w:val="20"/>
          <w:szCs w:val="20"/>
        </w:rPr>
        <w:t xml:space="preserve">publicará </w:t>
      </w:r>
      <w:r w:rsidR="0063229A" w:rsidRPr="00A904BF">
        <w:rPr>
          <w:rFonts w:ascii="Arial" w:eastAsia="Arial Narrow" w:hAnsi="Arial" w:cs="Arial"/>
          <w:color w:val="000000" w:themeColor="text1"/>
          <w:sz w:val="20"/>
          <w:szCs w:val="20"/>
          <w:lang w:val="es-CO"/>
        </w:rPr>
        <w:t>un</w:t>
      </w:r>
      <w:r w:rsidR="00CE1977" w:rsidRPr="00A904BF">
        <w:rPr>
          <w:rFonts w:ascii="Arial" w:eastAsia="Arial Narrow" w:hAnsi="Arial" w:cs="Arial"/>
          <w:color w:val="000000" w:themeColor="text1"/>
          <w:sz w:val="20"/>
          <w:szCs w:val="20"/>
        </w:rPr>
        <w:t xml:space="preserve"> informe</w:t>
      </w:r>
      <w:r w:rsidR="00902FFC" w:rsidRPr="00A904BF">
        <w:rPr>
          <w:rFonts w:ascii="Arial" w:eastAsia="Arial Narrow" w:hAnsi="Arial" w:cs="Arial"/>
          <w:color w:val="000000" w:themeColor="text1"/>
          <w:sz w:val="20"/>
          <w:szCs w:val="20"/>
        </w:rPr>
        <w:t xml:space="preserve"> </w:t>
      </w:r>
      <w:r w:rsidR="00CE1977" w:rsidRPr="00A904BF">
        <w:rPr>
          <w:rFonts w:ascii="Arial" w:eastAsia="Arial Narrow" w:hAnsi="Arial" w:cs="Arial"/>
          <w:color w:val="000000" w:themeColor="text1"/>
          <w:sz w:val="20"/>
          <w:szCs w:val="20"/>
        </w:rPr>
        <w:t>de evaluación</w:t>
      </w:r>
      <w:r w:rsidR="00C93A69" w:rsidRPr="00A904BF">
        <w:rPr>
          <w:rFonts w:ascii="Arial" w:eastAsia="Arial Narrow" w:hAnsi="Arial" w:cs="Arial"/>
          <w:color w:val="000000" w:themeColor="text1"/>
          <w:sz w:val="20"/>
          <w:szCs w:val="20"/>
          <w:lang w:val="es-CO"/>
        </w:rPr>
        <w:t xml:space="preserve"> ajustado</w:t>
      </w:r>
      <w:r w:rsidR="00C622BB" w:rsidRPr="00A904BF">
        <w:rPr>
          <w:rFonts w:ascii="Arial" w:eastAsia="Arial Narrow" w:hAnsi="Arial" w:cs="Arial"/>
          <w:color w:val="000000" w:themeColor="text1"/>
          <w:sz w:val="20"/>
          <w:szCs w:val="20"/>
          <w:lang w:val="es-CO"/>
        </w:rPr>
        <w:t>.</w:t>
      </w:r>
      <w:r w:rsidR="00CE1977" w:rsidRPr="00A904BF">
        <w:rPr>
          <w:rFonts w:ascii="Arial" w:eastAsia="Arial Narrow" w:hAnsi="Arial" w:cs="Arial"/>
          <w:color w:val="000000" w:themeColor="text1"/>
          <w:sz w:val="20"/>
          <w:szCs w:val="20"/>
        </w:rPr>
        <w:t xml:space="preserve"> </w:t>
      </w:r>
    </w:p>
    <w:p w14:paraId="02D021F8" w14:textId="009F4AB0" w:rsidR="00BD231F" w:rsidRPr="00A904BF" w:rsidRDefault="0026685E" w:rsidP="00695362">
      <w:pPr>
        <w:pStyle w:val="InviasNormal"/>
        <w:rPr>
          <w:rFonts w:ascii="Arial" w:eastAsia="Arial Narrow" w:hAnsi="Arial" w:cs="Arial"/>
          <w:color w:val="000000" w:themeColor="text1"/>
          <w:sz w:val="20"/>
          <w:szCs w:val="20"/>
          <w:lang w:val="es-CO" w:eastAsia="es-CO"/>
        </w:rPr>
      </w:pPr>
      <w:r w:rsidRPr="00A904BF">
        <w:rPr>
          <w:rFonts w:ascii="Arial" w:hAnsi="Arial" w:cs="Arial"/>
          <w:color w:val="000000" w:themeColor="text1"/>
          <w:sz w:val="20"/>
          <w:szCs w:val="20"/>
          <w:lang w:val="es-ES"/>
        </w:rPr>
        <w:t xml:space="preserve">En virtud del principio de buena fe, los </w:t>
      </w:r>
      <w:r w:rsidR="005067AB" w:rsidRPr="00A904BF">
        <w:rPr>
          <w:rFonts w:ascii="Arial" w:hAnsi="Arial" w:cs="Arial"/>
          <w:color w:val="000000" w:themeColor="text1"/>
          <w:sz w:val="20"/>
          <w:szCs w:val="20"/>
          <w:lang w:val="es-ES"/>
        </w:rPr>
        <w:t>P</w:t>
      </w:r>
      <w:r w:rsidRPr="00A904BF">
        <w:rPr>
          <w:rFonts w:ascii="Arial" w:hAnsi="Arial" w:cs="Arial"/>
          <w:color w:val="000000" w:themeColor="text1"/>
          <w:sz w:val="20"/>
          <w:szCs w:val="20"/>
          <w:lang w:val="es-ES"/>
        </w:rPr>
        <w:t>roponentes que presenten observaciones al proceso o a las ofertas y conductas de los demás oferentes, deben argumentar y demostrar la procedencia y oportunidad de estas.</w:t>
      </w:r>
    </w:p>
    <w:p w14:paraId="6D27EB7B" w14:textId="77777777" w:rsidR="00A458ED" w:rsidRPr="00A904BF" w:rsidRDefault="00A748DC" w:rsidP="00695362">
      <w:pPr>
        <w:pStyle w:val="Capitulo3"/>
        <w:spacing w:line="240" w:lineRule="auto"/>
        <w:ind w:left="426"/>
        <w:rPr>
          <w:color w:val="000000" w:themeColor="text1"/>
        </w:rPr>
      </w:pPr>
      <w:bookmarkStart w:id="451" w:name="_Toc26253772"/>
      <w:bookmarkStart w:id="452" w:name="_Toc26260099"/>
      <w:bookmarkStart w:id="453" w:name="_Toc26263565"/>
      <w:bookmarkStart w:id="454" w:name="_Toc26253773"/>
      <w:bookmarkStart w:id="455" w:name="_Toc26260100"/>
      <w:bookmarkStart w:id="456" w:name="_Toc26263566"/>
      <w:bookmarkStart w:id="457" w:name="_Toc121736325"/>
      <w:bookmarkEnd w:id="451"/>
      <w:bookmarkEnd w:id="452"/>
      <w:bookmarkEnd w:id="453"/>
      <w:bookmarkEnd w:id="454"/>
      <w:bookmarkEnd w:id="455"/>
      <w:bookmarkEnd w:id="456"/>
      <w:r w:rsidRPr="00A904BF">
        <w:rPr>
          <w:color w:val="000000" w:themeColor="text1"/>
        </w:rPr>
        <w:t>ACEPTACIÓN DE LA OFERTA</w:t>
      </w:r>
      <w:bookmarkEnd w:id="457"/>
    </w:p>
    <w:p w14:paraId="2062BF0C" w14:textId="128B4709" w:rsidR="00A458ED" w:rsidRPr="00A904BF" w:rsidRDefault="00A458ED" w:rsidP="00695362">
      <w:pPr>
        <w:pStyle w:val="InviasNormal"/>
        <w:rPr>
          <w:rFonts w:ascii="Arial" w:eastAsia="Arial Narrow" w:hAnsi="Arial" w:cs="Arial"/>
          <w:color w:val="000000" w:themeColor="text1"/>
          <w:sz w:val="20"/>
          <w:szCs w:val="20"/>
          <w:lang w:val="es-CO" w:eastAsia="es-CO"/>
        </w:rPr>
      </w:pPr>
      <w:r w:rsidRPr="00A904BF">
        <w:rPr>
          <w:rFonts w:ascii="Arial" w:eastAsia="Arial Narrow" w:hAnsi="Arial" w:cs="Arial"/>
          <w:color w:val="000000" w:themeColor="text1"/>
          <w:sz w:val="20"/>
          <w:szCs w:val="20"/>
          <w:lang w:val="es-CO" w:eastAsia="es-CO"/>
        </w:rPr>
        <w:t xml:space="preserve">La </w:t>
      </w:r>
      <w:r w:rsidR="00407E2A" w:rsidRPr="00A904BF">
        <w:rPr>
          <w:rFonts w:ascii="Arial" w:eastAsia="Arial Narrow" w:hAnsi="Arial" w:cs="Arial"/>
          <w:color w:val="000000" w:themeColor="text1"/>
          <w:sz w:val="20"/>
          <w:szCs w:val="20"/>
          <w:lang w:val="es-CO" w:eastAsia="es-CO"/>
        </w:rPr>
        <w:t>E</w:t>
      </w:r>
      <w:r w:rsidR="0082356A" w:rsidRPr="00A904BF">
        <w:rPr>
          <w:rFonts w:ascii="Arial" w:eastAsia="Arial Narrow" w:hAnsi="Arial" w:cs="Arial"/>
          <w:color w:val="000000" w:themeColor="text1"/>
          <w:sz w:val="20"/>
          <w:szCs w:val="20"/>
          <w:lang w:val="es-CO" w:eastAsia="es-CO"/>
        </w:rPr>
        <w:t xml:space="preserve">ntidad </w:t>
      </w:r>
      <w:r w:rsidRPr="00A904BF">
        <w:rPr>
          <w:rFonts w:ascii="Arial" w:eastAsia="Arial Narrow" w:hAnsi="Arial" w:cs="Arial"/>
          <w:color w:val="000000" w:themeColor="text1"/>
          <w:sz w:val="20"/>
          <w:szCs w:val="20"/>
          <w:lang w:val="es-CO" w:eastAsia="es-CO"/>
        </w:rPr>
        <w:t xml:space="preserve">aceptará </w:t>
      </w:r>
      <w:r w:rsidR="005B310A" w:rsidRPr="00A904BF">
        <w:rPr>
          <w:rFonts w:ascii="Arial" w:hAnsi="Arial" w:cs="Arial"/>
          <w:color w:val="000000" w:themeColor="text1"/>
          <w:sz w:val="20"/>
          <w:szCs w:val="20"/>
          <w:shd w:val="clear" w:color="auto" w:fill="FFFFFF"/>
        </w:rPr>
        <w:t xml:space="preserve">la oferta de menor precio, siempre que cumpla con las condiciones establecidas en la </w:t>
      </w:r>
      <w:r w:rsidR="00E27E93" w:rsidRPr="00A904BF">
        <w:rPr>
          <w:rFonts w:ascii="Arial" w:hAnsi="Arial" w:cs="Arial"/>
          <w:color w:val="000000" w:themeColor="text1"/>
          <w:sz w:val="20"/>
          <w:szCs w:val="20"/>
          <w:shd w:val="clear" w:color="auto" w:fill="FFFFFF"/>
          <w:lang w:val="es-CO"/>
        </w:rPr>
        <w:t>invitación</w:t>
      </w:r>
      <w:r w:rsidRPr="00A904BF">
        <w:rPr>
          <w:rFonts w:ascii="Arial" w:eastAsia="Arial Narrow" w:hAnsi="Arial" w:cs="Arial"/>
          <w:color w:val="000000" w:themeColor="text1"/>
          <w:sz w:val="20"/>
          <w:szCs w:val="20"/>
          <w:lang w:val="es-CO" w:eastAsia="es-CO"/>
        </w:rPr>
        <w:t xml:space="preserve">. </w:t>
      </w:r>
    </w:p>
    <w:p w14:paraId="6BD0A43B" w14:textId="7AE61FF4" w:rsidR="00F724A4" w:rsidRPr="00A904BF" w:rsidRDefault="0082503F" w:rsidP="00695362">
      <w:pPr>
        <w:pStyle w:val="InviasNormal"/>
        <w:rPr>
          <w:rFonts w:ascii="Arial" w:eastAsia="Arial Narrow" w:hAnsi="Arial" w:cs="Arial"/>
          <w:color w:val="000000" w:themeColor="text1"/>
          <w:sz w:val="20"/>
          <w:szCs w:val="20"/>
          <w:lang w:val="es-CO" w:eastAsia="es-CO"/>
        </w:rPr>
      </w:pPr>
      <w:r w:rsidRPr="00A904BF">
        <w:rPr>
          <w:rFonts w:ascii="Arial" w:eastAsia="Arial Narrow" w:hAnsi="Arial" w:cs="Arial"/>
          <w:color w:val="000000" w:themeColor="text1"/>
          <w:sz w:val="20"/>
          <w:szCs w:val="20"/>
          <w:lang w:val="es-CO" w:eastAsia="es-CO"/>
        </w:rPr>
        <w:t>La comunicación de aceptación junto con la oferta constituye</w:t>
      </w:r>
      <w:r w:rsidR="00F724A4" w:rsidRPr="00A904BF">
        <w:rPr>
          <w:rFonts w:ascii="Arial" w:eastAsia="Arial Narrow" w:hAnsi="Arial" w:cs="Arial"/>
          <w:color w:val="000000" w:themeColor="text1"/>
          <w:sz w:val="20"/>
          <w:szCs w:val="20"/>
          <w:lang w:val="es-CO" w:eastAsia="es-CO"/>
        </w:rPr>
        <w:t xml:space="preserve"> para todos los efectos el contrato celebrado, con base en lo cual se efectuará el respectivo registro presupuestal</w:t>
      </w:r>
      <w:r w:rsidR="003D3E5E" w:rsidRPr="00A904BF">
        <w:rPr>
          <w:rFonts w:ascii="Arial" w:eastAsia="Arial Narrow" w:hAnsi="Arial" w:cs="Arial"/>
          <w:color w:val="000000" w:themeColor="text1"/>
          <w:sz w:val="20"/>
          <w:szCs w:val="20"/>
          <w:lang w:val="es-CO" w:eastAsia="es-CO"/>
        </w:rPr>
        <w:t>.</w:t>
      </w:r>
    </w:p>
    <w:p w14:paraId="3B002513" w14:textId="450CC238" w:rsidR="00F20126" w:rsidRPr="00A904BF" w:rsidRDefault="00F20126" w:rsidP="00695362">
      <w:pPr>
        <w:pStyle w:val="InviasNormal"/>
        <w:rPr>
          <w:rFonts w:ascii="Arial" w:eastAsia="Arial Narrow" w:hAnsi="Arial" w:cs="Arial"/>
          <w:color w:val="000000" w:themeColor="text1"/>
          <w:sz w:val="20"/>
          <w:szCs w:val="20"/>
          <w:lang w:val="es-CO" w:eastAsia="es-CO"/>
        </w:rPr>
      </w:pPr>
      <w:r w:rsidRPr="00A904BF">
        <w:rPr>
          <w:rFonts w:ascii="Arial" w:eastAsia="Arial Narrow" w:hAnsi="Arial" w:cs="Arial"/>
          <w:color w:val="000000" w:themeColor="text1"/>
          <w:sz w:val="20"/>
          <w:szCs w:val="20"/>
          <w:lang w:val="es-CO" w:eastAsia="es-CO"/>
        </w:rPr>
        <w:t xml:space="preserve">En la aceptación de la oferta, la </w:t>
      </w:r>
      <w:r w:rsidR="00407E2A" w:rsidRPr="00A904BF">
        <w:rPr>
          <w:rFonts w:ascii="Arial" w:eastAsia="Arial Narrow" w:hAnsi="Arial" w:cs="Arial"/>
          <w:color w:val="000000" w:themeColor="text1"/>
          <w:sz w:val="20"/>
          <w:szCs w:val="20"/>
          <w:lang w:val="es-CO" w:eastAsia="es-CO"/>
        </w:rPr>
        <w:t>E</w:t>
      </w:r>
      <w:r w:rsidRPr="00A904BF">
        <w:rPr>
          <w:rFonts w:ascii="Arial" w:eastAsia="Arial Narrow" w:hAnsi="Arial" w:cs="Arial"/>
          <w:color w:val="000000" w:themeColor="text1"/>
          <w:sz w:val="20"/>
          <w:szCs w:val="20"/>
          <w:lang w:val="es-CO" w:eastAsia="es-CO"/>
        </w:rPr>
        <w:t xml:space="preserve">ntidad debe informar al </w:t>
      </w:r>
      <w:r w:rsidR="00A93C55">
        <w:rPr>
          <w:rFonts w:ascii="Arial" w:eastAsia="Arial Narrow" w:hAnsi="Arial" w:cs="Arial"/>
          <w:color w:val="000000" w:themeColor="text1"/>
          <w:sz w:val="20"/>
          <w:szCs w:val="20"/>
          <w:lang w:val="es-CO" w:eastAsia="es-CO"/>
        </w:rPr>
        <w:t>C</w:t>
      </w:r>
      <w:r w:rsidRPr="00A904BF">
        <w:rPr>
          <w:rFonts w:ascii="Arial" w:eastAsia="Arial Narrow" w:hAnsi="Arial" w:cs="Arial"/>
          <w:color w:val="000000" w:themeColor="text1"/>
          <w:sz w:val="20"/>
          <w:szCs w:val="20"/>
          <w:lang w:val="es-CO" w:eastAsia="es-CO"/>
        </w:rPr>
        <w:t xml:space="preserve">ontratista el </w:t>
      </w:r>
      <w:r w:rsidR="00AB723D">
        <w:rPr>
          <w:rFonts w:ascii="Arial" w:eastAsia="Arial Narrow" w:hAnsi="Arial" w:cs="Arial"/>
          <w:color w:val="000000" w:themeColor="text1"/>
          <w:sz w:val="20"/>
          <w:szCs w:val="20"/>
          <w:lang w:val="es-CO" w:eastAsia="es-CO"/>
        </w:rPr>
        <w:t>cargo</w:t>
      </w:r>
      <w:r w:rsidRPr="00A904BF">
        <w:rPr>
          <w:rFonts w:ascii="Arial" w:eastAsia="Arial Narrow" w:hAnsi="Arial" w:cs="Arial"/>
          <w:color w:val="000000" w:themeColor="text1"/>
          <w:sz w:val="20"/>
          <w:szCs w:val="20"/>
          <w:lang w:val="es-CO" w:eastAsia="es-CO"/>
        </w:rPr>
        <w:t xml:space="preserve"> del supervisor o interventor del contrato.</w:t>
      </w:r>
    </w:p>
    <w:p w14:paraId="6964DF3B" w14:textId="52EBB9EE" w:rsidR="00746BC1" w:rsidRPr="00A904BF" w:rsidRDefault="00746BC1" w:rsidP="00695362">
      <w:pPr>
        <w:pStyle w:val="InviasNormal"/>
        <w:rPr>
          <w:rFonts w:ascii="Arial" w:eastAsiaTheme="minorHAnsi" w:hAnsi="Arial" w:cs="Arial"/>
          <w:color w:val="000000" w:themeColor="text1"/>
          <w:sz w:val="20"/>
          <w:szCs w:val="20"/>
          <w:lang w:val="es-CO" w:eastAsia="es-CO"/>
        </w:rPr>
      </w:pPr>
      <w:r w:rsidRPr="00A904BF">
        <w:rPr>
          <w:rFonts w:ascii="Arial" w:eastAsiaTheme="minorHAnsi" w:hAnsi="Arial" w:cs="Arial"/>
          <w:color w:val="000000" w:themeColor="text1"/>
          <w:sz w:val="20"/>
          <w:szCs w:val="20"/>
          <w:highlight w:val="lightGray"/>
          <w:lang w:val="es-CO" w:eastAsia="es-CO"/>
        </w:rPr>
        <w:t xml:space="preserve">[En los </w:t>
      </w:r>
      <w:r w:rsidR="0082356A" w:rsidRPr="00A904BF">
        <w:rPr>
          <w:rFonts w:ascii="Arial" w:eastAsiaTheme="minorHAnsi" w:hAnsi="Arial" w:cs="Arial"/>
          <w:color w:val="000000" w:themeColor="text1"/>
          <w:sz w:val="20"/>
          <w:szCs w:val="20"/>
          <w:highlight w:val="lightGray"/>
          <w:lang w:val="es-CO" w:eastAsia="es-CO"/>
        </w:rPr>
        <w:t>proceso</w:t>
      </w:r>
      <w:r w:rsidRPr="00A904BF">
        <w:rPr>
          <w:rFonts w:ascii="Arial" w:eastAsiaTheme="minorHAnsi" w:hAnsi="Arial" w:cs="Arial"/>
          <w:color w:val="000000" w:themeColor="text1"/>
          <w:sz w:val="20"/>
          <w:szCs w:val="20"/>
          <w:highlight w:val="lightGray"/>
          <w:lang w:val="es-CO" w:eastAsia="es-CO"/>
        </w:rPr>
        <w:t xml:space="preserve">s estructurados por lotes o </w:t>
      </w:r>
      <w:r w:rsidR="00BB455C">
        <w:rPr>
          <w:rFonts w:ascii="Arial" w:eastAsiaTheme="minorHAnsi" w:hAnsi="Arial" w:cs="Arial"/>
          <w:color w:val="000000" w:themeColor="text1"/>
          <w:sz w:val="20"/>
          <w:szCs w:val="20"/>
          <w:highlight w:val="lightGray"/>
          <w:lang w:val="es-CO" w:eastAsia="es-CO"/>
        </w:rPr>
        <w:t xml:space="preserve">por </w:t>
      </w:r>
      <w:r w:rsidR="00F955C3">
        <w:rPr>
          <w:rFonts w:ascii="Arial" w:eastAsiaTheme="minorHAnsi" w:hAnsi="Arial" w:cs="Arial"/>
          <w:color w:val="000000" w:themeColor="text1"/>
          <w:sz w:val="20"/>
          <w:szCs w:val="20"/>
          <w:highlight w:val="lightGray"/>
          <w:lang w:val="es-CO" w:eastAsia="es-CO"/>
        </w:rPr>
        <w:t xml:space="preserve">segmentos </w:t>
      </w:r>
      <w:r w:rsidR="00F955C3" w:rsidRPr="00A904BF">
        <w:rPr>
          <w:rFonts w:ascii="Arial" w:eastAsiaTheme="minorHAnsi" w:hAnsi="Arial" w:cs="Arial"/>
          <w:color w:val="000000" w:themeColor="text1"/>
          <w:sz w:val="20"/>
          <w:szCs w:val="20"/>
          <w:highlight w:val="lightGray"/>
          <w:lang w:val="es-CO" w:eastAsia="es-CO"/>
        </w:rPr>
        <w:t>la</w:t>
      </w:r>
      <w:r w:rsidRPr="00A904BF">
        <w:rPr>
          <w:rFonts w:ascii="Arial" w:eastAsiaTheme="minorHAnsi" w:hAnsi="Arial" w:cs="Arial"/>
          <w:color w:val="000000" w:themeColor="text1"/>
          <w:sz w:val="20"/>
          <w:szCs w:val="20"/>
          <w:highlight w:val="lightGray"/>
          <w:lang w:val="es-CO" w:eastAsia="es-CO"/>
        </w:rPr>
        <w:t xml:space="preserve"> </w:t>
      </w:r>
      <w:r w:rsidR="00887EDF" w:rsidRPr="00A904BF">
        <w:rPr>
          <w:rFonts w:ascii="Arial" w:eastAsiaTheme="minorHAnsi" w:hAnsi="Arial" w:cs="Arial"/>
          <w:color w:val="000000" w:themeColor="text1"/>
          <w:sz w:val="20"/>
          <w:szCs w:val="20"/>
          <w:highlight w:val="lightGray"/>
          <w:lang w:val="es-CO" w:eastAsia="es-CO"/>
        </w:rPr>
        <w:t>E</w:t>
      </w:r>
      <w:r w:rsidR="0082356A" w:rsidRPr="00A904BF">
        <w:rPr>
          <w:rFonts w:ascii="Arial" w:eastAsiaTheme="minorHAnsi" w:hAnsi="Arial" w:cs="Arial"/>
          <w:color w:val="000000" w:themeColor="text1"/>
          <w:sz w:val="20"/>
          <w:szCs w:val="20"/>
          <w:highlight w:val="lightGray"/>
          <w:lang w:val="es-CO" w:eastAsia="es-CO"/>
        </w:rPr>
        <w:t>ntidad</w:t>
      </w:r>
      <w:r w:rsidRPr="00A904BF">
        <w:rPr>
          <w:rFonts w:ascii="Arial" w:eastAsiaTheme="minorHAnsi" w:hAnsi="Arial" w:cs="Arial"/>
          <w:color w:val="000000" w:themeColor="text1"/>
          <w:sz w:val="20"/>
          <w:szCs w:val="20"/>
          <w:highlight w:val="lightGray"/>
          <w:lang w:val="es-CO" w:eastAsia="es-CO"/>
        </w:rPr>
        <w:t xml:space="preserve"> debe </w:t>
      </w:r>
      <w:r w:rsidR="00A92461" w:rsidRPr="00A904BF">
        <w:rPr>
          <w:rFonts w:ascii="Arial" w:eastAsiaTheme="minorHAnsi" w:hAnsi="Arial" w:cs="Arial"/>
          <w:color w:val="000000" w:themeColor="text1"/>
          <w:sz w:val="20"/>
          <w:szCs w:val="20"/>
          <w:highlight w:val="lightGray"/>
          <w:lang w:val="es-CO" w:eastAsia="es-CO"/>
        </w:rPr>
        <w:t>indicar</w:t>
      </w:r>
      <w:r w:rsidRPr="00A904BF">
        <w:rPr>
          <w:rFonts w:ascii="Arial" w:eastAsiaTheme="minorHAnsi" w:hAnsi="Arial" w:cs="Arial"/>
          <w:color w:val="000000" w:themeColor="text1"/>
          <w:sz w:val="20"/>
          <w:szCs w:val="20"/>
          <w:highlight w:val="lightGray"/>
          <w:lang w:val="es-CO" w:eastAsia="es-CO"/>
        </w:rPr>
        <w:t xml:space="preserve"> en este numeral el orden que seguirá para establecer del orden de elegibilidad de los lotes o </w:t>
      </w:r>
      <w:proofErr w:type="gramStart"/>
      <w:r w:rsidR="001B29E0">
        <w:rPr>
          <w:rFonts w:ascii="Arial" w:eastAsiaTheme="minorHAnsi" w:hAnsi="Arial" w:cs="Arial"/>
          <w:color w:val="000000" w:themeColor="text1"/>
          <w:sz w:val="20"/>
          <w:szCs w:val="20"/>
          <w:highlight w:val="lightGray"/>
          <w:lang w:val="es-CO" w:eastAsia="es-CO"/>
        </w:rPr>
        <w:t xml:space="preserve">segmentos </w:t>
      </w:r>
      <w:r w:rsidRPr="00A904BF">
        <w:rPr>
          <w:rFonts w:ascii="Arial" w:eastAsiaTheme="minorHAnsi" w:hAnsi="Arial" w:cs="Arial"/>
          <w:color w:val="000000" w:themeColor="text1"/>
          <w:sz w:val="20"/>
          <w:szCs w:val="20"/>
          <w:highlight w:val="lightGray"/>
          <w:lang w:val="es-CO" w:eastAsia="es-CO"/>
        </w:rPr>
        <w:t xml:space="preserve"> que</w:t>
      </w:r>
      <w:proofErr w:type="gramEnd"/>
      <w:r w:rsidRPr="00A904BF">
        <w:rPr>
          <w:rFonts w:ascii="Arial" w:eastAsiaTheme="minorHAnsi" w:hAnsi="Arial" w:cs="Arial"/>
          <w:color w:val="000000" w:themeColor="text1"/>
          <w:sz w:val="20"/>
          <w:szCs w:val="20"/>
          <w:highlight w:val="lightGray"/>
          <w:lang w:val="es-CO" w:eastAsia="es-CO"/>
        </w:rPr>
        <w:t xml:space="preserve"> conforman el </w:t>
      </w:r>
      <w:r w:rsidR="00887EDF" w:rsidRPr="00A904BF">
        <w:rPr>
          <w:rFonts w:ascii="Arial" w:eastAsiaTheme="minorHAnsi" w:hAnsi="Arial" w:cs="Arial"/>
          <w:color w:val="000000" w:themeColor="text1"/>
          <w:sz w:val="20"/>
          <w:szCs w:val="20"/>
          <w:highlight w:val="lightGray"/>
          <w:lang w:val="es-CO" w:eastAsia="es-CO"/>
        </w:rPr>
        <w:t>P</w:t>
      </w:r>
      <w:r w:rsidR="0082356A" w:rsidRPr="00A904BF">
        <w:rPr>
          <w:rFonts w:ascii="Arial" w:eastAsiaTheme="minorHAnsi" w:hAnsi="Arial" w:cs="Arial"/>
          <w:color w:val="000000" w:themeColor="text1"/>
          <w:sz w:val="20"/>
          <w:szCs w:val="20"/>
          <w:highlight w:val="lightGray"/>
          <w:lang w:val="es-CO" w:eastAsia="es-CO"/>
        </w:rPr>
        <w:t xml:space="preserve">roceso de </w:t>
      </w:r>
      <w:r w:rsidR="00887EDF" w:rsidRPr="00A904BF">
        <w:rPr>
          <w:rFonts w:ascii="Arial" w:eastAsiaTheme="minorHAnsi" w:hAnsi="Arial" w:cs="Arial"/>
          <w:color w:val="000000" w:themeColor="text1"/>
          <w:sz w:val="20"/>
          <w:szCs w:val="20"/>
          <w:highlight w:val="lightGray"/>
          <w:lang w:val="es-CO" w:eastAsia="es-CO"/>
        </w:rPr>
        <w:t>C</w:t>
      </w:r>
      <w:r w:rsidR="0082356A" w:rsidRPr="00A904BF">
        <w:rPr>
          <w:rFonts w:ascii="Arial" w:eastAsiaTheme="minorHAnsi" w:hAnsi="Arial" w:cs="Arial"/>
          <w:color w:val="000000" w:themeColor="text1"/>
          <w:sz w:val="20"/>
          <w:szCs w:val="20"/>
          <w:highlight w:val="lightGray"/>
          <w:lang w:val="es-CO" w:eastAsia="es-CO"/>
        </w:rPr>
        <w:t>ontratación</w:t>
      </w:r>
      <w:r w:rsidRPr="00A904BF">
        <w:rPr>
          <w:rFonts w:ascii="Arial" w:eastAsiaTheme="minorHAnsi" w:hAnsi="Arial" w:cs="Arial"/>
          <w:color w:val="000000" w:themeColor="text1"/>
          <w:sz w:val="20"/>
          <w:szCs w:val="20"/>
          <w:highlight w:val="lightGray"/>
          <w:lang w:val="es-CO" w:eastAsia="es-CO"/>
        </w:rPr>
        <w:t xml:space="preserve">, esto es, si se iniciará por el lote con el mayor valor en el </w:t>
      </w:r>
      <w:r w:rsidR="00887EDF" w:rsidRPr="00A904BF">
        <w:rPr>
          <w:rFonts w:ascii="Arial" w:eastAsiaTheme="minorHAnsi" w:hAnsi="Arial" w:cs="Arial"/>
          <w:color w:val="000000" w:themeColor="text1"/>
          <w:sz w:val="20"/>
          <w:szCs w:val="20"/>
          <w:highlight w:val="lightGray"/>
          <w:lang w:val="es-CO" w:eastAsia="es-CO"/>
        </w:rPr>
        <w:t>P</w:t>
      </w:r>
      <w:r w:rsidRPr="00A904BF">
        <w:rPr>
          <w:rFonts w:ascii="Arial" w:eastAsiaTheme="minorHAnsi" w:hAnsi="Arial" w:cs="Arial"/>
          <w:color w:val="000000" w:themeColor="text1"/>
          <w:sz w:val="20"/>
          <w:szCs w:val="20"/>
          <w:highlight w:val="lightGray"/>
          <w:lang w:val="es-CO" w:eastAsia="es-CO"/>
        </w:rPr>
        <w:t xml:space="preserve">resupuesto </w:t>
      </w:r>
      <w:r w:rsidR="00887EDF" w:rsidRPr="00A904BF">
        <w:rPr>
          <w:rFonts w:ascii="Arial" w:eastAsiaTheme="minorHAnsi" w:hAnsi="Arial" w:cs="Arial"/>
          <w:color w:val="000000" w:themeColor="text1"/>
          <w:sz w:val="20"/>
          <w:szCs w:val="20"/>
          <w:highlight w:val="lightGray"/>
          <w:lang w:val="es-CO" w:eastAsia="es-CO"/>
        </w:rPr>
        <w:t>O</w:t>
      </w:r>
      <w:r w:rsidRPr="00A904BF">
        <w:rPr>
          <w:rFonts w:ascii="Arial" w:eastAsiaTheme="minorHAnsi" w:hAnsi="Arial" w:cs="Arial"/>
          <w:color w:val="000000" w:themeColor="text1"/>
          <w:sz w:val="20"/>
          <w:szCs w:val="20"/>
          <w:highlight w:val="lightGray"/>
          <w:lang w:val="es-CO" w:eastAsia="es-CO"/>
        </w:rPr>
        <w:t xml:space="preserve">ficial hasta el de menor valor, o viceversa, o si se </w:t>
      </w:r>
      <w:r w:rsidR="00A92461" w:rsidRPr="00A904BF">
        <w:rPr>
          <w:rFonts w:ascii="Arial" w:eastAsiaTheme="minorHAnsi" w:hAnsi="Arial" w:cs="Arial"/>
          <w:color w:val="000000" w:themeColor="text1"/>
          <w:sz w:val="20"/>
          <w:szCs w:val="20"/>
          <w:highlight w:val="lightGray"/>
          <w:lang w:val="es-CO" w:eastAsia="es-CO"/>
        </w:rPr>
        <w:t>fijará</w:t>
      </w:r>
      <w:r w:rsidRPr="00A904BF">
        <w:rPr>
          <w:rFonts w:ascii="Arial" w:eastAsiaTheme="minorHAnsi" w:hAnsi="Arial" w:cs="Arial"/>
          <w:color w:val="000000" w:themeColor="text1"/>
          <w:sz w:val="20"/>
          <w:szCs w:val="20"/>
          <w:highlight w:val="lightGray"/>
          <w:lang w:val="es-CO" w:eastAsia="es-CO"/>
        </w:rPr>
        <w:t xml:space="preserve"> el orden de elegibilidad de acuerdo con el número de lote </w:t>
      </w:r>
      <w:proofErr w:type="gramStart"/>
      <w:r w:rsidRPr="00A904BF">
        <w:rPr>
          <w:rFonts w:ascii="Arial" w:eastAsiaTheme="minorHAnsi" w:hAnsi="Arial" w:cs="Arial"/>
          <w:color w:val="000000" w:themeColor="text1"/>
          <w:sz w:val="20"/>
          <w:szCs w:val="20"/>
          <w:highlight w:val="lightGray"/>
          <w:lang w:val="es-CO" w:eastAsia="es-CO"/>
        </w:rPr>
        <w:t xml:space="preserve">o </w:t>
      </w:r>
      <w:r w:rsidR="001B29E0">
        <w:rPr>
          <w:rFonts w:ascii="Arial" w:eastAsiaTheme="minorHAnsi" w:hAnsi="Arial" w:cs="Arial"/>
          <w:color w:val="000000" w:themeColor="text1"/>
          <w:sz w:val="20"/>
          <w:szCs w:val="20"/>
          <w:highlight w:val="lightGray"/>
          <w:lang w:val="es-CO" w:eastAsia="es-CO"/>
        </w:rPr>
        <w:t xml:space="preserve"> segmentos</w:t>
      </w:r>
      <w:proofErr w:type="gramEnd"/>
      <w:r w:rsidR="001B29E0">
        <w:rPr>
          <w:rFonts w:ascii="Arial" w:eastAsiaTheme="minorHAnsi" w:hAnsi="Arial" w:cs="Arial"/>
          <w:color w:val="000000" w:themeColor="text1"/>
          <w:sz w:val="20"/>
          <w:szCs w:val="20"/>
          <w:highlight w:val="lightGray"/>
          <w:lang w:val="es-CO" w:eastAsia="es-CO"/>
        </w:rPr>
        <w:t xml:space="preserve"> </w:t>
      </w:r>
      <w:r w:rsidR="003F4A13" w:rsidRPr="00A904BF">
        <w:rPr>
          <w:rFonts w:ascii="Arial" w:eastAsiaTheme="minorHAnsi" w:hAnsi="Arial" w:cs="Arial"/>
          <w:color w:val="000000" w:themeColor="text1"/>
          <w:sz w:val="20"/>
          <w:szCs w:val="20"/>
          <w:highlight w:val="lightGray"/>
          <w:lang w:val="es-CO" w:eastAsia="es-CO"/>
        </w:rPr>
        <w:t xml:space="preserve"> </w:t>
      </w:r>
      <w:r w:rsidRPr="00A904BF">
        <w:rPr>
          <w:rFonts w:ascii="Arial" w:eastAsiaTheme="minorHAnsi" w:hAnsi="Arial" w:cs="Arial"/>
          <w:color w:val="000000" w:themeColor="text1"/>
          <w:sz w:val="20"/>
          <w:szCs w:val="20"/>
          <w:highlight w:val="lightGray"/>
          <w:lang w:val="es-CO" w:eastAsia="es-CO"/>
        </w:rPr>
        <w:t>definido en el numeral 1.1].</w:t>
      </w:r>
    </w:p>
    <w:p w14:paraId="434706DE" w14:textId="1E7EE3EA" w:rsidR="00A35F45" w:rsidRPr="00B86ECD" w:rsidRDefault="00A35F45" w:rsidP="00695362">
      <w:pPr>
        <w:pStyle w:val="Capitulo3"/>
        <w:spacing w:line="240" w:lineRule="auto"/>
        <w:ind w:left="426"/>
        <w:rPr>
          <w:rFonts w:eastAsia="Calibri Light"/>
          <w:bCs/>
          <w:color w:val="000000" w:themeColor="text1"/>
          <w:lang w:eastAsia="es-ES"/>
        </w:rPr>
      </w:pPr>
      <w:bookmarkStart w:id="458" w:name="_Toc26253775"/>
      <w:bookmarkStart w:id="459" w:name="_Toc26260102"/>
      <w:bookmarkStart w:id="460" w:name="_Toc26263568"/>
      <w:bookmarkStart w:id="461" w:name="_Toc26253776"/>
      <w:bookmarkStart w:id="462" w:name="_Toc26260103"/>
      <w:bookmarkStart w:id="463" w:name="_Toc26263569"/>
      <w:bookmarkStart w:id="464" w:name="_Toc26253777"/>
      <w:bookmarkStart w:id="465" w:name="_Toc26260104"/>
      <w:bookmarkStart w:id="466" w:name="_Toc26263570"/>
      <w:bookmarkStart w:id="467" w:name="_Toc26253778"/>
      <w:bookmarkStart w:id="468" w:name="_Toc26260105"/>
      <w:bookmarkStart w:id="469" w:name="_Toc26263571"/>
      <w:bookmarkStart w:id="470" w:name="_Toc424219468"/>
      <w:bookmarkStart w:id="471" w:name="_Toc504124511"/>
      <w:bookmarkStart w:id="472" w:name="_Toc508648263"/>
      <w:bookmarkStart w:id="473" w:name="_Toc508984047"/>
      <w:bookmarkStart w:id="474" w:name="_Toc509843878"/>
      <w:bookmarkStart w:id="475" w:name="_Toc511924786"/>
      <w:bookmarkStart w:id="476" w:name="_Toc121736326"/>
      <w:bookmarkEnd w:id="458"/>
      <w:bookmarkEnd w:id="459"/>
      <w:bookmarkEnd w:id="460"/>
      <w:bookmarkEnd w:id="461"/>
      <w:bookmarkEnd w:id="462"/>
      <w:bookmarkEnd w:id="463"/>
      <w:bookmarkEnd w:id="464"/>
      <w:bookmarkEnd w:id="465"/>
      <w:bookmarkEnd w:id="466"/>
      <w:bookmarkEnd w:id="467"/>
      <w:bookmarkEnd w:id="468"/>
      <w:bookmarkEnd w:id="469"/>
      <w:r w:rsidRPr="00B86ECD">
        <w:rPr>
          <w:rFonts w:eastAsia="Calibri Light"/>
          <w:bCs/>
          <w:color w:val="000000" w:themeColor="text1"/>
          <w:lang w:eastAsia="es-ES"/>
        </w:rPr>
        <w:t>PROPUESTAS</w:t>
      </w:r>
      <w:r w:rsidR="002644ED" w:rsidRPr="00B86ECD">
        <w:rPr>
          <w:rFonts w:eastAsia="Calibri Light"/>
          <w:bCs/>
          <w:color w:val="000000" w:themeColor="text1"/>
          <w:lang w:eastAsia="es-ES"/>
        </w:rPr>
        <w:t xml:space="preserve"> </w:t>
      </w:r>
      <w:r w:rsidRPr="00B86ECD">
        <w:rPr>
          <w:rFonts w:eastAsia="Calibri Light"/>
          <w:bCs/>
          <w:color w:val="000000" w:themeColor="text1"/>
          <w:lang w:eastAsia="es-ES"/>
        </w:rPr>
        <w:t>PARCIALES</w:t>
      </w:r>
      <w:bookmarkEnd w:id="470"/>
      <w:bookmarkEnd w:id="471"/>
      <w:bookmarkEnd w:id="472"/>
      <w:bookmarkEnd w:id="473"/>
      <w:bookmarkEnd w:id="474"/>
      <w:bookmarkEnd w:id="475"/>
      <w:bookmarkEnd w:id="476"/>
    </w:p>
    <w:p w14:paraId="0E04FA6A" w14:textId="7912809B" w:rsidR="00A35F45" w:rsidRPr="00B86ECD" w:rsidRDefault="00836D9B" w:rsidP="00B86ECD">
      <w:pPr>
        <w:pStyle w:val="Capitulo3"/>
        <w:numPr>
          <w:ilvl w:val="0"/>
          <w:numId w:val="0"/>
        </w:numPr>
        <w:spacing w:line="240" w:lineRule="auto"/>
        <w:ind w:left="66"/>
        <w:rPr>
          <w:rFonts w:eastAsia="Calibri Light"/>
          <w:b w:val="0"/>
          <w:color w:val="000000" w:themeColor="text1"/>
          <w:lang w:eastAsia="es-ES"/>
        </w:rPr>
      </w:pPr>
      <w:r w:rsidRPr="00B86ECD">
        <w:rPr>
          <w:rFonts w:eastAsia="Calibri Light"/>
          <w:color w:val="000000" w:themeColor="text1"/>
          <w:lang w:eastAsia="es-ES"/>
        </w:rPr>
        <w:t>No se admitir</w:t>
      </w:r>
      <w:r w:rsidRPr="00B86ECD">
        <w:rPr>
          <w:rFonts w:eastAsia="Calibri Light" w:hint="eastAsia"/>
          <w:color w:val="000000" w:themeColor="text1"/>
          <w:lang w:eastAsia="es-ES"/>
        </w:rPr>
        <w:t>á</w:t>
      </w:r>
      <w:r w:rsidRPr="00B86ECD">
        <w:rPr>
          <w:rFonts w:eastAsia="Calibri Light"/>
          <w:color w:val="000000" w:themeColor="text1"/>
          <w:lang w:eastAsia="es-ES"/>
        </w:rPr>
        <w:t xml:space="preserve"> las propuestas parciales, esto es, las presentadas para una parte del objeto o del alcance del contrato, de igual forma se debe tener en cuenta la definici</w:t>
      </w:r>
      <w:r w:rsidRPr="00B86ECD">
        <w:rPr>
          <w:rFonts w:eastAsia="Calibri Light" w:hint="eastAsia"/>
          <w:color w:val="000000" w:themeColor="text1"/>
          <w:lang w:eastAsia="es-ES"/>
        </w:rPr>
        <w:t>ó</w:t>
      </w:r>
      <w:r w:rsidRPr="00B86ECD">
        <w:rPr>
          <w:rFonts w:eastAsia="Calibri Light"/>
          <w:color w:val="000000" w:themeColor="text1"/>
          <w:lang w:eastAsia="es-ES"/>
        </w:rPr>
        <w:t xml:space="preserve">n establecida en el Anexo </w:t>
      </w:r>
      <w:r w:rsidR="2A461BED" w:rsidRPr="00B86ECD">
        <w:rPr>
          <w:rFonts w:eastAsia="Calibri Light"/>
          <w:color w:val="000000" w:themeColor="text1"/>
          <w:lang w:eastAsia="es-ES"/>
        </w:rPr>
        <w:t>3</w:t>
      </w:r>
      <w:r w:rsidRPr="00B86ECD">
        <w:rPr>
          <w:rFonts w:eastAsia="Calibri Light"/>
          <w:color w:val="000000" w:themeColor="text1"/>
          <w:lang w:eastAsia="es-ES"/>
        </w:rPr>
        <w:t xml:space="preserve"> </w:t>
      </w:r>
      <w:r w:rsidR="00BB455C" w:rsidRPr="00B86ECD">
        <w:rPr>
          <w:rFonts w:eastAsia="Calibri Light" w:hint="eastAsia"/>
          <w:color w:val="000000" w:themeColor="text1"/>
          <w:lang w:eastAsia="es-ES"/>
        </w:rPr>
        <w:t>–</w:t>
      </w:r>
      <w:r w:rsidR="00BB455C" w:rsidRPr="00B86ECD">
        <w:rPr>
          <w:rFonts w:eastAsia="Calibri Light"/>
          <w:color w:val="000000" w:themeColor="text1"/>
          <w:lang w:eastAsia="es-ES"/>
        </w:rPr>
        <w:t xml:space="preserve"> Glosario</w:t>
      </w:r>
      <w:r w:rsidRPr="5F7B3474">
        <w:rPr>
          <w:color w:val="000000" w:themeColor="text1"/>
        </w:rPr>
        <w:t xml:space="preserve">. </w:t>
      </w:r>
      <w:bookmarkStart w:id="477" w:name="_Toc424219469"/>
      <w:bookmarkStart w:id="478" w:name="_Toc504124512"/>
      <w:bookmarkStart w:id="479" w:name="_Toc508648264"/>
      <w:bookmarkStart w:id="480" w:name="_Toc508984048"/>
      <w:bookmarkStart w:id="481" w:name="_Toc509843879"/>
      <w:bookmarkStart w:id="482" w:name="_Toc511924787"/>
      <w:bookmarkStart w:id="483" w:name="_Toc121736327"/>
      <w:r w:rsidR="00A35F45" w:rsidRPr="00B86ECD">
        <w:rPr>
          <w:rFonts w:eastAsia="Calibri Light"/>
          <w:b w:val="0"/>
          <w:color w:val="000000" w:themeColor="text1"/>
          <w:lang w:eastAsia="es-ES"/>
        </w:rPr>
        <w:t>PROPUESTAS</w:t>
      </w:r>
      <w:r w:rsidR="002644ED" w:rsidRPr="00B86ECD">
        <w:rPr>
          <w:rFonts w:eastAsia="Calibri Light"/>
          <w:b w:val="0"/>
          <w:color w:val="000000" w:themeColor="text1"/>
          <w:lang w:eastAsia="es-ES"/>
        </w:rPr>
        <w:t xml:space="preserve"> </w:t>
      </w:r>
      <w:r w:rsidR="00A35F45" w:rsidRPr="00B86ECD">
        <w:rPr>
          <w:rFonts w:eastAsia="Calibri Light"/>
          <w:b w:val="0"/>
          <w:color w:val="000000" w:themeColor="text1"/>
          <w:lang w:eastAsia="es-ES"/>
        </w:rPr>
        <w:t>ALTERNATIVAS</w:t>
      </w:r>
      <w:bookmarkEnd w:id="477"/>
      <w:bookmarkEnd w:id="478"/>
      <w:bookmarkEnd w:id="479"/>
      <w:bookmarkEnd w:id="480"/>
      <w:bookmarkEnd w:id="481"/>
      <w:bookmarkEnd w:id="482"/>
      <w:bookmarkEnd w:id="483"/>
    </w:p>
    <w:p w14:paraId="700776AB" w14:textId="10408FC2" w:rsidR="00A35F45" w:rsidRPr="00A904BF" w:rsidRDefault="00A35F45"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00A1423E"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pueden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técnicas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económicas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siempre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cuando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ellas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no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signifiquen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condicionamientos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00D7471F" w:rsidRPr="00A904BF">
        <w:rPr>
          <w:rFonts w:ascii="Arial" w:hAnsi="Arial" w:cs="Arial"/>
          <w:color w:val="000000" w:themeColor="text1"/>
          <w:sz w:val="20"/>
          <w:szCs w:val="20"/>
          <w:lang w:val="es-CO"/>
        </w:rPr>
        <w:t>aceptación de la oferta</w:t>
      </w:r>
      <w:r w:rsidR="00796129" w:rsidRPr="00A904BF">
        <w:rPr>
          <w:rFonts w:ascii="Arial" w:hAnsi="Arial" w:cs="Arial"/>
          <w:color w:val="000000" w:themeColor="text1"/>
          <w:sz w:val="20"/>
          <w:szCs w:val="20"/>
          <w:lang w:val="es-CO"/>
        </w:rPr>
        <w:t xml:space="preserve"> y</w:t>
      </w:r>
      <w:r w:rsidR="002644ED" w:rsidRPr="00A904BF">
        <w:rPr>
          <w:rFonts w:ascii="Arial" w:hAnsi="Arial" w:cs="Arial"/>
          <w:color w:val="000000" w:themeColor="text1"/>
          <w:sz w:val="20"/>
          <w:szCs w:val="20"/>
          <w:lang w:val="es-CO"/>
        </w:rPr>
        <w:t xml:space="preserve"> </w:t>
      </w:r>
      <w:r w:rsidR="00002FBD" w:rsidRPr="00A904BF">
        <w:rPr>
          <w:rFonts w:ascii="Arial" w:hAnsi="Arial" w:cs="Arial"/>
          <w:color w:val="000000" w:themeColor="text1"/>
          <w:sz w:val="20"/>
          <w:szCs w:val="20"/>
          <w:lang w:val="es-CO"/>
        </w:rPr>
        <w:t>c</w:t>
      </w:r>
      <w:r w:rsidRPr="00A904BF">
        <w:rPr>
          <w:rFonts w:ascii="Arial" w:hAnsi="Arial" w:cs="Arial"/>
          <w:color w:val="000000" w:themeColor="text1"/>
          <w:sz w:val="20"/>
          <w:szCs w:val="20"/>
          <w:lang w:val="es-CO"/>
        </w:rPr>
        <w:t>umpla</w:t>
      </w:r>
      <w:r w:rsidR="00002FBD" w:rsidRPr="00A904BF">
        <w:rPr>
          <w:rFonts w:ascii="Arial" w:hAnsi="Arial" w:cs="Arial"/>
          <w:color w:val="000000" w:themeColor="text1"/>
          <w:sz w:val="20"/>
          <w:szCs w:val="20"/>
          <w:lang w:val="es-CO"/>
        </w:rPr>
        <w:t>n</w:t>
      </w:r>
      <w:r w:rsidR="00796129" w:rsidRPr="00A904BF">
        <w:rPr>
          <w:rFonts w:ascii="Arial" w:hAnsi="Arial" w:cs="Arial"/>
          <w:color w:val="000000" w:themeColor="text1"/>
          <w:sz w:val="20"/>
          <w:szCs w:val="20"/>
          <w:lang w:val="es-CO"/>
        </w:rPr>
        <w:t xml:space="preserve"> con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siguientes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requisitos:</w:t>
      </w:r>
    </w:p>
    <w:p w14:paraId="0478CDBD" w14:textId="336926EA" w:rsidR="00D8298D" w:rsidRPr="00A904BF" w:rsidRDefault="00D8298D" w:rsidP="00695362">
      <w:pPr>
        <w:pStyle w:val="Prrafodelista"/>
        <w:numPr>
          <w:ilvl w:val="0"/>
          <w:numId w:val="4"/>
        </w:numPr>
        <w:spacing w:before="120" w:after="240" w:line="240" w:lineRule="auto"/>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lastRenderedPageBreak/>
        <w:t xml:space="preserve">Que el </w:t>
      </w:r>
      <w:r w:rsidR="00BA17F2">
        <w:rPr>
          <w:rFonts w:ascii="Arial" w:eastAsia="Calibri Light" w:hAnsi="Arial" w:cs="Arial"/>
          <w:color w:val="000000" w:themeColor="text1"/>
          <w:sz w:val="20"/>
          <w:szCs w:val="20"/>
          <w:lang w:eastAsia="es-CO"/>
        </w:rPr>
        <w:t>P</w:t>
      </w:r>
      <w:r w:rsidR="0082356A" w:rsidRPr="00A904BF">
        <w:rPr>
          <w:rFonts w:ascii="Arial" w:eastAsia="Calibri Light" w:hAnsi="Arial" w:cs="Arial"/>
          <w:color w:val="000000" w:themeColor="text1"/>
          <w:sz w:val="20"/>
          <w:szCs w:val="20"/>
          <w:lang w:eastAsia="es-CO"/>
        </w:rPr>
        <w:t>roponente</w:t>
      </w:r>
      <w:r w:rsidRPr="00A904BF">
        <w:rPr>
          <w:rFonts w:ascii="Arial" w:eastAsia="Calibri Light" w:hAnsi="Arial" w:cs="Arial"/>
          <w:color w:val="000000" w:themeColor="text1"/>
          <w:sz w:val="20"/>
          <w:szCs w:val="20"/>
          <w:lang w:eastAsia="es-CO"/>
        </w:rPr>
        <w:t xml:space="preserve"> </w:t>
      </w:r>
      <w:r w:rsidR="008E4242" w:rsidRPr="00A904BF">
        <w:rPr>
          <w:rFonts w:ascii="Arial" w:eastAsia="Calibri Light" w:hAnsi="Arial" w:cs="Arial"/>
          <w:color w:val="000000" w:themeColor="text1"/>
          <w:sz w:val="20"/>
          <w:szCs w:val="20"/>
          <w:lang w:eastAsia="es-CO"/>
        </w:rPr>
        <w:t>presente</w:t>
      </w:r>
      <w:r w:rsidRPr="00A904BF">
        <w:rPr>
          <w:rFonts w:ascii="Arial" w:eastAsia="Calibri Light" w:hAnsi="Arial" w:cs="Arial"/>
          <w:color w:val="000000" w:themeColor="text1"/>
          <w:sz w:val="20"/>
          <w:szCs w:val="20"/>
          <w:lang w:eastAsia="es-CO"/>
        </w:rPr>
        <w:t xml:space="preserve"> una propuesta básica que se adecúe a las exigencias fijadas en </w:t>
      </w:r>
      <w:r w:rsidR="00A416C3" w:rsidRPr="00A904BF">
        <w:rPr>
          <w:rFonts w:ascii="Arial" w:eastAsia="Calibri Light" w:hAnsi="Arial" w:cs="Arial"/>
          <w:color w:val="000000" w:themeColor="text1"/>
          <w:sz w:val="20"/>
          <w:szCs w:val="20"/>
          <w:lang w:eastAsia="es-CO"/>
        </w:rPr>
        <w:t xml:space="preserve">la </w:t>
      </w:r>
      <w:r w:rsidR="00E27E93" w:rsidRPr="00A904BF">
        <w:rPr>
          <w:rFonts w:ascii="Arial" w:eastAsia="Calibri Light" w:hAnsi="Arial" w:cs="Arial"/>
          <w:color w:val="000000" w:themeColor="text1"/>
          <w:sz w:val="20"/>
          <w:szCs w:val="20"/>
          <w:lang w:eastAsia="es-CO"/>
        </w:rPr>
        <w:t>invitación</w:t>
      </w:r>
      <w:r w:rsidR="008E4242" w:rsidRPr="00A904BF">
        <w:rPr>
          <w:rFonts w:ascii="Arial" w:eastAsia="Calibri Light" w:hAnsi="Arial" w:cs="Arial"/>
          <w:color w:val="000000" w:themeColor="text1"/>
          <w:sz w:val="20"/>
          <w:szCs w:val="20"/>
          <w:lang w:eastAsia="es-CO"/>
        </w:rPr>
        <w:t>,</w:t>
      </w:r>
      <w:r w:rsidR="00A416C3"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 xml:space="preserve">de forma que pueda ser evaluada la oferta inicial con base en las reglas de </w:t>
      </w:r>
      <w:r w:rsidR="00BA17F2">
        <w:rPr>
          <w:rFonts w:ascii="Arial" w:eastAsia="Calibri Light" w:hAnsi="Arial" w:cs="Arial"/>
          <w:color w:val="000000" w:themeColor="text1"/>
          <w:sz w:val="20"/>
          <w:szCs w:val="20"/>
          <w:lang w:eastAsia="es-CO"/>
        </w:rPr>
        <w:t>S</w:t>
      </w:r>
      <w:r w:rsidRPr="00A904BF">
        <w:rPr>
          <w:rFonts w:ascii="Arial" w:eastAsia="Calibri Light" w:hAnsi="Arial" w:cs="Arial"/>
          <w:color w:val="000000" w:themeColor="text1"/>
          <w:sz w:val="20"/>
          <w:szCs w:val="20"/>
          <w:lang w:eastAsia="es-CO"/>
        </w:rPr>
        <w:t xml:space="preserve">elección </w:t>
      </w:r>
      <w:r w:rsidR="00BA17F2">
        <w:rPr>
          <w:rFonts w:ascii="Arial" w:eastAsia="Calibri Light" w:hAnsi="Arial" w:cs="Arial"/>
          <w:color w:val="000000" w:themeColor="text1"/>
          <w:sz w:val="20"/>
          <w:szCs w:val="20"/>
          <w:lang w:eastAsia="es-CO"/>
        </w:rPr>
        <w:t>O</w:t>
      </w:r>
      <w:r w:rsidRPr="00A904BF">
        <w:rPr>
          <w:rFonts w:ascii="Arial" w:eastAsia="Calibri Light" w:hAnsi="Arial" w:cs="Arial"/>
          <w:color w:val="000000" w:themeColor="text1"/>
          <w:sz w:val="20"/>
          <w:szCs w:val="20"/>
          <w:lang w:eastAsia="es-CO"/>
        </w:rPr>
        <w:t>bjetiva</w:t>
      </w:r>
      <w:r w:rsidR="00750230"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allí contenidas.</w:t>
      </w:r>
    </w:p>
    <w:p w14:paraId="1A4F7142" w14:textId="77777777" w:rsidR="00D8298D" w:rsidRPr="00A904BF" w:rsidRDefault="00D8298D" w:rsidP="00695362">
      <w:pPr>
        <w:pStyle w:val="Prrafodelista"/>
        <w:spacing w:before="120" w:after="240" w:line="240" w:lineRule="auto"/>
        <w:jc w:val="both"/>
        <w:rPr>
          <w:rFonts w:ascii="Arial" w:eastAsia="Calibri Light" w:hAnsi="Arial" w:cs="Arial"/>
          <w:color w:val="000000" w:themeColor="text1"/>
          <w:sz w:val="20"/>
          <w:szCs w:val="20"/>
          <w:lang w:eastAsia="es-CO"/>
        </w:rPr>
      </w:pPr>
    </w:p>
    <w:p w14:paraId="1439B7EC" w14:textId="3782936D" w:rsidR="00A26A59" w:rsidRPr="00A904BF" w:rsidRDefault="00A35F45" w:rsidP="00695362">
      <w:pPr>
        <w:pStyle w:val="Prrafodelista"/>
        <w:numPr>
          <w:ilvl w:val="0"/>
          <w:numId w:val="4"/>
        </w:numPr>
        <w:spacing w:before="120" w:after="240" w:line="240" w:lineRule="auto"/>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t>Que</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la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oferta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alternativa,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o</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las</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excepciones</w:t>
      </w:r>
      <w:r w:rsidR="00BA17F2">
        <w:rPr>
          <w:rFonts w:ascii="Arial" w:eastAsia="Calibri Light" w:hAnsi="Arial" w:cs="Arial"/>
          <w:color w:val="000000" w:themeColor="text1"/>
          <w:sz w:val="20"/>
          <w:szCs w:val="20"/>
          <w:lang w:eastAsia="es-CO"/>
        </w:rPr>
        <w:t xml:space="preserve"> técnicas y</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económicas,</w:t>
      </w:r>
      <w:r w:rsidR="002644ED" w:rsidRPr="00A904BF">
        <w:rPr>
          <w:rFonts w:ascii="Arial" w:eastAsia="Calibri Light" w:hAnsi="Arial" w:cs="Arial"/>
          <w:color w:val="000000" w:themeColor="text1"/>
          <w:sz w:val="20"/>
          <w:szCs w:val="20"/>
          <w:lang w:eastAsia="es-CO"/>
        </w:rPr>
        <w:t xml:space="preserve"> </w:t>
      </w:r>
      <w:r w:rsidR="00002FBD" w:rsidRPr="00A904BF">
        <w:rPr>
          <w:rFonts w:ascii="Arial" w:eastAsia="Calibri Light" w:hAnsi="Arial" w:cs="Arial"/>
          <w:color w:val="000000" w:themeColor="text1"/>
          <w:sz w:val="20"/>
          <w:szCs w:val="20"/>
          <w:lang w:eastAsia="es-CO"/>
        </w:rPr>
        <w:t xml:space="preserve">se enmarquen en el </w:t>
      </w:r>
      <w:r w:rsidR="00377AA4" w:rsidRPr="00A904BF">
        <w:rPr>
          <w:rFonts w:ascii="Arial" w:eastAsia="Calibri Light" w:hAnsi="Arial" w:cs="Arial"/>
          <w:color w:val="000000" w:themeColor="text1"/>
          <w:sz w:val="20"/>
          <w:szCs w:val="20"/>
          <w:lang w:eastAsia="es-CO"/>
        </w:rPr>
        <w:t>p</w:t>
      </w:r>
      <w:r w:rsidR="00002FBD" w:rsidRPr="00A904BF">
        <w:rPr>
          <w:rFonts w:ascii="Arial" w:eastAsia="Calibri Light" w:hAnsi="Arial" w:cs="Arial"/>
          <w:color w:val="000000" w:themeColor="text1"/>
          <w:sz w:val="20"/>
          <w:szCs w:val="20"/>
          <w:lang w:eastAsia="es-CO"/>
        </w:rPr>
        <w:t xml:space="preserve">rincipio de </w:t>
      </w:r>
      <w:r w:rsidR="00BA17F2">
        <w:rPr>
          <w:rFonts w:ascii="Arial" w:eastAsia="Calibri Light" w:hAnsi="Arial" w:cs="Arial"/>
          <w:color w:val="000000" w:themeColor="text1"/>
          <w:sz w:val="20"/>
          <w:szCs w:val="20"/>
          <w:lang w:eastAsia="es-CO"/>
        </w:rPr>
        <w:t>S</w:t>
      </w:r>
      <w:r w:rsidR="00D56C5F" w:rsidRPr="00A904BF">
        <w:rPr>
          <w:rFonts w:ascii="Arial" w:eastAsia="Calibri Light" w:hAnsi="Arial" w:cs="Arial"/>
          <w:color w:val="000000" w:themeColor="text1"/>
          <w:sz w:val="20"/>
          <w:szCs w:val="20"/>
          <w:lang w:eastAsia="es-CO"/>
        </w:rPr>
        <w:t>elección</w:t>
      </w:r>
      <w:r w:rsidR="002644ED" w:rsidRPr="00A904BF">
        <w:rPr>
          <w:rFonts w:ascii="Arial" w:eastAsia="Calibri Light" w:hAnsi="Arial" w:cs="Arial"/>
          <w:color w:val="000000" w:themeColor="text1"/>
          <w:sz w:val="20"/>
          <w:szCs w:val="20"/>
          <w:lang w:eastAsia="es-CO"/>
        </w:rPr>
        <w:t xml:space="preserve"> </w:t>
      </w:r>
      <w:r w:rsidR="00BA17F2">
        <w:rPr>
          <w:rFonts w:ascii="Arial" w:eastAsia="Calibri Light" w:hAnsi="Arial" w:cs="Arial"/>
          <w:color w:val="000000" w:themeColor="text1"/>
          <w:sz w:val="20"/>
          <w:szCs w:val="20"/>
          <w:lang w:eastAsia="es-CO"/>
        </w:rPr>
        <w:t>O</w:t>
      </w:r>
      <w:r w:rsidRPr="00A904BF">
        <w:rPr>
          <w:rFonts w:ascii="Arial" w:eastAsia="Calibri Light" w:hAnsi="Arial" w:cs="Arial"/>
          <w:color w:val="000000" w:themeColor="text1"/>
          <w:sz w:val="20"/>
          <w:szCs w:val="20"/>
          <w:lang w:eastAsia="es-CO"/>
        </w:rPr>
        <w:t>bjetiva,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de</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tal</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manera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que</w:t>
      </w:r>
      <w:r w:rsidR="002644ED" w:rsidRPr="00A904BF">
        <w:rPr>
          <w:rFonts w:ascii="Arial" w:eastAsia="Calibri Light" w:hAnsi="Arial" w:cs="Arial"/>
          <w:color w:val="000000" w:themeColor="text1"/>
          <w:sz w:val="20"/>
          <w:szCs w:val="20"/>
          <w:lang w:eastAsia="es-CO"/>
        </w:rPr>
        <w:t xml:space="preserve"> </w:t>
      </w:r>
      <w:r w:rsidR="00EC6567">
        <w:rPr>
          <w:rFonts w:ascii="Arial" w:eastAsia="Calibri Light" w:hAnsi="Arial" w:cs="Arial"/>
          <w:color w:val="000000" w:themeColor="text1"/>
          <w:sz w:val="20"/>
          <w:szCs w:val="20"/>
          <w:lang w:eastAsia="es-CO"/>
        </w:rPr>
        <w:t xml:space="preserve">la alternativa a la propuesta básica pueda también evaluarse conforme con las reglas establecidas en la invitación, sin que se afecten los parámetros neutrales de escogencia del Contratista </w:t>
      </w:r>
      <w:r w:rsidRPr="00A904BF">
        <w:rPr>
          <w:rFonts w:ascii="Arial" w:eastAsia="Calibri Light" w:hAnsi="Arial" w:cs="Arial"/>
          <w:color w:val="000000" w:themeColor="text1"/>
          <w:sz w:val="20"/>
          <w:szCs w:val="20"/>
          <w:lang w:eastAsia="es-CO"/>
        </w:rPr>
        <w:t>y</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no</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se</w:t>
      </w:r>
      <w:r w:rsidR="002644ED" w:rsidRPr="00A904BF">
        <w:rPr>
          <w:rFonts w:ascii="Arial" w:eastAsia="Calibri Light" w:hAnsi="Arial" w:cs="Arial"/>
          <w:color w:val="000000" w:themeColor="text1"/>
          <w:sz w:val="20"/>
          <w:szCs w:val="20"/>
          <w:lang w:eastAsia="es-CO"/>
        </w:rPr>
        <w:t xml:space="preserve"> </w:t>
      </w:r>
      <w:r w:rsidR="00163858" w:rsidRPr="00A904BF">
        <w:rPr>
          <w:rFonts w:ascii="Arial" w:eastAsia="Calibri Light" w:hAnsi="Arial" w:cs="Arial"/>
          <w:color w:val="000000" w:themeColor="text1"/>
          <w:sz w:val="20"/>
          <w:szCs w:val="20"/>
          <w:lang w:eastAsia="es-CO"/>
        </w:rPr>
        <w:t xml:space="preserve">desconozca </w:t>
      </w:r>
      <w:r w:rsidRPr="00A904BF">
        <w:rPr>
          <w:rFonts w:ascii="Arial" w:eastAsia="Calibri Light" w:hAnsi="Arial" w:cs="Arial"/>
          <w:color w:val="000000" w:themeColor="text1"/>
          <w:sz w:val="20"/>
          <w:szCs w:val="20"/>
          <w:lang w:eastAsia="es-CO"/>
        </w:rPr>
        <w:t>el</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principio</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de</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igualdad.</w:t>
      </w:r>
    </w:p>
    <w:p w14:paraId="39EDF74F" w14:textId="727EDB34" w:rsidR="00A35F45" w:rsidRPr="00A904BF" w:rsidRDefault="00A35F45" w:rsidP="00695362">
      <w:pPr>
        <w:pStyle w:val="InviasNormal"/>
        <w:tabs>
          <w:tab w:val="clear" w:pos="-142"/>
          <w:tab w:val="left" w:pos="0"/>
        </w:tabs>
        <w:rPr>
          <w:rFonts w:ascii="Arial" w:hAnsi="Arial" w:cs="Arial"/>
          <w:color w:val="000000" w:themeColor="text1"/>
          <w:sz w:val="20"/>
          <w:szCs w:val="20"/>
          <w:lang w:val="es-CO"/>
        </w:rPr>
      </w:pPr>
      <w:r w:rsidRPr="00A904BF">
        <w:rPr>
          <w:rFonts w:ascii="Arial" w:hAnsi="Arial" w:cs="Arial"/>
          <w:color w:val="000000" w:themeColor="text1"/>
          <w:sz w:val="20"/>
          <w:szCs w:val="20"/>
          <w:lang w:val="es-CO"/>
        </w:rPr>
        <w:t>Cuando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un</w:t>
      </w:r>
      <w:r w:rsidR="002644ED" w:rsidRPr="00A904BF">
        <w:rPr>
          <w:rFonts w:ascii="Arial" w:hAnsi="Arial" w:cs="Arial"/>
          <w:color w:val="000000" w:themeColor="text1"/>
          <w:sz w:val="20"/>
          <w:szCs w:val="20"/>
          <w:lang w:val="es-CO"/>
        </w:rPr>
        <w:t xml:space="preserve"> </w:t>
      </w:r>
      <w:r w:rsidR="0094587D">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una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deberá</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adjuntar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toda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información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necesaria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su</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análisis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una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descripción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detallada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del</w:t>
      </w:r>
      <w:r w:rsidR="002644ED" w:rsidRPr="00A904BF">
        <w:rPr>
          <w:rFonts w:ascii="Arial" w:hAnsi="Arial" w:cs="Arial"/>
          <w:color w:val="000000" w:themeColor="text1"/>
          <w:sz w:val="20"/>
          <w:szCs w:val="20"/>
          <w:lang w:val="es-CO"/>
        </w:rPr>
        <w:t xml:space="preserve"> </w:t>
      </w:r>
      <w:r w:rsidR="0082356A" w:rsidRPr="00A904BF">
        <w:rPr>
          <w:rFonts w:ascii="Arial" w:hAnsi="Arial" w:cs="Arial"/>
          <w:color w:val="000000" w:themeColor="text1"/>
          <w:sz w:val="20"/>
          <w:szCs w:val="20"/>
          <w:lang w:val="es-CO"/>
        </w:rPr>
        <w:t>proceso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construcción,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características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materiales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equipos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análisis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costos.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Tod</w:t>
      </w:r>
      <w:r w:rsidR="0008684C" w:rsidRPr="00A904BF">
        <w:rPr>
          <w:rFonts w:ascii="Arial" w:hAnsi="Arial" w:cs="Arial"/>
          <w:color w:val="000000" w:themeColor="text1"/>
          <w:sz w:val="20"/>
          <w:szCs w:val="20"/>
          <w:lang w:val="es-CO"/>
        </w:rPr>
        <w:t>a</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w:t>
      </w:r>
      <w:r w:rsidR="0008684C" w:rsidRPr="00A904BF">
        <w:rPr>
          <w:rFonts w:ascii="Arial" w:hAnsi="Arial" w:cs="Arial"/>
          <w:color w:val="000000" w:themeColor="text1"/>
          <w:sz w:val="20"/>
          <w:szCs w:val="20"/>
          <w:lang w:val="es-CO"/>
        </w:rPr>
        <w:t>a</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0008684C" w:rsidRPr="00A904BF">
        <w:rPr>
          <w:rFonts w:ascii="Arial" w:hAnsi="Arial" w:cs="Arial"/>
          <w:color w:val="000000" w:themeColor="text1"/>
          <w:sz w:val="20"/>
          <w:szCs w:val="20"/>
          <w:lang w:val="es-CO"/>
        </w:rPr>
        <w:t>expensas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necesari</w:t>
      </w:r>
      <w:r w:rsidR="0008684C" w:rsidRPr="00A904BF">
        <w:rPr>
          <w:rFonts w:ascii="Arial" w:hAnsi="Arial" w:cs="Arial"/>
          <w:color w:val="000000" w:themeColor="text1"/>
          <w:sz w:val="20"/>
          <w:szCs w:val="20"/>
          <w:lang w:val="es-CO"/>
        </w:rPr>
        <w:t>a</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desarrollar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94587D">
        <w:rPr>
          <w:rFonts w:ascii="Arial" w:hAnsi="Arial" w:cs="Arial"/>
          <w:color w:val="000000" w:themeColor="text1"/>
          <w:sz w:val="20"/>
          <w:szCs w:val="20"/>
          <w:lang w:val="es-CO"/>
        </w:rPr>
        <w:t xml:space="preserve"> propuesta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incluso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transferencia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tecnológica,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debe</w:t>
      </w:r>
      <w:r w:rsidR="00D679BF" w:rsidRPr="00A904BF">
        <w:rPr>
          <w:rFonts w:ascii="Arial" w:hAnsi="Arial" w:cs="Arial"/>
          <w:color w:val="000000" w:themeColor="text1"/>
          <w:sz w:val="20"/>
          <w:szCs w:val="20"/>
          <w:lang w:val="es-CO"/>
        </w:rPr>
        <w:t xml:space="preserve">n </w:t>
      </w:r>
      <w:r w:rsidRPr="00A904BF">
        <w:rPr>
          <w:rFonts w:ascii="Arial" w:hAnsi="Arial" w:cs="Arial"/>
          <w:color w:val="000000" w:themeColor="text1"/>
          <w:sz w:val="20"/>
          <w:szCs w:val="20"/>
          <w:lang w:val="es-CO"/>
        </w:rPr>
        <w:t>inclui</w:t>
      </w:r>
      <w:r w:rsidR="00D679BF" w:rsidRPr="00A904BF">
        <w:rPr>
          <w:rFonts w:ascii="Arial" w:hAnsi="Arial" w:cs="Arial"/>
          <w:color w:val="000000" w:themeColor="text1"/>
          <w:sz w:val="20"/>
          <w:szCs w:val="20"/>
          <w:lang w:val="es-CO"/>
        </w:rPr>
        <w:t>rse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respectivos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ítems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oferta.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w:t>
      </w:r>
      <w:r w:rsidR="00D679BF" w:rsidRPr="00A904BF">
        <w:rPr>
          <w:rFonts w:ascii="Arial" w:hAnsi="Arial" w:cs="Arial"/>
          <w:color w:val="000000" w:themeColor="text1"/>
          <w:sz w:val="20"/>
          <w:szCs w:val="20"/>
          <w:lang w:val="es-CO"/>
        </w:rPr>
        <w:t>o</w:t>
      </w:r>
      <w:r w:rsidRPr="00A904BF">
        <w:rPr>
          <w:rFonts w:ascii="Arial" w:hAnsi="Arial" w:cs="Arial"/>
          <w:color w:val="000000" w:themeColor="text1"/>
          <w:sz w:val="20"/>
          <w:szCs w:val="20"/>
          <w:lang w:val="es-CO"/>
        </w:rPr>
        <w:t>lo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serán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consideradas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las</w:t>
      </w:r>
      <w:r w:rsidR="002644ED" w:rsidRPr="00A904BF">
        <w:rPr>
          <w:rFonts w:ascii="Arial" w:hAnsi="Arial" w:cs="Arial"/>
          <w:color w:val="000000" w:themeColor="text1"/>
          <w:sz w:val="20"/>
          <w:szCs w:val="20"/>
          <w:lang w:val="es-CO"/>
        </w:rPr>
        <w:t xml:space="preserve"> </w:t>
      </w:r>
      <w:r w:rsidR="005B122A"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ropuestas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del</w:t>
      </w:r>
      <w:r w:rsidR="002644ED" w:rsidRPr="00A904BF">
        <w:rPr>
          <w:rFonts w:ascii="Arial" w:hAnsi="Arial" w:cs="Arial"/>
          <w:color w:val="000000" w:themeColor="text1"/>
          <w:sz w:val="20"/>
          <w:szCs w:val="20"/>
          <w:lang w:val="es-CO"/>
        </w:rPr>
        <w:t xml:space="preserve"> </w:t>
      </w:r>
      <w:r w:rsidR="00DB2883">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favorecido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w:t>
      </w:r>
      <w:r w:rsidR="002644ED" w:rsidRPr="00A904BF">
        <w:rPr>
          <w:rFonts w:ascii="Arial" w:hAnsi="Arial" w:cs="Arial"/>
          <w:color w:val="000000" w:themeColor="text1"/>
          <w:sz w:val="20"/>
          <w:szCs w:val="20"/>
          <w:lang w:val="es-CO"/>
        </w:rPr>
        <w:t xml:space="preserve"> </w:t>
      </w:r>
      <w:r w:rsidR="00E00079" w:rsidRPr="00A904BF">
        <w:rPr>
          <w:rFonts w:ascii="Arial" w:hAnsi="Arial" w:cs="Arial"/>
          <w:color w:val="000000" w:themeColor="text1"/>
          <w:sz w:val="20"/>
          <w:szCs w:val="20"/>
          <w:lang w:val="es-CO"/>
        </w:rPr>
        <w:t xml:space="preserve">la </w:t>
      </w:r>
      <w:r w:rsidR="00C72E0E" w:rsidRPr="00A904BF">
        <w:rPr>
          <w:rFonts w:ascii="Arial" w:hAnsi="Arial" w:cs="Arial"/>
          <w:color w:val="000000" w:themeColor="text1"/>
          <w:sz w:val="20"/>
          <w:szCs w:val="20"/>
          <w:lang w:val="es-CO"/>
        </w:rPr>
        <w:t>aceptación de la oferta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selección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será</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potestad</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00E206B2"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Pr="00A904BF">
        <w:rPr>
          <w:rFonts w:ascii="Arial" w:hAnsi="Arial" w:cs="Arial"/>
          <w:color w:val="000000" w:themeColor="text1"/>
          <w:sz w:val="20"/>
          <w:szCs w:val="20"/>
          <w:lang w:val="es-CO"/>
        </w:rPr>
        <w:t>.</w:t>
      </w:r>
    </w:p>
    <w:p w14:paraId="56838E22" w14:textId="1CAF1E8D" w:rsidR="00607316" w:rsidRPr="00A904BF" w:rsidRDefault="00675086" w:rsidP="00695362">
      <w:pPr>
        <w:pStyle w:val="InviasNormal"/>
        <w:tabs>
          <w:tab w:val="clear" w:pos="-142"/>
          <w:tab w:val="left" w:pos="0"/>
        </w:tabs>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w:t>
      </w:r>
      <w:r w:rsidR="00C96FB9" w:rsidRPr="00A904BF">
        <w:rPr>
          <w:rFonts w:ascii="Arial" w:eastAsia="Arial Narrow" w:hAnsi="Arial" w:cs="Arial"/>
          <w:color w:val="000000" w:themeColor="text1"/>
          <w:sz w:val="20"/>
          <w:szCs w:val="20"/>
          <w:highlight w:val="lightGray"/>
          <w:lang w:val="es-CO"/>
        </w:rPr>
        <w:t>I</w:t>
      </w:r>
      <w:r w:rsidRPr="00A904BF">
        <w:rPr>
          <w:rFonts w:ascii="Arial" w:eastAsia="Arial Narrow" w:hAnsi="Arial" w:cs="Arial"/>
          <w:color w:val="000000" w:themeColor="text1"/>
          <w:sz w:val="20"/>
          <w:szCs w:val="20"/>
          <w:highlight w:val="lightGray"/>
          <w:lang w:val="es-CO"/>
        </w:rPr>
        <w:t xml:space="preserve">ncluir el siguiente texto si el </w:t>
      </w:r>
      <w:r w:rsidR="007747D4" w:rsidRPr="00A904BF">
        <w:rPr>
          <w:rFonts w:ascii="Arial" w:eastAsia="Arial Narrow" w:hAnsi="Arial" w:cs="Arial"/>
          <w:color w:val="000000" w:themeColor="text1"/>
          <w:sz w:val="20"/>
          <w:szCs w:val="20"/>
          <w:highlight w:val="lightGray"/>
          <w:lang w:val="es-CO"/>
        </w:rPr>
        <w:t>P</w:t>
      </w:r>
      <w:r w:rsidR="0082356A" w:rsidRPr="00A904BF">
        <w:rPr>
          <w:rFonts w:ascii="Arial" w:eastAsia="Arial Narrow" w:hAnsi="Arial" w:cs="Arial"/>
          <w:color w:val="000000" w:themeColor="text1"/>
          <w:sz w:val="20"/>
          <w:szCs w:val="20"/>
          <w:highlight w:val="lightGray"/>
          <w:lang w:val="es-CO"/>
        </w:rPr>
        <w:t>roceso</w:t>
      </w:r>
      <w:r w:rsidRPr="00A904BF">
        <w:rPr>
          <w:rFonts w:ascii="Arial" w:eastAsia="Arial Narrow" w:hAnsi="Arial" w:cs="Arial"/>
          <w:color w:val="000000" w:themeColor="text1"/>
          <w:sz w:val="20"/>
          <w:szCs w:val="20"/>
          <w:highlight w:val="lightGray"/>
          <w:lang w:val="es-CO"/>
        </w:rPr>
        <w:t xml:space="preserve"> de </w:t>
      </w:r>
      <w:r w:rsidR="007747D4" w:rsidRPr="00A904BF">
        <w:rPr>
          <w:rFonts w:ascii="Arial" w:eastAsia="Arial Narrow" w:hAnsi="Arial" w:cs="Arial"/>
          <w:color w:val="000000" w:themeColor="text1"/>
          <w:sz w:val="20"/>
          <w:szCs w:val="20"/>
          <w:highlight w:val="lightGray"/>
          <w:lang w:val="es-CO"/>
        </w:rPr>
        <w:t>C</w:t>
      </w:r>
      <w:r w:rsidRPr="00A904BF">
        <w:rPr>
          <w:rFonts w:ascii="Arial" w:eastAsia="Arial Narrow" w:hAnsi="Arial" w:cs="Arial"/>
          <w:color w:val="000000" w:themeColor="text1"/>
          <w:sz w:val="20"/>
          <w:szCs w:val="20"/>
          <w:highlight w:val="lightGray"/>
          <w:lang w:val="es-CO"/>
        </w:rPr>
        <w:t xml:space="preserve">ontratación </w:t>
      </w:r>
      <w:r w:rsidR="00DB2883">
        <w:rPr>
          <w:rFonts w:ascii="Arial" w:eastAsia="Arial Narrow" w:hAnsi="Arial" w:cs="Arial"/>
          <w:color w:val="000000" w:themeColor="text1"/>
          <w:sz w:val="20"/>
          <w:szCs w:val="20"/>
          <w:highlight w:val="lightGray"/>
          <w:lang w:val="es-CO"/>
        </w:rPr>
        <w:t xml:space="preserve">se adelanta </w:t>
      </w:r>
      <w:r w:rsidRPr="00A904BF">
        <w:rPr>
          <w:rFonts w:ascii="Arial" w:eastAsia="Arial Narrow" w:hAnsi="Arial" w:cs="Arial"/>
          <w:color w:val="000000" w:themeColor="text1"/>
          <w:sz w:val="20"/>
          <w:szCs w:val="20"/>
          <w:highlight w:val="lightGray"/>
          <w:lang w:val="es-CO"/>
        </w:rPr>
        <w:t>por SECOP II]</w:t>
      </w:r>
      <w:r w:rsidRPr="00A904BF">
        <w:rPr>
          <w:rFonts w:ascii="Arial" w:eastAsia="Arial Narrow" w:hAnsi="Arial" w:cs="Arial"/>
          <w:color w:val="000000" w:themeColor="text1"/>
          <w:sz w:val="20"/>
          <w:szCs w:val="20"/>
          <w:lang w:val="es-CO"/>
        </w:rPr>
        <w:t xml:space="preserve"> </w:t>
      </w:r>
      <w:r w:rsidRPr="00A904BF">
        <w:rPr>
          <w:rFonts w:ascii="Arial" w:eastAsia="Arial Narrow" w:hAnsi="Arial" w:cs="Arial"/>
          <w:color w:val="000000" w:themeColor="text1"/>
          <w:sz w:val="20"/>
          <w:szCs w:val="20"/>
        </w:rPr>
        <w:t>Las propuestas alternativas se deben presentar en SECOP II como “otros anexos”</w:t>
      </w:r>
      <w:r w:rsidR="002E613A" w:rsidRPr="00A904BF">
        <w:rPr>
          <w:rFonts w:ascii="Arial" w:eastAsia="Arial Narrow" w:hAnsi="Arial" w:cs="Arial"/>
          <w:color w:val="000000" w:themeColor="text1"/>
          <w:sz w:val="20"/>
          <w:szCs w:val="20"/>
          <w:lang w:val="es-MX"/>
        </w:rPr>
        <w:t xml:space="preserve"> en su oferta</w:t>
      </w:r>
      <w:r w:rsidRPr="00A904BF">
        <w:rPr>
          <w:rFonts w:ascii="Arial" w:eastAsia="Arial Narrow" w:hAnsi="Arial" w:cs="Arial"/>
          <w:color w:val="000000" w:themeColor="text1"/>
          <w:sz w:val="20"/>
          <w:szCs w:val="20"/>
        </w:rPr>
        <w:t xml:space="preserve">, el </w:t>
      </w:r>
      <w:r w:rsidR="002E613A" w:rsidRPr="00A904BF">
        <w:rPr>
          <w:rFonts w:ascii="Arial" w:eastAsia="Arial Narrow" w:hAnsi="Arial" w:cs="Arial"/>
          <w:color w:val="000000" w:themeColor="text1"/>
          <w:sz w:val="20"/>
          <w:szCs w:val="20"/>
          <w:lang w:val="es-MX"/>
        </w:rPr>
        <w:t>P</w:t>
      </w:r>
      <w:proofErr w:type="spellStart"/>
      <w:r w:rsidR="0082356A" w:rsidRPr="00A904BF">
        <w:rPr>
          <w:rFonts w:ascii="Arial" w:eastAsia="Arial Narrow" w:hAnsi="Arial" w:cs="Arial"/>
          <w:color w:val="000000" w:themeColor="text1"/>
          <w:sz w:val="20"/>
          <w:szCs w:val="20"/>
        </w:rPr>
        <w:t>roponente</w:t>
      </w:r>
      <w:proofErr w:type="spellEnd"/>
      <w:r w:rsidRPr="00A904BF">
        <w:rPr>
          <w:rFonts w:ascii="Arial" w:eastAsia="Arial Narrow" w:hAnsi="Arial" w:cs="Arial"/>
          <w:color w:val="000000" w:themeColor="text1"/>
          <w:sz w:val="20"/>
          <w:szCs w:val="20"/>
        </w:rPr>
        <w:t xml:space="preserve"> en el documento debe hacer la claridad de su intención de </w:t>
      </w:r>
      <w:r w:rsidR="00A92461" w:rsidRPr="00A904BF">
        <w:rPr>
          <w:rFonts w:ascii="Arial" w:eastAsia="Arial Narrow" w:hAnsi="Arial" w:cs="Arial"/>
          <w:color w:val="000000" w:themeColor="text1"/>
          <w:sz w:val="20"/>
          <w:szCs w:val="20"/>
          <w:lang w:val="es-ES"/>
        </w:rPr>
        <w:t>allegar</w:t>
      </w:r>
      <w:r w:rsidRPr="00A904BF">
        <w:rPr>
          <w:rFonts w:ascii="Arial" w:eastAsia="Arial Narrow" w:hAnsi="Arial" w:cs="Arial"/>
          <w:color w:val="000000" w:themeColor="text1"/>
          <w:sz w:val="20"/>
          <w:szCs w:val="20"/>
        </w:rPr>
        <w:t xml:space="preserve"> una propuesta alternativa</w:t>
      </w:r>
      <w:r w:rsidR="000561B7" w:rsidRPr="00A904BF">
        <w:rPr>
          <w:rFonts w:ascii="Arial" w:eastAsia="Arial Narrow" w:hAnsi="Arial" w:cs="Arial"/>
          <w:color w:val="000000" w:themeColor="text1"/>
          <w:sz w:val="20"/>
          <w:szCs w:val="20"/>
          <w:lang w:val="es-CO"/>
        </w:rPr>
        <w:t>.</w:t>
      </w:r>
    </w:p>
    <w:p w14:paraId="1B4F1759" w14:textId="7EA4D02B" w:rsidR="00F55907" w:rsidRPr="00B86ECD" w:rsidRDefault="00743D47" w:rsidP="00FD0440">
      <w:pPr>
        <w:spacing w:line="240" w:lineRule="auto"/>
        <w:jc w:val="both"/>
        <w:rPr>
          <w:rFonts w:eastAsia="Calibri Light" w:cs="Arial"/>
          <w:b/>
          <w:bCs/>
          <w:color w:val="000000" w:themeColor="text1"/>
          <w:szCs w:val="20"/>
          <w:lang w:eastAsia="es-ES"/>
        </w:rPr>
      </w:pPr>
      <w:bookmarkStart w:id="484" w:name="_Toc121736328"/>
      <w:r>
        <w:rPr>
          <w:b/>
          <w:bCs/>
          <w:color w:val="000000" w:themeColor="text1"/>
        </w:rPr>
        <w:t xml:space="preserve">3.8.  </w:t>
      </w:r>
      <w:r w:rsidR="004E79B4" w:rsidRPr="00B86ECD">
        <w:rPr>
          <w:rFonts w:eastAsia="Calibri Light" w:cs="Arial"/>
          <w:b/>
          <w:bCs/>
          <w:color w:val="000000" w:themeColor="text1"/>
          <w:szCs w:val="20"/>
          <w:lang w:eastAsia="es-ES"/>
        </w:rPr>
        <w:t xml:space="preserve">REGLAS PARA LOS PROCESOS ESTRUCTURADOS POR LOTES O </w:t>
      </w:r>
      <w:r w:rsidR="001D6143" w:rsidRPr="00B86ECD">
        <w:rPr>
          <w:rFonts w:eastAsia="Calibri Light" w:cs="Arial"/>
          <w:b/>
          <w:bCs/>
          <w:color w:val="000000" w:themeColor="text1"/>
          <w:szCs w:val="20"/>
          <w:lang w:eastAsia="es-ES"/>
        </w:rPr>
        <w:t xml:space="preserve">SEGMENTOS </w:t>
      </w:r>
    </w:p>
    <w:p w14:paraId="0728FA32" w14:textId="74F7357A" w:rsidR="004B552E" w:rsidRPr="00FD0440" w:rsidRDefault="001B29E0" w:rsidP="00FD0440">
      <w:pPr>
        <w:spacing w:line="240" w:lineRule="auto"/>
        <w:jc w:val="both"/>
        <w:rPr>
          <w:rFonts w:cs="Arial"/>
          <w:color w:val="000000" w:themeColor="text1"/>
        </w:rPr>
      </w:pPr>
      <w:r w:rsidRPr="00FD0440">
        <w:rPr>
          <w:color w:val="000000" w:themeColor="text1"/>
        </w:rPr>
        <w:t xml:space="preserve"> </w:t>
      </w:r>
      <w:bookmarkEnd w:id="484"/>
      <w:r w:rsidR="00E440F3" w:rsidRPr="5F7B3474">
        <w:rPr>
          <w:rFonts w:eastAsia="Arial Narrow" w:cs="Arial"/>
          <w:color w:val="000000" w:themeColor="text1"/>
          <w:highlight w:val="lightGray"/>
        </w:rPr>
        <w:t xml:space="preserve">[La </w:t>
      </w:r>
      <w:r w:rsidR="220ABC0F" w:rsidRPr="5F7B3474">
        <w:rPr>
          <w:rFonts w:eastAsia="Arial Narrow" w:cs="Arial"/>
          <w:color w:val="000000" w:themeColor="text1"/>
          <w:highlight w:val="lightGray"/>
        </w:rPr>
        <w:t>e</w:t>
      </w:r>
      <w:r w:rsidR="0082356A" w:rsidRPr="5F7B3474">
        <w:rPr>
          <w:rFonts w:eastAsia="Arial Narrow" w:cs="Arial"/>
          <w:color w:val="000000" w:themeColor="text1"/>
          <w:highlight w:val="lightGray"/>
        </w:rPr>
        <w:t>ntidad</w:t>
      </w:r>
      <w:r w:rsidR="00E440F3" w:rsidRPr="5F7B3474">
        <w:rPr>
          <w:rFonts w:eastAsia="Arial Narrow" w:cs="Arial"/>
          <w:color w:val="000000" w:themeColor="text1"/>
          <w:highlight w:val="lightGray"/>
        </w:rPr>
        <w:t xml:space="preserve"> debe incluir esta sección y aplicar las reglas aquí señaladas cuando estructure el </w:t>
      </w:r>
      <w:r w:rsidR="1E22ED9F" w:rsidRPr="5F7B3474">
        <w:rPr>
          <w:rFonts w:eastAsia="Arial Narrow" w:cs="Arial"/>
          <w:color w:val="000000" w:themeColor="text1"/>
          <w:highlight w:val="lightGray"/>
        </w:rPr>
        <w:t>p</w:t>
      </w:r>
      <w:r w:rsidR="0082356A" w:rsidRPr="5F7B3474">
        <w:rPr>
          <w:rFonts w:eastAsia="Arial Narrow" w:cs="Arial"/>
          <w:color w:val="000000" w:themeColor="text1"/>
          <w:highlight w:val="lightGray"/>
        </w:rPr>
        <w:t xml:space="preserve">roceso de </w:t>
      </w:r>
      <w:r w:rsidR="557E73B5" w:rsidRPr="5F7B3474">
        <w:rPr>
          <w:rFonts w:eastAsia="Arial Narrow" w:cs="Arial"/>
          <w:color w:val="000000" w:themeColor="text1"/>
          <w:highlight w:val="lightGray"/>
        </w:rPr>
        <w:t>c</w:t>
      </w:r>
      <w:r w:rsidR="0082356A" w:rsidRPr="5F7B3474">
        <w:rPr>
          <w:rFonts w:eastAsia="Arial Narrow" w:cs="Arial"/>
          <w:color w:val="000000" w:themeColor="text1"/>
          <w:highlight w:val="lightGray"/>
        </w:rPr>
        <w:t>ontratación</w:t>
      </w:r>
      <w:r w:rsidR="00E440F3" w:rsidRPr="5F7B3474">
        <w:rPr>
          <w:rFonts w:eastAsia="Arial Narrow" w:cs="Arial"/>
          <w:color w:val="000000" w:themeColor="text1"/>
          <w:highlight w:val="lightGray"/>
        </w:rPr>
        <w:t xml:space="preserve"> por lotes o</w:t>
      </w:r>
      <w:r w:rsidR="003B0497" w:rsidRPr="5F7B3474">
        <w:rPr>
          <w:rFonts w:eastAsia="Arial Narrow" w:cs="Arial"/>
          <w:color w:val="000000" w:themeColor="text1"/>
          <w:highlight w:val="lightGray"/>
        </w:rPr>
        <w:t xml:space="preserve"> por</w:t>
      </w:r>
      <w:r w:rsidR="00E440F3" w:rsidRPr="5F7B3474">
        <w:rPr>
          <w:rFonts w:eastAsia="Arial Narrow" w:cs="Arial"/>
          <w:color w:val="000000" w:themeColor="text1"/>
          <w:highlight w:val="lightGray"/>
        </w:rPr>
        <w:t xml:space="preserve"> </w:t>
      </w:r>
      <w:r w:rsidR="001D6143" w:rsidRPr="00BB455C">
        <w:rPr>
          <w:rFonts w:eastAsia="Arial Narrow" w:cs="Arial"/>
          <w:color w:val="000000" w:themeColor="text1"/>
          <w:highlight w:val="lightGray"/>
        </w:rPr>
        <w:t>segmentos</w:t>
      </w:r>
      <w:r w:rsidR="00BB455C" w:rsidRPr="00BB455C">
        <w:rPr>
          <w:rFonts w:eastAsia="Arial Narrow" w:cs="Arial"/>
          <w:color w:val="000000" w:themeColor="text1"/>
          <w:highlight w:val="lightGray"/>
        </w:rPr>
        <w:t>]</w:t>
      </w:r>
    </w:p>
    <w:p w14:paraId="67E98F41" w14:textId="666FBB0C" w:rsidR="004E79B4" w:rsidRPr="00A904BF" w:rsidRDefault="004E79B4" w:rsidP="00695362">
      <w:pPr>
        <w:pStyle w:val="InviasNormal"/>
        <w:spacing w:before="0"/>
        <w:rPr>
          <w:rFonts w:ascii="Arial" w:eastAsia="Arial Narrow" w:hAnsi="Arial" w:cs="Arial"/>
          <w:color w:val="000000" w:themeColor="text1"/>
          <w:sz w:val="20"/>
          <w:szCs w:val="20"/>
          <w:lang w:val="es-CO"/>
        </w:rPr>
      </w:pPr>
      <w:r w:rsidRPr="5F7B3474">
        <w:rPr>
          <w:rFonts w:ascii="Arial" w:eastAsia="Arial Narrow" w:hAnsi="Arial" w:cs="Arial"/>
          <w:color w:val="000000" w:themeColor="text1"/>
          <w:sz w:val="20"/>
          <w:szCs w:val="20"/>
          <w:lang w:val="es-CO"/>
        </w:rPr>
        <w:t xml:space="preserve">Cuando el </w:t>
      </w:r>
      <w:r w:rsidR="721548A5" w:rsidRPr="5F7B3474">
        <w:rPr>
          <w:rFonts w:ascii="Arial" w:eastAsia="Arial Narrow" w:hAnsi="Arial" w:cs="Arial"/>
          <w:color w:val="000000" w:themeColor="text1"/>
          <w:sz w:val="20"/>
          <w:szCs w:val="20"/>
          <w:lang w:val="es-CO"/>
        </w:rPr>
        <w:t>p</w:t>
      </w:r>
      <w:r w:rsidR="0082356A" w:rsidRPr="5F7B3474">
        <w:rPr>
          <w:rFonts w:ascii="Arial" w:eastAsia="Arial Narrow" w:hAnsi="Arial" w:cs="Arial"/>
          <w:color w:val="000000" w:themeColor="text1"/>
          <w:sz w:val="20"/>
          <w:szCs w:val="20"/>
          <w:lang w:val="es-CO"/>
        </w:rPr>
        <w:t xml:space="preserve">roceso de </w:t>
      </w:r>
      <w:r w:rsidR="6FC7C1E6" w:rsidRPr="5F7B3474">
        <w:rPr>
          <w:rFonts w:ascii="Arial" w:eastAsia="Arial Narrow" w:hAnsi="Arial" w:cs="Arial"/>
          <w:color w:val="000000" w:themeColor="text1"/>
          <w:sz w:val="20"/>
          <w:szCs w:val="20"/>
          <w:lang w:val="es-CO"/>
        </w:rPr>
        <w:t>c</w:t>
      </w:r>
      <w:r w:rsidR="0082356A" w:rsidRPr="5F7B3474">
        <w:rPr>
          <w:rFonts w:ascii="Arial" w:eastAsia="Arial Narrow" w:hAnsi="Arial" w:cs="Arial"/>
          <w:color w:val="000000" w:themeColor="text1"/>
          <w:sz w:val="20"/>
          <w:szCs w:val="20"/>
          <w:lang w:val="es-CO"/>
        </w:rPr>
        <w:t>ontratación</w:t>
      </w:r>
      <w:r w:rsidRPr="5F7B3474">
        <w:rPr>
          <w:rFonts w:ascii="Arial" w:eastAsia="Arial Narrow" w:hAnsi="Arial" w:cs="Arial"/>
          <w:color w:val="000000" w:themeColor="text1"/>
          <w:sz w:val="20"/>
          <w:szCs w:val="20"/>
          <w:lang w:val="es-CO"/>
        </w:rPr>
        <w:t xml:space="preserve"> </w:t>
      </w:r>
      <w:r w:rsidR="004E40EA" w:rsidRPr="5F7B3474">
        <w:rPr>
          <w:rFonts w:ascii="Arial" w:eastAsia="Arial Narrow" w:hAnsi="Arial" w:cs="Arial"/>
          <w:color w:val="000000" w:themeColor="text1"/>
          <w:sz w:val="20"/>
          <w:szCs w:val="20"/>
          <w:lang w:val="es-CO"/>
        </w:rPr>
        <w:t xml:space="preserve">se </w:t>
      </w:r>
      <w:r w:rsidRPr="5F7B3474">
        <w:rPr>
          <w:rFonts w:ascii="Arial" w:eastAsia="Arial Narrow" w:hAnsi="Arial" w:cs="Arial"/>
          <w:color w:val="000000" w:themeColor="text1"/>
          <w:sz w:val="20"/>
          <w:szCs w:val="20"/>
          <w:lang w:val="es-CO"/>
        </w:rPr>
        <w:t>estructur</w:t>
      </w:r>
      <w:r w:rsidR="004E40EA" w:rsidRPr="5F7B3474">
        <w:rPr>
          <w:rFonts w:ascii="Arial" w:eastAsia="Arial Narrow" w:hAnsi="Arial" w:cs="Arial"/>
          <w:color w:val="000000" w:themeColor="text1"/>
          <w:sz w:val="20"/>
          <w:szCs w:val="20"/>
          <w:lang w:val="es-CO"/>
        </w:rPr>
        <w:t>e</w:t>
      </w:r>
      <w:r w:rsidRPr="5F7B3474">
        <w:rPr>
          <w:rFonts w:ascii="Arial" w:eastAsia="Arial Narrow" w:hAnsi="Arial" w:cs="Arial"/>
          <w:color w:val="000000" w:themeColor="text1"/>
          <w:sz w:val="20"/>
          <w:szCs w:val="20"/>
          <w:lang w:val="es-CO"/>
        </w:rPr>
        <w:t xml:space="preserve"> por lotes o </w:t>
      </w:r>
      <w:r w:rsidR="009F16EA" w:rsidRPr="5F7B3474">
        <w:rPr>
          <w:rFonts w:ascii="Arial" w:eastAsia="Arial Narrow" w:hAnsi="Arial" w:cs="Arial"/>
          <w:color w:val="000000" w:themeColor="text1"/>
          <w:sz w:val="20"/>
          <w:szCs w:val="20"/>
          <w:lang w:val="es-CO"/>
        </w:rPr>
        <w:t>segmentos</w:t>
      </w:r>
      <w:r w:rsidR="00BB455C">
        <w:rPr>
          <w:rFonts w:ascii="Arial" w:eastAsia="Arial Narrow" w:hAnsi="Arial" w:cs="Arial"/>
          <w:color w:val="000000" w:themeColor="text1"/>
          <w:sz w:val="20"/>
          <w:szCs w:val="20"/>
          <w:lang w:val="es-CO"/>
        </w:rPr>
        <w:t xml:space="preserve">, </w:t>
      </w:r>
      <w:r w:rsidRPr="5F7B3474">
        <w:rPr>
          <w:rFonts w:ascii="Arial" w:eastAsia="Arial Narrow" w:hAnsi="Arial" w:cs="Arial"/>
          <w:color w:val="000000" w:themeColor="text1"/>
          <w:sz w:val="20"/>
          <w:szCs w:val="20"/>
          <w:lang w:val="es-CO"/>
        </w:rPr>
        <w:t>aplica</w:t>
      </w:r>
      <w:r w:rsidR="004E40EA" w:rsidRPr="5F7B3474">
        <w:rPr>
          <w:rFonts w:ascii="Arial" w:eastAsia="Arial Narrow" w:hAnsi="Arial" w:cs="Arial"/>
          <w:color w:val="000000" w:themeColor="text1"/>
          <w:sz w:val="20"/>
          <w:szCs w:val="20"/>
          <w:lang w:val="es-CO"/>
        </w:rPr>
        <w:t>n</w:t>
      </w:r>
      <w:r w:rsidRPr="5F7B3474">
        <w:rPr>
          <w:rFonts w:ascii="Arial" w:eastAsia="Arial Narrow" w:hAnsi="Arial" w:cs="Arial"/>
          <w:color w:val="000000" w:themeColor="text1"/>
          <w:sz w:val="20"/>
          <w:szCs w:val="20"/>
          <w:lang w:val="es-CO"/>
        </w:rPr>
        <w:t xml:space="preserve"> las siguientes reglas</w:t>
      </w:r>
      <w:r w:rsidR="005972D2" w:rsidRPr="5F7B3474">
        <w:rPr>
          <w:rFonts w:ascii="Arial" w:eastAsia="Arial Narrow" w:hAnsi="Arial" w:cs="Arial"/>
          <w:color w:val="000000" w:themeColor="text1"/>
          <w:sz w:val="20"/>
          <w:szCs w:val="20"/>
          <w:lang w:val="es-CO"/>
        </w:rPr>
        <w:t xml:space="preserve"> además de las previstas en otros numerales del presente documento</w:t>
      </w:r>
      <w:r w:rsidRPr="5F7B3474">
        <w:rPr>
          <w:rFonts w:ascii="Arial" w:eastAsia="Arial Narrow" w:hAnsi="Arial" w:cs="Arial"/>
          <w:color w:val="000000" w:themeColor="text1"/>
          <w:sz w:val="20"/>
          <w:szCs w:val="20"/>
          <w:lang w:val="es-CO"/>
        </w:rPr>
        <w:t xml:space="preserve">: </w:t>
      </w:r>
    </w:p>
    <w:p w14:paraId="14161D42" w14:textId="5D2360DB" w:rsidR="00252DE0" w:rsidRPr="00A904BF" w:rsidRDefault="00354B58" w:rsidP="00695362">
      <w:pPr>
        <w:pStyle w:val="InviasNormal"/>
        <w:numPr>
          <w:ilvl w:val="0"/>
          <w:numId w:val="55"/>
        </w:numPr>
        <w:spacing w:before="0"/>
        <w:rPr>
          <w:rFonts w:ascii="Arial" w:eastAsiaTheme="minorEastAsia"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w:t>
      </w:r>
      <w:r w:rsidR="00252DE0" w:rsidRPr="00A904BF">
        <w:rPr>
          <w:rFonts w:ascii="Arial" w:eastAsia="Arial Narrow" w:hAnsi="Arial" w:cs="Arial"/>
          <w:color w:val="000000" w:themeColor="text1"/>
          <w:sz w:val="20"/>
          <w:szCs w:val="20"/>
          <w:highlight w:val="lightGray"/>
          <w:lang w:val="es-CO"/>
        </w:rPr>
        <w:t xml:space="preserve">En este literal la </w:t>
      </w:r>
      <w:r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00252DE0" w:rsidRPr="00A904BF">
        <w:rPr>
          <w:rFonts w:ascii="Arial" w:eastAsia="Arial Narrow" w:hAnsi="Arial" w:cs="Arial"/>
          <w:color w:val="000000" w:themeColor="text1"/>
          <w:sz w:val="20"/>
          <w:szCs w:val="20"/>
          <w:highlight w:val="lightGray"/>
          <w:lang w:val="es-CO"/>
        </w:rPr>
        <w:t xml:space="preserve"> debe señalar si </w:t>
      </w:r>
      <w:r w:rsidR="003B0497">
        <w:rPr>
          <w:rFonts w:ascii="Arial" w:eastAsia="Arial Narrow" w:hAnsi="Arial" w:cs="Arial"/>
          <w:color w:val="000000" w:themeColor="text1"/>
          <w:sz w:val="20"/>
          <w:szCs w:val="20"/>
          <w:highlight w:val="lightGray"/>
          <w:lang w:val="es-CO"/>
        </w:rPr>
        <w:t xml:space="preserve">se permite o no </w:t>
      </w:r>
      <w:r w:rsidR="00252DE0" w:rsidRPr="00A904BF">
        <w:rPr>
          <w:rFonts w:ascii="Arial" w:eastAsia="Arial Narrow" w:hAnsi="Arial" w:cs="Arial"/>
          <w:color w:val="000000" w:themeColor="text1"/>
          <w:sz w:val="20"/>
          <w:szCs w:val="20"/>
          <w:highlight w:val="lightGray"/>
          <w:lang w:val="es-CO"/>
        </w:rPr>
        <w:t xml:space="preserve">presentar oferta a más de un lote </w:t>
      </w:r>
      <w:r w:rsidR="00BB455C" w:rsidRPr="00A904BF">
        <w:rPr>
          <w:rFonts w:ascii="Arial" w:eastAsia="Arial Narrow" w:hAnsi="Arial" w:cs="Arial"/>
          <w:color w:val="000000" w:themeColor="text1"/>
          <w:sz w:val="20"/>
          <w:szCs w:val="20"/>
          <w:highlight w:val="lightGray"/>
          <w:lang w:val="es-CO"/>
        </w:rPr>
        <w:t xml:space="preserve">o </w:t>
      </w:r>
      <w:r w:rsidR="00F955C3">
        <w:rPr>
          <w:rFonts w:ascii="Arial" w:eastAsia="Arial Narrow" w:hAnsi="Arial" w:cs="Arial"/>
          <w:color w:val="000000" w:themeColor="text1"/>
          <w:sz w:val="20"/>
          <w:szCs w:val="20"/>
          <w:highlight w:val="lightGray"/>
          <w:lang w:val="es-CO"/>
        </w:rPr>
        <w:t>segmentos.</w:t>
      </w:r>
      <w:r w:rsidR="00252DE0" w:rsidRPr="00A904BF">
        <w:rPr>
          <w:rFonts w:ascii="Arial" w:eastAsia="Arial Narrow" w:hAnsi="Arial" w:cs="Arial"/>
          <w:color w:val="000000" w:themeColor="text1"/>
          <w:sz w:val="20"/>
          <w:szCs w:val="20"/>
          <w:highlight w:val="lightGray"/>
          <w:lang w:val="es-CO"/>
        </w:rPr>
        <w:t xml:space="preserve"> Cuando lo establezca debe indicar si es </w:t>
      </w:r>
      <w:r w:rsidR="00914917" w:rsidRPr="00A904BF">
        <w:rPr>
          <w:rFonts w:ascii="Arial" w:eastAsia="Arial Narrow" w:hAnsi="Arial" w:cs="Arial"/>
          <w:color w:val="000000" w:themeColor="text1"/>
          <w:sz w:val="20"/>
          <w:szCs w:val="20"/>
          <w:highlight w:val="lightGray"/>
          <w:lang w:val="es-CO"/>
        </w:rPr>
        <w:t>viable</w:t>
      </w:r>
      <w:r w:rsidR="00252DE0" w:rsidRPr="00A904BF">
        <w:rPr>
          <w:rFonts w:ascii="Arial" w:eastAsia="Arial Narrow" w:hAnsi="Arial" w:cs="Arial"/>
          <w:color w:val="000000" w:themeColor="text1"/>
          <w:sz w:val="20"/>
          <w:szCs w:val="20"/>
          <w:highlight w:val="lightGray"/>
          <w:lang w:val="es-CO"/>
        </w:rPr>
        <w:t xml:space="preserve"> resultar adjudicatario de más de uno]</w:t>
      </w:r>
      <w:r w:rsidR="00252DE0" w:rsidRPr="00A904BF">
        <w:rPr>
          <w:rFonts w:ascii="Arial" w:eastAsia="Arial Narrow" w:hAnsi="Arial" w:cs="Arial"/>
          <w:color w:val="000000" w:themeColor="text1"/>
          <w:sz w:val="20"/>
          <w:szCs w:val="20"/>
          <w:lang w:val="es-CO"/>
        </w:rPr>
        <w:t>.</w:t>
      </w:r>
    </w:p>
    <w:p w14:paraId="0377ACE5" w14:textId="431FBD38" w:rsidR="004E79B4" w:rsidRPr="00A904BF" w:rsidRDefault="004273FE" w:rsidP="00695362">
      <w:pPr>
        <w:pStyle w:val="Prrafodelista"/>
        <w:numPr>
          <w:ilvl w:val="0"/>
          <w:numId w:val="55"/>
        </w:numPr>
        <w:spacing w:after="160" w:line="240" w:lineRule="auto"/>
        <w:jc w:val="both"/>
        <w:rPr>
          <w:rFonts w:ascii="Arial" w:eastAsia="Arial" w:hAnsi="Arial" w:cs="Arial"/>
          <w:color w:val="000000" w:themeColor="text1"/>
          <w:sz w:val="20"/>
          <w:szCs w:val="20"/>
        </w:rPr>
      </w:pPr>
      <w:r>
        <w:rPr>
          <w:rFonts w:ascii="Arial" w:eastAsia="Arial" w:hAnsi="Arial" w:cs="Arial"/>
          <w:color w:val="000000" w:themeColor="text1"/>
          <w:sz w:val="20"/>
          <w:szCs w:val="20"/>
          <w:lang w:eastAsia="es-ES"/>
        </w:rPr>
        <w:t xml:space="preserve">Los parámetros que se seguirán para establecer </w:t>
      </w:r>
      <w:r w:rsidR="00565429" w:rsidRPr="00A904BF">
        <w:rPr>
          <w:rFonts w:ascii="Arial" w:eastAsia="Arial" w:hAnsi="Arial" w:cs="Arial"/>
          <w:color w:val="000000" w:themeColor="text1"/>
          <w:sz w:val="20"/>
          <w:szCs w:val="20"/>
          <w:lang w:eastAsia="es-ES"/>
        </w:rPr>
        <w:t xml:space="preserve">el orden de elegibilidad de los lotes </w:t>
      </w:r>
      <w:r w:rsidR="00BB455C" w:rsidRPr="00A904BF">
        <w:rPr>
          <w:rFonts w:ascii="Arial" w:eastAsia="Arial" w:hAnsi="Arial" w:cs="Arial"/>
          <w:color w:val="000000" w:themeColor="text1"/>
          <w:sz w:val="20"/>
          <w:szCs w:val="20"/>
          <w:lang w:eastAsia="es-ES"/>
        </w:rPr>
        <w:t xml:space="preserve">o </w:t>
      </w:r>
      <w:r w:rsidR="00F955C3">
        <w:rPr>
          <w:rFonts w:ascii="Arial" w:eastAsia="Arial" w:hAnsi="Arial" w:cs="Arial"/>
          <w:color w:val="000000" w:themeColor="text1"/>
          <w:sz w:val="20"/>
          <w:szCs w:val="20"/>
          <w:lang w:eastAsia="es-ES"/>
        </w:rPr>
        <w:t xml:space="preserve">segmentos </w:t>
      </w:r>
      <w:r w:rsidR="00F955C3" w:rsidRPr="00A904BF">
        <w:rPr>
          <w:rFonts w:ascii="Arial" w:eastAsia="Arial" w:hAnsi="Arial" w:cs="Arial"/>
          <w:color w:val="000000" w:themeColor="text1"/>
          <w:sz w:val="20"/>
          <w:szCs w:val="20"/>
          <w:lang w:eastAsia="es-ES"/>
        </w:rPr>
        <w:t>que</w:t>
      </w:r>
      <w:r w:rsidR="00565429" w:rsidRPr="00A904BF">
        <w:rPr>
          <w:rFonts w:ascii="Arial" w:eastAsia="Arial" w:hAnsi="Arial" w:cs="Arial"/>
          <w:color w:val="000000" w:themeColor="text1"/>
          <w:sz w:val="20"/>
          <w:szCs w:val="20"/>
          <w:lang w:eastAsia="es-ES"/>
        </w:rPr>
        <w:t xml:space="preserve"> conforman el </w:t>
      </w:r>
      <w:r w:rsidR="00914917" w:rsidRPr="00A904BF">
        <w:rPr>
          <w:rFonts w:ascii="Arial" w:eastAsia="Arial" w:hAnsi="Arial" w:cs="Arial"/>
          <w:color w:val="000000" w:themeColor="text1"/>
          <w:sz w:val="20"/>
          <w:szCs w:val="20"/>
          <w:lang w:eastAsia="es-ES"/>
        </w:rPr>
        <w:t>P</w:t>
      </w:r>
      <w:r w:rsidR="00565429" w:rsidRPr="00A904BF">
        <w:rPr>
          <w:rFonts w:ascii="Arial" w:eastAsia="Arial" w:hAnsi="Arial" w:cs="Arial"/>
          <w:color w:val="000000" w:themeColor="text1"/>
          <w:sz w:val="20"/>
          <w:szCs w:val="20"/>
          <w:lang w:eastAsia="es-ES"/>
        </w:rPr>
        <w:t xml:space="preserve">roceso de </w:t>
      </w:r>
      <w:r w:rsidR="00914917" w:rsidRPr="00A904BF">
        <w:rPr>
          <w:rFonts w:ascii="Arial" w:eastAsia="Arial" w:hAnsi="Arial" w:cs="Arial"/>
          <w:color w:val="000000" w:themeColor="text1"/>
          <w:sz w:val="20"/>
          <w:szCs w:val="20"/>
          <w:lang w:eastAsia="es-ES"/>
        </w:rPr>
        <w:t>C</w:t>
      </w:r>
      <w:r w:rsidR="00565429" w:rsidRPr="00A904BF">
        <w:rPr>
          <w:rFonts w:ascii="Arial" w:eastAsia="Arial" w:hAnsi="Arial" w:cs="Arial"/>
          <w:color w:val="000000" w:themeColor="text1"/>
          <w:sz w:val="20"/>
          <w:szCs w:val="20"/>
          <w:lang w:eastAsia="es-ES"/>
        </w:rPr>
        <w:t>ontrataci</w:t>
      </w:r>
      <w:r w:rsidR="00565429" w:rsidRPr="00A904BF">
        <w:rPr>
          <w:rFonts w:ascii="Arial" w:eastAsia="Arial" w:hAnsi="Arial" w:cs="Arial" w:hint="eastAsia"/>
          <w:color w:val="000000" w:themeColor="text1"/>
          <w:sz w:val="20"/>
          <w:szCs w:val="20"/>
          <w:lang w:eastAsia="es-ES"/>
        </w:rPr>
        <w:t>ó</w:t>
      </w:r>
      <w:r w:rsidR="00565429" w:rsidRPr="00A904BF">
        <w:rPr>
          <w:rFonts w:ascii="Arial" w:eastAsia="Arial" w:hAnsi="Arial" w:cs="Arial"/>
          <w:color w:val="000000" w:themeColor="text1"/>
          <w:sz w:val="20"/>
          <w:szCs w:val="20"/>
          <w:lang w:eastAsia="es-ES"/>
        </w:rPr>
        <w:t>n ser</w:t>
      </w:r>
      <w:r w:rsidR="00565429" w:rsidRPr="00A904BF">
        <w:rPr>
          <w:rFonts w:ascii="Arial" w:eastAsia="Arial" w:hAnsi="Arial" w:cs="Arial" w:hint="eastAsia"/>
          <w:color w:val="000000" w:themeColor="text1"/>
          <w:sz w:val="20"/>
          <w:szCs w:val="20"/>
          <w:lang w:eastAsia="es-ES"/>
        </w:rPr>
        <w:t>á</w:t>
      </w:r>
      <w:r w:rsidR="00565429" w:rsidRPr="00A904BF">
        <w:rPr>
          <w:rFonts w:ascii="Arial" w:eastAsia="Arial" w:hAnsi="Arial" w:cs="Arial"/>
          <w:color w:val="000000" w:themeColor="text1"/>
          <w:sz w:val="20"/>
          <w:szCs w:val="20"/>
          <w:lang w:eastAsia="es-ES"/>
        </w:rPr>
        <w:t xml:space="preserve"> el se</w:t>
      </w:r>
      <w:r w:rsidR="00565429" w:rsidRPr="00A904BF">
        <w:rPr>
          <w:rFonts w:ascii="Arial" w:eastAsia="Arial" w:hAnsi="Arial" w:cs="Arial" w:hint="eastAsia"/>
          <w:color w:val="000000" w:themeColor="text1"/>
          <w:sz w:val="20"/>
          <w:szCs w:val="20"/>
          <w:lang w:eastAsia="es-ES"/>
        </w:rPr>
        <w:t>ñ</w:t>
      </w:r>
      <w:r w:rsidR="00565429" w:rsidRPr="00A904BF">
        <w:rPr>
          <w:rFonts w:ascii="Arial" w:eastAsia="Arial" w:hAnsi="Arial" w:cs="Arial"/>
          <w:color w:val="000000" w:themeColor="text1"/>
          <w:sz w:val="20"/>
          <w:szCs w:val="20"/>
          <w:lang w:eastAsia="es-ES"/>
        </w:rPr>
        <w:t xml:space="preserve">alado por la </w:t>
      </w:r>
      <w:r w:rsidR="00914917" w:rsidRPr="00A904BF">
        <w:rPr>
          <w:rFonts w:ascii="Arial" w:eastAsia="Arial" w:hAnsi="Arial" w:cs="Arial"/>
          <w:color w:val="000000" w:themeColor="text1"/>
          <w:sz w:val="20"/>
          <w:szCs w:val="20"/>
          <w:lang w:eastAsia="es-ES"/>
        </w:rPr>
        <w:t>E</w:t>
      </w:r>
      <w:r w:rsidR="00565429" w:rsidRPr="00A904BF">
        <w:rPr>
          <w:rFonts w:ascii="Arial" w:eastAsia="Arial" w:hAnsi="Arial" w:cs="Arial"/>
          <w:color w:val="000000" w:themeColor="text1"/>
          <w:sz w:val="20"/>
          <w:szCs w:val="20"/>
          <w:lang w:eastAsia="es-ES"/>
        </w:rPr>
        <w:t>ntidad en el numeral 3.6</w:t>
      </w:r>
      <w:r w:rsidR="00826B3A">
        <w:rPr>
          <w:rFonts w:ascii="Arial" w:eastAsia="Arial" w:hAnsi="Arial" w:cs="Arial"/>
          <w:color w:val="000000" w:themeColor="text1"/>
          <w:sz w:val="20"/>
          <w:szCs w:val="20"/>
          <w:lang w:eastAsia="es-ES"/>
        </w:rPr>
        <w:t xml:space="preserve"> de la invitación</w:t>
      </w:r>
      <w:r w:rsidR="00565429" w:rsidRPr="00A904BF">
        <w:rPr>
          <w:rFonts w:ascii="Arial" w:eastAsia="Arial" w:hAnsi="Arial" w:cs="Arial"/>
          <w:color w:val="000000" w:themeColor="text1"/>
          <w:sz w:val="20"/>
          <w:szCs w:val="20"/>
          <w:lang w:eastAsia="es-ES"/>
        </w:rPr>
        <w:t>.</w:t>
      </w:r>
    </w:p>
    <w:p w14:paraId="5897EA4D" w14:textId="549326E0" w:rsidR="00423E87" w:rsidRPr="00B86ECD" w:rsidRDefault="00423E87" w:rsidP="5F7B3474">
      <w:pPr>
        <w:pStyle w:val="InviasNormal"/>
        <w:numPr>
          <w:ilvl w:val="0"/>
          <w:numId w:val="55"/>
        </w:numPr>
        <w:spacing w:before="0"/>
        <w:rPr>
          <w:rFonts w:ascii="Arial" w:eastAsiaTheme="minorEastAsia" w:hAnsi="Arial" w:cs="Arial"/>
          <w:color w:val="000000" w:themeColor="text1"/>
          <w:sz w:val="20"/>
          <w:szCs w:val="20"/>
          <w:lang w:val="es-CO"/>
        </w:rPr>
      </w:pPr>
      <w:r w:rsidRPr="5F7B3474">
        <w:rPr>
          <w:rFonts w:ascii="Arial" w:eastAsia="Arial" w:hAnsi="Arial" w:cs="Arial"/>
          <w:color w:val="000000" w:themeColor="text1"/>
          <w:sz w:val="20"/>
          <w:szCs w:val="20"/>
          <w:lang w:val="es-CO"/>
        </w:rPr>
        <w:t xml:space="preserve">La experiencia que debe acreditar el </w:t>
      </w:r>
      <w:r w:rsidR="340F7D0F" w:rsidRPr="5F7B3474">
        <w:rPr>
          <w:rFonts w:ascii="Arial" w:eastAsia="Arial" w:hAnsi="Arial" w:cs="Arial"/>
          <w:color w:val="000000" w:themeColor="text1"/>
          <w:sz w:val="20"/>
          <w:szCs w:val="20"/>
          <w:lang w:val="es-CO"/>
        </w:rPr>
        <w:t>p</w:t>
      </w:r>
      <w:r w:rsidRPr="5F7B3474">
        <w:rPr>
          <w:rFonts w:ascii="Arial" w:eastAsia="Arial" w:hAnsi="Arial" w:cs="Arial"/>
          <w:color w:val="000000" w:themeColor="text1"/>
          <w:sz w:val="20"/>
          <w:szCs w:val="20"/>
          <w:lang w:val="es-CO"/>
        </w:rPr>
        <w:t xml:space="preserve">roponente será la establecida de forma independiente para cada lote </w:t>
      </w:r>
      <w:r w:rsidR="00BB455C" w:rsidRPr="5F7B3474">
        <w:rPr>
          <w:rFonts w:ascii="Arial" w:eastAsia="Arial" w:hAnsi="Arial" w:cs="Arial"/>
          <w:color w:val="000000" w:themeColor="text1"/>
          <w:sz w:val="20"/>
          <w:szCs w:val="20"/>
          <w:lang w:val="es-CO"/>
        </w:rPr>
        <w:t xml:space="preserve">o </w:t>
      </w:r>
      <w:r w:rsidR="00F955C3" w:rsidRPr="5F7B3474">
        <w:rPr>
          <w:rFonts w:ascii="Arial" w:eastAsia="Arial" w:hAnsi="Arial" w:cs="Arial"/>
          <w:color w:val="000000" w:themeColor="text1"/>
          <w:sz w:val="20"/>
          <w:szCs w:val="20"/>
          <w:lang w:val="es-CO"/>
        </w:rPr>
        <w:t>segmentos de</w:t>
      </w:r>
      <w:r w:rsidRPr="5F7B3474">
        <w:rPr>
          <w:rFonts w:ascii="Arial" w:eastAsia="Arial" w:hAnsi="Arial" w:cs="Arial"/>
          <w:color w:val="000000" w:themeColor="text1"/>
          <w:sz w:val="20"/>
          <w:szCs w:val="20"/>
          <w:lang w:val="es-CO"/>
        </w:rPr>
        <w:t xml:space="preserve"> acuerdo con las actividades definidas en la Matriz 1 – Experiencia</w:t>
      </w:r>
      <w:r w:rsidR="338CBC7D" w:rsidRPr="5F7B3474">
        <w:rPr>
          <w:rFonts w:ascii="Arial" w:eastAsia="Arial" w:hAnsi="Arial" w:cs="Arial"/>
          <w:color w:val="000000" w:themeColor="text1"/>
          <w:sz w:val="20"/>
          <w:szCs w:val="20"/>
          <w:highlight w:val="lightGray"/>
          <w:lang w:val="es-MX"/>
        </w:rPr>
        <w:t xml:space="preserve"> aplicable en el proyecto de infraestructura </w:t>
      </w:r>
      <w:r w:rsidR="338CBC7D" w:rsidRPr="00F955C3">
        <w:rPr>
          <w:rFonts w:ascii="Arial" w:eastAsia="Arial" w:hAnsi="Arial" w:cs="Arial"/>
          <w:color w:val="000000" w:themeColor="text1"/>
          <w:sz w:val="20"/>
          <w:szCs w:val="20"/>
          <w:highlight w:val="lightGray"/>
          <w:lang w:val="es-MX"/>
        </w:rPr>
        <w:t>social bien sea de salud, educación, instituciona</w:t>
      </w:r>
      <w:r w:rsidR="00F955C3">
        <w:rPr>
          <w:rFonts w:ascii="Arial" w:eastAsia="Arial" w:hAnsi="Arial" w:cs="Arial"/>
          <w:color w:val="000000" w:themeColor="text1"/>
          <w:sz w:val="20"/>
          <w:szCs w:val="20"/>
          <w:highlight w:val="lightGray"/>
          <w:lang w:val="es-MX"/>
        </w:rPr>
        <w:t>l</w:t>
      </w:r>
      <w:r w:rsidR="00BB455C" w:rsidRPr="00F955C3">
        <w:rPr>
          <w:rFonts w:ascii="Arial" w:eastAsia="Arial" w:hAnsi="Arial" w:cs="Arial"/>
          <w:color w:val="000000" w:themeColor="text1"/>
          <w:sz w:val="20"/>
          <w:szCs w:val="20"/>
          <w:highlight w:val="lightGray"/>
          <w:lang w:val="es-MX"/>
        </w:rPr>
        <w:t xml:space="preserve">, </w:t>
      </w:r>
      <w:r w:rsidR="00F955C3" w:rsidRPr="00F955C3">
        <w:rPr>
          <w:rFonts w:ascii="Arial" w:eastAsia="Arial" w:hAnsi="Arial" w:cs="Arial"/>
          <w:color w:val="000000" w:themeColor="text1"/>
          <w:sz w:val="20"/>
          <w:szCs w:val="20"/>
          <w:highlight w:val="lightGray"/>
          <w:lang w:val="es-MX"/>
        </w:rPr>
        <w:t>vivienda, cultura</w:t>
      </w:r>
      <w:r w:rsidR="338CBC7D" w:rsidRPr="00F955C3">
        <w:rPr>
          <w:rFonts w:ascii="Arial" w:eastAsia="Arial" w:hAnsi="Arial" w:cs="Arial"/>
          <w:color w:val="000000" w:themeColor="text1"/>
          <w:sz w:val="20"/>
          <w:szCs w:val="20"/>
          <w:highlight w:val="lightGray"/>
          <w:lang w:val="es-MX"/>
        </w:rPr>
        <w:t>, recreación y deporte</w:t>
      </w:r>
      <w:r w:rsidRPr="00F955C3">
        <w:rPr>
          <w:rFonts w:ascii="Arial" w:eastAsia="Arial" w:hAnsi="Arial" w:cs="Arial"/>
          <w:color w:val="000000" w:themeColor="text1"/>
          <w:sz w:val="20"/>
          <w:szCs w:val="20"/>
          <w:lang w:val="es-CO"/>
        </w:rPr>
        <w:t xml:space="preserve"> en el </w:t>
      </w:r>
      <w:r w:rsidRPr="5F7B3474">
        <w:rPr>
          <w:rFonts w:ascii="Arial" w:eastAsia="Arial" w:hAnsi="Arial" w:cs="Arial"/>
          <w:color w:val="000000" w:themeColor="text1"/>
          <w:sz w:val="20"/>
          <w:szCs w:val="20"/>
          <w:lang w:val="es-CO"/>
        </w:rPr>
        <w:t xml:space="preserve">literal A de la sección </w:t>
      </w:r>
      <w:r w:rsidR="00A67B82" w:rsidRPr="5F7B3474">
        <w:rPr>
          <w:rFonts w:ascii="Arial" w:eastAsia="Arial" w:hAnsi="Arial" w:cs="Arial"/>
          <w:color w:val="000000" w:themeColor="text1"/>
          <w:sz w:val="20"/>
          <w:szCs w:val="20"/>
          <w:lang w:val="es-CO"/>
        </w:rPr>
        <w:t>4.5.1</w:t>
      </w:r>
      <w:r w:rsidRPr="5F7B3474">
        <w:rPr>
          <w:rFonts w:ascii="Arial" w:eastAsia="Arial" w:hAnsi="Arial" w:cs="Arial"/>
          <w:color w:val="000000" w:themeColor="text1"/>
          <w:sz w:val="20"/>
          <w:szCs w:val="20"/>
          <w:lang w:val="es-CO"/>
        </w:rPr>
        <w:t>.</w:t>
      </w:r>
    </w:p>
    <w:p w14:paraId="76A2A4C4" w14:textId="7B8B36BD" w:rsidR="00423E87" w:rsidRPr="00A904BF" w:rsidRDefault="00B51D2D" w:rsidP="5F7B3474">
      <w:pPr>
        <w:pStyle w:val="InviasNormal"/>
        <w:numPr>
          <w:ilvl w:val="0"/>
          <w:numId w:val="55"/>
        </w:numPr>
        <w:spacing w:before="0"/>
        <w:rPr>
          <w:rFonts w:ascii="Arial" w:eastAsia="Arial" w:hAnsi="Arial" w:cs="Arial"/>
          <w:color w:val="000000" w:themeColor="text1"/>
          <w:sz w:val="20"/>
          <w:szCs w:val="20"/>
          <w:lang w:val="es-CO"/>
        </w:rPr>
      </w:pPr>
      <w:r w:rsidRPr="5F7B3474">
        <w:rPr>
          <w:rFonts w:ascii="Arial" w:eastAsia="Arial" w:hAnsi="Arial" w:cs="Arial"/>
          <w:color w:val="000000" w:themeColor="text1"/>
          <w:sz w:val="20"/>
          <w:szCs w:val="20"/>
          <w:lang w:val="es-CO"/>
        </w:rPr>
        <w:t xml:space="preserve">Para acreditar la experiencia el </w:t>
      </w:r>
      <w:r w:rsidR="4A027C43" w:rsidRPr="5F7B3474">
        <w:rPr>
          <w:rFonts w:ascii="Arial" w:eastAsia="Arial" w:hAnsi="Arial" w:cs="Arial"/>
          <w:color w:val="000000" w:themeColor="text1"/>
          <w:sz w:val="20"/>
          <w:szCs w:val="20"/>
          <w:lang w:val="es-CO"/>
        </w:rPr>
        <w:t>p</w:t>
      </w:r>
      <w:r w:rsidRPr="5F7B3474">
        <w:rPr>
          <w:rFonts w:ascii="Arial" w:eastAsia="Arial" w:hAnsi="Arial" w:cs="Arial"/>
          <w:color w:val="000000" w:themeColor="text1"/>
          <w:sz w:val="20"/>
          <w:szCs w:val="20"/>
          <w:lang w:val="es-CO"/>
        </w:rPr>
        <w:t>roponente podrá aportar mínimo uno (1) y máximo cinco (5) contratos para cada uno de los lotes</w:t>
      </w:r>
      <w:r w:rsidR="00B86CED" w:rsidRPr="5F7B3474">
        <w:rPr>
          <w:rFonts w:ascii="Arial" w:eastAsia="Arial" w:hAnsi="Arial" w:cs="Arial"/>
          <w:color w:val="000000" w:themeColor="text1"/>
          <w:sz w:val="20"/>
          <w:szCs w:val="20"/>
          <w:lang w:val="es-CO"/>
        </w:rPr>
        <w:t xml:space="preserve"> </w:t>
      </w:r>
      <w:r w:rsidR="00F955C3" w:rsidRPr="5F7B3474">
        <w:rPr>
          <w:rFonts w:ascii="Arial" w:eastAsia="Arial" w:hAnsi="Arial" w:cs="Arial"/>
          <w:color w:val="000000" w:themeColor="text1"/>
          <w:sz w:val="20"/>
          <w:szCs w:val="20"/>
          <w:lang w:val="es-CO"/>
        </w:rPr>
        <w:t>o segmentos o</w:t>
      </w:r>
      <w:r w:rsidRPr="5F7B3474">
        <w:rPr>
          <w:rFonts w:ascii="Arial" w:eastAsia="Arial" w:hAnsi="Arial" w:cs="Arial"/>
          <w:color w:val="000000" w:themeColor="text1"/>
          <w:sz w:val="20"/>
          <w:szCs w:val="20"/>
          <w:lang w:val="es-CO"/>
        </w:rPr>
        <w:t xml:space="preserve"> podrá a</w:t>
      </w:r>
      <w:r w:rsidR="00914917" w:rsidRPr="5F7B3474">
        <w:rPr>
          <w:rFonts w:ascii="Arial" w:eastAsia="Arial" w:hAnsi="Arial" w:cs="Arial"/>
          <w:color w:val="000000" w:themeColor="text1"/>
          <w:sz w:val="20"/>
          <w:szCs w:val="20"/>
          <w:lang w:val="es-CO"/>
        </w:rPr>
        <w:t>djuntar</w:t>
      </w:r>
      <w:r w:rsidRPr="5F7B3474">
        <w:rPr>
          <w:rFonts w:ascii="Arial" w:eastAsia="Arial" w:hAnsi="Arial" w:cs="Arial"/>
          <w:color w:val="000000" w:themeColor="text1"/>
          <w:sz w:val="20"/>
          <w:szCs w:val="20"/>
          <w:lang w:val="es-CO"/>
        </w:rPr>
        <w:t xml:space="preserve"> los mismos para todos o varios de ellos, </w:t>
      </w:r>
      <w:r w:rsidR="00095B47" w:rsidRPr="5F7B3474">
        <w:rPr>
          <w:rFonts w:ascii="Arial" w:eastAsia="Arial" w:hAnsi="Arial" w:cs="Arial"/>
          <w:color w:val="000000" w:themeColor="text1"/>
          <w:sz w:val="20"/>
          <w:szCs w:val="20"/>
          <w:lang w:val="es-CO"/>
        </w:rPr>
        <w:t>sin perjuicio de lo previsto en las re</w:t>
      </w:r>
      <w:r w:rsidR="001A06BE" w:rsidRPr="5F7B3474">
        <w:rPr>
          <w:rFonts w:ascii="Arial" w:eastAsia="Arial" w:hAnsi="Arial" w:cs="Arial"/>
          <w:color w:val="000000" w:themeColor="text1"/>
          <w:sz w:val="20"/>
          <w:szCs w:val="20"/>
          <w:lang w:val="es-CO"/>
        </w:rPr>
        <w:t xml:space="preserve">glas de </w:t>
      </w:r>
      <w:r w:rsidR="000230E5" w:rsidRPr="5F7B3474">
        <w:rPr>
          <w:rFonts w:ascii="Arial" w:eastAsia="Arial" w:hAnsi="Arial" w:cs="Arial"/>
          <w:color w:val="000000" w:themeColor="text1"/>
          <w:sz w:val="20"/>
          <w:szCs w:val="20"/>
          <w:lang w:val="es-CO"/>
        </w:rPr>
        <w:t>los criterios diferenciales</w:t>
      </w:r>
      <w:r w:rsidR="00BC5FF7" w:rsidRPr="5F7B3474">
        <w:rPr>
          <w:rFonts w:ascii="Arial" w:eastAsia="Arial" w:hAnsi="Arial" w:cs="Arial"/>
          <w:color w:val="000000" w:themeColor="text1"/>
          <w:sz w:val="20"/>
          <w:szCs w:val="20"/>
          <w:lang w:val="es-CO"/>
        </w:rPr>
        <w:t xml:space="preserve"> por ser </w:t>
      </w:r>
      <w:proofErr w:type="spellStart"/>
      <w:r w:rsidR="00BC5FF7" w:rsidRPr="5F7B3474">
        <w:rPr>
          <w:rFonts w:ascii="Arial" w:eastAsia="Arial" w:hAnsi="Arial" w:cs="Arial"/>
          <w:color w:val="000000" w:themeColor="text1"/>
          <w:sz w:val="20"/>
          <w:szCs w:val="20"/>
          <w:lang w:val="es-CO"/>
        </w:rPr>
        <w:t>Mipyme</w:t>
      </w:r>
      <w:proofErr w:type="spellEnd"/>
      <w:r w:rsidR="001D42DA" w:rsidRPr="5F7B3474">
        <w:rPr>
          <w:rFonts w:ascii="Arial" w:eastAsia="Arial" w:hAnsi="Arial" w:cs="Arial"/>
          <w:color w:val="000000" w:themeColor="text1"/>
          <w:sz w:val="20"/>
          <w:szCs w:val="20"/>
          <w:lang w:val="es-CO"/>
        </w:rPr>
        <w:t>,</w:t>
      </w:r>
      <w:r w:rsidR="000230E5" w:rsidRPr="5F7B3474">
        <w:rPr>
          <w:rFonts w:ascii="Arial" w:eastAsia="Arial" w:hAnsi="Arial" w:cs="Arial"/>
          <w:color w:val="000000" w:themeColor="text1"/>
          <w:sz w:val="20"/>
          <w:szCs w:val="20"/>
          <w:lang w:val="es-CO"/>
        </w:rPr>
        <w:t xml:space="preserve"> en cuanto a los requisitos habilitantes re</w:t>
      </w:r>
      <w:r w:rsidR="00BC5FF7" w:rsidRPr="5F7B3474">
        <w:rPr>
          <w:rFonts w:ascii="Arial" w:eastAsia="Arial" w:hAnsi="Arial" w:cs="Arial"/>
          <w:color w:val="000000" w:themeColor="text1"/>
          <w:sz w:val="20"/>
          <w:szCs w:val="20"/>
          <w:lang w:val="es-CO"/>
        </w:rPr>
        <w:t xml:space="preserve">lacionados con el número de contratos </w:t>
      </w:r>
      <w:r w:rsidR="007E02F6" w:rsidRPr="5F7B3474">
        <w:rPr>
          <w:rFonts w:ascii="Arial" w:eastAsia="Arial" w:hAnsi="Arial" w:cs="Arial"/>
          <w:color w:val="000000" w:themeColor="text1"/>
          <w:sz w:val="20"/>
          <w:szCs w:val="20"/>
          <w:lang w:val="es-CO"/>
        </w:rPr>
        <w:t xml:space="preserve">entregados </w:t>
      </w:r>
      <w:r w:rsidR="00BC5FF7" w:rsidRPr="5F7B3474">
        <w:rPr>
          <w:rFonts w:ascii="Arial" w:eastAsia="Arial" w:hAnsi="Arial" w:cs="Arial"/>
          <w:color w:val="000000" w:themeColor="text1"/>
          <w:sz w:val="20"/>
          <w:szCs w:val="20"/>
          <w:lang w:val="es-CO"/>
        </w:rPr>
        <w:t>para demostrar la experiencia solicitada</w:t>
      </w:r>
      <w:r w:rsidRPr="5F7B3474">
        <w:rPr>
          <w:rFonts w:ascii="Arial" w:eastAsia="Arial" w:hAnsi="Arial" w:cs="Arial"/>
          <w:color w:val="000000" w:themeColor="text1"/>
          <w:sz w:val="20"/>
          <w:szCs w:val="20"/>
          <w:lang w:val="es-CO"/>
        </w:rPr>
        <w:t xml:space="preserve">. En la verificación del número de contratos frente al </w:t>
      </w:r>
      <w:r w:rsidR="007E02F6" w:rsidRPr="5F7B3474">
        <w:rPr>
          <w:rFonts w:ascii="Arial" w:eastAsia="Arial" w:hAnsi="Arial" w:cs="Arial"/>
          <w:color w:val="000000" w:themeColor="text1"/>
          <w:sz w:val="20"/>
          <w:szCs w:val="20"/>
          <w:lang w:val="es-CO"/>
        </w:rPr>
        <w:t>P</w:t>
      </w:r>
      <w:r w:rsidRPr="5F7B3474">
        <w:rPr>
          <w:rFonts w:ascii="Arial" w:eastAsia="Arial" w:hAnsi="Arial" w:cs="Arial"/>
          <w:color w:val="000000" w:themeColor="text1"/>
          <w:sz w:val="20"/>
          <w:szCs w:val="20"/>
          <w:lang w:val="es-CO"/>
        </w:rPr>
        <w:t xml:space="preserve">resupuesto </w:t>
      </w:r>
      <w:r w:rsidR="007E02F6" w:rsidRPr="5F7B3474">
        <w:rPr>
          <w:rFonts w:ascii="Arial" w:eastAsia="Arial" w:hAnsi="Arial" w:cs="Arial"/>
          <w:color w:val="000000" w:themeColor="text1"/>
          <w:sz w:val="20"/>
          <w:szCs w:val="20"/>
          <w:lang w:val="es-CO"/>
        </w:rPr>
        <w:t>O</w:t>
      </w:r>
      <w:r w:rsidRPr="5F7B3474">
        <w:rPr>
          <w:rFonts w:ascii="Arial" w:eastAsia="Arial" w:hAnsi="Arial" w:cs="Arial"/>
          <w:color w:val="000000" w:themeColor="text1"/>
          <w:sz w:val="20"/>
          <w:szCs w:val="20"/>
          <w:lang w:val="es-CO"/>
        </w:rPr>
        <w:t xml:space="preserve">ficial, el valor mínimo </w:t>
      </w:r>
      <w:r w:rsidR="00827888" w:rsidRPr="5F7B3474">
        <w:rPr>
          <w:rFonts w:ascii="Arial" w:eastAsia="Arial" w:hAnsi="Arial" w:cs="Arial"/>
          <w:color w:val="000000" w:themeColor="text1"/>
          <w:sz w:val="20"/>
          <w:szCs w:val="20"/>
          <w:lang w:val="es-CO"/>
        </w:rPr>
        <w:t>se</w:t>
      </w:r>
      <w:r w:rsidRPr="5F7B3474">
        <w:rPr>
          <w:rFonts w:ascii="Arial" w:eastAsia="Arial" w:hAnsi="Arial" w:cs="Arial"/>
          <w:color w:val="000000" w:themeColor="text1"/>
          <w:sz w:val="20"/>
          <w:szCs w:val="20"/>
          <w:lang w:val="es-CO"/>
        </w:rPr>
        <w:t xml:space="preserve"> certificar</w:t>
      </w:r>
      <w:r w:rsidR="00827888" w:rsidRPr="5F7B3474">
        <w:rPr>
          <w:rFonts w:ascii="Arial" w:eastAsia="Arial" w:hAnsi="Arial" w:cs="Arial"/>
          <w:color w:val="000000" w:themeColor="text1"/>
          <w:sz w:val="20"/>
          <w:szCs w:val="20"/>
          <w:lang w:val="es-CO"/>
        </w:rPr>
        <w:t>á</w:t>
      </w:r>
      <w:r w:rsidRPr="5F7B3474">
        <w:rPr>
          <w:rFonts w:ascii="Arial" w:eastAsia="Arial" w:hAnsi="Arial" w:cs="Arial"/>
          <w:color w:val="000000" w:themeColor="text1"/>
          <w:sz w:val="20"/>
          <w:szCs w:val="20"/>
          <w:lang w:val="es-CO"/>
        </w:rPr>
        <w:t xml:space="preserve"> </w:t>
      </w:r>
      <w:r w:rsidR="00827888" w:rsidRPr="5F7B3474">
        <w:rPr>
          <w:rFonts w:ascii="Arial" w:eastAsia="Arial" w:hAnsi="Arial" w:cs="Arial"/>
          <w:color w:val="000000" w:themeColor="text1"/>
          <w:sz w:val="20"/>
          <w:szCs w:val="20"/>
          <w:lang w:val="es-CO"/>
        </w:rPr>
        <w:t>de acuerdo</w:t>
      </w:r>
      <w:r w:rsidRPr="5F7B3474">
        <w:rPr>
          <w:rFonts w:ascii="Arial" w:eastAsia="Arial" w:hAnsi="Arial" w:cs="Arial"/>
          <w:color w:val="000000" w:themeColor="text1"/>
          <w:sz w:val="20"/>
          <w:szCs w:val="20"/>
          <w:lang w:val="es-CO"/>
        </w:rPr>
        <w:t xml:space="preserve"> </w:t>
      </w:r>
      <w:r w:rsidR="00914917" w:rsidRPr="5F7B3474">
        <w:rPr>
          <w:rFonts w:ascii="Arial" w:eastAsia="Arial" w:hAnsi="Arial" w:cs="Arial"/>
          <w:color w:val="000000" w:themeColor="text1"/>
          <w:sz w:val="20"/>
          <w:szCs w:val="20"/>
          <w:lang w:val="es-CO"/>
        </w:rPr>
        <w:t>con e</w:t>
      </w:r>
      <w:r w:rsidRPr="5F7B3474">
        <w:rPr>
          <w:rFonts w:ascii="Arial" w:eastAsia="Arial" w:hAnsi="Arial" w:cs="Arial"/>
          <w:color w:val="000000" w:themeColor="text1"/>
          <w:sz w:val="20"/>
          <w:szCs w:val="20"/>
          <w:lang w:val="es-CO"/>
        </w:rPr>
        <w:t xml:space="preserve">l valor del </w:t>
      </w:r>
      <w:r w:rsidR="00827888" w:rsidRPr="5F7B3474">
        <w:rPr>
          <w:rFonts w:ascii="Arial" w:eastAsia="Arial" w:hAnsi="Arial" w:cs="Arial"/>
          <w:color w:val="000000" w:themeColor="text1"/>
          <w:sz w:val="20"/>
          <w:szCs w:val="20"/>
          <w:lang w:val="es-CO"/>
        </w:rPr>
        <w:t>P</w:t>
      </w:r>
      <w:r w:rsidRPr="5F7B3474">
        <w:rPr>
          <w:rFonts w:ascii="Arial" w:eastAsia="Arial" w:hAnsi="Arial" w:cs="Arial"/>
          <w:color w:val="000000" w:themeColor="text1"/>
          <w:sz w:val="20"/>
          <w:szCs w:val="20"/>
          <w:lang w:val="es-CO"/>
        </w:rPr>
        <w:t xml:space="preserve">resupuesto </w:t>
      </w:r>
      <w:r w:rsidR="00827888" w:rsidRPr="5F7B3474">
        <w:rPr>
          <w:rFonts w:ascii="Arial" w:eastAsia="Arial" w:hAnsi="Arial" w:cs="Arial"/>
          <w:color w:val="000000" w:themeColor="text1"/>
          <w:sz w:val="20"/>
          <w:szCs w:val="20"/>
          <w:lang w:val="es-CO"/>
        </w:rPr>
        <w:t>O</w:t>
      </w:r>
      <w:r w:rsidRPr="5F7B3474">
        <w:rPr>
          <w:rFonts w:ascii="Arial" w:eastAsia="Arial" w:hAnsi="Arial" w:cs="Arial"/>
          <w:color w:val="000000" w:themeColor="text1"/>
          <w:sz w:val="20"/>
          <w:szCs w:val="20"/>
          <w:lang w:val="es-CO"/>
        </w:rPr>
        <w:t xml:space="preserve">ficial del respectivo lote </w:t>
      </w:r>
      <w:r w:rsidR="00F955C3" w:rsidRPr="5F7B3474">
        <w:rPr>
          <w:rFonts w:ascii="Arial" w:eastAsia="Arial" w:hAnsi="Arial" w:cs="Arial"/>
          <w:color w:val="000000" w:themeColor="text1"/>
          <w:sz w:val="20"/>
          <w:szCs w:val="20"/>
          <w:lang w:val="es-CO"/>
        </w:rPr>
        <w:t>o segmentos expresado</w:t>
      </w:r>
      <w:r w:rsidRPr="5F7B3474">
        <w:rPr>
          <w:rFonts w:ascii="Arial" w:eastAsia="Arial" w:hAnsi="Arial" w:cs="Arial"/>
          <w:color w:val="000000" w:themeColor="text1"/>
          <w:sz w:val="20"/>
          <w:szCs w:val="20"/>
          <w:lang w:val="es-CO"/>
        </w:rPr>
        <w:t xml:space="preserve"> en SMMLV.</w:t>
      </w:r>
      <w:r w:rsidR="2BEC18BF" w:rsidRPr="5F7B3474">
        <w:rPr>
          <w:rFonts w:ascii="Arial" w:eastAsia="Arial" w:hAnsi="Arial" w:cs="Arial"/>
          <w:color w:val="000000" w:themeColor="text1"/>
          <w:sz w:val="20"/>
          <w:szCs w:val="20"/>
          <w:lang w:val="es-CO"/>
        </w:rPr>
        <w:t xml:space="preserve">  La e</w:t>
      </w:r>
      <w:r w:rsidR="000A4671">
        <w:rPr>
          <w:rFonts w:ascii="Arial" w:eastAsia="Arial" w:hAnsi="Arial" w:cs="Arial"/>
          <w:color w:val="000000" w:themeColor="text1"/>
          <w:sz w:val="20"/>
          <w:szCs w:val="20"/>
          <w:lang w:val="es-CO"/>
        </w:rPr>
        <w:t>x</w:t>
      </w:r>
      <w:r w:rsidR="2BEC18BF" w:rsidRPr="5F7B3474">
        <w:rPr>
          <w:rFonts w:ascii="Arial" w:eastAsia="Arial" w:hAnsi="Arial" w:cs="Arial"/>
          <w:color w:val="000000" w:themeColor="text1"/>
          <w:sz w:val="20"/>
          <w:szCs w:val="20"/>
          <w:lang w:val="es-CO"/>
        </w:rPr>
        <w:t>periencia que debe acreditar el proponente será la establecida de forma independiente para cada lote o segmento de acuerdo con las actividades definidas en la Matriz 1- Experiencia aplicable en el</w:t>
      </w:r>
      <w:r w:rsidR="776CF43B" w:rsidRPr="5F7B3474">
        <w:rPr>
          <w:rFonts w:ascii="Arial" w:eastAsia="Arial" w:hAnsi="Arial" w:cs="Arial"/>
          <w:color w:val="000000" w:themeColor="text1"/>
          <w:sz w:val="20"/>
          <w:szCs w:val="20"/>
          <w:lang w:val="es-CO"/>
        </w:rPr>
        <w:t xml:space="preserve"> proyecto de infraestructura social al que corresponda, </w:t>
      </w:r>
    </w:p>
    <w:p w14:paraId="21307069" w14:textId="5660F61C" w:rsidR="004E79B4" w:rsidRPr="00A904BF" w:rsidRDefault="00451243" w:rsidP="00695362">
      <w:pPr>
        <w:pStyle w:val="InviasNormal"/>
        <w:numPr>
          <w:ilvl w:val="0"/>
          <w:numId w:val="55"/>
        </w:numPr>
        <w:spacing w:before="0"/>
        <w:rPr>
          <w:rFonts w:ascii="Arial" w:eastAsia="Arial Narrow" w:hAnsi="Arial" w:cs="Arial"/>
          <w:color w:val="000000" w:themeColor="text1"/>
          <w:sz w:val="20"/>
          <w:szCs w:val="20"/>
          <w:lang w:val="es-CO"/>
        </w:rPr>
      </w:pPr>
      <w:r w:rsidRPr="5F7B3474">
        <w:rPr>
          <w:rFonts w:ascii="Arial" w:eastAsia="Arial Narrow" w:hAnsi="Arial" w:cs="Arial"/>
          <w:color w:val="000000" w:themeColor="text1"/>
          <w:sz w:val="20"/>
          <w:szCs w:val="20"/>
          <w:highlight w:val="lightGray"/>
        </w:rPr>
        <w:t xml:space="preserve">[Incluir cuando la </w:t>
      </w:r>
      <w:r w:rsidR="69617C22" w:rsidRPr="5F7B3474">
        <w:rPr>
          <w:rFonts w:ascii="Arial" w:eastAsia="Arial Narrow" w:hAnsi="Arial" w:cs="Arial"/>
          <w:color w:val="000000" w:themeColor="text1"/>
          <w:sz w:val="20"/>
          <w:szCs w:val="20"/>
          <w:highlight w:val="lightGray"/>
        </w:rPr>
        <w:t>e</w:t>
      </w:r>
      <w:r w:rsidR="0082356A" w:rsidRPr="5F7B3474">
        <w:rPr>
          <w:rFonts w:ascii="Arial" w:eastAsia="Arial Narrow" w:hAnsi="Arial" w:cs="Arial"/>
          <w:color w:val="000000" w:themeColor="text1"/>
          <w:sz w:val="20"/>
          <w:szCs w:val="20"/>
          <w:highlight w:val="lightGray"/>
        </w:rPr>
        <w:t>ntidad</w:t>
      </w:r>
      <w:r w:rsidRPr="5F7B3474">
        <w:rPr>
          <w:rFonts w:ascii="Arial" w:eastAsia="Arial Narrow" w:hAnsi="Arial" w:cs="Arial"/>
          <w:color w:val="000000" w:themeColor="text1"/>
          <w:sz w:val="20"/>
          <w:szCs w:val="20"/>
          <w:highlight w:val="lightGray"/>
        </w:rPr>
        <w:t xml:space="preserve"> esta</w:t>
      </w:r>
      <w:r w:rsidR="003E11D6" w:rsidRPr="5F7B3474">
        <w:rPr>
          <w:rFonts w:ascii="Arial" w:eastAsia="Arial Narrow" w:hAnsi="Arial" w:cs="Arial"/>
          <w:color w:val="000000" w:themeColor="text1"/>
          <w:sz w:val="20"/>
          <w:szCs w:val="20"/>
          <w:highlight w:val="lightGray"/>
          <w:lang w:val="es-CO"/>
        </w:rPr>
        <w:t>ble</w:t>
      </w:r>
      <w:r w:rsidR="00CC47BD" w:rsidRPr="5F7B3474">
        <w:rPr>
          <w:rFonts w:ascii="Arial" w:eastAsia="Arial Narrow" w:hAnsi="Arial" w:cs="Arial"/>
          <w:color w:val="000000" w:themeColor="text1"/>
          <w:sz w:val="20"/>
          <w:szCs w:val="20"/>
          <w:highlight w:val="lightGray"/>
          <w:lang w:val="es-CO"/>
        </w:rPr>
        <w:t>zca</w:t>
      </w:r>
      <w:r w:rsidRPr="5F7B3474">
        <w:rPr>
          <w:rFonts w:ascii="Arial" w:eastAsia="Arial Narrow" w:hAnsi="Arial" w:cs="Arial"/>
          <w:color w:val="000000" w:themeColor="text1"/>
          <w:sz w:val="20"/>
          <w:szCs w:val="20"/>
          <w:highlight w:val="lightGray"/>
        </w:rPr>
        <w:t xml:space="preserve"> la posibilidad de resultar adjudicatario de más de un lote o </w:t>
      </w:r>
      <w:r w:rsidR="001B29E0" w:rsidRPr="5F7B3474">
        <w:rPr>
          <w:rFonts w:ascii="Arial" w:eastAsia="Arial Narrow" w:hAnsi="Arial" w:cs="Arial"/>
          <w:color w:val="000000" w:themeColor="text1"/>
          <w:sz w:val="20"/>
          <w:szCs w:val="20"/>
          <w:highlight w:val="lightGray"/>
        </w:rPr>
        <w:t xml:space="preserve"> segmentos </w:t>
      </w:r>
      <w:r w:rsidRPr="5F7B3474">
        <w:rPr>
          <w:rFonts w:ascii="Arial" w:eastAsia="Arial Narrow" w:hAnsi="Arial" w:cs="Arial"/>
          <w:color w:val="000000" w:themeColor="text1"/>
          <w:sz w:val="20"/>
          <w:szCs w:val="20"/>
          <w:highlight w:val="lightGray"/>
        </w:rPr>
        <w:t>]</w:t>
      </w:r>
      <w:r w:rsidR="008B69B0" w:rsidRPr="5F7B3474">
        <w:rPr>
          <w:rFonts w:ascii="Arial" w:eastAsia="Arial Narrow" w:hAnsi="Arial" w:cs="Arial"/>
          <w:color w:val="000000" w:themeColor="text1"/>
          <w:sz w:val="20"/>
          <w:szCs w:val="20"/>
          <w:lang w:val="es-CO"/>
        </w:rPr>
        <w:t xml:space="preserve"> E</w:t>
      </w:r>
      <w:r w:rsidR="004E79B4" w:rsidRPr="5F7B3474">
        <w:rPr>
          <w:rFonts w:ascii="Arial" w:eastAsia="Arial Narrow" w:hAnsi="Arial" w:cs="Arial"/>
          <w:color w:val="000000" w:themeColor="text1"/>
          <w:sz w:val="20"/>
          <w:szCs w:val="20"/>
          <w:lang w:val="es-CO"/>
        </w:rPr>
        <w:t xml:space="preserve">l </w:t>
      </w:r>
      <w:r w:rsidR="00C720F7" w:rsidRPr="5F7B3474">
        <w:rPr>
          <w:rFonts w:ascii="Arial" w:eastAsia="Arial Narrow" w:hAnsi="Arial" w:cs="Arial"/>
          <w:color w:val="000000" w:themeColor="text1"/>
          <w:sz w:val="20"/>
          <w:szCs w:val="20"/>
          <w:lang w:val="es-CO"/>
        </w:rPr>
        <w:t>P</w:t>
      </w:r>
      <w:r w:rsidR="00144FDA" w:rsidRPr="5F7B3474">
        <w:rPr>
          <w:rFonts w:ascii="Arial" w:eastAsia="Arial Narrow" w:hAnsi="Arial" w:cs="Arial"/>
          <w:color w:val="000000" w:themeColor="text1"/>
          <w:sz w:val="20"/>
          <w:szCs w:val="20"/>
          <w:lang w:val="es-CO"/>
        </w:rPr>
        <w:t>roponente</w:t>
      </w:r>
      <w:r w:rsidR="004E79B4" w:rsidRPr="5F7B3474">
        <w:rPr>
          <w:rFonts w:ascii="Arial" w:eastAsia="Arial Narrow" w:hAnsi="Arial" w:cs="Arial"/>
          <w:color w:val="000000" w:themeColor="text1"/>
          <w:sz w:val="20"/>
          <w:szCs w:val="20"/>
          <w:lang w:val="es-CO"/>
        </w:rPr>
        <w:t xml:space="preserve"> </w:t>
      </w:r>
      <w:r w:rsidR="009C27D6" w:rsidRPr="5F7B3474">
        <w:rPr>
          <w:rFonts w:ascii="Arial" w:eastAsia="Arial Narrow" w:hAnsi="Arial" w:cs="Arial"/>
          <w:color w:val="000000" w:themeColor="text1"/>
          <w:sz w:val="20"/>
          <w:szCs w:val="20"/>
          <w:lang w:val="es-CO"/>
        </w:rPr>
        <w:t xml:space="preserve">seleccionado </w:t>
      </w:r>
      <w:r w:rsidR="004E79B4" w:rsidRPr="5F7B3474">
        <w:rPr>
          <w:rFonts w:ascii="Arial" w:eastAsia="Arial Narrow" w:hAnsi="Arial" w:cs="Arial"/>
          <w:color w:val="000000" w:themeColor="text1"/>
          <w:sz w:val="20"/>
          <w:szCs w:val="20"/>
          <w:lang w:val="es-CO"/>
        </w:rPr>
        <w:t xml:space="preserve">debe incluirse en los demás </w:t>
      </w:r>
      <w:r w:rsidR="00914917" w:rsidRPr="5F7B3474">
        <w:rPr>
          <w:rFonts w:ascii="Arial" w:eastAsia="Arial Narrow" w:hAnsi="Arial" w:cs="Arial"/>
          <w:color w:val="000000" w:themeColor="text1"/>
          <w:sz w:val="20"/>
          <w:szCs w:val="20"/>
          <w:lang w:val="es-CO"/>
        </w:rPr>
        <w:t>ó</w:t>
      </w:r>
      <w:r w:rsidR="004E79B4" w:rsidRPr="5F7B3474">
        <w:rPr>
          <w:rFonts w:ascii="Arial" w:eastAsia="Arial Narrow" w:hAnsi="Arial" w:cs="Arial"/>
          <w:color w:val="000000" w:themeColor="text1"/>
          <w:sz w:val="20"/>
          <w:szCs w:val="20"/>
          <w:lang w:val="es-CO"/>
        </w:rPr>
        <w:t xml:space="preserve">rdenes de elegibilidad en los cuales se encuentre habilitado y de resultar ubicado en el primer orden de elegibilidad de estos lotes se adjudicará al </w:t>
      </w:r>
      <w:r w:rsidR="001943EA" w:rsidRPr="5F7B3474">
        <w:rPr>
          <w:rFonts w:ascii="Arial" w:eastAsia="Arial Narrow" w:hAnsi="Arial" w:cs="Arial"/>
          <w:color w:val="000000" w:themeColor="text1"/>
          <w:sz w:val="20"/>
          <w:szCs w:val="20"/>
          <w:lang w:val="es-CO"/>
        </w:rPr>
        <w:t>P</w:t>
      </w:r>
      <w:r w:rsidR="00144FDA" w:rsidRPr="5F7B3474">
        <w:rPr>
          <w:rFonts w:ascii="Arial" w:eastAsia="Arial Narrow" w:hAnsi="Arial" w:cs="Arial"/>
          <w:color w:val="000000" w:themeColor="text1"/>
          <w:sz w:val="20"/>
          <w:szCs w:val="20"/>
          <w:lang w:val="es-CO"/>
        </w:rPr>
        <w:t>roponente</w:t>
      </w:r>
      <w:r w:rsidR="004E79B4" w:rsidRPr="5F7B3474">
        <w:rPr>
          <w:rFonts w:ascii="Arial" w:eastAsia="Arial Narrow" w:hAnsi="Arial" w:cs="Arial"/>
          <w:color w:val="000000" w:themeColor="text1"/>
          <w:sz w:val="20"/>
          <w:szCs w:val="20"/>
          <w:lang w:val="es-CO"/>
        </w:rPr>
        <w:t xml:space="preserve"> </w:t>
      </w:r>
      <w:r w:rsidR="00914917" w:rsidRPr="5F7B3474">
        <w:rPr>
          <w:rFonts w:ascii="Arial" w:eastAsia="Arial Narrow" w:hAnsi="Arial" w:cs="Arial"/>
          <w:color w:val="000000" w:themeColor="text1"/>
          <w:sz w:val="20"/>
          <w:szCs w:val="20"/>
          <w:lang w:val="es-CO"/>
        </w:rPr>
        <w:t xml:space="preserve">que esté </w:t>
      </w:r>
      <w:r w:rsidR="004E79B4" w:rsidRPr="5F7B3474">
        <w:rPr>
          <w:rFonts w:ascii="Arial" w:eastAsia="Arial Narrow" w:hAnsi="Arial" w:cs="Arial"/>
          <w:color w:val="000000" w:themeColor="text1"/>
          <w:sz w:val="20"/>
          <w:szCs w:val="20"/>
          <w:lang w:val="es-CO"/>
        </w:rPr>
        <w:t>en el segundo orden de elegibilidad y así sucesivamente. En aquellos eventos en los cuales no existan</w:t>
      </w:r>
      <w:r w:rsidR="009901DF" w:rsidRPr="5F7B3474">
        <w:rPr>
          <w:rFonts w:ascii="Arial" w:eastAsia="Arial Narrow" w:hAnsi="Arial" w:cs="Arial"/>
          <w:color w:val="000000" w:themeColor="text1"/>
          <w:sz w:val="20"/>
          <w:szCs w:val="20"/>
          <w:lang w:val="es-CO"/>
        </w:rPr>
        <w:t xml:space="preserve"> más</w:t>
      </w:r>
      <w:r w:rsidR="004E79B4" w:rsidRPr="5F7B3474">
        <w:rPr>
          <w:rFonts w:ascii="Arial" w:eastAsia="Arial Narrow" w:hAnsi="Arial" w:cs="Arial"/>
          <w:color w:val="000000" w:themeColor="text1"/>
          <w:sz w:val="20"/>
          <w:szCs w:val="20"/>
          <w:lang w:val="es-CO"/>
        </w:rPr>
        <w:t xml:space="preserve"> </w:t>
      </w:r>
      <w:r w:rsidR="001943EA" w:rsidRPr="5F7B3474">
        <w:rPr>
          <w:rFonts w:ascii="Arial" w:eastAsia="Arial Narrow" w:hAnsi="Arial" w:cs="Arial"/>
          <w:color w:val="000000" w:themeColor="text1"/>
          <w:sz w:val="20"/>
          <w:szCs w:val="20"/>
          <w:lang w:val="es-CO"/>
        </w:rPr>
        <w:t>P</w:t>
      </w:r>
      <w:r w:rsidR="00144FDA" w:rsidRPr="5F7B3474">
        <w:rPr>
          <w:rFonts w:ascii="Arial" w:eastAsia="Arial Narrow" w:hAnsi="Arial" w:cs="Arial"/>
          <w:color w:val="000000" w:themeColor="text1"/>
          <w:sz w:val="20"/>
          <w:szCs w:val="20"/>
          <w:lang w:val="es-CO"/>
        </w:rPr>
        <w:t>roponente</w:t>
      </w:r>
      <w:r w:rsidR="004E79B4" w:rsidRPr="5F7B3474">
        <w:rPr>
          <w:rFonts w:ascii="Arial" w:eastAsia="Arial Narrow" w:hAnsi="Arial" w:cs="Arial"/>
          <w:color w:val="000000" w:themeColor="text1"/>
          <w:sz w:val="20"/>
          <w:szCs w:val="20"/>
          <w:lang w:val="es-CO"/>
        </w:rPr>
        <w:t xml:space="preserve">s a quienes adjudicar los lotes </w:t>
      </w:r>
      <w:r w:rsidR="00F955C3" w:rsidRPr="5F7B3474">
        <w:rPr>
          <w:rFonts w:ascii="Arial" w:eastAsia="Arial Narrow" w:hAnsi="Arial" w:cs="Arial"/>
          <w:color w:val="000000" w:themeColor="text1"/>
          <w:sz w:val="20"/>
          <w:szCs w:val="20"/>
          <w:lang w:val="es-CO"/>
        </w:rPr>
        <w:t xml:space="preserve">o </w:t>
      </w:r>
      <w:proofErr w:type="gramStart"/>
      <w:r w:rsidR="00F955C3" w:rsidRPr="5F7B3474">
        <w:rPr>
          <w:rFonts w:ascii="Arial" w:eastAsia="Arial Narrow" w:hAnsi="Arial" w:cs="Arial"/>
          <w:color w:val="000000" w:themeColor="text1"/>
          <w:sz w:val="20"/>
          <w:szCs w:val="20"/>
          <w:lang w:val="es-CO"/>
        </w:rPr>
        <w:t>segmentos</w:t>
      </w:r>
      <w:r w:rsidR="001B29E0" w:rsidRPr="5F7B3474">
        <w:rPr>
          <w:rFonts w:ascii="Arial" w:eastAsia="Arial Narrow" w:hAnsi="Arial" w:cs="Arial"/>
          <w:color w:val="000000" w:themeColor="text1"/>
          <w:sz w:val="20"/>
          <w:szCs w:val="20"/>
          <w:lang w:val="es-CO"/>
        </w:rPr>
        <w:t xml:space="preserve"> </w:t>
      </w:r>
      <w:r w:rsidR="004E79B4" w:rsidRPr="5F7B3474">
        <w:rPr>
          <w:rFonts w:ascii="Arial" w:eastAsia="Arial Narrow" w:hAnsi="Arial" w:cs="Arial"/>
          <w:color w:val="000000" w:themeColor="text1"/>
          <w:sz w:val="20"/>
          <w:szCs w:val="20"/>
          <w:lang w:val="es-CO"/>
        </w:rPr>
        <w:t xml:space="preserve"> restantes</w:t>
      </w:r>
      <w:proofErr w:type="gramEnd"/>
      <w:r w:rsidR="004E79B4" w:rsidRPr="5F7B3474">
        <w:rPr>
          <w:rFonts w:ascii="Arial" w:eastAsia="Arial Narrow" w:hAnsi="Arial" w:cs="Arial"/>
          <w:color w:val="000000" w:themeColor="text1"/>
          <w:sz w:val="20"/>
          <w:szCs w:val="20"/>
          <w:lang w:val="es-CO"/>
        </w:rPr>
        <w:t xml:space="preserve"> del </w:t>
      </w:r>
      <w:r w:rsidR="001943EA" w:rsidRPr="5F7B3474">
        <w:rPr>
          <w:rFonts w:ascii="Arial" w:eastAsia="Arial Narrow" w:hAnsi="Arial" w:cs="Arial"/>
          <w:color w:val="000000" w:themeColor="text1"/>
          <w:sz w:val="20"/>
          <w:szCs w:val="20"/>
          <w:lang w:val="es-CO"/>
        </w:rPr>
        <w:t>P</w:t>
      </w:r>
      <w:r w:rsidR="004E79B4" w:rsidRPr="5F7B3474">
        <w:rPr>
          <w:rFonts w:ascii="Arial" w:eastAsia="Arial Narrow" w:hAnsi="Arial" w:cs="Arial"/>
          <w:color w:val="000000" w:themeColor="text1"/>
          <w:sz w:val="20"/>
          <w:szCs w:val="20"/>
          <w:lang w:val="es-CO"/>
        </w:rPr>
        <w:t xml:space="preserve">roceso de </w:t>
      </w:r>
      <w:r w:rsidR="001943EA" w:rsidRPr="5F7B3474">
        <w:rPr>
          <w:rFonts w:ascii="Arial" w:eastAsia="Arial Narrow" w:hAnsi="Arial" w:cs="Arial"/>
          <w:color w:val="000000" w:themeColor="text1"/>
          <w:sz w:val="20"/>
          <w:szCs w:val="20"/>
          <w:lang w:val="es-CO"/>
        </w:rPr>
        <w:t>C</w:t>
      </w:r>
      <w:r w:rsidR="004E79B4" w:rsidRPr="5F7B3474">
        <w:rPr>
          <w:rFonts w:ascii="Arial" w:eastAsia="Arial Narrow" w:hAnsi="Arial" w:cs="Arial"/>
          <w:color w:val="000000" w:themeColor="text1"/>
          <w:sz w:val="20"/>
          <w:szCs w:val="20"/>
          <w:lang w:val="es-CO"/>
        </w:rPr>
        <w:t xml:space="preserve">ontratación, se podrá adjudicar a un mismo </w:t>
      </w:r>
      <w:r w:rsidR="001943EA" w:rsidRPr="5F7B3474">
        <w:rPr>
          <w:rFonts w:ascii="Arial" w:eastAsia="Arial Narrow" w:hAnsi="Arial" w:cs="Arial"/>
          <w:color w:val="000000" w:themeColor="text1"/>
          <w:sz w:val="20"/>
          <w:szCs w:val="20"/>
          <w:lang w:val="es-CO"/>
        </w:rPr>
        <w:t>P</w:t>
      </w:r>
      <w:r w:rsidR="00144FDA" w:rsidRPr="5F7B3474">
        <w:rPr>
          <w:rFonts w:ascii="Arial" w:eastAsia="Arial Narrow" w:hAnsi="Arial" w:cs="Arial"/>
          <w:color w:val="000000" w:themeColor="text1"/>
          <w:sz w:val="20"/>
          <w:szCs w:val="20"/>
          <w:lang w:val="es-CO"/>
        </w:rPr>
        <w:t>roponente</w:t>
      </w:r>
      <w:r w:rsidR="004E79B4" w:rsidRPr="5F7B3474">
        <w:rPr>
          <w:rFonts w:ascii="Arial" w:eastAsia="Arial Narrow" w:hAnsi="Arial" w:cs="Arial"/>
          <w:color w:val="000000" w:themeColor="text1"/>
          <w:sz w:val="20"/>
          <w:szCs w:val="20"/>
          <w:lang w:val="es-CO"/>
        </w:rPr>
        <w:t xml:space="preserve"> más de dos (2) lotes </w:t>
      </w:r>
      <w:proofErr w:type="gramStart"/>
      <w:r w:rsidR="004E79B4" w:rsidRPr="5F7B3474">
        <w:rPr>
          <w:rFonts w:ascii="Arial" w:eastAsia="Arial Narrow" w:hAnsi="Arial" w:cs="Arial"/>
          <w:color w:val="000000" w:themeColor="text1"/>
          <w:sz w:val="20"/>
          <w:szCs w:val="20"/>
          <w:lang w:val="es-CO"/>
        </w:rPr>
        <w:t xml:space="preserve">o </w:t>
      </w:r>
      <w:r w:rsidR="001B29E0" w:rsidRPr="5F7B3474">
        <w:rPr>
          <w:rFonts w:ascii="Arial" w:eastAsia="Arial Narrow" w:hAnsi="Arial" w:cs="Arial"/>
          <w:color w:val="000000" w:themeColor="text1"/>
          <w:sz w:val="20"/>
          <w:szCs w:val="20"/>
          <w:lang w:val="es-CO"/>
        </w:rPr>
        <w:t xml:space="preserve"> segmentos</w:t>
      </w:r>
      <w:proofErr w:type="gramEnd"/>
      <w:r w:rsidR="001B29E0" w:rsidRPr="5F7B3474">
        <w:rPr>
          <w:rFonts w:ascii="Arial" w:eastAsia="Arial Narrow" w:hAnsi="Arial" w:cs="Arial"/>
          <w:color w:val="000000" w:themeColor="text1"/>
          <w:sz w:val="20"/>
          <w:szCs w:val="20"/>
          <w:lang w:val="es-CO"/>
        </w:rPr>
        <w:t xml:space="preserve"> </w:t>
      </w:r>
      <w:r w:rsidR="004E79B4" w:rsidRPr="5F7B3474">
        <w:rPr>
          <w:rFonts w:ascii="Arial" w:eastAsia="Arial Narrow" w:hAnsi="Arial" w:cs="Arial"/>
          <w:color w:val="000000" w:themeColor="text1"/>
          <w:sz w:val="20"/>
          <w:szCs w:val="20"/>
          <w:lang w:val="es-CO"/>
        </w:rPr>
        <w:t xml:space="preserve">, siempre y cuando cumpla con los requisitos establecidos en </w:t>
      </w:r>
      <w:r w:rsidR="008B38CE" w:rsidRPr="5F7B3474">
        <w:rPr>
          <w:rFonts w:ascii="Arial" w:eastAsia="Arial Narrow" w:hAnsi="Arial" w:cs="Arial"/>
          <w:color w:val="000000" w:themeColor="text1"/>
          <w:sz w:val="20"/>
          <w:szCs w:val="20"/>
          <w:lang w:val="es-CO"/>
        </w:rPr>
        <w:t>la invitación</w:t>
      </w:r>
      <w:r w:rsidR="004E79B4" w:rsidRPr="5F7B3474">
        <w:rPr>
          <w:rFonts w:ascii="Arial" w:eastAsia="Arial Narrow" w:hAnsi="Arial" w:cs="Arial"/>
          <w:color w:val="000000" w:themeColor="text1"/>
          <w:sz w:val="20"/>
          <w:szCs w:val="20"/>
          <w:lang w:val="es-CO"/>
        </w:rPr>
        <w:t xml:space="preserve">. </w:t>
      </w:r>
    </w:p>
    <w:p w14:paraId="5A552DDB" w14:textId="208CAA23" w:rsidR="004E79B4" w:rsidRPr="00A904BF" w:rsidRDefault="00F32C90" w:rsidP="00695362">
      <w:pPr>
        <w:pStyle w:val="InviasNormal"/>
        <w:numPr>
          <w:ilvl w:val="0"/>
          <w:numId w:val="55"/>
        </w:numPr>
        <w:spacing w:before="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lastRenderedPageBreak/>
        <w:t>[</w:t>
      </w:r>
      <w:r w:rsidR="00C92A2A" w:rsidRPr="00A904BF">
        <w:rPr>
          <w:rFonts w:ascii="Arial" w:eastAsia="Arial Narrow" w:hAnsi="Arial" w:cs="Arial"/>
          <w:color w:val="000000" w:themeColor="text1"/>
          <w:sz w:val="20"/>
          <w:szCs w:val="20"/>
          <w:highlight w:val="lightGray"/>
          <w:lang w:val="es-CO"/>
        </w:rPr>
        <w:t xml:space="preserve">Incluir cuando la </w:t>
      </w:r>
      <w:r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00C92A2A" w:rsidRPr="00A904BF">
        <w:rPr>
          <w:rFonts w:ascii="Arial" w:eastAsia="Arial Narrow" w:hAnsi="Arial" w:cs="Arial"/>
          <w:color w:val="000000" w:themeColor="text1"/>
          <w:sz w:val="20"/>
          <w:szCs w:val="20"/>
          <w:highlight w:val="lightGray"/>
          <w:lang w:val="es-CO"/>
        </w:rPr>
        <w:t xml:space="preserve"> </w:t>
      </w:r>
      <w:r w:rsidR="00242A9C" w:rsidRPr="00A904BF">
        <w:rPr>
          <w:rFonts w:ascii="Arial" w:eastAsia="Arial Narrow" w:hAnsi="Arial" w:cs="Arial"/>
          <w:color w:val="000000" w:themeColor="text1"/>
          <w:sz w:val="20"/>
          <w:szCs w:val="20"/>
          <w:highlight w:val="lightGray"/>
          <w:lang w:val="es-CO"/>
        </w:rPr>
        <w:t>establezca</w:t>
      </w:r>
      <w:r w:rsidR="00C92A2A" w:rsidRPr="00A904BF">
        <w:rPr>
          <w:rFonts w:ascii="Arial" w:eastAsia="Arial Narrow" w:hAnsi="Arial" w:cs="Arial"/>
          <w:color w:val="000000" w:themeColor="text1"/>
          <w:sz w:val="20"/>
          <w:szCs w:val="20"/>
          <w:highlight w:val="lightGray"/>
          <w:lang w:val="es-CO"/>
        </w:rPr>
        <w:t xml:space="preserve"> la posibilidad de resultar adjudicatario de más de un lote </w:t>
      </w:r>
      <w:proofErr w:type="gramStart"/>
      <w:r w:rsidR="00C92A2A" w:rsidRPr="00A904BF">
        <w:rPr>
          <w:rFonts w:ascii="Arial" w:eastAsia="Arial Narrow" w:hAnsi="Arial" w:cs="Arial"/>
          <w:color w:val="000000" w:themeColor="text1"/>
          <w:sz w:val="20"/>
          <w:szCs w:val="20"/>
          <w:highlight w:val="lightGray"/>
          <w:lang w:val="es-CO"/>
        </w:rPr>
        <w:t xml:space="preserve">o </w:t>
      </w:r>
      <w:r w:rsidR="001B29E0">
        <w:rPr>
          <w:rFonts w:ascii="Arial" w:eastAsia="Arial Narrow" w:hAnsi="Arial" w:cs="Arial"/>
          <w:color w:val="000000" w:themeColor="text1"/>
          <w:sz w:val="20"/>
          <w:szCs w:val="20"/>
          <w:highlight w:val="lightGray"/>
          <w:lang w:val="es-CO"/>
        </w:rPr>
        <w:t xml:space="preserve"> segmentos</w:t>
      </w:r>
      <w:proofErr w:type="gramEnd"/>
      <w:r w:rsidR="001B29E0">
        <w:rPr>
          <w:rFonts w:ascii="Arial" w:eastAsia="Arial Narrow" w:hAnsi="Arial" w:cs="Arial"/>
          <w:color w:val="000000" w:themeColor="text1"/>
          <w:sz w:val="20"/>
          <w:szCs w:val="20"/>
          <w:highlight w:val="lightGray"/>
          <w:lang w:val="es-CO"/>
        </w:rPr>
        <w:t xml:space="preserve"> </w:t>
      </w:r>
      <w:r w:rsidR="00C92A2A" w:rsidRPr="00A904BF">
        <w:rPr>
          <w:rFonts w:ascii="Arial" w:eastAsia="Arial Narrow" w:hAnsi="Arial" w:cs="Arial"/>
          <w:color w:val="000000" w:themeColor="text1"/>
          <w:sz w:val="20"/>
          <w:szCs w:val="20"/>
          <w:highlight w:val="lightGray"/>
          <w:lang w:val="es-CO"/>
        </w:rPr>
        <w:t>]</w:t>
      </w:r>
      <w:r w:rsidR="00C92A2A" w:rsidRPr="00A904BF">
        <w:rPr>
          <w:rFonts w:ascii="Arial" w:eastAsia="Arial Narrow" w:hAnsi="Arial" w:cs="Arial"/>
          <w:color w:val="000000" w:themeColor="text1"/>
          <w:sz w:val="20"/>
          <w:szCs w:val="20"/>
          <w:lang w:val="es-CO"/>
        </w:rPr>
        <w:t xml:space="preserve"> </w:t>
      </w:r>
      <w:r w:rsidR="00B026E3" w:rsidRPr="00A904BF">
        <w:rPr>
          <w:rFonts w:ascii="Arial" w:eastAsia="Arial Narrow" w:hAnsi="Arial" w:cs="Arial"/>
          <w:color w:val="000000" w:themeColor="text1"/>
          <w:sz w:val="20"/>
          <w:szCs w:val="20"/>
          <w:lang w:val="es-CO"/>
        </w:rPr>
        <w:t xml:space="preserve">La </w:t>
      </w:r>
      <w:r w:rsidR="00C52D34"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B026E3" w:rsidRPr="00A904BF">
        <w:rPr>
          <w:rFonts w:ascii="Arial" w:eastAsia="Arial Narrow" w:hAnsi="Arial" w:cs="Arial"/>
          <w:color w:val="000000" w:themeColor="text1"/>
          <w:sz w:val="20"/>
          <w:szCs w:val="20"/>
          <w:lang w:val="es-CO"/>
        </w:rPr>
        <w:t xml:space="preserve"> </w:t>
      </w:r>
      <w:r w:rsidR="004E79B4" w:rsidRPr="00A904BF">
        <w:rPr>
          <w:rFonts w:ascii="Arial" w:eastAsia="Arial Narrow" w:hAnsi="Arial" w:cs="Arial"/>
          <w:color w:val="000000" w:themeColor="text1"/>
          <w:sz w:val="20"/>
          <w:szCs w:val="20"/>
          <w:lang w:val="es-CO"/>
        </w:rPr>
        <w:t xml:space="preserve">debe verificar que el </w:t>
      </w:r>
      <w:r w:rsidR="00C52D34"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004E79B4" w:rsidRPr="00A904BF">
        <w:rPr>
          <w:rFonts w:ascii="Arial" w:eastAsia="Arial Narrow" w:hAnsi="Arial" w:cs="Arial"/>
          <w:color w:val="000000" w:themeColor="text1"/>
          <w:sz w:val="20"/>
          <w:szCs w:val="20"/>
          <w:lang w:val="es-CO"/>
        </w:rPr>
        <w:t xml:space="preserve"> cumple con el capital de trabajo</w:t>
      </w:r>
      <w:r w:rsidR="003D7751" w:rsidRPr="00A904BF">
        <w:rPr>
          <w:rFonts w:ascii="Arial" w:eastAsia="Arial Narrow" w:hAnsi="Arial" w:cs="Arial"/>
          <w:color w:val="000000" w:themeColor="text1"/>
          <w:sz w:val="20"/>
          <w:szCs w:val="20"/>
          <w:lang w:val="es-CO"/>
        </w:rPr>
        <w:t>, cuando este se requiera,</w:t>
      </w:r>
      <w:r w:rsidR="004E79B4" w:rsidRPr="00A904BF">
        <w:rPr>
          <w:rFonts w:ascii="Arial" w:eastAsia="Arial Narrow" w:hAnsi="Arial" w:cs="Arial"/>
          <w:color w:val="000000" w:themeColor="text1"/>
          <w:sz w:val="20"/>
          <w:szCs w:val="20"/>
          <w:lang w:val="es-CO"/>
        </w:rPr>
        <w:t xml:space="preserve"> para resultar adjudicatario de un lote </w:t>
      </w:r>
      <w:r w:rsidR="00F955C3" w:rsidRPr="00A904BF">
        <w:rPr>
          <w:rFonts w:ascii="Arial" w:eastAsia="Arial Narrow" w:hAnsi="Arial" w:cs="Arial"/>
          <w:color w:val="000000" w:themeColor="text1"/>
          <w:sz w:val="20"/>
          <w:szCs w:val="20"/>
          <w:lang w:val="es-CO"/>
        </w:rPr>
        <w:t xml:space="preserve">o </w:t>
      </w:r>
      <w:proofErr w:type="gramStart"/>
      <w:r w:rsidR="00F955C3">
        <w:rPr>
          <w:rFonts w:ascii="Arial" w:eastAsia="Arial Narrow" w:hAnsi="Arial" w:cs="Arial"/>
          <w:color w:val="000000" w:themeColor="text1"/>
          <w:sz w:val="20"/>
          <w:szCs w:val="20"/>
          <w:lang w:val="es-CO"/>
        </w:rPr>
        <w:t>segmentos</w:t>
      </w:r>
      <w:r w:rsidR="001B29E0">
        <w:rPr>
          <w:rFonts w:ascii="Arial" w:eastAsia="Arial Narrow" w:hAnsi="Arial" w:cs="Arial"/>
          <w:color w:val="000000" w:themeColor="text1"/>
          <w:sz w:val="20"/>
          <w:szCs w:val="20"/>
          <w:lang w:val="es-CO"/>
        </w:rPr>
        <w:t xml:space="preserve"> </w:t>
      </w:r>
      <w:r w:rsidR="004E79B4" w:rsidRPr="00A904BF">
        <w:rPr>
          <w:rFonts w:ascii="Arial" w:eastAsia="Arial Narrow" w:hAnsi="Arial" w:cs="Arial"/>
          <w:color w:val="000000" w:themeColor="text1"/>
          <w:sz w:val="20"/>
          <w:szCs w:val="20"/>
          <w:lang w:val="es-CO"/>
        </w:rPr>
        <w:t xml:space="preserve"> adicional</w:t>
      </w:r>
      <w:proofErr w:type="gramEnd"/>
      <w:r w:rsidR="004E79B4" w:rsidRPr="00A904BF">
        <w:rPr>
          <w:rFonts w:ascii="Arial" w:eastAsia="Arial Narrow" w:hAnsi="Arial" w:cs="Arial"/>
          <w:color w:val="000000" w:themeColor="text1"/>
          <w:sz w:val="20"/>
          <w:szCs w:val="20"/>
          <w:lang w:val="es-CO"/>
        </w:rPr>
        <w:t xml:space="preserve">. </w:t>
      </w:r>
    </w:p>
    <w:p w14:paraId="10CD0FDD" w14:textId="44C6413D" w:rsidR="004E79B4" w:rsidRPr="00A904BF" w:rsidRDefault="004E79B4" w:rsidP="00695362">
      <w:pPr>
        <w:pStyle w:val="InviasNormal"/>
        <w:numPr>
          <w:ilvl w:val="0"/>
          <w:numId w:val="55"/>
        </w:numPr>
        <w:spacing w:before="0"/>
        <w:rPr>
          <w:rFonts w:ascii="Arial" w:eastAsia="Arial Narrow" w:hAnsi="Arial" w:cs="Arial"/>
          <w:color w:val="000000" w:themeColor="text1"/>
          <w:sz w:val="20"/>
          <w:szCs w:val="20"/>
          <w:lang w:val="es-CO"/>
        </w:rPr>
      </w:pPr>
      <w:r w:rsidRPr="5F7B3474">
        <w:rPr>
          <w:rFonts w:ascii="Arial" w:eastAsia="Arial Narrow" w:hAnsi="Arial" w:cs="Arial"/>
          <w:color w:val="000000" w:themeColor="text1"/>
          <w:sz w:val="20"/>
          <w:szCs w:val="20"/>
          <w:lang w:val="es-CO"/>
        </w:rPr>
        <w:t xml:space="preserve">El </w:t>
      </w:r>
      <w:r w:rsidR="445FCFDD" w:rsidRPr="5F7B3474">
        <w:rPr>
          <w:rFonts w:ascii="Arial" w:eastAsia="Arial Narrow" w:hAnsi="Arial" w:cs="Arial"/>
          <w:color w:val="000000" w:themeColor="text1"/>
          <w:sz w:val="20"/>
          <w:szCs w:val="20"/>
          <w:lang w:val="es-CO"/>
        </w:rPr>
        <w:t>p</w:t>
      </w:r>
      <w:r w:rsidR="00144FDA" w:rsidRPr="5F7B3474">
        <w:rPr>
          <w:rFonts w:ascii="Arial" w:eastAsia="Arial Narrow" w:hAnsi="Arial" w:cs="Arial"/>
          <w:color w:val="000000" w:themeColor="text1"/>
          <w:sz w:val="20"/>
          <w:szCs w:val="20"/>
          <w:lang w:val="es-CO"/>
        </w:rPr>
        <w:t>roponente</w:t>
      </w:r>
      <w:r w:rsidRPr="5F7B3474">
        <w:rPr>
          <w:rFonts w:ascii="Arial" w:eastAsia="Arial Narrow" w:hAnsi="Arial" w:cs="Arial"/>
          <w:color w:val="000000" w:themeColor="text1"/>
          <w:sz w:val="20"/>
          <w:szCs w:val="20"/>
          <w:lang w:val="es-CO"/>
        </w:rPr>
        <w:t xml:space="preserve"> debe indicar en el </w:t>
      </w:r>
      <w:r w:rsidR="00350544" w:rsidRPr="5F7B3474">
        <w:rPr>
          <w:rFonts w:ascii="Arial" w:eastAsia="Arial Narrow" w:hAnsi="Arial" w:cs="Arial"/>
          <w:color w:val="000000" w:themeColor="text1"/>
          <w:sz w:val="20"/>
          <w:szCs w:val="20"/>
          <w:lang w:val="es-CO"/>
        </w:rPr>
        <w:t xml:space="preserve">Formato 1 </w:t>
      </w:r>
      <w:r w:rsidR="007373A5" w:rsidRPr="5F7B3474">
        <w:rPr>
          <w:rFonts w:ascii="Arial" w:eastAsia="Arial Narrow" w:hAnsi="Arial" w:cs="Arial"/>
          <w:color w:val="000000" w:themeColor="text1"/>
          <w:sz w:val="20"/>
          <w:szCs w:val="20"/>
          <w:lang w:val="es-CO"/>
        </w:rPr>
        <w:t>–</w:t>
      </w:r>
      <w:r w:rsidR="00350544" w:rsidRPr="5F7B3474">
        <w:rPr>
          <w:rFonts w:ascii="Arial" w:eastAsia="Arial Narrow" w:hAnsi="Arial" w:cs="Arial"/>
          <w:color w:val="000000" w:themeColor="text1"/>
          <w:sz w:val="20"/>
          <w:szCs w:val="20"/>
          <w:lang w:val="es-CO"/>
        </w:rPr>
        <w:t xml:space="preserve"> Ca</w:t>
      </w:r>
      <w:r w:rsidR="007373A5" w:rsidRPr="5F7B3474">
        <w:rPr>
          <w:rFonts w:ascii="Arial" w:eastAsia="Arial Narrow" w:hAnsi="Arial" w:cs="Arial"/>
          <w:color w:val="000000" w:themeColor="text1"/>
          <w:sz w:val="20"/>
          <w:szCs w:val="20"/>
          <w:lang w:val="es-CO"/>
        </w:rPr>
        <w:t xml:space="preserve">rta de Presentación de la oferta </w:t>
      </w:r>
      <w:r w:rsidRPr="5F7B3474">
        <w:rPr>
          <w:rFonts w:ascii="Arial" w:hAnsi="Arial" w:cs="Arial"/>
          <w:color w:val="000000" w:themeColor="text1"/>
          <w:sz w:val="20"/>
          <w:szCs w:val="20"/>
          <w:lang w:val="es-MX"/>
        </w:rPr>
        <w:t xml:space="preserve">y en el </w:t>
      </w:r>
      <w:r w:rsidR="007373A5" w:rsidRPr="5F7B3474">
        <w:rPr>
          <w:rFonts w:ascii="Arial" w:hAnsi="Arial" w:cs="Arial"/>
          <w:color w:val="000000" w:themeColor="text1"/>
          <w:sz w:val="20"/>
          <w:szCs w:val="20"/>
          <w:lang w:val="es-MX"/>
        </w:rPr>
        <w:t xml:space="preserve">Formato 2 – Conformación de </w:t>
      </w:r>
      <w:r w:rsidR="004D1BA7" w:rsidRPr="5F7B3474">
        <w:rPr>
          <w:rFonts w:ascii="Arial" w:hAnsi="Arial" w:cs="Arial"/>
          <w:color w:val="000000" w:themeColor="text1"/>
          <w:sz w:val="20"/>
          <w:szCs w:val="20"/>
          <w:lang w:val="es-MX"/>
        </w:rPr>
        <w:t>P</w:t>
      </w:r>
      <w:r w:rsidR="00144FDA" w:rsidRPr="5F7B3474">
        <w:rPr>
          <w:rFonts w:ascii="Arial" w:hAnsi="Arial" w:cs="Arial"/>
          <w:color w:val="000000" w:themeColor="text1"/>
          <w:sz w:val="20"/>
          <w:szCs w:val="20"/>
          <w:lang w:val="es-MX"/>
        </w:rPr>
        <w:t>roponente</w:t>
      </w:r>
      <w:r w:rsidR="007373A5" w:rsidRPr="5F7B3474">
        <w:rPr>
          <w:rFonts w:ascii="Arial" w:hAnsi="Arial" w:cs="Arial"/>
          <w:color w:val="000000" w:themeColor="text1"/>
          <w:sz w:val="20"/>
          <w:szCs w:val="20"/>
          <w:lang w:val="es-MX"/>
        </w:rPr>
        <w:t xml:space="preserve"> </w:t>
      </w:r>
      <w:r w:rsidR="004D1BA7" w:rsidRPr="5F7B3474">
        <w:rPr>
          <w:rFonts w:ascii="Arial" w:hAnsi="Arial" w:cs="Arial"/>
          <w:color w:val="000000" w:themeColor="text1"/>
          <w:sz w:val="20"/>
          <w:szCs w:val="20"/>
          <w:lang w:val="es-MX"/>
        </w:rPr>
        <w:t>P</w:t>
      </w:r>
      <w:r w:rsidR="007373A5" w:rsidRPr="5F7B3474">
        <w:rPr>
          <w:rFonts w:ascii="Arial" w:hAnsi="Arial" w:cs="Arial"/>
          <w:color w:val="000000" w:themeColor="text1"/>
          <w:sz w:val="20"/>
          <w:szCs w:val="20"/>
          <w:lang w:val="es-MX"/>
        </w:rPr>
        <w:t xml:space="preserve">lural (Formato 2A – Consorcios) (Formato 2B </w:t>
      </w:r>
      <w:r w:rsidR="003311B0" w:rsidRPr="5F7B3474">
        <w:rPr>
          <w:rFonts w:ascii="Arial" w:hAnsi="Arial" w:cs="Arial"/>
          <w:color w:val="000000" w:themeColor="text1"/>
          <w:sz w:val="20"/>
          <w:szCs w:val="20"/>
          <w:lang w:val="es-MX"/>
        </w:rPr>
        <w:t>U</w:t>
      </w:r>
      <w:r w:rsidR="00242A9C" w:rsidRPr="5F7B3474">
        <w:rPr>
          <w:rFonts w:ascii="Arial" w:hAnsi="Arial" w:cs="Arial"/>
          <w:color w:val="000000" w:themeColor="text1"/>
          <w:sz w:val="20"/>
          <w:szCs w:val="20"/>
          <w:lang w:val="es-MX"/>
        </w:rPr>
        <w:t xml:space="preserve">niones </w:t>
      </w:r>
      <w:r w:rsidR="003311B0" w:rsidRPr="5F7B3474">
        <w:rPr>
          <w:rFonts w:ascii="Arial" w:hAnsi="Arial" w:cs="Arial"/>
          <w:color w:val="000000" w:themeColor="text1"/>
          <w:sz w:val="20"/>
          <w:szCs w:val="20"/>
          <w:lang w:val="es-MX"/>
        </w:rPr>
        <w:t>T</w:t>
      </w:r>
      <w:r w:rsidR="00242A9C" w:rsidRPr="5F7B3474">
        <w:rPr>
          <w:rFonts w:ascii="Arial" w:hAnsi="Arial" w:cs="Arial"/>
          <w:color w:val="000000" w:themeColor="text1"/>
          <w:sz w:val="20"/>
          <w:szCs w:val="20"/>
          <w:lang w:val="es-MX"/>
        </w:rPr>
        <w:t>emporales</w:t>
      </w:r>
      <w:r w:rsidR="003311B0" w:rsidRPr="5F7B3474">
        <w:rPr>
          <w:rFonts w:ascii="Arial" w:hAnsi="Arial" w:cs="Arial"/>
          <w:color w:val="000000" w:themeColor="text1"/>
          <w:sz w:val="20"/>
          <w:szCs w:val="20"/>
          <w:lang w:val="es-MX"/>
        </w:rPr>
        <w:t>)</w:t>
      </w:r>
      <w:r w:rsidRPr="5F7B3474">
        <w:rPr>
          <w:rFonts w:ascii="Arial" w:hAnsi="Arial" w:cs="Arial"/>
          <w:color w:val="000000" w:themeColor="text1"/>
          <w:sz w:val="20"/>
          <w:szCs w:val="20"/>
        </w:rPr>
        <w:t>, el lote o lotes a los cuales presenta oferta</w:t>
      </w:r>
      <w:r w:rsidRPr="5F7B3474">
        <w:rPr>
          <w:rFonts w:ascii="Arial" w:hAnsi="Arial" w:cs="Arial"/>
          <w:color w:val="000000" w:themeColor="text1"/>
          <w:sz w:val="20"/>
          <w:szCs w:val="20"/>
          <w:lang w:val="es-MX"/>
        </w:rPr>
        <w:t>.</w:t>
      </w:r>
    </w:p>
    <w:p w14:paraId="25E65AF1" w14:textId="1DC630D6" w:rsidR="004E79B4" w:rsidRPr="00A904BF" w:rsidRDefault="00173BE8" w:rsidP="00695362">
      <w:pPr>
        <w:pStyle w:val="InviasNormal"/>
        <w:numPr>
          <w:ilvl w:val="0"/>
          <w:numId w:val="55"/>
        </w:numPr>
        <w:spacing w:before="0"/>
        <w:rPr>
          <w:rFonts w:ascii="Arial" w:eastAsia="Arial Narrow" w:hAnsi="Arial" w:cs="Arial"/>
          <w:color w:val="000000" w:themeColor="text1"/>
          <w:sz w:val="20"/>
          <w:szCs w:val="20"/>
          <w:lang w:val="es-CO"/>
        </w:rPr>
      </w:pPr>
      <w:r w:rsidRPr="00A904BF">
        <w:rPr>
          <w:rFonts w:ascii="Arial" w:hAnsi="Arial" w:cs="Arial"/>
          <w:color w:val="000000" w:themeColor="text1"/>
          <w:sz w:val="20"/>
          <w:szCs w:val="20"/>
          <w:lang w:val="es-MX"/>
        </w:rPr>
        <w:t xml:space="preserve">La </w:t>
      </w:r>
      <w:r w:rsidR="005622A9" w:rsidRPr="00A904BF">
        <w:rPr>
          <w:rFonts w:ascii="Arial" w:hAnsi="Arial" w:cs="Arial"/>
          <w:color w:val="000000" w:themeColor="text1"/>
          <w:sz w:val="20"/>
          <w:szCs w:val="20"/>
          <w:lang w:val="es-MX"/>
        </w:rPr>
        <w:t>E</w:t>
      </w:r>
      <w:r w:rsidR="0082356A" w:rsidRPr="00A904BF">
        <w:rPr>
          <w:rFonts w:ascii="Arial" w:hAnsi="Arial" w:cs="Arial"/>
          <w:color w:val="000000" w:themeColor="text1"/>
          <w:sz w:val="20"/>
          <w:szCs w:val="20"/>
          <w:lang w:val="es-MX"/>
        </w:rPr>
        <w:t>ntidad</w:t>
      </w:r>
      <w:r w:rsidRPr="00A904BF">
        <w:rPr>
          <w:rFonts w:ascii="Arial" w:hAnsi="Arial" w:cs="Arial"/>
          <w:color w:val="000000" w:themeColor="text1"/>
          <w:sz w:val="20"/>
          <w:szCs w:val="20"/>
          <w:lang w:val="es-MX"/>
        </w:rPr>
        <w:t xml:space="preserve"> verificará al momento de evaluar la oferta económica </w:t>
      </w:r>
      <w:r w:rsidR="000D5A2E" w:rsidRPr="00A904BF">
        <w:rPr>
          <w:rFonts w:ascii="Arial" w:hAnsi="Arial" w:cs="Arial"/>
          <w:color w:val="000000" w:themeColor="text1"/>
          <w:sz w:val="20"/>
          <w:szCs w:val="20"/>
          <w:lang w:val="es-MX"/>
        </w:rPr>
        <w:t>d</w:t>
      </w:r>
      <w:r w:rsidRPr="00A904BF">
        <w:rPr>
          <w:rFonts w:ascii="Arial" w:hAnsi="Arial" w:cs="Arial"/>
          <w:color w:val="000000" w:themeColor="text1"/>
          <w:sz w:val="20"/>
          <w:szCs w:val="20"/>
          <w:lang w:val="es-MX"/>
        </w:rPr>
        <w:t xml:space="preserve">el </w:t>
      </w:r>
      <w:r w:rsidR="004B573C">
        <w:rPr>
          <w:rFonts w:ascii="Arial" w:hAnsi="Arial" w:cs="Arial"/>
          <w:color w:val="000000" w:themeColor="text1"/>
          <w:sz w:val="20"/>
          <w:szCs w:val="20"/>
          <w:lang w:val="es-MX"/>
        </w:rPr>
        <w:t>P</w:t>
      </w:r>
      <w:r w:rsidR="00144FDA" w:rsidRPr="00A904BF">
        <w:rPr>
          <w:rFonts w:ascii="Arial" w:hAnsi="Arial" w:cs="Arial"/>
          <w:color w:val="000000" w:themeColor="text1"/>
          <w:sz w:val="20"/>
          <w:szCs w:val="20"/>
          <w:lang w:val="es-MX"/>
        </w:rPr>
        <w:t>roponente</w:t>
      </w:r>
      <w:r w:rsidRPr="00A904BF">
        <w:rPr>
          <w:rFonts w:ascii="Arial" w:hAnsi="Arial" w:cs="Arial"/>
          <w:color w:val="000000" w:themeColor="text1"/>
          <w:sz w:val="20"/>
          <w:szCs w:val="20"/>
          <w:lang w:val="es-MX"/>
        </w:rPr>
        <w:t xml:space="preserve"> </w:t>
      </w:r>
      <w:r w:rsidR="000D5A2E" w:rsidRPr="00A904BF">
        <w:rPr>
          <w:rFonts w:ascii="Arial" w:hAnsi="Arial" w:cs="Arial"/>
          <w:color w:val="000000" w:themeColor="text1"/>
          <w:sz w:val="20"/>
          <w:szCs w:val="20"/>
          <w:lang w:val="es-MX"/>
        </w:rPr>
        <w:t xml:space="preserve">que </w:t>
      </w:r>
      <w:r w:rsidR="0008684C" w:rsidRPr="00A904BF">
        <w:rPr>
          <w:rFonts w:ascii="Arial" w:hAnsi="Arial" w:cs="Arial"/>
          <w:color w:val="000000" w:themeColor="text1"/>
          <w:sz w:val="20"/>
          <w:szCs w:val="20"/>
          <w:lang w:val="es-MX"/>
        </w:rPr>
        <w:t>satisface</w:t>
      </w:r>
      <w:r w:rsidR="000D5A2E" w:rsidRPr="00A904BF">
        <w:rPr>
          <w:rFonts w:ascii="Arial" w:hAnsi="Arial" w:cs="Arial"/>
          <w:color w:val="000000" w:themeColor="text1"/>
          <w:sz w:val="20"/>
          <w:szCs w:val="20"/>
          <w:lang w:val="es-MX"/>
        </w:rPr>
        <w:t xml:space="preserve"> las condiciones de esta invitación si </w:t>
      </w:r>
      <w:r w:rsidRPr="00A904BF">
        <w:rPr>
          <w:rFonts w:ascii="Arial" w:hAnsi="Arial" w:cs="Arial"/>
          <w:color w:val="000000" w:themeColor="text1"/>
          <w:sz w:val="20"/>
          <w:szCs w:val="20"/>
          <w:lang w:val="es-MX"/>
        </w:rPr>
        <w:t>cumple con el Capital de Trab</w:t>
      </w:r>
      <w:r w:rsidR="000D5A2E" w:rsidRPr="00A904BF">
        <w:rPr>
          <w:rFonts w:ascii="Arial" w:hAnsi="Arial" w:cs="Arial"/>
          <w:color w:val="000000" w:themeColor="text1"/>
          <w:sz w:val="20"/>
          <w:szCs w:val="20"/>
          <w:lang w:val="es-MX"/>
        </w:rPr>
        <w:t xml:space="preserve">ajo </w:t>
      </w:r>
      <w:r w:rsidR="003C2287" w:rsidRPr="00A904BF">
        <w:rPr>
          <w:rFonts w:ascii="Arial" w:hAnsi="Arial" w:cs="Arial"/>
          <w:color w:val="000000" w:themeColor="text1"/>
          <w:sz w:val="20"/>
          <w:szCs w:val="20"/>
          <w:lang w:val="es-MX"/>
        </w:rPr>
        <w:t xml:space="preserve">para resultar adjudicatario de un lote </w:t>
      </w:r>
      <w:r w:rsidR="00F955C3" w:rsidRPr="00A904BF">
        <w:rPr>
          <w:rFonts w:ascii="Arial" w:hAnsi="Arial" w:cs="Arial"/>
          <w:color w:val="000000" w:themeColor="text1"/>
          <w:sz w:val="20"/>
          <w:szCs w:val="20"/>
          <w:lang w:val="es-MX"/>
        </w:rPr>
        <w:t xml:space="preserve">o </w:t>
      </w:r>
      <w:proofErr w:type="gramStart"/>
      <w:r w:rsidR="00F955C3">
        <w:rPr>
          <w:rFonts w:ascii="Arial" w:hAnsi="Arial" w:cs="Arial"/>
          <w:color w:val="000000" w:themeColor="text1"/>
          <w:sz w:val="20"/>
          <w:szCs w:val="20"/>
          <w:lang w:val="es-MX"/>
        </w:rPr>
        <w:t>segmentos</w:t>
      </w:r>
      <w:r w:rsidR="001B29E0">
        <w:rPr>
          <w:rFonts w:ascii="Arial" w:hAnsi="Arial" w:cs="Arial"/>
          <w:color w:val="000000" w:themeColor="text1"/>
          <w:sz w:val="20"/>
          <w:szCs w:val="20"/>
          <w:lang w:val="es-MX"/>
        </w:rPr>
        <w:t xml:space="preserve"> </w:t>
      </w:r>
      <w:r w:rsidR="003C2287" w:rsidRPr="00A904BF">
        <w:rPr>
          <w:rFonts w:ascii="Arial" w:hAnsi="Arial" w:cs="Arial"/>
          <w:color w:val="000000" w:themeColor="text1"/>
          <w:sz w:val="20"/>
          <w:szCs w:val="20"/>
          <w:lang w:val="es-MX"/>
        </w:rPr>
        <w:t xml:space="preserve"> adicional</w:t>
      </w:r>
      <w:proofErr w:type="gramEnd"/>
      <w:r w:rsidR="004F3F3C" w:rsidRPr="00A904BF">
        <w:rPr>
          <w:rFonts w:ascii="Arial" w:hAnsi="Arial" w:cs="Arial"/>
          <w:color w:val="000000" w:themeColor="text1"/>
          <w:sz w:val="20"/>
          <w:szCs w:val="20"/>
          <w:lang w:val="es-MX"/>
        </w:rPr>
        <w:t>.</w:t>
      </w:r>
    </w:p>
    <w:p w14:paraId="18D085E7" w14:textId="7529F3C6" w:rsidR="00D40CA0" w:rsidRPr="005452B0" w:rsidRDefault="00D40CA0" w:rsidP="00F352FD">
      <w:pPr>
        <w:pStyle w:val="Entidad-Capitulo"/>
      </w:pPr>
      <w:bookmarkStart w:id="485" w:name="_Toc424219486"/>
      <w:bookmarkStart w:id="486" w:name="_Toc505100173"/>
      <w:bookmarkStart w:id="487" w:name="_Toc508648265"/>
      <w:bookmarkStart w:id="488" w:name="_Toc508984049"/>
      <w:bookmarkStart w:id="489" w:name="_Toc509843880"/>
      <w:bookmarkStart w:id="490" w:name="_Toc511924788"/>
      <w:bookmarkStart w:id="491" w:name="_Toc34651981"/>
      <w:bookmarkStart w:id="492" w:name="_Toc121736329"/>
      <w:r w:rsidRPr="005452B0">
        <w:t>CAP</w:t>
      </w:r>
      <w:r w:rsidR="004C58FB" w:rsidRPr="005452B0">
        <w:t>Í</w:t>
      </w:r>
      <w:r w:rsidRPr="005452B0">
        <w:t>TULO</w:t>
      </w:r>
      <w:r w:rsidR="002644ED" w:rsidRPr="005452B0">
        <w:t xml:space="preserve"> </w:t>
      </w:r>
      <w:r w:rsidRPr="005452B0">
        <w:t>I</w:t>
      </w:r>
      <w:r w:rsidR="00C73416" w:rsidRPr="005452B0">
        <w:t>V</w:t>
      </w:r>
      <w:r w:rsidR="002644ED" w:rsidRPr="005452B0">
        <w:t xml:space="preserve"> </w:t>
      </w:r>
      <w:r w:rsidRPr="005452B0">
        <w:t>REQUISITOS</w:t>
      </w:r>
      <w:r w:rsidR="002644ED" w:rsidRPr="005452B0">
        <w:t xml:space="preserve"> </w:t>
      </w:r>
      <w:r w:rsidRPr="005452B0">
        <w:t>HABILITANTES</w:t>
      </w:r>
      <w:r w:rsidR="002644ED" w:rsidRPr="005452B0">
        <w:t xml:space="preserve"> </w:t>
      </w:r>
      <w:r w:rsidRPr="005452B0">
        <w:t>Y</w:t>
      </w:r>
      <w:r w:rsidR="002644ED" w:rsidRPr="005452B0">
        <w:t xml:space="preserve"> </w:t>
      </w:r>
      <w:r w:rsidRPr="005452B0">
        <w:t>SU</w:t>
      </w:r>
      <w:r w:rsidR="002644ED" w:rsidRPr="005452B0">
        <w:t xml:space="preserve"> </w:t>
      </w:r>
      <w:r w:rsidRPr="005452B0">
        <w:t>VERIFICACIÓN</w:t>
      </w:r>
      <w:bookmarkEnd w:id="485"/>
      <w:bookmarkEnd w:id="486"/>
      <w:bookmarkEnd w:id="487"/>
      <w:bookmarkEnd w:id="488"/>
      <w:bookmarkEnd w:id="489"/>
      <w:bookmarkEnd w:id="490"/>
      <w:bookmarkEnd w:id="491"/>
      <w:bookmarkEnd w:id="492"/>
    </w:p>
    <w:p w14:paraId="5D0BF64C" w14:textId="51FC103C" w:rsidR="00CF1348" w:rsidRPr="00A904BF" w:rsidRDefault="00CF1348"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 xml:space="preserve">[La </w:t>
      </w:r>
      <w:r w:rsidR="00CF380E"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Pr="00A904BF">
        <w:rPr>
          <w:rFonts w:ascii="Arial" w:eastAsia="Arial Narrow" w:hAnsi="Arial" w:cs="Arial"/>
          <w:color w:val="000000" w:themeColor="text1"/>
          <w:sz w:val="20"/>
          <w:szCs w:val="20"/>
          <w:highlight w:val="lightGray"/>
          <w:lang w:val="es-CO"/>
        </w:rPr>
        <w:t xml:space="preserve"> debe adaptar este capítulo a la plataforma del SECOP II en los términos definidos en las Guías de Colombia Compra Eficiente]</w:t>
      </w:r>
      <w:r w:rsidRPr="00A904BF">
        <w:rPr>
          <w:rFonts w:ascii="Arial" w:eastAsia="Arial Narrow" w:hAnsi="Arial" w:cs="Arial"/>
          <w:color w:val="000000" w:themeColor="text1"/>
          <w:sz w:val="20"/>
          <w:szCs w:val="20"/>
          <w:lang w:val="es-CO"/>
        </w:rPr>
        <w:t xml:space="preserve"> </w:t>
      </w:r>
    </w:p>
    <w:p w14:paraId="1642A04D" w14:textId="4E079F2B" w:rsidR="00867470" w:rsidRPr="00A904BF" w:rsidRDefault="00867470"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La </w:t>
      </w:r>
      <w:r w:rsidR="00CF380E"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Pr="00A904BF">
        <w:rPr>
          <w:rFonts w:ascii="Arial" w:hAnsi="Arial" w:cs="Arial"/>
          <w:color w:val="000000" w:themeColor="text1"/>
          <w:sz w:val="20"/>
          <w:szCs w:val="20"/>
          <w:lang w:val="es-CO"/>
        </w:rPr>
        <w:t xml:space="preserve"> </w:t>
      </w:r>
      <w:r w:rsidR="006B6FB9" w:rsidRPr="00A904BF">
        <w:rPr>
          <w:rFonts w:ascii="Arial" w:hAnsi="Arial" w:cs="Arial"/>
          <w:color w:val="000000" w:themeColor="text1"/>
          <w:sz w:val="20"/>
          <w:szCs w:val="20"/>
          <w:lang w:val="es-CO"/>
        </w:rPr>
        <w:t>verificará</w:t>
      </w:r>
      <w:r w:rsidR="00294BC4" w:rsidRPr="00A904BF">
        <w:rPr>
          <w:rFonts w:ascii="Arial" w:hAnsi="Arial" w:cs="Arial"/>
          <w:color w:val="000000" w:themeColor="text1"/>
          <w:sz w:val="20"/>
          <w:szCs w:val="20"/>
          <w:lang w:val="es-CO"/>
        </w:rPr>
        <w:t xml:space="preserve"> los </w:t>
      </w:r>
      <w:r w:rsidR="00CD291F" w:rsidRPr="00A904BF">
        <w:rPr>
          <w:rFonts w:ascii="Arial" w:hAnsi="Arial" w:cs="Arial"/>
          <w:color w:val="000000" w:themeColor="text1"/>
          <w:sz w:val="20"/>
          <w:szCs w:val="20"/>
          <w:lang w:val="es-CO"/>
        </w:rPr>
        <w:t>r</w:t>
      </w:r>
      <w:r w:rsidRPr="00A904BF">
        <w:rPr>
          <w:rFonts w:ascii="Arial" w:hAnsi="Arial" w:cs="Arial"/>
          <w:color w:val="000000" w:themeColor="text1"/>
          <w:sz w:val="20"/>
          <w:szCs w:val="20"/>
          <w:lang w:val="es-CO"/>
        </w:rPr>
        <w:t xml:space="preserve">equisitos </w:t>
      </w:r>
      <w:r w:rsidR="00CD291F" w:rsidRPr="00A904BF">
        <w:rPr>
          <w:rFonts w:ascii="Arial" w:hAnsi="Arial" w:cs="Arial"/>
          <w:color w:val="000000" w:themeColor="text1"/>
          <w:sz w:val="20"/>
          <w:szCs w:val="20"/>
          <w:lang w:val="es-CO"/>
        </w:rPr>
        <w:t>h</w:t>
      </w:r>
      <w:r w:rsidRPr="00A904BF">
        <w:rPr>
          <w:rFonts w:ascii="Arial" w:hAnsi="Arial" w:cs="Arial"/>
          <w:color w:val="000000" w:themeColor="text1"/>
          <w:sz w:val="20"/>
          <w:szCs w:val="20"/>
          <w:lang w:val="es-CO"/>
        </w:rPr>
        <w:t xml:space="preserve">abilitantes </w:t>
      </w:r>
      <w:r w:rsidR="00321A68" w:rsidRPr="00A904BF">
        <w:rPr>
          <w:rFonts w:ascii="Arial" w:hAnsi="Arial" w:cs="Arial"/>
          <w:color w:val="000000" w:themeColor="text1"/>
          <w:sz w:val="20"/>
          <w:szCs w:val="20"/>
          <w:lang w:val="es-CO"/>
        </w:rPr>
        <w:t xml:space="preserve">dentro del término señalado en el </w:t>
      </w:r>
      <w:r w:rsidR="002B4A48" w:rsidRPr="00A904BF">
        <w:rPr>
          <w:rFonts w:ascii="Arial" w:hAnsi="Arial" w:cs="Arial"/>
          <w:color w:val="000000" w:themeColor="text1"/>
          <w:sz w:val="20"/>
          <w:szCs w:val="20"/>
          <w:lang w:val="es-CO"/>
        </w:rPr>
        <w:t>C</w:t>
      </w:r>
      <w:r w:rsidR="00321A68" w:rsidRPr="00A904BF">
        <w:rPr>
          <w:rFonts w:ascii="Arial" w:hAnsi="Arial" w:cs="Arial"/>
          <w:color w:val="000000" w:themeColor="text1"/>
          <w:sz w:val="20"/>
          <w:szCs w:val="20"/>
          <w:lang w:val="es-CO"/>
        </w:rPr>
        <w:t xml:space="preserve">ronograma de la </w:t>
      </w:r>
      <w:r w:rsidR="00E27E93" w:rsidRPr="00A904BF">
        <w:rPr>
          <w:rFonts w:ascii="Arial" w:hAnsi="Arial" w:cs="Arial"/>
          <w:color w:val="000000" w:themeColor="text1"/>
          <w:sz w:val="20"/>
          <w:szCs w:val="20"/>
          <w:lang w:val="es-CO"/>
        </w:rPr>
        <w:t>invitación</w:t>
      </w:r>
      <w:r w:rsidR="00321A68" w:rsidRPr="00A904BF">
        <w:rPr>
          <w:rFonts w:ascii="Arial" w:hAnsi="Arial" w:cs="Arial"/>
          <w:color w:val="000000" w:themeColor="text1"/>
          <w:sz w:val="20"/>
          <w:szCs w:val="20"/>
          <w:lang w:val="es-CO"/>
        </w:rPr>
        <w:t xml:space="preserve">, de acuerdo con los soportes </w:t>
      </w:r>
      <w:r w:rsidR="006B07DF" w:rsidRPr="00A904BF">
        <w:rPr>
          <w:rFonts w:ascii="Arial" w:hAnsi="Arial" w:cs="Arial"/>
          <w:color w:val="000000" w:themeColor="text1"/>
          <w:sz w:val="20"/>
          <w:szCs w:val="20"/>
          <w:lang w:val="es-CO"/>
        </w:rPr>
        <w:t>documentales que acompañan la propuesta.</w:t>
      </w:r>
    </w:p>
    <w:p w14:paraId="65901520" w14:textId="77777777" w:rsidR="00C15303" w:rsidRDefault="00294BC4" w:rsidP="00695362">
      <w:pPr>
        <w:pStyle w:val="InviasNormal"/>
        <w:rPr>
          <w:rFonts w:ascii="Arial" w:hAnsi="Arial" w:cs="Arial"/>
          <w:i/>
          <w:color w:val="000000" w:themeColor="text1"/>
          <w:sz w:val="20"/>
          <w:szCs w:val="20"/>
          <w:lang w:val="es-CO"/>
        </w:rPr>
      </w:pPr>
      <w:bookmarkStart w:id="493" w:name="_Hlk511331511"/>
      <w:r w:rsidRPr="00A904BF">
        <w:rPr>
          <w:rFonts w:ascii="Arial" w:hAnsi="Arial" w:cs="Arial"/>
          <w:color w:val="000000" w:themeColor="text1"/>
          <w:sz w:val="20"/>
          <w:szCs w:val="20"/>
          <w:lang w:val="es-CO"/>
        </w:rPr>
        <w:t xml:space="preserve">Los </w:t>
      </w:r>
      <w:r w:rsidR="00CD291F" w:rsidRPr="00A904BF">
        <w:rPr>
          <w:rFonts w:ascii="Arial" w:hAnsi="Arial" w:cs="Arial"/>
          <w:color w:val="000000" w:themeColor="text1"/>
          <w:sz w:val="20"/>
          <w:szCs w:val="20"/>
          <w:lang w:val="es-CO"/>
        </w:rPr>
        <w:t>r</w:t>
      </w:r>
      <w:r w:rsidRPr="00A904BF">
        <w:rPr>
          <w:rFonts w:ascii="Arial" w:hAnsi="Arial" w:cs="Arial"/>
          <w:color w:val="000000" w:themeColor="text1"/>
          <w:sz w:val="20"/>
          <w:szCs w:val="20"/>
          <w:lang w:val="es-CO"/>
        </w:rPr>
        <w:t xml:space="preserve">equisitos </w:t>
      </w:r>
      <w:r w:rsidR="00CD291F" w:rsidRPr="00A904BF">
        <w:rPr>
          <w:rFonts w:ascii="Arial" w:hAnsi="Arial" w:cs="Arial"/>
          <w:color w:val="000000" w:themeColor="text1"/>
          <w:sz w:val="20"/>
          <w:szCs w:val="20"/>
          <w:lang w:val="es-CO"/>
        </w:rPr>
        <w:t>h</w:t>
      </w:r>
      <w:r w:rsidR="00867470" w:rsidRPr="00A904BF">
        <w:rPr>
          <w:rFonts w:ascii="Arial" w:hAnsi="Arial" w:cs="Arial"/>
          <w:color w:val="000000" w:themeColor="text1"/>
          <w:sz w:val="20"/>
          <w:szCs w:val="20"/>
          <w:lang w:val="es-CO"/>
        </w:rPr>
        <w:t>abilitantes</w:t>
      </w:r>
      <w:r w:rsidR="00F46A02" w:rsidRPr="00A904BF">
        <w:rPr>
          <w:rFonts w:ascii="Arial" w:hAnsi="Arial" w:cs="Arial"/>
          <w:color w:val="000000" w:themeColor="text1"/>
          <w:sz w:val="20"/>
          <w:szCs w:val="20"/>
          <w:lang w:val="es-CO"/>
        </w:rPr>
        <w:t xml:space="preserve"> de la propuesta con el menor precio</w:t>
      </w:r>
      <w:r w:rsidR="00867470" w:rsidRPr="00A904BF">
        <w:rPr>
          <w:rFonts w:ascii="Arial" w:hAnsi="Arial" w:cs="Arial"/>
          <w:color w:val="000000" w:themeColor="text1"/>
          <w:sz w:val="20"/>
          <w:szCs w:val="20"/>
          <w:lang w:val="es-CO"/>
        </w:rPr>
        <w:t xml:space="preserve"> serán objeto de verificación, por </w:t>
      </w:r>
      <w:r w:rsidR="000609F8" w:rsidRPr="00A904BF">
        <w:rPr>
          <w:rFonts w:ascii="Arial" w:hAnsi="Arial" w:cs="Arial"/>
          <w:color w:val="000000" w:themeColor="text1"/>
          <w:sz w:val="20"/>
          <w:szCs w:val="20"/>
          <w:lang w:val="es-CO"/>
        </w:rPr>
        <w:t xml:space="preserve">lo </w:t>
      </w:r>
      <w:r w:rsidR="00867470" w:rsidRPr="00A904BF">
        <w:rPr>
          <w:rFonts w:ascii="Arial" w:hAnsi="Arial" w:cs="Arial"/>
          <w:color w:val="000000" w:themeColor="text1"/>
          <w:sz w:val="20"/>
          <w:szCs w:val="20"/>
          <w:lang w:val="es-CO"/>
        </w:rPr>
        <w:t xml:space="preserve">tanto, si la </w:t>
      </w:r>
      <w:r w:rsidR="001A6802" w:rsidRPr="00A904BF">
        <w:rPr>
          <w:rFonts w:ascii="Arial" w:hAnsi="Arial" w:cs="Arial"/>
          <w:color w:val="000000" w:themeColor="text1"/>
          <w:sz w:val="20"/>
          <w:szCs w:val="20"/>
          <w:lang w:val="es-CO"/>
        </w:rPr>
        <w:t>p</w:t>
      </w:r>
      <w:r w:rsidR="00867470" w:rsidRPr="00A904BF">
        <w:rPr>
          <w:rFonts w:ascii="Arial" w:hAnsi="Arial" w:cs="Arial"/>
          <w:color w:val="000000" w:themeColor="text1"/>
          <w:sz w:val="20"/>
          <w:szCs w:val="20"/>
          <w:lang w:val="es-CO"/>
        </w:rPr>
        <w:t>ropuesta cumple</w:t>
      </w:r>
      <w:r w:rsidR="0008684C" w:rsidRPr="00A904BF">
        <w:rPr>
          <w:rFonts w:ascii="Arial" w:hAnsi="Arial" w:cs="Arial"/>
          <w:color w:val="000000" w:themeColor="text1"/>
          <w:sz w:val="20"/>
          <w:szCs w:val="20"/>
          <w:lang w:val="es-CO"/>
        </w:rPr>
        <w:t xml:space="preserve"> con</w:t>
      </w:r>
      <w:r w:rsidR="00867470" w:rsidRPr="00A904BF">
        <w:rPr>
          <w:rFonts w:ascii="Arial" w:hAnsi="Arial" w:cs="Arial"/>
          <w:color w:val="000000" w:themeColor="text1"/>
          <w:sz w:val="20"/>
          <w:szCs w:val="20"/>
          <w:lang w:val="es-CO"/>
        </w:rPr>
        <w:t xml:space="preserve"> todos los aspectos se evaluará como </w:t>
      </w:r>
      <w:r w:rsidR="00EB7B53" w:rsidRPr="00A904BF">
        <w:rPr>
          <w:rFonts w:ascii="Arial" w:hAnsi="Arial" w:cs="Arial"/>
          <w:i/>
          <w:color w:val="000000" w:themeColor="text1"/>
          <w:sz w:val="20"/>
          <w:szCs w:val="20"/>
          <w:lang w:val="es-CO"/>
        </w:rPr>
        <w:t>“</w:t>
      </w:r>
      <w:r w:rsidR="0051079C" w:rsidRPr="00A904BF">
        <w:rPr>
          <w:rFonts w:ascii="Arial" w:hAnsi="Arial" w:cs="Arial"/>
          <w:i/>
          <w:color w:val="000000" w:themeColor="text1"/>
          <w:sz w:val="20"/>
          <w:szCs w:val="20"/>
          <w:lang w:val="es-CO"/>
        </w:rPr>
        <w:t>cumple</w:t>
      </w:r>
      <w:r w:rsidR="00EB7B53" w:rsidRPr="00A904BF">
        <w:rPr>
          <w:rFonts w:ascii="Arial" w:hAnsi="Arial" w:cs="Arial"/>
          <w:i/>
          <w:color w:val="000000" w:themeColor="text1"/>
          <w:sz w:val="20"/>
          <w:szCs w:val="20"/>
          <w:lang w:val="es-CO"/>
        </w:rPr>
        <w:t>”</w:t>
      </w:r>
      <w:r w:rsidR="00867470" w:rsidRPr="00A904BF">
        <w:rPr>
          <w:rFonts w:ascii="Arial" w:hAnsi="Arial" w:cs="Arial"/>
          <w:i/>
          <w:color w:val="000000" w:themeColor="text1"/>
          <w:sz w:val="20"/>
          <w:szCs w:val="20"/>
          <w:lang w:val="es-CO"/>
        </w:rPr>
        <w:t>.</w:t>
      </w:r>
      <w:r w:rsidR="00750230" w:rsidRPr="00A904BF">
        <w:rPr>
          <w:rFonts w:ascii="Arial" w:hAnsi="Arial" w:cs="Arial"/>
          <w:color w:val="000000" w:themeColor="text1"/>
          <w:sz w:val="20"/>
          <w:szCs w:val="20"/>
          <w:lang w:val="es-CO"/>
        </w:rPr>
        <w:t xml:space="preserve"> </w:t>
      </w:r>
      <w:r w:rsidR="00867470" w:rsidRPr="00A904BF">
        <w:rPr>
          <w:rFonts w:ascii="Arial" w:hAnsi="Arial" w:cs="Arial"/>
          <w:color w:val="000000" w:themeColor="text1"/>
          <w:sz w:val="20"/>
          <w:szCs w:val="20"/>
          <w:lang w:val="es-CO"/>
        </w:rPr>
        <w:t xml:space="preserve">En caso contrario se evaluará como </w:t>
      </w:r>
      <w:r w:rsidR="00EB7B53" w:rsidRPr="00A904BF">
        <w:rPr>
          <w:rFonts w:ascii="Arial" w:hAnsi="Arial" w:cs="Arial"/>
          <w:i/>
          <w:color w:val="000000" w:themeColor="text1"/>
          <w:sz w:val="20"/>
          <w:szCs w:val="20"/>
          <w:lang w:val="es-CO"/>
        </w:rPr>
        <w:t>“</w:t>
      </w:r>
      <w:r w:rsidR="0051079C" w:rsidRPr="00A904BF">
        <w:rPr>
          <w:rFonts w:ascii="Arial" w:hAnsi="Arial" w:cs="Arial"/>
          <w:i/>
          <w:color w:val="000000" w:themeColor="text1"/>
          <w:sz w:val="20"/>
          <w:szCs w:val="20"/>
          <w:lang w:val="es-CO"/>
        </w:rPr>
        <w:t>no cumple</w:t>
      </w:r>
      <w:r w:rsidR="00EB7B53" w:rsidRPr="00A904BF">
        <w:rPr>
          <w:rFonts w:ascii="Arial" w:hAnsi="Arial" w:cs="Arial"/>
          <w:i/>
          <w:color w:val="000000" w:themeColor="text1"/>
          <w:sz w:val="20"/>
          <w:szCs w:val="20"/>
          <w:lang w:val="es-CO"/>
        </w:rPr>
        <w:t>”</w:t>
      </w:r>
      <w:r w:rsidR="0051079C" w:rsidRPr="00A904BF">
        <w:rPr>
          <w:rFonts w:ascii="Arial" w:hAnsi="Arial" w:cs="Arial"/>
          <w:i/>
          <w:color w:val="000000" w:themeColor="text1"/>
          <w:sz w:val="20"/>
          <w:szCs w:val="20"/>
          <w:lang w:val="es-CO"/>
        </w:rPr>
        <w:t>.</w:t>
      </w:r>
    </w:p>
    <w:p w14:paraId="49518DD1" w14:textId="3C78D24D" w:rsidR="00867470" w:rsidRPr="00B86ECD" w:rsidRDefault="00C15303" w:rsidP="00B86ECD">
      <w:pPr>
        <w:rPr>
          <w:rFonts w:eastAsiaTheme="majorEastAsia" w:cstheme="majorBidi"/>
          <w:b/>
          <w:bCs/>
          <w:caps/>
        </w:rPr>
      </w:pPr>
      <w:r w:rsidRPr="23056D43">
        <w:rPr>
          <w:lang w:val="es-MX"/>
        </w:rPr>
        <w:t>La entidad no podrá exigir requisitos habilitantes diferentes a los señalados en los Documentos Tipo.</w:t>
      </w:r>
      <w:r w:rsidR="0051079C" w:rsidRPr="00A904BF">
        <w:rPr>
          <w:rFonts w:cs="Arial"/>
          <w:color w:val="000000" w:themeColor="text1"/>
          <w:szCs w:val="20"/>
        </w:rPr>
        <w:t xml:space="preserve"> </w:t>
      </w:r>
    </w:p>
    <w:p w14:paraId="2224A2AD" w14:textId="075286E6" w:rsidR="00D40CA0" w:rsidRPr="00A904BF" w:rsidRDefault="00D40CA0" w:rsidP="00695362">
      <w:pPr>
        <w:pStyle w:val="Capitulo3"/>
        <w:numPr>
          <w:ilvl w:val="1"/>
          <w:numId w:val="84"/>
        </w:numPr>
        <w:spacing w:line="240" w:lineRule="auto"/>
        <w:rPr>
          <w:color w:val="000000" w:themeColor="text1"/>
        </w:rPr>
      </w:pPr>
      <w:bookmarkStart w:id="494" w:name="_Toc100759697"/>
      <w:bookmarkStart w:id="495" w:name="_Toc100759811"/>
      <w:bookmarkStart w:id="496" w:name="_Toc39134618"/>
      <w:bookmarkStart w:id="497" w:name="_Toc39135582"/>
      <w:bookmarkStart w:id="498" w:name="_Toc39135698"/>
      <w:bookmarkStart w:id="499" w:name="_Toc508384708"/>
      <w:bookmarkStart w:id="500" w:name="_Toc508385148"/>
      <w:bookmarkStart w:id="501" w:name="_Toc508385205"/>
      <w:bookmarkStart w:id="502" w:name="_Toc508385268"/>
      <w:bookmarkStart w:id="503" w:name="_Toc508463028"/>
      <w:bookmarkStart w:id="504" w:name="_Toc508384709"/>
      <w:bookmarkStart w:id="505" w:name="_Toc508385149"/>
      <w:bookmarkStart w:id="506" w:name="_Toc508385206"/>
      <w:bookmarkStart w:id="507" w:name="_Toc508385269"/>
      <w:bookmarkStart w:id="508" w:name="_Toc508463029"/>
      <w:bookmarkStart w:id="509" w:name="_Toc508384710"/>
      <w:bookmarkStart w:id="510" w:name="_Toc508385150"/>
      <w:bookmarkStart w:id="511" w:name="_Toc508385207"/>
      <w:bookmarkStart w:id="512" w:name="_Toc508385270"/>
      <w:bookmarkStart w:id="513" w:name="_Toc508463030"/>
      <w:bookmarkStart w:id="514" w:name="_Toc39134619"/>
      <w:bookmarkStart w:id="515" w:name="_Toc39135583"/>
      <w:bookmarkStart w:id="516" w:name="_Toc39135699"/>
      <w:bookmarkStart w:id="517" w:name="_Toc508648266"/>
      <w:bookmarkStart w:id="518" w:name="_Toc508984050"/>
      <w:bookmarkStart w:id="519" w:name="_Toc509843881"/>
      <w:bookmarkStart w:id="520" w:name="_Toc511924789"/>
      <w:bookmarkStart w:id="521" w:name="_Toc121736330"/>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A904BF">
        <w:rPr>
          <w:color w:val="000000" w:themeColor="text1"/>
        </w:rPr>
        <w:t>GENERALIDADES</w:t>
      </w:r>
      <w:bookmarkEnd w:id="517"/>
      <w:bookmarkEnd w:id="518"/>
      <w:bookmarkEnd w:id="519"/>
      <w:bookmarkEnd w:id="520"/>
      <w:bookmarkEnd w:id="521"/>
    </w:p>
    <w:p w14:paraId="0CE4C5C9" w14:textId="67E0E677" w:rsidR="004031AA" w:rsidRPr="00A904BF" w:rsidRDefault="004031AA" w:rsidP="00695362">
      <w:pPr>
        <w:pStyle w:val="InviasNormal"/>
        <w:numPr>
          <w:ilvl w:val="0"/>
          <w:numId w:val="5"/>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Únicamente se considera</w:t>
      </w:r>
      <w:r w:rsidR="00B40BBF" w:rsidRPr="00A904BF">
        <w:rPr>
          <w:rFonts w:ascii="Arial" w:eastAsia="Arial Narrow" w:hAnsi="Arial" w:cs="Arial"/>
          <w:color w:val="000000" w:themeColor="text1"/>
          <w:sz w:val="20"/>
          <w:szCs w:val="20"/>
          <w:lang w:val="es-CO"/>
        </w:rPr>
        <w:t>n</w:t>
      </w:r>
      <w:r w:rsidRPr="00A904BF">
        <w:rPr>
          <w:rFonts w:ascii="Arial" w:eastAsia="Arial Narrow" w:hAnsi="Arial" w:cs="Arial"/>
          <w:color w:val="000000" w:themeColor="text1"/>
          <w:sz w:val="20"/>
          <w:szCs w:val="20"/>
          <w:lang w:val="es-CO"/>
        </w:rPr>
        <w:t xml:space="preserve"> habilitados aquellos </w:t>
      </w:r>
      <w:r w:rsidR="00832C9B"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s que </w:t>
      </w:r>
      <w:r w:rsidR="00B40BBF" w:rsidRPr="00A904BF">
        <w:rPr>
          <w:rFonts w:ascii="Arial" w:eastAsia="Arial Narrow" w:hAnsi="Arial" w:cs="Arial"/>
          <w:color w:val="000000" w:themeColor="text1"/>
          <w:sz w:val="20"/>
          <w:szCs w:val="20"/>
          <w:lang w:val="es-CO"/>
        </w:rPr>
        <w:t>cumplan todos</w:t>
      </w:r>
      <w:r w:rsidRPr="00A904BF">
        <w:rPr>
          <w:rFonts w:ascii="Arial" w:eastAsia="Arial Narrow" w:hAnsi="Arial" w:cs="Arial"/>
          <w:color w:val="000000" w:themeColor="text1"/>
          <w:sz w:val="20"/>
          <w:szCs w:val="20"/>
          <w:lang w:val="es-CO"/>
        </w:rPr>
        <w:t xml:space="preserve"> los </w:t>
      </w:r>
      <w:r w:rsidR="00CD291F" w:rsidRPr="00A904BF">
        <w:rPr>
          <w:rFonts w:ascii="Arial" w:eastAsia="Arial Narrow" w:hAnsi="Arial" w:cs="Arial"/>
          <w:color w:val="000000" w:themeColor="text1"/>
          <w:sz w:val="20"/>
          <w:szCs w:val="20"/>
          <w:lang w:val="es-CO"/>
        </w:rPr>
        <w:t>r</w:t>
      </w:r>
      <w:r w:rsidRPr="00A904BF">
        <w:rPr>
          <w:rFonts w:ascii="Arial" w:eastAsia="Arial Narrow" w:hAnsi="Arial" w:cs="Arial"/>
          <w:color w:val="000000" w:themeColor="text1"/>
          <w:sz w:val="20"/>
          <w:szCs w:val="20"/>
          <w:lang w:val="es-CO"/>
        </w:rPr>
        <w:t xml:space="preserve">equisitos </w:t>
      </w:r>
      <w:r w:rsidR="00CD291F" w:rsidRPr="00A904BF">
        <w:rPr>
          <w:rFonts w:ascii="Arial" w:eastAsia="Arial Narrow" w:hAnsi="Arial" w:cs="Arial"/>
          <w:color w:val="000000" w:themeColor="text1"/>
          <w:sz w:val="20"/>
          <w:szCs w:val="20"/>
          <w:lang w:val="es-CO"/>
        </w:rPr>
        <w:t>h</w:t>
      </w:r>
      <w:r w:rsidRPr="00A904BF">
        <w:rPr>
          <w:rFonts w:ascii="Arial" w:eastAsia="Arial Narrow" w:hAnsi="Arial" w:cs="Arial"/>
          <w:color w:val="000000" w:themeColor="text1"/>
          <w:sz w:val="20"/>
          <w:szCs w:val="20"/>
          <w:lang w:val="es-CO"/>
        </w:rPr>
        <w:t xml:space="preserve">abilitantes, según lo señalado en </w:t>
      </w:r>
      <w:r w:rsidR="005F325C" w:rsidRPr="00A904BF">
        <w:rPr>
          <w:rFonts w:ascii="Arial" w:eastAsia="Arial Narrow" w:hAnsi="Arial" w:cs="Arial"/>
          <w:color w:val="000000" w:themeColor="text1"/>
          <w:sz w:val="20"/>
          <w:szCs w:val="20"/>
          <w:lang w:val="es-CO"/>
        </w:rPr>
        <w:t>la</w:t>
      </w:r>
      <w:r w:rsidRPr="00A904BF">
        <w:rPr>
          <w:rFonts w:ascii="Arial" w:eastAsia="Arial Narrow" w:hAnsi="Arial" w:cs="Arial"/>
          <w:color w:val="000000" w:themeColor="text1"/>
          <w:sz w:val="20"/>
          <w:szCs w:val="20"/>
          <w:lang w:val="es-CO"/>
        </w:rPr>
        <w:t xml:space="preserve"> </w:t>
      </w:r>
      <w:r w:rsidR="0060703D">
        <w:rPr>
          <w:rFonts w:ascii="Arial" w:eastAsia="Arial Narrow" w:hAnsi="Arial" w:cs="Arial"/>
          <w:color w:val="000000" w:themeColor="text1"/>
          <w:sz w:val="20"/>
          <w:szCs w:val="20"/>
          <w:lang w:val="es-CO"/>
        </w:rPr>
        <w:t>i</w:t>
      </w:r>
      <w:r w:rsidR="005F325C" w:rsidRPr="00A904BF">
        <w:rPr>
          <w:rFonts w:ascii="Arial" w:eastAsia="Arial Narrow" w:hAnsi="Arial" w:cs="Arial"/>
          <w:color w:val="000000" w:themeColor="text1"/>
          <w:sz w:val="20"/>
          <w:szCs w:val="20"/>
          <w:lang w:val="es-CO"/>
        </w:rPr>
        <w:t>nvitación</w:t>
      </w:r>
      <w:r w:rsidRPr="00A904BF">
        <w:rPr>
          <w:rFonts w:ascii="Arial" w:eastAsia="Arial Narrow" w:hAnsi="Arial" w:cs="Arial"/>
          <w:color w:val="000000" w:themeColor="text1"/>
          <w:sz w:val="20"/>
          <w:szCs w:val="20"/>
          <w:lang w:val="es-CO"/>
        </w:rPr>
        <w:t>.</w:t>
      </w:r>
    </w:p>
    <w:p w14:paraId="3E8C4920" w14:textId="389FB58C" w:rsidR="003E244F" w:rsidRPr="00A904BF" w:rsidRDefault="00310DFF" w:rsidP="00695362">
      <w:pPr>
        <w:pStyle w:val="InviasNormal"/>
        <w:numPr>
          <w:ilvl w:val="0"/>
          <w:numId w:val="5"/>
        </w:numPr>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En el caso de </w:t>
      </w:r>
      <w:r w:rsidR="007D0B53"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Pr="00A904BF">
        <w:rPr>
          <w:rFonts w:ascii="Arial" w:hAnsi="Arial" w:cs="Arial"/>
          <w:color w:val="000000" w:themeColor="text1"/>
          <w:sz w:val="20"/>
          <w:szCs w:val="20"/>
          <w:lang w:val="es-CO"/>
        </w:rPr>
        <w:t xml:space="preserve">s </w:t>
      </w:r>
      <w:r w:rsidR="0060703D">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lural</w:t>
      </w:r>
      <w:r w:rsidRPr="00A904BF">
        <w:rPr>
          <w:rFonts w:ascii="Arial" w:hAnsi="Arial" w:cs="Arial"/>
          <w:color w:val="000000" w:themeColor="text1"/>
          <w:sz w:val="20"/>
          <w:szCs w:val="20"/>
          <w:lang w:val="es-CO"/>
        </w:rPr>
        <w:t xml:space="preserve">es, los </w:t>
      </w:r>
      <w:r w:rsidR="00CD291F" w:rsidRPr="00A904BF">
        <w:rPr>
          <w:rFonts w:ascii="Arial" w:hAnsi="Arial" w:cs="Arial"/>
          <w:color w:val="000000" w:themeColor="text1"/>
          <w:sz w:val="20"/>
          <w:szCs w:val="20"/>
          <w:lang w:val="es-CO"/>
        </w:rPr>
        <w:t>r</w:t>
      </w:r>
      <w:r w:rsidRPr="00A904BF">
        <w:rPr>
          <w:rFonts w:ascii="Arial" w:hAnsi="Arial" w:cs="Arial"/>
          <w:color w:val="000000" w:themeColor="text1"/>
          <w:sz w:val="20"/>
          <w:szCs w:val="20"/>
          <w:lang w:val="es-CO"/>
        </w:rPr>
        <w:t xml:space="preserve">equisitos </w:t>
      </w:r>
      <w:r w:rsidR="00CD291F" w:rsidRPr="00A904BF">
        <w:rPr>
          <w:rFonts w:ascii="Arial" w:hAnsi="Arial" w:cs="Arial"/>
          <w:color w:val="000000" w:themeColor="text1"/>
          <w:sz w:val="20"/>
          <w:szCs w:val="20"/>
          <w:lang w:val="es-CO"/>
        </w:rPr>
        <w:t>h</w:t>
      </w:r>
      <w:r w:rsidRPr="00A904BF">
        <w:rPr>
          <w:rFonts w:ascii="Arial" w:hAnsi="Arial" w:cs="Arial"/>
          <w:color w:val="000000" w:themeColor="text1"/>
          <w:sz w:val="20"/>
          <w:szCs w:val="20"/>
          <w:lang w:val="es-CO"/>
        </w:rPr>
        <w:t>abilitantes serán acreditados por cada uno de los integrantes de la figura asociativa</w:t>
      </w:r>
      <w:r w:rsidR="00C237AE" w:rsidRPr="00A904BF">
        <w:rPr>
          <w:rFonts w:ascii="Arial" w:hAnsi="Arial" w:cs="Arial"/>
          <w:color w:val="000000" w:themeColor="text1"/>
          <w:sz w:val="20"/>
          <w:szCs w:val="20"/>
          <w:lang w:val="es-CO"/>
        </w:rPr>
        <w:t>,</w:t>
      </w:r>
      <w:r w:rsidRPr="00A904BF">
        <w:rPr>
          <w:rFonts w:ascii="Arial" w:hAnsi="Arial" w:cs="Arial"/>
          <w:color w:val="000000" w:themeColor="text1"/>
          <w:sz w:val="20"/>
          <w:szCs w:val="20"/>
          <w:lang w:val="es-CO"/>
        </w:rPr>
        <w:t xml:space="preserve"> </w:t>
      </w:r>
      <w:r w:rsidR="00AA169F" w:rsidRPr="00A904BF">
        <w:rPr>
          <w:rFonts w:ascii="Arial" w:hAnsi="Arial" w:cs="Arial"/>
          <w:color w:val="000000" w:themeColor="text1"/>
          <w:sz w:val="20"/>
          <w:szCs w:val="20"/>
          <w:lang w:val="es-CO"/>
        </w:rPr>
        <w:t xml:space="preserve">salvo que se dé a entender algo distinto y, en todo caso, se realizará </w:t>
      </w:r>
      <w:r w:rsidRPr="00A904BF">
        <w:rPr>
          <w:rFonts w:ascii="Arial" w:hAnsi="Arial" w:cs="Arial"/>
          <w:color w:val="000000" w:themeColor="text1"/>
          <w:sz w:val="20"/>
          <w:szCs w:val="20"/>
          <w:lang w:val="es-CO"/>
        </w:rPr>
        <w:t xml:space="preserve">de acuerdo con las reglas de la </w:t>
      </w:r>
      <w:r w:rsidR="00032098">
        <w:rPr>
          <w:rFonts w:ascii="Arial" w:hAnsi="Arial" w:cs="Arial"/>
          <w:color w:val="000000" w:themeColor="text1"/>
          <w:sz w:val="20"/>
          <w:szCs w:val="20"/>
          <w:lang w:val="es-CO"/>
        </w:rPr>
        <w:t>i</w:t>
      </w:r>
      <w:r w:rsidR="00E27E93" w:rsidRPr="00A904BF">
        <w:rPr>
          <w:rFonts w:ascii="Arial" w:hAnsi="Arial" w:cs="Arial"/>
          <w:color w:val="000000" w:themeColor="text1"/>
          <w:sz w:val="20"/>
          <w:szCs w:val="20"/>
          <w:lang w:val="es-CO"/>
        </w:rPr>
        <w:t>nvitación</w:t>
      </w:r>
      <w:r w:rsidRPr="00A904BF">
        <w:rPr>
          <w:rFonts w:ascii="Arial" w:hAnsi="Arial" w:cs="Arial"/>
          <w:color w:val="000000" w:themeColor="text1"/>
          <w:sz w:val="20"/>
          <w:szCs w:val="20"/>
          <w:lang w:val="es-CO"/>
        </w:rPr>
        <w:t>.</w:t>
      </w:r>
    </w:p>
    <w:p w14:paraId="6C23AB83" w14:textId="4A39AC3A" w:rsidR="006D4320" w:rsidRPr="00A904BF" w:rsidRDefault="00C237AE" w:rsidP="00695362">
      <w:pPr>
        <w:pStyle w:val="InviasNormal"/>
        <w:numPr>
          <w:ilvl w:val="0"/>
          <w:numId w:val="5"/>
        </w:numPr>
        <w:rPr>
          <w:rFonts w:ascii="Arial" w:eastAsia="Arial Narrow" w:hAnsi="Arial" w:cs="Arial"/>
          <w:color w:val="000000" w:themeColor="text1"/>
          <w:sz w:val="20"/>
          <w:szCs w:val="20"/>
          <w:lang w:val="es-CO"/>
        </w:rPr>
      </w:pPr>
      <w:r w:rsidRPr="00A904BF">
        <w:rPr>
          <w:rFonts w:ascii="Arial" w:hAnsi="Arial" w:cs="Arial"/>
          <w:color w:val="000000" w:themeColor="text1"/>
          <w:sz w:val="20"/>
          <w:szCs w:val="20"/>
          <w:lang w:val="es-CO"/>
        </w:rPr>
        <w:t>Cuando</w:t>
      </w:r>
      <w:r w:rsidR="00A91ADE" w:rsidRPr="00A904BF">
        <w:rPr>
          <w:rFonts w:ascii="Arial" w:hAnsi="Arial" w:cs="Arial"/>
          <w:color w:val="000000" w:themeColor="text1"/>
          <w:sz w:val="20"/>
          <w:szCs w:val="20"/>
          <w:lang w:val="es-CO"/>
        </w:rPr>
        <w:t xml:space="preserve"> la </w:t>
      </w:r>
      <w:r w:rsidR="00857027"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00A91ADE" w:rsidRPr="00A904BF">
        <w:rPr>
          <w:rFonts w:ascii="Arial" w:hAnsi="Arial" w:cs="Arial"/>
          <w:color w:val="000000" w:themeColor="text1"/>
          <w:sz w:val="20"/>
          <w:szCs w:val="20"/>
          <w:lang w:val="es-CO"/>
        </w:rPr>
        <w:t xml:space="preserve"> exija</w:t>
      </w:r>
      <w:r w:rsidR="00096B6B" w:rsidRPr="00A904BF">
        <w:rPr>
          <w:rFonts w:ascii="Arial" w:hAnsi="Arial" w:cs="Arial"/>
          <w:color w:val="000000" w:themeColor="text1"/>
          <w:sz w:val="20"/>
          <w:szCs w:val="20"/>
          <w:lang w:val="es-CO"/>
        </w:rPr>
        <w:t xml:space="preserve"> el requisito habilitante de</w:t>
      </w:r>
      <w:r w:rsidR="00A91ADE" w:rsidRPr="00A904BF">
        <w:rPr>
          <w:rFonts w:ascii="Arial" w:hAnsi="Arial" w:cs="Arial"/>
          <w:color w:val="000000" w:themeColor="text1"/>
          <w:sz w:val="20"/>
          <w:szCs w:val="20"/>
          <w:lang w:val="es-CO"/>
        </w:rPr>
        <w:t xml:space="preserve"> capacidad financiera, l</w:t>
      </w:r>
      <w:r w:rsidR="00F7668F" w:rsidRPr="00A904BF">
        <w:rPr>
          <w:rFonts w:ascii="Arial" w:hAnsi="Arial" w:cs="Arial"/>
          <w:color w:val="000000" w:themeColor="text1"/>
          <w:sz w:val="20"/>
          <w:szCs w:val="20"/>
          <w:lang w:val="es-CO"/>
        </w:rPr>
        <w:t xml:space="preserve">os </w:t>
      </w:r>
      <w:r w:rsidR="00290F43"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00F7668F" w:rsidRPr="00A904BF">
        <w:rPr>
          <w:rFonts w:ascii="Arial" w:hAnsi="Arial" w:cs="Arial"/>
          <w:color w:val="000000" w:themeColor="text1"/>
          <w:sz w:val="20"/>
          <w:szCs w:val="20"/>
          <w:lang w:val="es-CO"/>
        </w:rPr>
        <w:t>s deben diligenciar e</w:t>
      </w:r>
      <w:r w:rsidR="00A91ADE" w:rsidRPr="00A904BF">
        <w:rPr>
          <w:rFonts w:ascii="Arial" w:hAnsi="Arial" w:cs="Arial"/>
          <w:color w:val="000000" w:themeColor="text1"/>
          <w:sz w:val="20"/>
          <w:szCs w:val="20"/>
          <w:lang w:val="es-CO"/>
        </w:rPr>
        <w:t xml:space="preserve">l </w:t>
      </w:r>
      <w:r w:rsidR="001E76A5" w:rsidRPr="00A904BF">
        <w:rPr>
          <w:rFonts w:ascii="Arial" w:eastAsia="Arial Narrow" w:hAnsi="Arial" w:cs="Arial"/>
          <w:color w:val="000000" w:themeColor="text1"/>
          <w:sz w:val="20"/>
          <w:szCs w:val="20"/>
          <w:lang w:val="es-CO"/>
        </w:rPr>
        <w:t>Format</w:t>
      </w:r>
      <w:r w:rsidR="001E123F" w:rsidRPr="00A904BF">
        <w:rPr>
          <w:rFonts w:ascii="Arial" w:eastAsia="Arial Narrow" w:hAnsi="Arial" w:cs="Arial"/>
          <w:color w:val="000000" w:themeColor="text1"/>
          <w:sz w:val="20"/>
          <w:szCs w:val="20"/>
          <w:lang w:val="es-CO"/>
        </w:rPr>
        <w:t xml:space="preserve">o 4 </w:t>
      </w:r>
      <w:r w:rsidR="00202A43" w:rsidRPr="00A904BF">
        <w:rPr>
          <w:rFonts w:ascii="Arial" w:eastAsia="Arial Narrow" w:hAnsi="Arial" w:cs="Arial"/>
          <w:color w:val="000000" w:themeColor="text1"/>
          <w:sz w:val="20"/>
          <w:szCs w:val="20"/>
          <w:lang w:val="es-CO"/>
        </w:rPr>
        <w:t xml:space="preserve">Capacidad Financiera </w:t>
      </w:r>
      <w:r w:rsidR="00096B6B" w:rsidRPr="00A904BF">
        <w:rPr>
          <w:rFonts w:ascii="Arial" w:eastAsia="Arial Narrow" w:hAnsi="Arial" w:cs="Arial"/>
          <w:color w:val="000000" w:themeColor="text1"/>
          <w:sz w:val="20"/>
          <w:szCs w:val="20"/>
          <w:lang w:val="es-CO"/>
        </w:rPr>
        <w:t xml:space="preserve">con los </w:t>
      </w:r>
      <w:r w:rsidR="006D4320" w:rsidRPr="00A904BF">
        <w:rPr>
          <w:rFonts w:ascii="Arial" w:eastAsia="Arial Narrow" w:hAnsi="Arial" w:cs="Arial"/>
          <w:color w:val="000000" w:themeColor="text1"/>
          <w:sz w:val="20"/>
          <w:szCs w:val="20"/>
          <w:lang w:val="es-CO"/>
        </w:rPr>
        <w:t>soportes que ahí se definen</w:t>
      </w:r>
      <w:r w:rsidR="00032098">
        <w:rPr>
          <w:rFonts w:ascii="Arial" w:eastAsia="Arial Narrow" w:hAnsi="Arial" w:cs="Arial"/>
          <w:color w:val="000000" w:themeColor="text1"/>
          <w:sz w:val="20"/>
          <w:szCs w:val="20"/>
          <w:lang w:val="es-CO"/>
        </w:rPr>
        <w:t>.</w:t>
      </w:r>
    </w:p>
    <w:p w14:paraId="78572A1A" w14:textId="346D0FF7" w:rsidR="00D40CA0" w:rsidRPr="00A904BF" w:rsidRDefault="00D40CA0" w:rsidP="00695362">
      <w:pPr>
        <w:pStyle w:val="Capitulo3"/>
        <w:numPr>
          <w:ilvl w:val="1"/>
          <w:numId w:val="84"/>
        </w:numPr>
        <w:spacing w:line="240" w:lineRule="auto"/>
        <w:rPr>
          <w:color w:val="000000" w:themeColor="text1"/>
        </w:rPr>
      </w:pPr>
      <w:bookmarkStart w:id="522" w:name="_Toc26253784"/>
      <w:bookmarkStart w:id="523" w:name="_Toc26260111"/>
      <w:bookmarkStart w:id="524" w:name="_Toc26263577"/>
      <w:bookmarkStart w:id="525" w:name="_Toc26253786"/>
      <w:bookmarkStart w:id="526" w:name="_Toc26260113"/>
      <w:bookmarkStart w:id="527" w:name="_Toc26263579"/>
      <w:bookmarkStart w:id="528" w:name="_Toc508648267"/>
      <w:bookmarkStart w:id="529" w:name="_Toc508984051"/>
      <w:bookmarkStart w:id="530" w:name="_Toc509843882"/>
      <w:bookmarkStart w:id="531" w:name="_Toc511924790"/>
      <w:bookmarkStart w:id="532" w:name="_Toc121736331"/>
      <w:bookmarkEnd w:id="522"/>
      <w:bookmarkEnd w:id="523"/>
      <w:bookmarkEnd w:id="524"/>
      <w:bookmarkEnd w:id="525"/>
      <w:bookmarkEnd w:id="526"/>
      <w:bookmarkEnd w:id="527"/>
      <w:r w:rsidRPr="00A904BF">
        <w:rPr>
          <w:color w:val="000000" w:themeColor="text1"/>
        </w:rPr>
        <w:t>CAPACIDAD</w:t>
      </w:r>
      <w:r w:rsidR="002644ED" w:rsidRPr="00A904BF">
        <w:rPr>
          <w:color w:val="000000" w:themeColor="text1"/>
        </w:rPr>
        <w:t xml:space="preserve"> </w:t>
      </w:r>
      <w:r w:rsidRPr="00A904BF">
        <w:rPr>
          <w:color w:val="000000" w:themeColor="text1"/>
        </w:rPr>
        <w:t>JURÍDICA</w:t>
      </w:r>
      <w:bookmarkEnd w:id="528"/>
      <w:bookmarkEnd w:id="529"/>
      <w:bookmarkEnd w:id="530"/>
      <w:bookmarkEnd w:id="531"/>
      <w:bookmarkEnd w:id="532"/>
      <w:r w:rsidR="002644ED" w:rsidRPr="00A904BF">
        <w:rPr>
          <w:color w:val="000000" w:themeColor="text1"/>
        </w:rPr>
        <w:t xml:space="preserve"> </w:t>
      </w:r>
    </w:p>
    <w:p w14:paraId="42F72447" w14:textId="2B305AD0" w:rsidR="00D40CA0" w:rsidRPr="00A904BF" w:rsidRDefault="00D40CA0" w:rsidP="00695362">
      <w:pPr>
        <w:tabs>
          <w:tab w:val="left" w:pos="-142"/>
        </w:tabs>
        <w:autoSpaceDE w:val="0"/>
        <w:autoSpaceDN w:val="0"/>
        <w:adjustRightInd w:val="0"/>
        <w:spacing w:before="120" w:after="240" w:line="240" w:lineRule="auto"/>
        <w:jc w:val="both"/>
        <w:rPr>
          <w:rFonts w:cs="Arial"/>
          <w:color w:val="000000" w:themeColor="text1"/>
          <w:szCs w:val="20"/>
        </w:rPr>
      </w:pPr>
      <w:r w:rsidRPr="00A904BF">
        <w:rPr>
          <w:rFonts w:cs="Arial"/>
          <w:color w:val="000000" w:themeColor="text1"/>
          <w:szCs w:val="20"/>
        </w:rPr>
        <w:t>Los</w:t>
      </w:r>
      <w:r w:rsidR="002644ED" w:rsidRPr="00A904BF">
        <w:rPr>
          <w:rFonts w:cs="Arial"/>
          <w:color w:val="000000" w:themeColor="text1"/>
          <w:szCs w:val="20"/>
        </w:rPr>
        <w:t xml:space="preserve"> </w:t>
      </w:r>
      <w:r w:rsidRPr="00A904BF">
        <w:rPr>
          <w:rFonts w:cs="Arial"/>
          <w:color w:val="000000" w:themeColor="text1"/>
          <w:szCs w:val="20"/>
        </w:rPr>
        <w:t>interesados</w:t>
      </w:r>
      <w:r w:rsidR="002644ED" w:rsidRPr="00A904BF">
        <w:rPr>
          <w:rFonts w:cs="Arial"/>
          <w:color w:val="000000" w:themeColor="text1"/>
          <w:szCs w:val="20"/>
        </w:rPr>
        <w:t xml:space="preserve"> </w:t>
      </w:r>
      <w:r w:rsidRPr="00A904BF">
        <w:rPr>
          <w:rFonts w:cs="Arial"/>
          <w:color w:val="000000" w:themeColor="text1"/>
          <w:szCs w:val="20"/>
        </w:rPr>
        <w:t>podrán</w:t>
      </w:r>
      <w:r w:rsidR="002644ED" w:rsidRPr="00A904BF">
        <w:rPr>
          <w:rFonts w:cs="Arial"/>
          <w:color w:val="000000" w:themeColor="text1"/>
          <w:szCs w:val="20"/>
        </w:rPr>
        <w:t xml:space="preserve"> </w:t>
      </w:r>
      <w:r w:rsidRPr="00A904BF">
        <w:rPr>
          <w:rFonts w:cs="Arial"/>
          <w:color w:val="000000" w:themeColor="text1"/>
          <w:szCs w:val="20"/>
        </w:rPr>
        <w:t>participar</w:t>
      </w:r>
      <w:r w:rsidR="002644ED" w:rsidRPr="00A904BF">
        <w:rPr>
          <w:rFonts w:cs="Arial"/>
          <w:color w:val="000000" w:themeColor="text1"/>
          <w:szCs w:val="20"/>
        </w:rPr>
        <w:t xml:space="preserve"> </w:t>
      </w:r>
      <w:r w:rsidRPr="00A904BF">
        <w:rPr>
          <w:rFonts w:cs="Arial"/>
          <w:color w:val="000000" w:themeColor="text1"/>
          <w:szCs w:val="20"/>
        </w:rPr>
        <w:t>como</w:t>
      </w:r>
      <w:r w:rsidR="00750230" w:rsidRPr="00A904BF">
        <w:rPr>
          <w:rFonts w:eastAsia="Calibri Light" w:cs="Arial"/>
          <w:color w:val="000000" w:themeColor="text1"/>
          <w:szCs w:val="20"/>
          <w:lang w:eastAsia="es-ES"/>
        </w:rPr>
        <w:t xml:space="preserve"> </w:t>
      </w:r>
      <w:r w:rsidR="00290F43"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Pr="00A904BF">
        <w:rPr>
          <w:rFonts w:eastAsia="Calibri Light" w:cs="Arial"/>
          <w:color w:val="000000" w:themeColor="text1"/>
          <w:szCs w:val="20"/>
          <w:lang w:eastAsia="es-ES"/>
        </w:rPr>
        <w:t>s</w:t>
      </w:r>
      <w:r w:rsidR="002644ED" w:rsidRPr="00A904BF">
        <w:rPr>
          <w:rFonts w:cs="Arial"/>
          <w:color w:val="000000" w:themeColor="text1"/>
          <w:szCs w:val="20"/>
        </w:rPr>
        <w:t xml:space="preserve"> </w:t>
      </w:r>
      <w:r w:rsidRPr="00A904BF">
        <w:rPr>
          <w:rFonts w:cs="Arial"/>
          <w:color w:val="000000" w:themeColor="text1"/>
          <w:szCs w:val="20"/>
        </w:rPr>
        <w:t>bajo</w:t>
      </w:r>
      <w:r w:rsidR="002644ED" w:rsidRPr="00A904BF">
        <w:rPr>
          <w:rFonts w:cs="Arial"/>
          <w:color w:val="000000" w:themeColor="text1"/>
          <w:szCs w:val="20"/>
        </w:rPr>
        <w:t xml:space="preserve"> </w:t>
      </w:r>
      <w:r w:rsidRPr="00A904BF">
        <w:rPr>
          <w:rFonts w:cs="Arial"/>
          <w:color w:val="000000" w:themeColor="text1"/>
          <w:szCs w:val="20"/>
        </w:rPr>
        <w:t>alguna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Pr="00A904BF">
        <w:rPr>
          <w:rFonts w:cs="Arial"/>
          <w:color w:val="000000" w:themeColor="text1"/>
          <w:szCs w:val="20"/>
        </w:rPr>
        <w:t>siguientes</w:t>
      </w:r>
      <w:r w:rsidR="002644ED" w:rsidRPr="00A904BF">
        <w:rPr>
          <w:rFonts w:cs="Arial"/>
          <w:color w:val="000000" w:themeColor="text1"/>
          <w:szCs w:val="20"/>
        </w:rPr>
        <w:t xml:space="preserve"> </w:t>
      </w:r>
      <w:r w:rsidRPr="00A904BF">
        <w:rPr>
          <w:rFonts w:cs="Arial"/>
          <w:color w:val="000000" w:themeColor="text1"/>
          <w:szCs w:val="20"/>
        </w:rPr>
        <w:t>modalidades</w:t>
      </w:r>
      <w:r w:rsidR="002644ED" w:rsidRPr="00A904BF">
        <w:rPr>
          <w:rFonts w:cs="Arial"/>
          <w:color w:val="000000" w:themeColor="text1"/>
          <w:szCs w:val="20"/>
        </w:rPr>
        <w:t xml:space="preserve"> </w:t>
      </w:r>
      <w:r w:rsidRPr="00A904BF">
        <w:rPr>
          <w:rFonts w:cs="Arial"/>
          <w:color w:val="000000" w:themeColor="text1"/>
          <w:szCs w:val="20"/>
        </w:rPr>
        <w:t>siempre</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cuando</w:t>
      </w:r>
      <w:r w:rsidR="002644ED" w:rsidRPr="00A904BF">
        <w:rPr>
          <w:rFonts w:cs="Arial"/>
          <w:color w:val="000000" w:themeColor="text1"/>
          <w:szCs w:val="20"/>
        </w:rPr>
        <w:t xml:space="preserve"> </w:t>
      </w:r>
      <w:r w:rsidRPr="00A904BF">
        <w:rPr>
          <w:rFonts w:cs="Arial"/>
          <w:color w:val="000000" w:themeColor="text1"/>
          <w:szCs w:val="20"/>
        </w:rPr>
        <w:t>cumplan</w:t>
      </w:r>
      <w:r w:rsidR="002644ED" w:rsidRPr="00A904BF">
        <w:rPr>
          <w:rFonts w:cs="Arial"/>
          <w:color w:val="000000" w:themeColor="text1"/>
          <w:szCs w:val="20"/>
        </w:rPr>
        <w:t xml:space="preserve"> </w:t>
      </w:r>
      <w:r w:rsidR="00294BC4" w:rsidRPr="00A904BF">
        <w:rPr>
          <w:rFonts w:eastAsia="Calibri Light" w:cs="Arial"/>
          <w:color w:val="000000" w:themeColor="text1"/>
          <w:szCs w:val="20"/>
          <w:lang w:eastAsia="es-ES"/>
        </w:rPr>
        <w:t>los requisitos</w:t>
      </w:r>
      <w:r w:rsidR="002644ED" w:rsidRPr="00A904BF">
        <w:rPr>
          <w:rFonts w:cs="Arial"/>
          <w:color w:val="000000" w:themeColor="text1"/>
          <w:szCs w:val="20"/>
        </w:rPr>
        <w:t xml:space="preserve"> </w:t>
      </w:r>
      <w:r w:rsidR="00294BC4" w:rsidRPr="00A904BF">
        <w:rPr>
          <w:rFonts w:cs="Arial"/>
          <w:color w:val="000000" w:themeColor="text1"/>
          <w:szCs w:val="20"/>
        </w:rPr>
        <w:t>exigido</w:t>
      </w:r>
      <w:r w:rsidRPr="00A904BF">
        <w:rPr>
          <w:rFonts w:cs="Arial"/>
          <w:color w:val="000000" w:themeColor="text1"/>
          <w:szCs w:val="20"/>
        </w:rPr>
        <w:t>s</w:t>
      </w:r>
      <w:r w:rsidR="002644ED" w:rsidRPr="00A904BF">
        <w:rPr>
          <w:rFonts w:cs="Arial"/>
          <w:color w:val="000000" w:themeColor="text1"/>
          <w:szCs w:val="20"/>
        </w:rPr>
        <w:t xml:space="preserve"> </w:t>
      </w:r>
      <w:r w:rsidRPr="00A904BF">
        <w:rPr>
          <w:rFonts w:cs="Arial"/>
          <w:color w:val="000000" w:themeColor="text1"/>
          <w:szCs w:val="20"/>
        </w:rPr>
        <w:t>en</w:t>
      </w:r>
      <w:r w:rsidR="003D415C" w:rsidRPr="00A904BF">
        <w:rPr>
          <w:rFonts w:cs="Arial"/>
          <w:color w:val="000000" w:themeColor="text1"/>
          <w:szCs w:val="20"/>
        </w:rPr>
        <w:t xml:space="preserve"> la </w:t>
      </w:r>
      <w:r w:rsidR="00DF4839">
        <w:rPr>
          <w:rFonts w:cs="Arial"/>
          <w:color w:val="000000" w:themeColor="text1"/>
          <w:szCs w:val="20"/>
        </w:rPr>
        <w:t>i</w:t>
      </w:r>
      <w:r w:rsidR="00E27E93" w:rsidRPr="00A904BF">
        <w:rPr>
          <w:rFonts w:cs="Arial"/>
          <w:color w:val="000000" w:themeColor="text1"/>
          <w:szCs w:val="20"/>
        </w:rPr>
        <w:t>nvitación</w:t>
      </w:r>
      <w:r w:rsidRPr="00A904BF">
        <w:rPr>
          <w:rFonts w:cs="Arial"/>
          <w:color w:val="000000" w:themeColor="text1"/>
          <w:szCs w:val="20"/>
        </w:rPr>
        <w:t>:</w:t>
      </w:r>
    </w:p>
    <w:p w14:paraId="1E3782F3" w14:textId="6C4473DD" w:rsidR="00D40CA0" w:rsidRPr="00A904BF" w:rsidRDefault="00D40CA0" w:rsidP="00695362">
      <w:pPr>
        <w:numPr>
          <w:ilvl w:val="0"/>
          <w:numId w:val="23"/>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Individualmente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como: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personas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naturales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nacionales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extranjeras,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b)</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personas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jurídicas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nacionales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extranjeras.</w:t>
      </w:r>
    </w:p>
    <w:p w14:paraId="52A75EDF" w14:textId="0FEB7CCC" w:rsidR="00D40CA0" w:rsidRPr="00A904BF" w:rsidRDefault="00D40CA0" w:rsidP="00695362">
      <w:pPr>
        <w:numPr>
          <w:ilvl w:val="0"/>
          <w:numId w:val="23"/>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Conjuntamente,</w:t>
      </w:r>
      <w:r w:rsidR="00294BC4" w:rsidRPr="00A904BF">
        <w:rPr>
          <w:rFonts w:eastAsia="Calibri Light" w:cs="Arial"/>
          <w:color w:val="000000" w:themeColor="text1"/>
          <w:szCs w:val="20"/>
          <w:lang w:eastAsia="es-ES"/>
        </w:rPr>
        <w:t xml:space="preserve"> como </w:t>
      </w:r>
      <w:r w:rsidR="0004493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00294BC4" w:rsidRPr="00A904BF">
        <w:rPr>
          <w:rFonts w:eastAsia="Calibri Light" w:cs="Arial"/>
          <w:color w:val="000000" w:themeColor="text1"/>
          <w:szCs w:val="20"/>
          <w:lang w:eastAsia="es-ES"/>
        </w:rPr>
        <w:t xml:space="preserve">s </w:t>
      </w:r>
      <w:r w:rsidR="0004493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lural</w:t>
      </w:r>
      <w:r w:rsidR="00294BC4" w:rsidRPr="00A904BF">
        <w:rPr>
          <w:rFonts w:eastAsia="Calibri Light" w:cs="Arial"/>
          <w:color w:val="000000" w:themeColor="text1"/>
          <w:szCs w:val="20"/>
          <w:lang w:eastAsia="es-ES"/>
        </w:rPr>
        <w:t>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cualquiera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formas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asociación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previstas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artículo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7</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Ley</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80</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1993</w:t>
      </w:r>
      <w:r w:rsidR="00461BDE" w:rsidRPr="00A904BF">
        <w:rPr>
          <w:rFonts w:eastAsia="Calibri Light" w:cs="Arial"/>
          <w:color w:val="000000" w:themeColor="text1"/>
          <w:szCs w:val="20"/>
          <w:lang w:eastAsia="es-ES"/>
        </w:rPr>
        <w:t xml:space="preserve"> o la norma que la modifique, sustituya o complemente</w:t>
      </w:r>
      <w:r w:rsidRPr="00A904BF">
        <w:rPr>
          <w:rFonts w:eastAsia="Calibri Light" w:cs="Arial"/>
          <w:color w:val="000000" w:themeColor="text1"/>
          <w:szCs w:val="20"/>
          <w:lang w:eastAsia="es-ES"/>
        </w:rPr>
        <w:t>.</w:t>
      </w:r>
    </w:p>
    <w:p w14:paraId="79EF6C7F" w14:textId="35708DA3" w:rsidR="00D40CA0" w:rsidRPr="00A904BF" w:rsidRDefault="00D40CA0" w:rsidP="00695362">
      <w:pPr>
        <w:tabs>
          <w:tab w:val="left" w:pos="-142"/>
        </w:tabs>
        <w:autoSpaceDE w:val="0"/>
        <w:autoSpaceDN w:val="0"/>
        <w:adjustRightInd w:val="0"/>
        <w:spacing w:before="120" w:after="240" w:line="240" w:lineRule="auto"/>
        <w:jc w:val="both"/>
        <w:rPr>
          <w:rFonts w:cs="Arial"/>
          <w:color w:val="000000" w:themeColor="text1"/>
          <w:szCs w:val="20"/>
        </w:rPr>
      </w:pP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00044939"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w:t>
      </w:r>
      <w:r w:rsidR="002644ED" w:rsidRPr="00A904BF">
        <w:rPr>
          <w:rFonts w:cs="Arial"/>
          <w:color w:val="000000" w:themeColor="text1"/>
          <w:szCs w:val="20"/>
        </w:rPr>
        <w:t xml:space="preserve"> </w:t>
      </w:r>
      <w:r w:rsidRPr="00A904BF">
        <w:rPr>
          <w:rFonts w:cs="Arial"/>
          <w:color w:val="000000" w:themeColor="text1"/>
          <w:szCs w:val="20"/>
        </w:rPr>
        <w:t>debe</w:t>
      </w:r>
      <w:r w:rsidRPr="00A904BF">
        <w:rPr>
          <w:rFonts w:eastAsia="Calibri Light" w:cs="Arial"/>
          <w:color w:val="000000" w:themeColor="text1"/>
          <w:szCs w:val="20"/>
          <w:lang w:val="es-ES" w:eastAsia="es-ES"/>
        </w:rPr>
        <w:t>n</w:t>
      </w:r>
      <w:r w:rsidRPr="00A904BF">
        <w:rPr>
          <w:rFonts w:cs="Arial"/>
          <w:color w:val="000000" w:themeColor="text1"/>
          <w:szCs w:val="20"/>
        </w:rPr>
        <w:t>:</w:t>
      </w:r>
    </w:p>
    <w:p w14:paraId="71223C05" w14:textId="19426FDE" w:rsidR="00D40CA0" w:rsidRPr="00A904BF" w:rsidRDefault="00D40CA0" w:rsidP="00695362">
      <w:pPr>
        <w:numPr>
          <w:ilvl w:val="0"/>
          <w:numId w:val="24"/>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Tener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capacidad</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jurídica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presentación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294BC4" w:rsidRPr="00A904BF">
        <w:rPr>
          <w:rFonts w:eastAsia="Calibri Light" w:cs="Arial"/>
          <w:color w:val="000000" w:themeColor="text1"/>
          <w:szCs w:val="20"/>
          <w:lang w:eastAsia="es-ES"/>
        </w:rPr>
        <w:t>oferta.</w:t>
      </w:r>
    </w:p>
    <w:p w14:paraId="49657DA2" w14:textId="4EFA6A49" w:rsidR="00D40CA0" w:rsidRPr="00A904BF" w:rsidRDefault="00D40CA0" w:rsidP="00695362">
      <w:pPr>
        <w:numPr>
          <w:ilvl w:val="0"/>
          <w:numId w:val="24"/>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Tener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capacidad</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jurídica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864065" w:rsidRPr="00A904BF">
        <w:rPr>
          <w:rFonts w:eastAsia="Times New Roman" w:cs="Arial"/>
          <w:color w:val="000000" w:themeColor="text1"/>
          <w:szCs w:val="20"/>
          <w:lang w:eastAsia="es-ES"/>
        </w:rPr>
        <w:t xml:space="preserve">celebración </w:t>
      </w:r>
      <w:r w:rsidR="00C57C91" w:rsidRPr="00A904BF">
        <w:rPr>
          <w:rFonts w:eastAsia="Times New Roman" w:cs="Arial"/>
          <w:color w:val="000000" w:themeColor="text1"/>
          <w:szCs w:val="20"/>
          <w:lang w:eastAsia="es-ES"/>
        </w:rPr>
        <w:t>y ejecución</w:t>
      </w:r>
      <w:r w:rsidR="0073667C" w:rsidRPr="00A904BF">
        <w:rPr>
          <w:rFonts w:eastAsia="Times New Roman" w:cs="Arial"/>
          <w:color w:val="000000" w:themeColor="text1"/>
          <w:szCs w:val="20"/>
          <w:lang w:eastAsia="es-ES"/>
        </w:rPr>
        <w:t xml:space="preserve"> </w:t>
      </w:r>
      <w:r w:rsidR="00864065" w:rsidRPr="00A904BF">
        <w:rPr>
          <w:rFonts w:eastAsia="Times New Roman" w:cs="Arial"/>
          <w:color w:val="000000" w:themeColor="text1"/>
          <w:szCs w:val="20"/>
          <w:lang w:eastAsia="es-ES"/>
        </w:rPr>
        <w:t>del contrato</w:t>
      </w:r>
      <w:r w:rsidR="00977F8B" w:rsidRPr="00A904BF">
        <w:rPr>
          <w:rFonts w:eastAsia="Times New Roman" w:cs="Arial"/>
          <w:color w:val="000000" w:themeColor="text1"/>
          <w:szCs w:val="20"/>
          <w:lang w:eastAsia="es-ES"/>
        </w:rPr>
        <w:t>.</w:t>
      </w:r>
      <w:r w:rsidR="00C72E0E" w:rsidRPr="00A904BF">
        <w:rPr>
          <w:rFonts w:eastAsia="Calibri Light" w:cs="Arial"/>
          <w:color w:val="000000" w:themeColor="text1"/>
          <w:szCs w:val="20"/>
          <w:lang w:eastAsia="es-ES"/>
        </w:rPr>
        <w:t xml:space="preserve"> </w:t>
      </w:r>
    </w:p>
    <w:p w14:paraId="6FE8DF52" w14:textId="73457762" w:rsidR="00256ABB" w:rsidRPr="00A904BF" w:rsidRDefault="00256ABB" w:rsidP="00695362">
      <w:pPr>
        <w:pStyle w:val="Prrafodelista"/>
        <w:numPr>
          <w:ilvl w:val="0"/>
          <w:numId w:val="24"/>
        </w:numPr>
        <w:spacing w:line="240" w:lineRule="auto"/>
        <w:jc w:val="both"/>
        <w:rPr>
          <w:rFonts w:ascii="Arial" w:eastAsia="Calibri Light" w:hAnsi="Arial" w:cs="Arial"/>
          <w:color w:val="000000" w:themeColor="text1"/>
          <w:sz w:val="20"/>
          <w:szCs w:val="20"/>
          <w:lang w:eastAsia="es-ES"/>
        </w:rPr>
      </w:pPr>
      <w:r w:rsidRPr="00A904BF">
        <w:rPr>
          <w:rFonts w:ascii="Arial" w:eastAsia="Calibri Light" w:hAnsi="Arial" w:cs="Arial"/>
          <w:color w:val="000000" w:themeColor="text1"/>
          <w:sz w:val="20"/>
          <w:szCs w:val="20"/>
          <w:lang w:eastAsia="es-ES"/>
        </w:rPr>
        <w:lastRenderedPageBreak/>
        <w:t xml:space="preserve">No estar incursos en ninguna de las circunstancias de inhabilidad, incompatibilidad, </w:t>
      </w:r>
      <w:r w:rsidR="00852A18">
        <w:rPr>
          <w:rFonts w:ascii="Arial" w:eastAsia="Calibri Light" w:hAnsi="Arial" w:cs="Arial"/>
          <w:color w:val="000000" w:themeColor="text1"/>
          <w:sz w:val="20"/>
          <w:szCs w:val="20"/>
          <w:lang w:eastAsia="es-ES"/>
        </w:rPr>
        <w:t>C</w:t>
      </w:r>
      <w:r w:rsidRPr="00A904BF">
        <w:rPr>
          <w:rFonts w:ascii="Arial" w:eastAsia="Calibri Light" w:hAnsi="Arial" w:cs="Arial"/>
          <w:color w:val="000000" w:themeColor="text1"/>
          <w:sz w:val="20"/>
          <w:szCs w:val="20"/>
          <w:lang w:eastAsia="es-ES"/>
        </w:rPr>
        <w:t xml:space="preserve">onflicto de </w:t>
      </w:r>
      <w:r w:rsidR="00852A18">
        <w:rPr>
          <w:rFonts w:ascii="Arial" w:eastAsia="Calibri Light" w:hAnsi="Arial" w:cs="Arial"/>
          <w:color w:val="000000" w:themeColor="text1"/>
          <w:sz w:val="20"/>
          <w:szCs w:val="20"/>
          <w:lang w:eastAsia="es-ES"/>
        </w:rPr>
        <w:t>I</w:t>
      </w:r>
      <w:r w:rsidRPr="00A904BF">
        <w:rPr>
          <w:rFonts w:ascii="Arial" w:eastAsia="Calibri Light" w:hAnsi="Arial" w:cs="Arial"/>
          <w:color w:val="000000" w:themeColor="text1"/>
          <w:sz w:val="20"/>
          <w:szCs w:val="20"/>
          <w:lang w:eastAsia="es-ES"/>
        </w:rPr>
        <w:t xml:space="preserve">nterés o prohibición para contratar previstas en la Constitución y en la </w:t>
      </w:r>
      <w:r w:rsidR="00C93A86" w:rsidRPr="00A904BF">
        <w:rPr>
          <w:rFonts w:ascii="Arial" w:eastAsia="Calibri Light" w:hAnsi="Arial" w:cs="Arial"/>
          <w:color w:val="000000" w:themeColor="text1"/>
          <w:sz w:val="20"/>
          <w:szCs w:val="20"/>
          <w:lang w:eastAsia="es-ES"/>
        </w:rPr>
        <w:t>l</w:t>
      </w:r>
      <w:r w:rsidRPr="00A904BF">
        <w:rPr>
          <w:rFonts w:ascii="Arial" w:eastAsia="Calibri Light" w:hAnsi="Arial" w:cs="Arial"/>
          <w:color w:val="000000" w:themeColor="text1"/>
          <w:sz w:val="20"/>
          <w:szCs w:val="20"/>
          <w:lang w:eastAsia="es-ES"/>
        </w:rPr>
        <w:t>ey</w:t>
      </w:r>
      <w:r w:rsidR="002431B2" w:rsidRPr="00A904BF">
        <w:rPr>
          <w:rFonts w:ascii="Arial" w:eastAsia="Calibri Light" w:hAnsi="Arial" w:cs="Arial"/>
          <w:color w:val="000000" w:themeColor="text1"/>
          <w:sz w:val="20"/>
          <w:szCs w:val="20"/>
          <w:lang w:eastAsia="es-ES"/>
        </w:rPr>
        <w:t xml:space="preserve"> y en el numeral 1.14 </w:t>
      </w:r>
      <w:r w:rsidR="00461BDE" w:rsidRPr="00A904BF">
        <w:rPr>
          <w:rFonts w:ascii="Arial" w:eastAsia="Calibri Light" w:hAnsi="Arial" w:cs="Arial"/>
          <w:color w:val="000000" w:themeColor="text1"/>
          <w:sz w:val="20"/>
          <w:szCs w:val="20"/>
          <w:lang w:eastAsia="es-ES"/>
        </w:rPr>
        <w:t xml:space="preserve">de </w:t>
      </w:r>
      <w:r w:rsidR="002431B2" w:rsidRPr="00A904BF">
        <w:rPr>
          <w:rFonts w:ascii="Arial" w:eastAsia="Calibri Light" w:hAnsi="Arial" w:cs="Arial"/>
          <w:color w:val="000000" w:themeColor="text1"/>
          <w:sz w:val="20"/>
          <w:szCs w:val="20"/>
          <w:lang w:eastAsia="es-ES"/>
        </w:rPr>
        <w:t>la invitación</w:t>
      </w:r>
      <w:r w:rsidRPr="00A904BF">
        <w:rPr>
          <w:rFonts w:ascii="Arial" w:eastAsia="Calibri Light" w:hAnsi="Arial" w:cs="Arial"/>
          <w:color w:val="000000" w:themeColor="text1"/>
          <w:sz w:val="20"/>
          <w:szCs w:val="20"/>
          <w:lang w:eastAsia="es-ES"/>
        </w:rPr>
        <w:t>.</w:t>
      </w:r>
    </w:p>
    <w:p w14:paraId="4ADDA2AA" w14:textId="1F470473" w:rsidR="00D40CA0" w:rsidRPr="00D52CBC" w:rsidRDefault="00D40CA0" w:rsidP="3540C117">
      <w:pPr>
        <w:numPr>
          <w:ilvl w:val="0"/>
          <w:numId w:val="24"/>
        </w:numPr>
        <w:autoSpaceDE w:val="0"/>
        <w:autoSpaceDN w:val="0"/>
        <w:adjustRightInd w:val="0"/>
        <w:spacing w:before="120" w:after="240" w:line="240" w:lineRule="auto"/>
        <w:jc w:val="both"/>
        <w:rPr>
          <w:rFonts w:eastAsia="Yu Mincho" w:cs="Arial"/>
          <w:color w:val="000000" w:themeColor="text1"/>
          <w:lang w:eastAsia="es-ES"/>
        </w:rPr>
      </w:pPr>
      <w:r w:rsidRPr="3540C117">
        <w:rPr>
          <w:rFonts w:eastAsia="Calibri Light" w:cs="Arial"/>
          <w:color w:val="000000" w:themeColor="text1"/>
          <w:lang w:eastAsia="es-ES"/>
        </w:rPr>
        <w:t>No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estar</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reportado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el</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último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Boletín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proofErr w:type="gramStart"/>
      <w:r w:rsidRPr="3540C117">
        <w:rPr>
          <w:rFonts w:eastAsia="Calibri Light" w:cs="Arial"/>
          <w:color w:val="000000" w:themeColor="text1"/>
          <w:lang w:eastAsia="es-ES"/>
        </w:rPr>
        <w:t>Responsables</w:t>
      </w:r>
      <w:proofErr w:type="gramEnd"/>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Fiscales</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vigente</w:t>
      </w:r>
      <w:r w:rsidR="00611E9D" w:rsidRPr="3540C117">
        <w:rPr>
          <w:rFonts w:eastAsia="Calibri Light" w:cs="Arial"/>
          <w:color w:val="000000" w:themeColor="text1"/>
          <w:lang w:eastAsia="es-ES"/>
        </w:rPr>
        <w:t xml:space="preserve"> </w:t>
      </w:r>
      <w:r w:rsidRPr="3540C117">
        <w:rPr>
          <w:rFonts w:eastAsia="Calibri Light" w:cs="Arial"/>
          <w:color w:val="000000" w:themeColor="text1"/>
          <w:lang w:eastAsia="es-ES"/>
        </w:rPr>
        <w:t>publicado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por</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la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Contraloría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General</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la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República.</w:t>
      </w:r>
      <w:r w:rsidR="00762C6B" w:rsidRPr="3540C117">
        <w:rPr>
          <w:rFonts w:eastAsia="Calibri Light" w:cs="Arial"/>
          <w:color w:val="000000" w:themeColor="text1"/>
          <w:lang w:eastAsia="es-ES"/>
        </w:rPr>
        <w:t xml:space="preserve"> </w:t>
      </w:r>
      <w:r w:rsidR="00762C6B" w:rsidRPr="3540C117">
        <w:rPr>
          <w:rFonts w:cs="Arial"/>
          <w:color w:val="000000" w:themeColor="text1"/>
          <w:lang w:eastAsia="es-ES"/>
        </w:rPr>
        <w:t xml:space="preserve">Esta disposición aplica para el </w:t>
      </w:r>
      <w:r w:rsidR="00186813" w:rsidRPr="3540C117">
        <w:rPr>
          <w:rFonts w:cs="Arial"/>
          <w:color w:val="000000" w:themeColor="text1"/>
          <w:lang w:eastAsia="es-ES"/>
        </w:rPr>
        <w:t>P</w:t>
      </w:r>
      <w:r w:rsidR="0082356A" w:rsidRPr="3540C117">
        <w:rPr>
          <w:rFonts w:cs="Arial"/>
          <w:color w:val="000000" w:themeColor="text1"/>
          <w:lang w:eastAsia="es-ES"/>
        </w:rPr>
        <w:t>roponente</w:t>
      </w:r>
      <w:r w:rsidR="00762C6B" w:rsidRPr="3540C117">
        <w:rPr>
          <w:rFonts w:cs="Arial"/>
          <w:color w:val="000000" w:themeColor="text1"/>
          <w:lang w:eastAsia="es-ES"/>
        </w:rPr>
        <w:t xml:space="preserve"> e integrantes de un </w:t>
      </w:r>
      <w:r w:rsidR="00186813" w:rsidRPr="3540C117">
        <w:rPr>
          <w:rFonts w:cs="Arial"/>
          <w:color w:val="000000" w:themeColor="text1"/>
          <w:lang w:eastAsia="es-ES"/>
        </w:rPr>
        <w:t>P</w:t>
      </w:r>
      <w:r w:rsidR="0082356A" w:rsidRPr="3540C117">
        <w:rPr>
          <w:rFonts w:cs="Arial"/>
          <w:color w:val="000000" w:themeColor="text1"/>
          <w:lang w:eastAsia="es-ES"/>
        </w:rPr>
        <w:t>roponente</w:t>
      </w:r>
      <w:r w:rsidR="00762C6B" w:rsidRPr="3540C117">
        <w:rPr>
          <w:rFonts w:cs="Arial"/>
          <w:color w:val="000000" w:themeColor="text1"/>
          <w:lang w:eastAsia="es-ES"/>
        </w:rPr>
        <w:t xml:space="preserve"> </w:t>
      </w:r>
      <w:r w:rsidR="00FC2461" w:rsidRPr="3540C117">
        <w:rPr>
          <w:rFonts w:cs="Arial"/>
          <w:color w:val="000000" w:themeColor="text1"/>
          <w:lang w:eastAsia="es-ES"/>
        </w:rPr>
        <w:t>P</w:t>
      </w:r>
      <w:r w:rsidR="0082356A" w:rsidRPr="3540C117">
        <w:rPr>
          <w:rFonts w:cs="Arial"/>
          <w:color w:val="000000" w:themeColor="text1"/>
          <w:lang w:eastAsia="es-ES"/>
        </w:rPr>
        <w:t>lural</w:t>
      </w:r>
      <w:r w:rsidR="00762C6B" w:rsidRPr="3540C117">
        <w:rPr>
          <w:rFonts w:cs="Arial"/>
          <w:color w:val="000000" w:themeColor="text1"/>
          <w:lang w:eastAsia="es-ES"/>
        </w:rPr>
        <w:t xml:space="preserve"> con domicilio en Colombia. Tratándose de </w:t>
      </w:r>
      <w:r w:rsidR="00E91623" w:rsidRPr="3540C117">
        <w:rPr>
          <w:rFonts w:cs="Arial"/>
          <w:color w:val="000000" w:themeColor="text1"/>
          <w:lang w:eastAsia="es-ES"/>
        </w:rPr>
        <w:t>P</w:t>
      </w:r>
      <w:r w:rsidR="00144FDA" w:rsidRPr="3540C117">
        <w:rPr>
          <w:rFonts w:cs="Arial"/>
          <w:color w:val="000000" w:themeColor="text1"/>
          <w:lang w:eastAsia="es-ES"/>
        </w:rPr>
        <w:t>roponente</w:t>
      </w:r>
      <w:r w:rsidR="00762C6B" w:rsidRPr="3540C117">
        <w:rPr>
          <w:rFonts w:cs="Arial"/>
          <w:color w:val="000000" w:themeColor="text1"/>
          <w:lang w:eastAsia="es-ES"/>
        </w:rPr>
        <w:t>s extranjeros sin domicilio o sin sucursal en Colombia, debe</w:t>
      </w:r>
      <w:r w:rsidR="00E46571" w:rsidRPr="3540C117">
        <w:rPr>
          <w:rFonts w:cs="Arial"/>
          <w:color w:val="000000" w:themeColor="text1"/>
          <w:lang w:eastAsia="es-ES"/>
        </w:rPr>
        <w:t>rán</w:t>
      </w:r>
      <w:r w:rsidR="00762C6B" w:rsidRPr="3540C117">
        <w:rPr>
          <w:rFonts w:cs="Arial"/>
          <w:color w:val="000000" w:themeColor="text1"/>
          <w:lang w:eastAsia="es-ES"/>
        </w:rPr>
        <w:t xml:space="preserve"> declarar que no son responsables fiscales por actividades ejercidas en Colombia y que no tienen sanciones vigentes en Colombia que impliquen inhabilidad para contratar con el Estado.</w:t>
      </w:r>
    </w:p>
    <w:p w14:paraId="05C9EFB3" w14:textId="77777777" w:rsidR="00D877D5" w:rsidRPr="00D52CBC" w:rsidRDefault="00D877D5" w:rsidP="00D52CBC">
      <w:pPr>
        <w:numPr>
          <w:ilvl w:val="0"/>
          <w:numId w:val="24"/>
        </w:numPr>
        <w:tabs>
          <w:tab w:val="left" w:pos="-142"/>
        </w:tabs>
        <w:autoSpaceDE w:val="0"/>
        <w:autoSpaceDN w:val="0"/>
        <w:adjustRightInd w:val="0"/>
        <w:spacing w:before="120" w:after="240" w:line="240" w:lineRule="auto"/>
        <w:jc w:val="both"/>
        <w:rPr>
          <w:rFonts w:cs="Arial"/>
          <w:color w:val="000000" w:themeColor="text1"/>
          <w:szCs w:val="20"/>
          <w:lang w:eastAsia="es-ES"/>
        </w:rPr>
      </w:pPr>
      <w:r w:rsidRPr="00D52CBC">
        <w:rPr>
          <w:rFonts w:cs="Arial"/>
          <w:color w:val="000000" w:themeColor="text1"/>
          <w:szCs w:val="20"/>
          <w:lang w:eastAsia="es-ES"/>
        </w:rPr>
        <w:t>Presentar el certificado del Registro de Deudores Alimentarios Morosos – REDAM en el cual demuestre no estar inhabilitado en los términos de la Ley 2097 de 2021</w:t>
      </w:r>
    </w:p>
    <w:p w14:paraId="758A93F1" w14:textId="33334FB3" w:rsidR="00D877D5" w:rsidRPr="00D52CBC" w:rsidRDefault="00D877D5" w:rsidP="234E18BC">
      <w:pPr>
        <w:numPr>
          <w:ilvl w:val="0"/>
          <w:numId w:val="24"/>
        </w:numPr>
        <w:autoSpaceDE w:val="0"/>
        <w:autoSpaceDN w:val="0"/>
        <w:adjustRightInd w:val="0"/>
        <w:spacing w:before="120" w:after="240" w:line="240" w:lineRule="auto"/>
        <w:jc w:val="both"/>
        <w:rPr>
          <w:rFonts w:cs="Arial"/>
          <w:color w:val="000000" w:themeColor="text1"/>
          <w:lang w:eastAsia="es-ES"/>
        </w:rPr>
      </w:pPr>
      <w:r w:rsidRPr="234E18BC">
        <w:rPr>
          <w:rFonts w:cs="Arial"/>
          <w:color w:val="000000" w:themeColor="text1"/>
          <w:lang w:eastAsia="es-ES"/>
        </w:rPr>
        <w:t>[En este espacio, la entidad podrá incluir</w:t>
      </w:r>
      <w:r w:rsidR="3BA1188D" w:rsidRPr="234E18BC">
        <w:rPr>
          <w:rFonts w:cs="Arial"/>
          <w:color w:val="000000" w:themeColor="text1"/>
          <w:lang w:eastAsia="es-ES"/>
        </w:rPr>
        <w:t xml:space="preserve"> </w:t>
      </w:r>
      <w:r w:rsidR="39F5928B" w:rsidRPr="234E18BC">
        <w:rPr>
          <w:rFonts w:cs="Arial"/>
          <w:color w:val="000000" w:themeColor="text1"/>
          <w:lang w:eastAsia="es-ES"/>
        </w:rPr>
        <w:t xml:space="preserve">otros </w:t>
      </w:r>
      <w:r w:rsidRPr="234E18BC">
        <w:rPr>
          <w:rFonts w:cs="Arial"/>
          <w:color w:val="000000" w:themeColor="text1"/>
          <w:lang w:eastAsia="es-ES"/>
        </w:rPr>
        <w:t>documentos</w:t>
      </w:r>
      <w:r w:rsidR="104D17A9" w:rsidRPr="234E18BC">
        <w:rPr>
          <w:rFonts w:cs="Arial"/>
          <w:color w:val="000000" w:themeColor="text1"/>
          <w:lang w:eastAsia="es-ES"/>
        </w:rPr>
        <w:t xml:space="preserve"> que</w:t>
      </w:r>
      <w:r w:rsidR="299407F9" w:rsidRPr="234E18BC">
        <w:rPr>
          <w:rFonts w:cs="Arial"/>
          <w:color w:val="000000" w:themeColor="text1"/>
          <w:lang w:eastAsia="es-ES"/>
        </w:rPr>
        <w:t xml:space="preserve"> se</w:t>
      </w:r>
      <w:r w:rsidR="3D77DF57" w:rsidRPr="234E18BC">
        <w:rPr>
          <w:rFonts w:cs="Arial"/>
          <w:color w:val="000000" w:themeColor="text1"/>
          <w:lang w:eastAsia="es-ES"/>
        </w:rPr>
        <w:t>an</w:t>
      </w:r>
      <w:r w:rsidR="299407F9" w:rsidRPr="234E18BC">
        <w:rPr>
          <w:rFonts w:cs="Arial"/>
          <w:color w:val="000000" w:themeColor="text1"/>
          <w:lang w:eastAsia="es-ES"/>
        </w:rPr>
        <w:t xml:space="preserve"> necesarios y/o obligatorios en</w:t>
      </w:r>
      <w:r w:rsidRPr="234E18BC">
        <w:rPr>
          <w:rFonts w:cs="Arial"/>
          <w:color w:val="000000" w:themeColor="text1"/>
          <w:lang w:eastAsia="es-ES"/>
        </w:rPr>
        <w:t xml:space="preserve"> la verificación de </w:t>
      </w:r>
      <w:r w:rsidR="1C501B19" w:rsidRPr="234E18BC">
        <w:rPr>
          <w:rFonts w:cs="Arial"/>
          <w:color w:val="000000" w:themeColor="text1"/>
          <w:lang w:eastAsia="es-ES"/>
        </w:rPr>
        <w:t xml:space="preserve">la capacidad jurídica </w:t>
      </w:r>
      <w:r w:rsidR="50111E2F" w:rsidRPr="234E18BC">
        <w:rPr>
          <w:rFonts w:cs="Arial"/>
          <w:color w:val="000000" w:themeColor="text1"/>
          <w:lang w:eastAsia="es-ES"/>
        </w:rPr>
        <w:t>de los proponentes</w:t>
      </w:r>
      <w:r w:rsidR="082A06DD" w:rsidRPr="234E18BC">
        <w:rPr>
          <w:rFonts w:cs="Arial"/>
          <w:color w:val="000000" w:themeColor="text1"/>
          <w:lang w:eastAsia="es-ES"/>
        </w:rPr>
        <w:t>, amparados en criterios normativos de tipo constitucional, legal o reglamentario</w:t>
      </w:r>
      <w:r w:rsidRPr="234E18BC">
        <w:rPr>
          <w:rFonts w:cs="Arial"/>
          <w:color w:val="000000" w:themeColor="text1"/>
          <w:lang w:eastAsia="es-ES"/>
        </w:rPr>
        <w:t>]</w:t>
      </w:r>
    </w:p>
    <w:p w14:paraId="5F8612D1" w14:textId="02827E75" w:rsidR="00762C6B" w:rsidRPr="00A904BF" w:rsidRDefault="00762C6B" w:rsidP="3540C117">
      <w:pPr>
        <w:autoSpaceDE w:val="0"/>
        <w:autoSpaceDN w:val="0"/>
        <w:adjustRightInd w:val="0"/>
        <w:spacing w:before="120" w:after="240" w:line="240" w:lineRule="auto"/>
        <w:jc w:val="both"/>
        <w:rPr>
          <w:rFonts w:cs="Arial"/>
          <w:color w:val="000000" w:themeColor="text1"/>
        </w:rPr>
      </w:pPr>
      <w:r w:rsidRPr="3540C117">
        <w:rPr>
          <w:rFonts w:eastAsia="Yu Mincho" w:cs="Arial"/>
          <w:color w:val="000000" w:themeColor="text1"/>
          <w:lang w:eastAsia="es-ES"/>
        </w:rPr>
        <w:t xml:space="preserve">La </w:t>
      </w:r>
      <w:r w:rsidR="00F7579C" w:rsidRPr="3540C117">
        <w:rPr>
          <w:rFonts w:eastAsia="Yu Mincho" w:cs="Arial"/>
          <w:color w:val="000000" w:themeColor="text1"/>
          <w:lang w:eastAsia="es-ES"/>
        </w:rPr>
        <w:t>E</w:t>
      </w:r>
      <w:r w:rsidR="0082356A" w:rsidRPr="3540C117">
        <w:rPr>
          <w:rFonts w:eastAsia="Yu Mincho" w:cs="Arial"/>
          <w:color w:val="000000" w:themeColor="text1"/>
          <w:lang w:eastAsia="es-ES"/>
        </w:rPr>
        <w:t>ntidad</w:t>
      </w:r>
      <w:r w:rsidRPr="3540C117">
        <w:rPr>
          <w:rFonts w:eastAsia="Yu Mincho" w:cs="Arial"/>
          <w:color w:val="000000" w:themeColor="text1"/>
          <w:lang w:eastAsia="es-ES"/>
        </w:rPr>
        <w:t xml:space="preserve"> </w:t>
      </w:r>
      <w:r w:rsidR="007317D9" w:rsidRPr="3540C117">
        <w:rPr>
          <w:rFonts w:eastAsia="Yu Mincho" w:cs="Arial"/>
          <w:color w:val="000000" w:themeColor="text1"/>
          <w:lang w:eastAsia="es-ES"/>
        </w:rPr>
        <w:t>consultará</w:t>
      </w:r>
      <w:r w:rsidRPr="3540C117">
        <w:rPr>
          <w:rFonts w:eastAsia="Yu Mincho" w:cs="Arial"/>
          <w:color w:val="000000" w:themeColor="text1"/>
          <w:lang w:eastAsia="es-ES"/>
        </w:rPr>
        <w:t xml:space="preserve"> </w:t>
      </w:r>
      <w:r w:rsidRPr="3540C117">
        <w:rPr>
          <w:rFonts w:cs="Arial"/>
          <w:color w:val="000000" w:themeColor="text1"/>
        </w:rPr>
        <w:t>los Antecedentes Judiciales en línea en los registros de las bases de datos, al igual que</w:t>
      </w:r>
      <w:r w:rsidR="00831619" w:rsidRPr="3540C117">
        <w:rPr>
          <w:rFonts w:cs="Arial"/>
          <w:color w:val="000000" w:themeColor="text1"/>
        </w:rPr>
        <w:t xml:space="preserve"> los Antecedentes Fiscales, aco</w:t>
      </w:r>
      <w:r w:rsidR="009F5157" w:rsidRPr="3540C117">
        <w:rPr>
          <w:rFonts w:cs="Arial"/>
          <w:color w:val="000000" w:themeColor="text1"/>
        </w:rPr>
        <w:t xml:space="preserve">rde con el artículo 60 de la Ley 610 de 2000, los Antecedentes Disciplinarios según </w:t>
      </w:r>
      <w:r w:rsidRPr="3540C117">
        <w:rPr>
          <w:rFonts w:cs="Arial"/>
          <w:color w:val="000000" w:themeColor="text1"/>
        </w:rPr>
        <w:t>el artículo 1 de la Ley 1238 de 2008 y el Registro Nacional de Medidas Correctivas del Ministerio de Defensa Nacional – Policía Nacional</w:t>
      </w:r>
      <w:r w:rsidR="00C25C70" w:rsidRPr="3540C117">
        <w:rPr>
          <w:rFonts w:cs="Arial"/>
          <w:color w:val="000000" w:themeColor="text1"/>
        </w:rPr>
        <w:t>,</w:t>
      </w:r>
      <w:r w:rsidRPr="3540C117">
        <w:rPr>
          <w:rFonts w:cs="Arial"/>
          <w:color w:val="000000" w:themeColor="text1"/>
        </w:rPr>
        <w:t xml:space="preserve"> de acuerdo con lo dispuesto en el artículo 18</w:t>
      </w:r>
      <w:r w:rsidR="00187DB2" w:rsidRPr="3540C117">
        <w:rPr>
          <w:rFonts w:cs="Arial"/>
          <w:color w:val="000000" w:themeColor="text1"/>
        </w:rPr>
        <w:t>4</w:t>
      </w:r>
      <w:r w:rsidRPr="3540C117">
        <w:rPr>
          <w:rFonts w:cs="Arial"/>
          <w:color w:val="000000" w:themeColor="text1"/>
        </w:rPr>
        <w:t xml:space="preserve"> de la Ley 1801 de 2016 –Código Nacional de </w:t>
      </w:r>
      <w:r w:rsidR="00876552" w:rsidRPr="3540C117">
        <w:rPr>
          <w:rFonts w:cs="Arial"/>
          <w:color w:val="000000" w:themeColor="text1"/>
        </w:rPr>
        <w:t xml:space="preserve">Seguridad </w:t>
      </w:r>
      <w:r w:rsidRPr="3540C117">
        <w:rPr>
          <w:rFonts w:cs="Arial"/>
          <w:color w:val="000000" w:themeColor="text1"/>
        </w:rPr>
        <w:t>y Convivencia–</w:t>
      </w:r>
      <w:r w:rsidR="00461BDE" w:rsidRPr="3540C117">
        <w:rPr>
          <w:rFonts w:cs="Arial"/>
          <w:color w:val="000000" w:themeColor="text1"/>
        </w:rPr>
        <w:t xml:space="preserve"> o las normas que los modifiquen, sustituyan o complementen</w:t>
      </w:r>
      <w:r w:rsidRPr="3540C117">
        <w:rPr>
          <w:rFonts w:cs="Arial"/>
          <w:color w:val="000000" w:themeColor="text1"/>
        </w:rPr>
        <w:t>.</w:t>
      </w:r>
    </w:p>
    <w:p w14:paraId="3450239B" w14:textId="371488DE" w:rsidR="00D40CA0" w:rsidRPr="00A904BF" w:rsidRDefault="00D40CA0" w:rsidP="00695362">
      <w:pPr>
        <w:pStyle w:val="Capitulo3"/>
        <w:numPr>
          <w:ilvl w:val="1"/>
          <w:numId w:val="84"/>
        </w:numPr>
        <w:spacing w:line="240" w:lineRule="auto"/>
        <w:rPr>
          <w:color w:val="000000" w:themeColor="text1"/>
        </w:rPr>
      </w:pPr>
      <w:bookmarkStart w:id="533" w:name="_Toc508648269"/>
      <w:bookmarkStart w:id="534" w:name="_Toc508984053"/>
      <w:bookmarkStart w:id="535" w:name="_Toc509843884"/>
      <w:bookmarkStart w:id="536" w:name="_Toc511924791"/>
      <w:bookmarkStart w:id="537" w:name="_Toc121736332"/>
      <w:r w:rsidRPr="00A904BF">
        <w:rPr>
          <w:color w:val="000000" w:themeColor="text1"/>
        </w:rPr>
        <w:t>EXISTENCIA</w:t>
      </w:r>
      <w:r w:rsidR="002644ED" w:rsidRPr="00A904BF">
        <w:rPr>
          <w:color w:val="000000" w:themeColor="text1"/>
        </w:rPr>
        <w:t xml:space="preserve"> </w:t>
      </w:r>
      <w:r w:rsidRPr="00A904BF">
        <w:rPr>
          <w:color w:val="000000" w:themeColor="text1"/>
        </w:rPr>
        <w:t>Y</w:t>
      </w:r>
      <w:r w:rsidR="002644ED" w:rsidRPr="00A904BF">
        <w:rPr>
          <w:color w:val="000000" w:themeColor="text1"/>
        </w:rPr>
        <w:t xml:space="preserve"> </w:t>
      </w:r>
      <w:r w:rsidRPr="00A904BF">
        <w:rPr>
          <w:color w:val="000000" w:themeColor="text1"/>
        </w:rPr>
        <w:t>REPRESENTACIÓN</w:t>
      </w:r>
      <w:r w:rsidR="002644ED" w:rsidRPr="00A904BF">
        <w:rPr>
          <w:color w:val="000000" w:themeColor="text1"/>
        </w:rPr>
        <w:t xml:space="preserve"> </w:t>
      </w:r>
      <w:r w:rsidRPr="00A904BF">
        <w:rPr>
          <w:color w:val="000000" w:themeColor="text1"/>
        </w:rPr>
        <w:t>LEGAL</w:t>
      </w:r>
      <w:bookmarkEnd w:id="533"/>
      <w:bookmarkEnd w:id="534"/>
      <w:bookmarkEnd w:id="535"/>
      <w:bookmarkEnd w:id="536"/>
      <w:bookmarkEnd w:id="537"/>
    </w:p>
    <w:p w14:paraId="0172C934" w14:textId="05115D1C" w:rsidR="00D40CA0" w:rsidRPr="00A904BF" w:rsidRDefault="00D40CA0" w:rsidP="00695362">
      <w:pPr>
        <w:tabs>
          <w:tab w:val="left" w:pos="-142"/>
        </w:tabs>
        <w:autoSpaceDE w:val="0"/>
        <w:autoSpaceDN w:val="0"/>
        <w:adjustRightInd w:val="0"/>
        <w:spacing w:before="120" w:after="240" w:line="240" w:lineRule="auto"/>
        <w:jc w:val="both"/>
        <w:rPr>
          <w:rFonts w:cs="Arial"/>
          <w:color w:val="000000" w:themeColor="text1"/>
          <w:szCs w:val="20"/>
        </w:rPr>
      </w:pPr>
      <w:r w:rsidRPr="00A904BF">
        <w:rPr>
          <w:rFonts w:cs="Arial"/>
          <w:color w:val="000000" w:themeColor="text1"/>
          <w:szCs w:val="20"/>
        </w:rPr>
        <w:t>La</w:t>
      </w:r>
      <w:r w:rsidR="002644ED" w:rsidRPr="00A904BF">
        <w:rPr>
          <w:rFonts w:cs="Arial"/>
          <w:color w:val="000000" w:themeColor="text1"/>
          <w:szCs w:val="20"/>
        </w:rPr>
        <w:t xml:space="preserve"> </w:t>
      </w:r>
      <w:r w:rsidRPr="00A904BF">
        <w:rPr>
          <w:rFonts w:cs="Arial"/>
          <w:color w:val="000000" w:themeColor="text1"/>
          <w:szCs w:val="20"/>
        </w:rPr>
        <w:t>existencia</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representación</w:t>
      </w:r>
      <w:r w:rsidR="002644ED" w:rsidRPr="00A904BF">
        <w:rPr>
          <w:rFonts w:cs="Arial"/>
          <w:color w:val="000000" w:themeColor="text1"/>
          <w:szCs w:val="20"/>
        </w:rPr>
        <w:t xml:space="preserve"> </w:t>
      </w:r>
      <w:r w:rsidRPr="00A904BF">
        <w:rPr>
          <w:rFonts w:cs="Arial"/>
          <w:color w:val="000000" w:themeColor="text1"/>
          <w:szCs w:val="20"/>
        </w:rPr>
        <w:t>legal</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los</w:t>
      </w:r>
      <w:r w:rsidR="002644ED" w:rsidRPr="00A904BF">
        <w:rPr>
          <w:rFonts w:eastAsia="Calibri Light" w:cs="Arial"/>
          <w:color w:val="000000" w:themeColor="text1"/>
          <w:szCs w:val="20"/>
          <w:lang w:eastAsia="es-ES"/>
        </w:rPr>
        <w:t xml:space="preserve"> </w:t>
      </w:r>
      <w:r w:rsidR="00D331E0"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Pr="00A904BF">
        <w:rPr>
          <w:rFonts w:eastAsia="Calibri Light" w:cs="Arial"/>
          <w:color w:val="000000" w:themeColor="text1"/>
          <w:szCs w:val="20"/>
          <w:lang w:eastAsia="es-ES"/>
        </w:rPr>
        <w:t>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individuales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00303874" w:rsidRPr="00A904BF">
        <w:rPr>
          <w:rFonts w:eastAsia="Calibri Light" w:cs="Arial"/>
          <w:color w:val="000000" w:themeColor="text1"/>
          <w:szCs w:val="20"/>
          <w:lang w:eastAsia="es-ES"/>
        </w:rPr>
        <w:t xml:space="preserve">integrantes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00303874"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Pr="00A904BF">
        <w:rPr>
          <w:rFonts w:eastAsia="Calibri Light" w:cs="Arial"/>
          <w:color w:val="000000" w:themeColor="text1"/>
          <w:szCs w:val="20"/>
          <w:lang w:eastAsia="es-ES"/>
        </w:rPr>
        <w:t>s</w:t>
      </w:r>
      <w:r w:rsidR="002644ED" w:rsidRPr="00A904BF">
        <w:rPr>
          <w:rFonts w:eastAsia="Calibri Light" w:cs="Arial"/>
          <w:color w:val="000000" w:themeColor="text1"/>
          <w:szCs w:val="20"/>
          <w:lang w:eastAsia="es-ES"/>
        </w:rPr>
        <w:t xml:space="preserve"> </w:t>
      </w:r>
      <w:r w:rsidR="00303874"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lural</w:t>
      </w:r>
      <w:r w:rsidRPr="00A904BF">
        <w:rPr>
          <w:rFonts w:eastAsia="Calibri Light" w:cs="Arial"/>
          <w:color w:val="000000" w:themeColor="text1"/>
          <w:szCs w:val="20"/>
          <w:lang w:eastAsia="es-ES"/>
        </w:rPr>
        <w:t>es</w:t>
      </w:r>
      <w:r w:rsidR="002644ED" w:rsidRPr="00A904BF">
        <w:rPr>
          <w:rFonts w:eastAsia="Calibri Light" w:cs="Arial"/>
          <w:color w:val="000000" w:themeColor="text1"/>
          <w:szCs w:val="20"/>
          <w:lang w:eastAsia="es-ES"/>
        </w:rPr>
        <w:t xml:space="preserve"> </w:t>
      </w:r>
      <w:r w:rsidRPr="00A904BF">
        <w:rPr>
          <w:rFonts w:cs="Arial"/>
          <w:color w:val="000000" w:themeColor="text1"/>
          <w:szCs w:val="20"/>
        </w:rPr>
        <w:t>se</w:t>
      </w:r>
      <w:r w:rsidR="002644ED" w:rsidRPr="00A904BF">
        <w:rPr>
          <w:rFonts w:cs="Arial"/>
          <w:color w:val="000000" w:themeColor="text1"/>
          <w:szCs w:val="20"/>
        </w:rPr>
        <w:t xml:space="preserve"> </w:t>
      </w:r>
      <w:r w:rsidRPr="00A904BF">
        <w:rPr>
          <w:rFonts w:cs="Arial"/>
          <w:color w:val="000000" w:themeColor="text1"/>
          <w:szCs w:val="20"/>
        </w:rPr>
        <w:t>acreditará</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acuerdo</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Pr="00A904BF">
        <w:rPr>
          <w:rFonts w:cs="Arial"/>
          <w:color w:val="000000" w:themeColor="text1"/>
          <w:szCs w:val="20"/>
        </w:rPr>
        <w:t>siguientes</w:t>
      </w:r>
      <w:r w:rsidR="002644ED" w:rsidRPr="00A904BF">
        <w:rPr>
          <w:rFonts w:cs="Arial"/>
          <w:color w:val="000000" w:themeColor="text1"/>
          <w:szCs w:val="20"/>
        </w:rPr>
        <w:t xml:space="preserve"> </w:t>
      </w:r>
      <w:r w:rsidRPr="00A904BF">
        <w:rPr>
          <w:rFonts w:cs="Arial"/>
          <w:color w:val="000000" w:themeColor="text1"/>
          <w:szCs w:val="20"/>
        </w:rPr>
        <w:t>reglas:</w:t>
      </w:r>
    </w:p>
    <w:p w14:paraId="157399A8" w14:textId="44417B23" w:rsidR="00CB216E" w:rsidRPr="00A904BF" w:rsidRDefault="00CB216E" w:rsidP="00695362">
      <w:pPr>
        <w:pStyle w:val="Capitulo3"/>
        <w:numPr>
          <w:ilvl w:val="2"/>
          <w:numId w:val="84"/>
        </w:numPr>
        <w:spacing w:line="240" w:lineRule="auto"/>
        <w:outlineLvl w:val="2"/>
        <w:rPr>
          <w:color w:val="000000" w:themeColor="text1"/>
        </w:rPr>
      </w:pPr>
      <w:bookmarkStart w:id="538" w:name="_Toc121736333"/>
      <w:r w:rsidRPr="00A904BF">
        <w:rPr>
          <w:color w:val="000000" w:themeColor="text1"/>
        </w:rPr>
        <w:t>PERSONAS</w:t>
      </w:r>
      <w:r w:rsidR="002644ED" w:rsidRPr="00A904BF">
        <w:rPr>
          <w:color w:val="000000" w:themeColor="text1"/>
        </w:rPr>
        <w:t xml:space="preserve"> </w:t>
      </w:r>
      <w:r w:rsidRPr="00A904BF">
        <w:rPr>
          <w:color w:val="000000" w:themeColor="text1"/>
        </w:rPr>
        <w:t>NATURALES</w:t>
      </w:r>
      <w:bookmarkEnd w:id="538"/>
    </w:p>
    <w:p w14:paraId="516BA978" w14:textId="6BFC4847" w:rsidR="00A863CA" w:rsidRPr="00A904BF" w:rsidRDefault="00A863CA"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Deben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siguientes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documentos</w:t>
      </w:r>
      <w:r w:rsidR="00294BC4" w:rsidRPr="00A904BF">
        <w:rPr>
          <w:rFonts w:ascii="Arial" w:hAnsi="Arial" w:cs="Arial"/>
          <w:color w:val="000000" w:themeColor="text1"/>
          <w:sz w:val="20"/>
          <w:szCs w:val="20"/>
          <w:lang w:val="es-CO"/>
        </w:rPr>
        <w:t xml:space="preserve"> en copia simple</w:t>
      </w:r>
      <w:r w:rsidRPr="00A904BF">
        <w:rPr>
          <w:rFonts w:ascii="Arial" w:hAnsi="Arial" w:cs="Arial"/>
          <w:color w:val="000000" w:themeColor="text1"/>
          <w:sz w:val="20"/>
          <w:szCs w:val="20"/>
          <w:lang w:val="es-CO"/>
        </w:rPr>
        <w:t>:</w:t>
      </w:r>
      <w:r w:rsidR="002644ED" w:rsidRPr="00A904BF">
        <w:rPr>
          <w:rFonts w:ascii="Arial" w:hAnsi="Arial" w:cs="Arial"/>
          <w:color w:val="000000" w:themeColor="text1"/>
          <w:sz w:val="20"/>
          <w:szCs w:val="20"/>
          <w:lang w:val="es-CO"/>
        </w:rPr>
        <w:t xml:space="preserve"> </w:t>
      </w:r>
    </w:p>
    <w:p w14:paraId="00A0EDAE" w14:textId="138F9356" w:rsidR="007D196E" w:rsidRPr="007D196E" w:rsidRDefault="00A863CA" w:rsidP="00695362">
      <w:pPr>
        <w:numPr>
          <w:ilvl w:val="0"/>
          <w:numId w:val="6"/>
        </w:numPr>
        <w:spacing w:line="240" w:lineRule="auto"/>
        <w:contextualSpacing/>
        <w:jc w:val="both"/>
        <w:rPr>
          <w:rFonts w:cs="Arial"/>
          <w:color w:val="000000" w:themeColor="text1"/>
          <w:szCs w:val="20"/>
        </w:rPr>
      </w:pPr>
      <w:r w:rsidRPr="00A904BF">
        <w:rPr>
          <w:rFonts w:cs="Arial"/>
          <w:color w:val="000000" w:themeColor="text1"/>
          <w:szCs w:val="20"/>
        </w:rPr>
        <w:t>Persona</w:t>
      </w:r>
      <w:r w:rsidR="002644ED" w:rsidRPr="00A904BF">
        <w:rPr>
          <w:rFonts w:cs="Arial"/>
          <w:color w:val="000000" w:themeColor="text1"/>
          <w:szCs w:val="20"/>
        </w:rPr>
        <w:t xml:space="preserve"> </w:t>
      </w:r>
      <w:r w:rsidRPr="00A904BF">
        <w:rPr>
          <w:rFonts w:cs="Arial"/>
          <w:color w:val="000000" w:themeColor="text1"/>
          <w:szCs w:val="20"/>
        </w:rPr>
        <w:t>natural</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nacionalidad</w:t>
      </w:r>
      <w:r w:rsidR="002644ED" w:rsidRPr="00A904BF">
        <w:rPr>
          <w:rFonts w:cs="Arial"/>
          <w:color w:val="000000" w:themeColor="text1"/>
          <w:szCs w:val="20"/>
        </w:rPr>
        <w:t xml:space="preserve"> </w:t>
      </w:r>
      <w:r w:rsidRPr="00A904BF">
        <w:rPr>
          <w:rFonts w:cs="Arial"/>
          <w:color w:val="000000" w:themeColor="text1"/>
          <w:szCs w:val="20"/>
        </w:rPr>
        <w:t>colombiana:</w:t>
      </w:r>
      <w:r w:rsidR="002644ED" w:rsidRPr="00A904BF">
        <w:rPr>
          <w:rFonts w:cs="Arial"/>
          <w:color w:val="000000" w:themeColor="text1"/>
          <w:szCs w:val="20"/>
        </w:rPr>
        <w:t xml:space="preserve"> </w:t>
      </w:r>
      <w:r w:rsidRPr="00A904BF">
        <w:rPr>
          <w:rFonts w:cs="Arial"/>
          <w:color w:val="000000" w:themeColor="text1"/>
          <w:szCs w:val="20"/>
        </w:rPr>
        <w:t>cédula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ciudadanía.</w:t>
      </w:r>
    </w:p>
    <w:p w14:paraId="7BDCDEC1" w14:textId="77777777" w:rsidR="007D196E" w:rsidRPr="00695362" w:rsidRDefault="00A863CA" w:rsidP="007D196E">
      <w:pPr>
        <w:numPr>
          <w:ilvl w:val="0"/>
          <w:numId w:val="6"/>
        </w:numPr>
        <w:spacing w:line="240" w:lineRule="auto"/>
        <w:contextualSpacing/>
        <w:jc w:val="both"/>
        <w:rPr>
          <w:rFonts w:cs="Arial"/>
          <w:color w:val="000000" w:themeColor="text1"/>
          <w:szCs w:val="20"/>
        </w:rPr>
      </w:pPr>
      <w:r w:rsidRPr="00A904BF">
        <w:rPr>
          <w:rFonts w:cs="Arial"/>
          <w:color w:val="000000" w:themeColor="text1"/>
          <w:szCs w:val="20"/>
        </w:rPr>
        <w:t>Persona</w:t>
      </w:r>
      <w:r w:rsidR="002644ED" w:rsidRPr="00A904BF">
        <w:rPr>
          <w:rFonts w:cs="Arial"/>
          <w:color w:val="000000" w:themeColor="text1"/>
          <w:szCs w:val="20"/>
        </w:rPr>
        <w:t xml:space="preserve"> </w:t>
      </w:r>
      <w:r w:rsidRPr="00A904BF">
        <w:rPr>
          <w:rFonts w:cs="Arial"/>
          <w:color w:val="000000" w:themeColor="text1"/>
          <w:szCs w:val="20"/>
        </w:rPr>
        <w:t>natural</w:t>
      </w:r>
      <w:r w:rsidR="002644ED" w:rsidRPr="00A904BF">
        <w:rPr>
          <w:rFonts w:cs="Arial"/>
          <w:color w:val="000000" w:themeColor="text1"/>
          <w:szCs w:val="20"/>
        </w:rPr>
        <w:t xml:space="preserve"> </w:t>
      </w:r>
      <w:r w:rsidRPr="00A904BF">
        <w:rPr>
          <w:rFonts w:cs="Arial"/>
          <w:color w:val="000000" w:themeColor="text1"/>
          <w:szCs w:val="20"/>
        </w:rPr>
        <w:t>extranjera</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residencia</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Colombia:</w:t>
      </w:r>
      <w:r w:rsidR="002644ED" w:rsidRPr="00A904BF">
        <w:rPr>
          <w:rFonts w:cs="Arial"/>
          <w:color w:val="000000" w:themeColor="text1"/>
          <w:szCs w:val="20"/>
        </w:rPr>
        <w:t xml:space="preserve"> </w:t>
      </w:r>
      <w:r w:rsidRPr="00A904BF">
        <w:rPr>
          <w:rFonts w:cs="Arial"/>
          <w:color w:val="000000" w:themeColor="text1"/>
          <w:szCs w:val="20"/>
        </w:rPr>
        <w:t>cédula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6346A0">
        <w:rPr>
          <w:rFonts w:cs="Arial"/>
          <w:color w:val="000000" w:themeColor="text1"/>
          <w:szCs w:val="20"/>
        </w:rPr>
        <w:t>extranjería</w:t>
      </w:r>
      <w:r w:rsidR="002644ED" w:rsidRPr="006346A0">
        <w:rPr>
          <w:rFonts w:cs="Arial"/>
          <w:color w:val="000000" w:themeColor="text1"/>
          <w:szCs w:val="20"/>
        </w:rPr>
        <w:t xml:space="preserve"> </w:t>
      </w:r>
      <w:r w:rsidR="003B6669" w:rsidRPr="00BD7D63">
        <w:rPr>
          <w:rFonts w:cs="Arial"/>
          <w:color w:val="000000" w:themeColor="text1"/>
          <w:szCs w:val="20"/>
        </w:rPr>
        <w:t>vigente</w:t>
      </w:r>
      <w:r w:rsidR="007D196E" w:rsidRPr="006346A0">
        <w:rPr>
          <w:rFonts w:cs="Arial"/>
          <w:color w:val="000000" w:themeColor="text1"/>
          <w:szCs w:val="20"/>
        </w:rPr>
        <w:t xml:space="preserve"> expedida</w:t>
      </w:r>
      <w:r w:rsidR="007D196E">
        <w:rPr>
          <w:rFonts w:cs="Arial"/>
          <w:color w:val="000000" w:themeColor="text1"/>
          <w:szCs w:val="20"/>
        </w:rPr>
        <w:t xml:space="preserve"> por la autoridad competente</w:t>
      </w:r>
      <w:r w:rsidRPr="00A904BF">
        <w:rPr>
          <w:rFonts w:cs="Arial"/>
          <w:color w:val="000000" w:themeColor="text1"/>
          <w:szCs w:val="20"/>
        </w:rPr>
        <w:t>.</w:t>
      </w:r>
    </w:p>
    <w:p w14:paraId="28F8B556" w14:textId="6C4C82A6" w:rsidR="008B1ED5" w:rsidRPr="007D196E" w:rsidRDefault="002644ED" w:rsidP="00695362">
      <w:pPr>
        <w:numPr>
          <w:ilvl w:val="0"/>
          <w:numId w:val="6"/>
        </w:numPr>
        <w:spacing w:line="240" w:lineRule="auto"/>
        <w:contextualSpacing/>
        <w:jc w:val="both"/>
        <w:rPr>
          <w:rFonts w:cs="Arial"/>
          <w:color w:val="000000" w:themeColor="text1"/>
          <w:szCs w:val="20"/>
        </w:rPr>
      </w:pPr>
      <w:r w:rsidRPr="13F401E8">
        <w:rPr>
          <w:rFonts w:cs="Arial"/>
          <w:color w:val="000000" w:themeColor="text1"/>
        </w:rPr>
        <w:t xml:space="preserve"> </w:t>
      </w:r>
      <w:r w:rsidR="00A863CA" w:rsidRPr="13F401E8">
        <w:rPr>
          <w:rFonts w:cs="Arial"/>
          <w:color w:val="000000" w:themeColor="text1"/>
        </w:rPr>
        <w:t>Persona</w:t>
      </w:r>
      <w:r w:rsidRPr="13F401E8">
        <w:rPr>
          <w:rFonts w:cs="Arial"/>
          <w:color w:val="000000" w:themeColor="text1"/>
        </w:rPr>
        <w:t xml:space="preserve"> </w:t>
      </w:r>
      <w:r w:rsidR="00A863CA" w:rsidRPr="13F401E8">
        <w:rPr>
          <w:rFonts w:cs="Arial"/>
          <w:color w:val="000000" w:themeColor="text1"/>
        </w:rPr>
        <w:t>natural</w:t>
      </w:r>
      <w:r w:rsidRPr="13F401E8">
        <w:rPr>
          <w:rFonts w:cs="Arial"/>
          <w:color w:val="000000" w:themeColor="text1"/>
        </w:rPr>
        <w:t xml:space="preserve"> </w:t>
      </w:r>
      <w:r w:rsidR="00A863CA" w:rsidRPr="13F401E8">
        <w:rPr>
          <w:rFonts w:cs="Arial"/>
          <w:color w:val="000000" w:themeColor="text1"/>
        </w:rPr>
        <w:t>extranjera</w:t>
      </w:r>
      <w:r w:rsidRPr="13F401E8">
        <w:rPr>
          <w:rFonts w:cs="Arial"/>
          <w:color w:val="000000" w:themeColor="text1"/>
        </w:rPr>
        <w:t xml:space="preserve"> </w:t>
      </w:r>
      <w:r w:rsidR="00A863CA" w:rsidRPr="13F401E8">
        <w:rPr>
          <w:rFonts w:cs="Arial"/>
          <w:color w:val="000000" w:themeColor="text1"/>
        </w:rPr>
        <w:t>sin</w:t>
      </w:r>
      <w:r w:rsidRPr="13F401E8">
        <w:rPr>
          <w:rFonts w:cs="Arial"/>
          <w:color w:val="000000" w:themeColor="text1"/>
        </w:rPr>
        <w:t xml:space="preserve"> </w:t>
      </w:r>
      <w:r w:rsidR="00A863CA" w:rsidRPr="13F401E8">
        <w:rPr>
          <w:rFonts w:cs="Arial"/>
          <w:color w:val="000000" w:themeColor="text1"/>
        </w:rPr>
        <w:t>domicilio</w:t>
      </w:r>
      <w:r w:rsidRPr="13F401E8">
        <w:rPr>
          <w:rFonts w:cs="Arial"/>
          <w:color w:val="000000" w:themeColor="text1"/>
        </w:rPr>
        <w:t xml:space="preserve"> </w:t>
      </w:r>
      <w:r w:rsidR="00A863CA" w:rsidRPr="13F401E8">
        <w:rPr>
          <w:rFonts w:cs="Arial"/>
          <w:color w:val="000000" w:themeColor="text1"/>
        </w:rPr>
        <w:t>en</w:t>
      </w:r>
      <w:r w:rsidRPr="13F401E8">
        <w:rPr>
          <w:rFonts w:cs="Arial"/>
          <w:color w:val="000000" w:themeColor="text1"/>
        </w:rPr>
        <w:t xml:space="preserve"> </w:t>
      </w:r>
      <w:r w:rsidR="00A863CA" w:rsidRPr="13F401E8">
        <w:rPr>
          <w:rFonts w:cs="Arial"/>
          <w:color w:val="000000" w:themeColor="text1"/>
        </w:rPr>
        <w:t>Colombia:</w:t>
      </w:r>
      <w:r w:rsidRPr="13F401E8">
        <w:rPr>
          <w:rFonts w:cs="Arial"/>
          <w:color w:val="000000" w:themeColor="text1"/>
        </w:rPr>
        <w:t xml:space="preserve"> </w:t>
      </w:r>
      <w:r w:rsidR="00A863CA" w:rsidRPr="13F401E8">
        <w:rPr>
          <w:rFonts w:cs="Arial"/>
          <w:color w:val="000000" w:themeColor="text1"/>
        </w:rPr>
        <w:t>pasaporte.</w:t>
      </w:r>
    </w:p>
    <w:p w14:paraId="007A31E7" w14:textId="521F1838" w:rsidR="00D40CA0" w:rsidRPr="00A904BF" w:rsidRDefault="00D40CA0" w:rsidP="00695362">
      <w:pPr>
        <w:pStyle w:val="Capitulo3"/>
        <w:numPr>
          <w:ilvl w:val="2"/>
          <w:numId w:val="84"/>
        </w:numPr>
        <w:spacing w:line="240" w:lineRule="auto"/>
        <w:outlineLvl w:val="2"/>
        <w:rPr>
          <w:color w:val="000000" w:themeColor="text1"/>
        </w:rPr>
      </w:pPr>
      <w:bookmarkStart w:id="539" w:name="_Toc26253790"/>
      <w:bookmarkStart w:id="540" w:name="_Toc26260117"/>
      <w:bookmarkStart w:id="541" w:name="_Toc26263583"/>
      <w:bookmarkStart w:id="542" w:name="_Toc121736334"/>
      <w:bookmarkEnd w:id="539"/>
      <w:bookmarkEnd w:id="540"/>
      <w:bookmarkEnd w:id="541"/>
      <w:r w:rsidRPr="00A904BF">
        <w:rPr>
          <w:color w:val="000000" w:themeColor="text1"/>
        </w:rPr>
        <w:t>PERSONAS</w:t>
      </w:r>
      <w:r w:rsidR="002644ED" w:rsidRPr="00A904BF">
        <w:rPr>
          <w:color w:val="000000" w:themeColor="text1"/>
        </w:rPr>
        <w:t xml:space="preserve"> </w:t>
      </w:r>
      <w:r w:rsidRPr="00A904BF">
        <w:rPr>
          <w:color w:val="000000" w:themeColor="text1"/>
        </w:rPr>
        <w:t>JUR</w:t>
      </w:r>
      <w:r w:rsidR="00C43DAA" w:rsidRPr="00A904BF">
        <w:rPr>
          <w:color w:val="000000" w:themeColor="text1"/>
        </w:rPr>
        <w:t>Í</w:t>
      </w:r>
      <w:r w:rsidRPr="00A904BF">
        <w:rPr>
          <w:color w:val="000000" w:themeColor="text1"/>
        </w:rPr>
        <w:t>DICAS</w:t>
      </w:r>
      <w:bookmarkEnd w:id="542"/>
    </w:p>
    <w:p w14:paraId="270EC94D" w14:textId="3A573D22" w:rsidR="00A863CA" w:rsidRPr="00A904BF" w:rsidRDefault="00A863CA"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Deben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siguientes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documentos:</w:t>
      </w:r>
      <w:r w:rsidR="002644ED" w:rsidRPr="00A904BF">
        <w:rPr>
          <w:rFonts w:ascii="Arial" w:hAnsi="Arial" w:cs="Arial"/>
          <w:color w:val="000000" w:themeColor="text1"/>
          <w:sz w:val="20"/>
          <w:szCs w:val="20"/>
          <w:lang w:val="es-CO"/>
        </w:rPr>
        <w:t xml:space="preserve"> </w:t>
      </w:r>
    </w:p>
    <w:p w14:paraId="7E0F926D" w14:textId="4BBCA42B" w:rsidR="000B7651" w:rsidRPr="00A904BF" w:rsidRDefault="00A863CA" w:rsidP="00695362">
      <w:pPr>
        <w:numPr>
          <w:ilvl w:val="0"/>
          <w:numId w:val="29"/>
        </w:numPr>
        <w:spacing w:line="240" w:lineRule="auto"/>
        <w:contextualSpacing/>
        <w:jc w:val="both"/>
        <w:rPr>
          <w:rFonts w:cs="Arial"/>
          <w:color w:val="000000" w:themeColor="text1"/>
          <w:szCs w:val="20"/>
        </w:rPr>
      </w:pPr>
      <w:r w:rsidRPr="00A904BF">
        <w:rPr>
          <w:rFonts w:cs="Arial"/>
          <w:color w:val="000000" w:themeColor="text1"/>
          <w:szCs w:val="20"/>
        </w:rPr>
        <w:t>Persona</w:t>
      </w:r>
      <w:r w:rsidR="002644ED" w:rsidRPr="00A904BF">
        <w:rPr>
          <w:rFonts w:cs="Arial"/>
          <w:color w:val="000000" w:themeColor="text1"/>
          <w:szCs w:val="20"/>
        </w:rPr>
        <w:t xml:space="preserve"> </w:t>
      </w:r>
      <w:r w:rsidRPr="00A904BF">
        <w:rPr>
          <w:rFonts w:cs="Arial"/>
          <w:color w:val="000000" w:themeColor="text1"/>
          <w:szCs w:val="20"/>
        </w:rPr>
        <w:t>jurídica</w:t>
      </w:r>
      <w:r w:rsidR="002644ED" w:rsidRPr="00A904BF">
        <w:rPr>
          <w:rFonts w:cs="Arial"/>
          <w:color w:val="000000" w:themeColor="text1"/>
          <w:szCs w:val="20"/>
        </w:rPr>
        <w:t xml:space="preserve"> </w:t>
      </w:r>
      <w:r w:rsidRPr="00A904BF">
        <w:rPr>
          <w:rFonts w:cs="Arial"/>
          <w:color w:val="000000" w:themeColor="text1"/>
          <w:szCs w:val="20"/>
        </w:rPr>
        <w:t>nacional</w:t>
      </w:r>
      <w:r w:rsidR="002644ED" w:rsidRPr="00A904BF">
        <w:rPr>
          <w:rFonts w:cs="Arial"/>
          <w:color w:val="000000" w:themeColor="text1"/>
          <w:szCs w:val="20"/>
        </w:rPr>
        <w:t xml:space="preserve"> </w:t>
      </w:r>
      <w:r w:rsidRPr="00A904BF">
        <w:rPr>
          <w:rFonts w:cs="Arial"/>
          <w:color w:val="000000" w:themeColor="text1"/>
          <w:szCs w:val="20"/>
        </w:rPr>
        <w:t>o</w:t>
      </w:r>
      <w:r w:rsidR="002644ED" w:rsidRPr="00A904BF">
        <w:rPr>
          <w:rFonts w:cs="Arial"/>
          <w:color w:val="000000" w:themeColor="text1"/>
          <w:szCs w:val="20"/>
        </w:rPr>
        <w:t xml:space="preserve"> </w:t>
      </w:r>
      <w:r w:rsidRPr="00A904BF">
        <w:rPr>
          <w:rFonts w:cs="Arial"/>
          <w:color w:val="000000" w:themeColor="text1"/>
          <w:szCs w:val="20"/>
        </w:rPr>
        <w:t>extranjera</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sucursal</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Colombia:</w:t>
      </w:r>
      <w:r w:rsidR="00294BC4" w:rsidRPr="00A904BF">
        <w:rPr>
          <w:rFonts w:eastAsia="Calibri Light" w:cs="Arial"/>
          <w:color w:val="000000" w:themeColor="text1"/>
          <w:szCs w:val="20"/>
          <w:lang w:eastAsia="es-ES"/>
        </w:rPr>
        <w:t xml:space="preserve"> </w:t>
      </w:r>
    </w:p>
    <w:p w14:paraId="4248DE1A" w14:textId="3A1B4233" w:rsidR="000B7651" w:rsidRPr="00A904BF" w:rsidRDefault="000B7651" w:rsidP="00695362">
      <w:pPr>
        <w:pStyle w:val="Prrafodelista"/>
        <w:numPr>
          <w:ilvl w:val="0"/>
          <w:numId w:val="8"/>
        </w:numPr>
        <w:spacing w:line="240" w:lineRule="auto"/>
        <w:ind w:left="1080"/>
        <w:jc w:val="both"/>
        <w:rPr>
          <w:rFonts w:ascii="Arial" w:hAnsi="Arial" w:cs="Arial"/>
          <w:color w:val="000000" w:themeColor="text1"/>
          <w:sz w:val="20"/>
          <w:szCs w:val="20"/>
        </w:rPr>
      </w:pPr>
      <w:r w:rsidRPr="00A904BF">
        <w:rPr>
          <w:rFonts w:ascii="Arial" w:eastAsiaTheme="minorHAnsi" w:hAnsi="Arial" w:cs="Arial"/>
          <w:color w:val="000000" w:themeColor="text1"/>
          <w:sz w:val="20"/>
          <w:szCs w:val="20"/>
        </w:rPr>
        <w:t xml:space="preserve">Certificado de existencia y representación legal expedido por la </w:t>
      </w:r>
      <w:r w:rsidR="005C2147">
        <w:rPr>
          <w:rFonts w:ascii="Arial" w:eastAsiaTheme="minorHAnsi" w:hAnsi="Arial" w:cs="Arial"/>
          <w:color w:val="000000" w:themeColor="text1"/>
          <w:sz w:val="20"/>
          <w:szCs w:val="20"/>
        </w:rPr>
        <w:t>C</w:t>
      </w:r>
      <w:r w:rsidRPr="00A904BF">
        <w:rPr>
          <w:rFonts w:ascii="Arial" w:eastAsiaTheme="minorHAnsi" w:hAnsi="Arial" w:cs="Arial"/>
          <w:color w:val="000000" w:themeColor="text1"/>
          <w:sz w:val="20"/>
          <w:szCs w:val="20"/>
        </w:rPr>
        <w:t xml:space="preserve">ámara de </w:t>
      </w:r>
      <w:r w:rsidR="005C2147">
        <w:rPr>
          <w:rFonts w:ascii="Arial" w:eastAsiaTheme="minorHAnsi" w:hAnsi="Arial" w:cs="Arial"/>
          <w:color w:val="000000" w:themeColor="text1"/>
          <w:sz w:val="20"/>
          <w:szCs w:val="20"/>
        </w:rPr>
        <w:t>C</w:t>
      </w:r>
      <w:r w:rsidRPr="00A904BF">
        <w:rPr>
          <w:rFonts w:ascii="Arial" w:eastAsiaTheme="minorHAnsi" w:hAnsi="Arial" w:cs="Arial"/>
          <w:color w:val="000000" w:themeColor="text1"/>
          <w:sz w:val="20"/>
          <w:szCs w:val="20"/>
        </w:rPr>
        <w:t xml:space="preserve">omercio o </w:t>
      </w:r>
      <w:r w:rsidR="004D7A6C" w:rsidRPr="00A904BF">
        <w:rPr>
          <w:rFonts w:ascii="Arial" w:eastAsiaTheme="minorHAnsi" w:hAnsi="Arial" w:cs="Arial"/>
          <w:color w:val="000000" w:themeColor="text1"/>
          <w:sz w:val="20"/>
          <w:szCs w:val="20"/>
        </w:rPr>
        <w:t xml:space="preserve">la </w:t>
      </w:r>
      <w:r w:rsidRPr="00A904BF">
        <w:rPr>
          <w:rFonts w:ascii="Arial" w:eastAsiaTheme="minorHAnsi" w:hAnsi="Arial" w:cs="Arial"/>
          <w:color w:val="000000" w:themeColor="text1"/>
          <w:sz w:val="20"/>
          <w:szCs w:val="20"/>
        </w:rPr>
        <w:t>autoridad competente</w:t>
      </w:r>
      <w:r w:rsidR="00AE188A" w:rsidRPr="00A904BF">
        <w:rPr>
          <w:rFonts w:ascii="Arial" w:eastAsiaTheme="minorHAnsi" w:hAnsi="Arial" w:cs="Arial"/>
          <w:color w:val="000000" w:themeColor="text1"/>
          <w:sz w:val="20"/>
          <w:szCs w:val="20"/>
        </w:rPr>
        <w:t>,</w:t>
      </w:r>
      <w:r w:rsidRPr="00A904BF">
        <w:rPr>
          <w:rFonts w:ascii="Arial" w:eastAsiaTheme="minorHAnsi" w:hAnsi="Arial" w:cs="Arial"/>
          <w:color w:val="000000" w:themeColor="text1"/>
          <w:sz w:val="20"/>
          <w:szCs w:val="20"/>
        </w:rPr>
        <w:t xml:space="preserve"> en el que se verificará:</w:t>
      </w:r>
    </w:p>
    <w:p w14:paraId="007D6C55" w14:textId="7631248C" w:rsidR="000B7651" w:rsidRPr="00A904BF" w:rsidRDefault="000B7651" w:rsidP="00695362">
      <w:pPr>
        <w:pStyle w:val="InviasNormal"/>
        <w:numPr>
          <w:ilvl w:val="1"/>
          <w:numId w:val="8"/>
        </w:numPr>
        <w:ind w:left="180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Fecha de expedición del certificado no mayor a treinta (30) días</w:t>
      </w:r>
      <w:r w:rsidR="00A8727D" w:rsidRPr="00A904BF">
        <w:rPr>
          <w:rFonts w:ascii="Arial" w:eastAsia="Arial Narrow" w:hAnsi="Arial" w:cs="Arial"/>
          <w:color w:val="000000" w:themeColor="text1"/>
          <w:sz w:val="20"/>
          <w:szCs w:val="20"/>
          <w:lang w:val="es-CO"/>
        </w:rPr>
        <w:t xml:space="preserve"> calendario</w:t>
      </w:r>
      <w:r w:rsidRPr="00A904BF">
        <w:rPr>
          <w:rFonts w:ascii="Arial" w:eastAsia="Arial Narrow" w:hAnsi="Arial" w:cs="Arial"/>
          <w:color w:val="000000" w:themeColor="text1"/>
          <w:sz w:val="20"/>
          <w:szCs w:val="20"/>
        </w:rPr>
        <w:t xml:space="preserve"> anteriores a la fecha de cierre del </w:t>
      </w:r>
      <w:r w:rsidR="00E464FF" w:rsidRPr="00A904BF">
        <w:rPr>
          <w:rFonts w:ascii="Arial" w:eastAsia="Arial Narrow" w:hAnsi="Arial" w:cs="Arial"/>
          <w:color w:val="000000" w:themeColor="text1"/>
          <w:sz w:val="20"/>
          <w:szCs w:val="20"/>
          <w:lang w:val="es-MX"/>
        </w:rPr>
        <w:t>P</w:t>
      </w:r>
      <w:proofErr w:type="spellStart"/>
      <w:r w:rsidR="0082356A" w:rsidRPr="00A904BF">
        <w:rPr>
          <w:rFonts w:ascii="Arial" w:eastAsia="Arial Narrow" w:hAnsi="Arial" w:cs="Arial"/>
          <w:color w:val="000000" w:themeColor="text1"/>
          <w:sz w:val="20"/>
          <w:szCs w:val="20"/>
        </w:rPr>
        <w:t>roceso</w:t>
      </w:r>
      <w:proofErr w:type="spellEnd"/>
      <w:r w:rsidR="0082356A" w:rsidRPr="00A904BF">
        <w:rPr>
          <w:rFonts w:ascii="Arial" w:eastAsia="Arial Narrow" w:hAnsi="Arial" w:cs="Arial"/>
          <w:color w:val="000000" w:themeColor="text1"/>
          <w:sz w:val="20"/>
          <w:szCs w:val="20"/>
        </w:rPr>
        <w:t xml:space="preserve"> de </w:t>
      </w:r>
      <w:r w:rsidR="00E464FF" w:rsidRPr="00A904BF">
        <w:rPr>
          <w:rFonts w:ascii="Arial" w:eastAsia="Arial Narrow" w:hAnsi="Arial" w:cs="Arial"/>
          <w:color w:val="000000" w:themeColor="text1"/>
          <w:sz w:val="20"/>
          <w:szCs w:val="20"/>
          <w:lang w:val="es-MX"/>
        </w:rPr>
        <w:t>C</w:t>
      </w:r>
      <w:proofErr w:type="spellStart"/>
      <w:r w:rsidR="0082356A" w:rsidRPr="00A904BF">
        <w:rPr>
          <w:rFonts w:ascii="Arial" w:eastAsia="Arial Narrow" w:hAnsi="Arial" w:cs="Arial"/>
          <w:color w:val="000000" w:themeColor="text1"/>
          <w:sz w:val="20"/>
          <w:szCs w:val="20"/>
        </w:rPr>
        <w:t>ontratación</w:t>
      </w:r>
      <w:proofErr w:type="spellEnd"/>
      <w:r w:rsidRPr="00A904BF">
        <w:rPr>
          <w:rFonts w:ascii="Arial" w:eastAsia="Arial Narrow" w:hAnsi="Arial" w:cs="Arial"/>
          <w:color w:val="000000" w:themeColor="text1"/>
          <w:sz w:val="20"/>
          <w:szCs w:val="20"/>
        </w:rPr>
        <w:t xml:space="preserve">. En caso de modificarse la fecha de cierre del </w:t>
      </w:r>
      <w:r w:rsidR="0082356A" w:rsidRPr="00A904BF">
        <w:rPr>
          <w:rFonts w:ascii="Arial" w:eastAsia="Arial Narrow" w:hAnsi="Arial" w:cs="Arial"/>
          <w:color w:val="000000" w:themeColor="text1"/>
          <w:sz w:val="20"/>
          <w:szCs w:val="20"/>
        </w:rPr>
        <w:t>proceso</w:t>
      </w:r>
      <w:r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rPr>
        <w:t xml:space="preserve"> se tendrá como referencia para establecer el plazo de vigencia del certificado de existencia y representación legal</w:t>
      </w:r>
      <w:r w:rsidRPr="00A904BF">
        <w:rPr>
          <w:rFonts w:ascii="Arial" w:eastAsia="Arial Narrow" w:hAnsi="Arial" w:cs="Arial"/>
          <w:color w:val="000000" w:themeColor="text1"/>
          <w:sz w:val="20"/>
          <w:szCs w:val="20"/>
          <w:lang w:val="es-CO"/>
        </w:rPr>
        <w:t xml:space="preserve"> la </w:t>
      </w:r>
      <w:r w:rsidRPr="00A904BF">
        <w:rPr>
          <w:rFonts w:ascii="Arial" w:eastAsia="Arial Narrow" w:hAnsi="Arial" w:cs="Arial"/>
          <w:color w:val="000000" w:themeColor="text1"/>
          <w:sz w:val="20"/>
          <w:szCs w:val="20"/>
        </w:rPr>
        <w:t xml:space="preserve">originalmente </w:t>
      </w:r>
      <w:r w:rsidR="004D7A6C" w:rsidRPr="00A904BF">
        <w:rPr>
          <w:rFonts w:ascii="Arial" w:eastAsia="Arial Narrow" w:hAnsi="Arial" w:cs="Arial"/>
          <w:color w:val="000000" w:themeColor="text1"/>
          <w:sz w:val="20"/>
          <w:szCs w:val="20"/>
          <w:lang w:val="es-ES"/>
        </w:rPr>
        <w:t>contenida</w:t>
      </w:r>
      <w:r w:rsidRPr="00A904BF">
        <w:rPr>
          <w:rFonts w:ascii="Arial" w:eastAsia="Arial Narrow" w:hAnsi="Arial" w:cs="Arial"/>
          <w:color w:val="000000" w:themeColor="text1"/>
          <w:sz w:val="20"/>
          <w:szCs w:val="20"/>
        </w:rPr>
        <w:t xml:space="preserve"> en </w:t>
      </w:r>
      <w:r w:rsidR="00F6276C" w:rsidRPr="00A904BF">
        <w:rPr>
          <w:rFonts w:ascii="Arial" w:eastAsia="Arial Narrow" w:hAnsi="Arial" w:cs="Arial"/>
          <w:color w:val="000000" w:themeColor="text1"/>
          <w:sz w:val="20"/>
          <w:szCs w:val="20"/>
          <w:lang w:val="es-CO"/>
        </w:rPr>
        <w:t xml:space="preserve">la </w:t>
      </w:r>
      <w:r w:rsidR="00E27E93" w:rsidRPr="00A904BF">
        <w:rPr>
          <w:rFonts w:ascii="Arial" w:eastAsia="Arial Narrow" w:hAnsi="Arial" w:cs="Arial"/>
          <w:color w:val="000000" w:themeColor="text1"/>
          <w:sz w:val="20"/>
          <w:szCs w:val="20"/>
          <w:lang w:val="es-CO"/>
        </w:rPr>
        <w:t>invitación</w:t>
      </w:r>
      <w:r w:rsidRPr="00A904BF">
        <w:rPr>
          <w:rFonts w:ascii="Arial" w:eastAsia="Arial Narrow" w:hAnsi="Arial" w:cs="Arial"/>
          <w:color w:val="000000" w:themeColor="text1"/>
          <w:sz w:val="20"/>
          <w:szCs w:val="20"/>
        </w:rPr>
        <w:t>.</w:t>
      </w:r>
    </w:p>
    <w:p w14:paraId="66B1A708" w14:textId="45268523" w:rsidR="000B7651" w:rsidRPr="00A904BF" w:rsidRDefault="000B7651" w:rsidP="00695362">
      <w:pPr>
        <w:pStyle w:val="InviasNormal"/>
        <w:numPr>
          <w:ilvl w:val="1"/>
          <w:numId w:val="8"/>
        </w:numPr>
        <w:ind w:left="180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Que el objeto de la sociedad </w:t>
      </w:r>
      <w:r w:rsidRPr="00A904BF">
        <w:rPr>
          <w:rFonts w:ascii="Arial" w:eastAsia="Arial Narrow" w:hAnsi="Arial" w:cs="Arial"/>
          <w:color w:val="000000" w:themeColor="text1"/>
          <w:sz w:val="20"/>
          <w:szCs w:val="20"/>
          <w:lang w:val="es-CO"/>
        </w:rPr>
        <w:t xml:space="preserve">permita ejecutar las actividades descritas en el objeto del </w:t>
      </w:r>
      <w:r w:rsidR="00E006A3"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 xml:space="preserve">roceso de </w:t>
      </w:r>
      <w:r w:rsidR="00E006A3" w:rsidRPr="00A904BF">
        <w:rPr>
          <w:rFonts w:ascii="Arial" w:eastAsia="Arial Narrow" w:hAnsi="Arial" w:cs="Arial"/>
          <w:color w:val="000000" w:themeColor="text1"/>
          <w:sz w:val="20"/>
          <w:szCs w:val="20"/>
          <w:lang w:val="es-CO"/>
        </w:rPr>
        <w:t>C</w:t>
      </w:r>
      <w:r w:rsidR="0082356A" w:rsidRPr="00A904BF">
        <w:rPr>
          <w:rFonts w:ascii="Arial" w:eastAsia="Arial Narrow" w:hAnsi="Arial" w:cs="Arial"/>
          <w:color w:val="000000" w:themeColor="text1"/>
          <w:sz w:val="20"/>
          <w:szCs w:val="20"/>
          <w:lang w:val="es-CO"/>
        </w:rPr>
        <w:t>ontratación</w:t>
      </w:r>
      <w:r w:rsidRPr="00A904BF">
        <w:rPr>
          <w:rFonts w:ascii="Arial" w:eastAsia="Arial Narrow" w:hAnsi="Arial" w:cs="Arial"/>
          <w:color w:val="000000" w:themeColor="text1"/>
          <w:sz w:val="20"/>
          <w:szCs w:val="20"/>
          <w:lang w:val="es-CO"/>
        </w:rPr>
        <w:t xml:space="preserve">. </w:t>
      </w:r>
    </w:p>
    <w:p w14:paraId="5123AB92" w14:textId="40C83A06" w:rsidR="00CD3284" w:rsidRPr="00A904BF" w:rsidRDefault="0004758C" w:rsidP="00695362">
      <w:pPr>
        <w:pStyle w:val="Prrafodelista"/>
        <w:numPr>
          <w:ilvl w:val="1"/>
          <w:numId w:val="8"/>
        </w:numPr>
        <w:spacing w:line="240" w:lineRule="auto"/>
        <w:ind w:left="1843"/>
        <w:jc w:val="both"/>
        <w:rPr>
          <w:rFonts w:ascii="Arial" w:eastAsia="Arial Narrow" w:hAnsi="Arial" w:cs="Arial"/>
          <w:color w:val="000000" w:themeColor="text1"/>
          <w:sz w:val="20"/>
          <w:szCs w:val="20"/>
          <w:lang w:eastAsia="es-ES"/>
        </w:rPr>
      </w:pPr>
      <w:r w:rsidRPr="00A904BF">
        <w:rPr>
          <w:rFonts w:ascii="Arial" w:eastAsia="Arial Narrow" w:hAnsi="Arial" w:cs="Arial"/>
          <w:color w:val="000000" w:themeColor="text1"/>
          <w:sz w:val="20"/>
          <w:szCs w:val="20"/>
          <w:lang w:val="x-none" w:eastAsia="es-ES"/>
        </w:rPr>
        <w:t>Las personas jurídicas nacionales y extranjeras deberán acreditar que su duración no será inferior a la del plazo del contrato y un año más</w:t>
      </w:r>
      <w:r w:rsidR="00F74A1B" w:rsidRPr="00A904BF">
        <w:rPr>
          <w:rFonts w:ascii="Arial" w:eastAsia="Arial Narrow" w:hAnsi="Arial" w:cs="Arial"/>
          <w:color w:val="000000" w:themeColor="text1"/>
          <w:sz w:val="20"/>
          <w:szCs w:val="20"/>
          <w:lang w:val="x-none" w:eastAsia="es-ES"/>
        </w:rPr>
        <w:t xml:space="preserve">. Para efectos de la evaluación, este plazo será contado a partir </w:t>
      </w:r>
      <w:r w:rsidR="00F74A1B" w:rsidRPr="00A904BF">
        <w:rPr>
          <w:rFonts w:ascii="Arial" w:eastAsia="Arial Narrow" w:hAnsi="Arial" w:cs="Arial"/>
          <w:color w:val="000000" w:themeColor="text1"/>
          <w:sz w:val="20"/>
          <w:szCs w:val="20"/>
          <w:lang w:val="x-none" w:eastAsia="es-ES"/>
        </w:rPr>
        <w:lastRenderedPageBreak/>
        <w:t xml:space="preserve">de la fecha del cierre del </w:t>
      </w:r>
      <w:r w:rsidR="00525F09" w:rsidRPr="00A904BF">
        <w:rPr>
          <w:rFonts w:ascii="Arial" w:eastAsia="Arial Narrow" w:hAnsi="Arial" w:cs="Arial"/>
          <w:color w:val="000000" w:themeColor="text1"/>
          <w:sz w:val="20"/>
          <w:szCs w:val="20"/>
          <w:lang w:val="es-MX" w:eastAsia="es-ES"/>
        </w:rPr>
        <w:t>P</w:t>
      </w:r>
      <w:proofErr w:type="spellStart"/>
      <w:r w:rsidR="0082356A" w:rsidRPr="00A904BF">
        <w:rPr>
          <w:rFonts w:ascii="Arial" w:eastAsia="Arial Narrow" w:hAnsi="Arial" w:cs="Arial"/>
          <w:color w:val="000000" w:themeColor="text1"/>
          <w:sz w:val="20"/>
          <w:szCs w:val="20"/>
          <w:lang w:val="x-none" w:eastAsia="es-ES"/>
        </w:rPr>
        <w:t>roceso</w:t>
      </w:r>
      <w:proofErr w:type="spellEnd"/>
      <w:r w:rsidR="0082356A" w:rsidRPr="00A904BF">
        <w:rPr>
          <w:rFonts w:ascii="Arial" w:eastAsia="Arial Narrow" w:hAnsi="Arial" w:cs="Arial"/>
          <w:color w:val="000000" w:themeColor="text1"/>
          <w:sz w:val="20"/>
          <w:szCs w:val="20"/>
          <w:lang w:val="x-none" w:eastAsia="es-ES"/>
        </w:rPr>
        <w:t xml:space="preserve"> de </w:t>
      </w:r>
      <w:r w:rsidR="00525F09" w:rsidRPr="00A904BF">
        <w:rPr>
          <w:rFonts w:ascii="Arial" w:eastAsia="Arial Narrow" w:hAnsi="Arial" w:cs="Arial"/>
          <w:color w:val="000000" w:themeColor="text1"/>
          <w:sz w:val="20"/>
          <w:szCs w:val="20"/>
          <w:lang w:val="es-MX" w:eastAsia="es-ES"/>
        </w:rPr>
        <w:t>C</w:t>
      </w:r>
      <w:proofErr w:type="spellStart"/>
      <w:r w:rsidR="0082356A" w:rsidRPr="00A904BF">
        <w:rPr>
          <w:rFonts w:ascii="Arial" w:eastAsia="Arial Narrow" w:hAnsi="Arial" w:cs="Arial"/>
          <w:color w:val="000000" w:themeColor="text1"/>
          <w:sz w:val="20"/>
          <w:szCs w:val="20"/>
          <w:lang w:val="x-none" w:eastAsia="es-ES"/>
        </w:rPr>
        <w:t>ontratación</w:t>
      </w:r>
      <w:proofErr w:type="spellEnd"/>
      <w:r w:rsidR="00CD3284" w:rsidRPr="00A904BF">
        <w:rPr>
          <w:rFonts w:ascii="Arial" w:eastAsia="Arial Narrow" w:hAnsi="Arial" w:cs="Arial"/>
          <w:color w:val="000000" w:themeColor="text1"/>
          <w:sz w:val="20"/>
          <w:szCs w:val="20"/>
          <w:lang w:eastAsia="es-ES"/>
        </w:rPr>
        <w:t>.</w:t>
      </w:r>
      <w:r w:rsidR="00F82F6A">
        <w:rPr>
          <w:rFonts w:ascii="Arial" w:eastAsia="Arial Narrow" w:hAnsi="Arial" w:cs="Arial"/>
          <w:color w:val="000000" w:themeColor="text1"/>
          <w:sz w:val="20"/>
          <w:szCs w:val="20"/>
          <w:lang w:eastAsia="es-ES"/>
        </w:rPr>
        <w:t xml:space="preserve"> </w:t>
      </w:r>
      <w:r w:rsidR="00F82F6A" w:rsidRPr="00A904BF">
        <w:rPr>
          <w:rFonts w:ascii="Arial" w:eastAsia="Arial Narrow" w:hAnsi="Arial" w:cs="Arial"/>
          <w:color w:val="000000" w:themeColor="text1"/>
          <w:sz w:val="20"/>
          <w:szCs w:val="20"/>
        </w:rPr>
        <w:t xml:space="preserve">En caso de modificarse la fecha de cierre del proceso, se tendrá como referencia para establecer </w:t>
      </w:r>
      <w:r w:rsidR="000329B4">
        <w:rPr>
          <w:rFonts w:ascii="Arial" w:eastAsia="Arial Narrow" w:hAnsi="Arial" w:cs="Arial"/>
          <w:color w:val="000000" w:themeColor="text1"/>
          <w:sz w:val="20"/>
          <w:szCs w:val="20"/>
          <w:lang w:val="es-MX"/>
        </w:rPr>
        <w:t>esta duración</w:t>
      </w:r>
      <w:r w:rsidR="00F82F6A">
        <w:rPr>
          <w:rFonts w:ascii="Arial" w:eastAsia="Arial Narrow" w:hAnsi="Arial" w:cs="Arial"/>
          <w:color w:val="000000" w:themeColor="text1"/>
          <w:sz w:val="20"/>
          <w:szCs w:val="20"/>
          <w:lang w:val="es-MX"/>
        </w:rPr>
        <w:t xml:space="preserve"> </w:t>
      </w:r>
      <w:r w:rsidR="00F82F6A" w:rsidRPr="00A904BF">
        <w:rPr>
          <w:rFonts w:ascii="Arial" w:eastAsia="Arial Narrow" w:hAnsi="Arial" w:cs="Arial"/>
          <w:color w:val="000000" w:themeColor="text1"/>
          <w:sz w:val="20"/>
          <w:szCs w:val="20"/>
        </w:rPr>
        <w:t xml:space="preserve">la originalmente </w:t>
      </w:r>
      <w:r w:rsidR="00F82F6A" w:rsidRPr="00A904BF">
        <w:rPr>
          <w:rFonts w:ascii="Arial" w:eastAsia="Arial Narrow" w:hAnsi="Arial" w:cs="Arial"/>
          <w:color w:val="000000" w:themeColor="text1"/>
          <w:sz w:val="20"/>
          <w:szCs w:val="20"/>
          <w:lang w:val="es-ES"/>
        </w:rPr>
        <w:t>contenida</w:t>
      </w:r>
      <w:r w:rsidR="00F82F6A" w:rsidRPr="00A904BF">
        <w:rPr>
          <w:rFonts w:ascii="Arial" w:eastAsia="Arial Narrow" w:hAnsi="Arial" w:cs="Arial"/>
          <w:color w:val="000000" w:themeColor="text1"/>
          <w:sz w:val="20"/>
          <w:szCs w:val="20"/>
        </w:rPr>
        <w:t xml:space="preserve"> en la invitación</w:t>
      </w:r>
      <w:r w:rsidR="00F82F6A">
        <w:rPr>
          <w:rFonts w:ascii="Arial" w:eastAsia="Arial Narrow" w:hAnsi="Arial" w:cs="Arial"/>
          <w:color w:val="000000" w:themeColor="text1"/>
          <w:sz w:val="20"/>
          <w:szCs w:val="20"/>
        </w:rPr>
        <w:t>.</w:t>
      </w:r>
    </w:p>
    <w:p w14:paraId="6CF1BC8C" w14:textId="24C5FF38" w:rsidR="000B7651" w:rsidRPr="00A904BF" w:rsidRDefault="000B7651" w:rsidP="00695362">
      <w:pPr>
        <w:pStyle w:val="InviasNormal"/>
        <w:numPr>
          <w:ilvl w:val="1"/>
          <w:numId w:val="8"/>
        </w:numPr>
        <w:ind w:left="180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Si el </w:t>
      </w:r>
      <w:r w:rsidR="00C57533" w:rsidRPr="00A904BF">
        <w:rPr>
          <w:rFonts w:ascii="Arial" w:eastAsia="Arial Narrow" w:hAnsi="Arial" w:cs="Arial"/>
          <w:color w:val="000000" w:themeColor="text1"/>
          <w:sz w:val="20"/>
          <w:szCs w:val="20"/>
        </w:rPr>
        <w:t>representante</w:t>
      </w:r>
      <w:r w:rsidRPr="00A904BF">
        <w:rPr>
          <w:rFonts w:ascii="Arial" w:eastAsia="Arial Narrow" w:hAnsi="Arial" w:cs="Arial"/>
          <w:color w:val="000000" w:themeColor="text1"/>
          <w:sz w:val="20"/>
          <w:szCs w:val="20"/>
        </w:rPr>
        <w:t xml:space="preserve"> </w:t>
      </w:r>
      <w:r w:rsidR="004B5E09" w:rsidRPr="00A904BF">
        <w:rPr>
          <w:rFonts w:ascii="Arial" w:eastAsia="Arial Narrow" w:hAnsi="Arial" w:cs="Arial"/>
          <w:color w:val="000000" w:themeColor="text1"/>
          <w:sz w:val="20"/>
          <w:szCs w:val="20"/>
          <w:lang w:val="es-ES"/>
        </w:rPr>
        <w:t>l</w:t>
      </w:r>
      <w:r w:rsidRPr="00A904BF">
        <w:rPr>
          <w:rFonts w:ascii="Arial" w:eastAsia="Arial Narrow" w:hAnsi="Arial" w:cs="Arial"/>
          <w:color w:val="000000" w:themeColor="text1"/>
          <w:sz w:val="20"/>
          <w:szCs w:val="20"/>
          <w:lang w:val="es-ES"/>
        </w:rPr>
        <w:t>egal</w:t>
      </w:r>
      <w:r w:rsidRPr="00A904BF">
        <w:rPr>
          <w:rFonts w:ascii="Arial" w:eastAsia="Arial Narrow" w:hAnsi="Arial" w:cs="Arial"/>
          <w:color w:val="000000" w:themeColor="text1"/>
          <w:sz w:val="20"/>
          <w:szCs w:val="20"/>
        </w:rPr>
        <w:t xml:space="preserve"> de la sociedad tiene restricciones para contraer obligaciones en nombre de la misma</w:t>
      </w:r>
      <w:r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rPr>
        <w:t xml:space="preserve"> deberá acreditar </w:t>
      </w:r>
      <w:r w:rsidRPr="00A904BF">
        <w:rPr>
          <w:rFonts w:ascii="Arial" w:eastAsia="Arial Narrow" w:hAnsi="Arial" w:cs="Arial"/>
          <w:color w:val="000000" w:themeColor="text1"/>
          <w:sz w:val="20"/>
          <w:szCs w:val="20"/>
          <w:lang w:val="es-ES"/>
        </w:rPr>
        <w:t xml:space="preserve">su capacidad a través de una </w:t>
      </w:r>
      <w:r w:rsidRPr="00A904BF">
        <w:rPr>
          <w:rFonts w:ascii="Arial" w:eastAsia="Arial Narrow" w:hAnsi="Arial" w:cs="Arial"/>
          <w:color w:val="000000" w:themeColor="text1"/>
          <w:sz w:val="20"/>
          <w:szCs w:val="20"/>
        </w:rPr>
        <w:t xml:space="preserve">autorización suficiente </w:t>
      </w:r>
      <w:r w:rsidRPr="00A904BF">
        <w:rPr>
          <w:rFonts w:ascii="Arial" w:eastAsia="Arial Narrow" w:hAnsi="Arial" w:cs="Arial"/>
          <w:color w:val="000000" w:themeColor="text1"/>
          <w:sz w:val="20"/>
          <w:szCs w:val="20"/>
          <w:lang w:val="es-ES"/>
        </w:rPr>
        <w:t>otorgada por parte del</w:t>
      </w:r>
      <w:r w:rsidRPr="00A904BF">
        <w:rPr>
          <w:rFonts w:ascii="Arial" w:eastAsia="Arial Narrow" w:hAnsi="Arial" w:cs="Arial"/>
          <w:color w:val="000000" w:themeColor="text1"/>
          <w:sz w:val="20"/>
          <w:szCs w:val="20"/>
        </w:rPr>
        <w:t xml:space="preserve"> órgano social competente</w:t>
      </w:r>
      <w:r w:rsidRPr="00A904BF">
        <w:rPr>
          <w:rFonts w:ascii="Arial" w:eastAsia="Arial Narrow" w:hAnsi="Arial" w:cs="Arial"/>
          <w:color w:val="000000" w:themeColor="text1"/>
          <w:sz w:val="20"/>
          <w:szCs w:val="20"/>
          <w:lang w:val="es-ES"/>
        </w:rPr>
        <w:t xml:space="preserve"> respectivo para cada caso. </w:t>
      </w:r>
    </w:p>
    <w:p w14:paraId="10DB3F33" w14:textId="5653FBBB" w:rsidR="000B7651" w:rsidRPr="00A904BF" w:rsidRDefault="000B7651" w:rsidP="00695362">
      <w:pPr>
        <w:pStyle w:val="InviasNormal"/>
        <w:numPr>
          <w:ilvl w:val="1"/>
          <w:numId w:val="8"/>
        </w:numPr>
        <w:ind w:left="180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El nombramiento del revisor fiscal en caso </w:t>
      </w:r>
      <w:r w:rsidR="00864065" w:rsidRPr="00A904BF">
        <w:rPr>
          <w:rFonts w:ascii="Arial" w:eastAsia="Arial" w:hAnsi="Arial" w:cs="Arial"/>
          <w:color w:val="000000" w:themeColor="text1"/>
          <w:sz w:val="20"/>
          <w:szCs w:val="20"/>
          <w:lang w:val="es-CO"/>
        </w:rPr>
        <w:t xml:space="preserve">de </w:t>
      </w:r>
      <w:r w:rsidRPr="00A904BF">
        <w:rPr>
          <w:rFonts w:ascii="Arial" w:eastAsia="Arial Narrow" w:hAnsi="Arial" w:cs="Arial"/>
          <w:color w:val="000000" w:themeColor="text1"/>
          <w:sz w:val="20"/>
          <w:szCs w:val="20"/>
        </w:rPr>
        <w:t>que</w:t>
      </w:r>
      <w:r w:rsidR="00B624DB" w:rsidRPr="00A904BF">
        <w:rPr>
          <w:rFonts w:ascii="Arial" w:eastAsia="Arial Narrow" w:hAnsi="Arial" w:cs="Arial"/>
          <w:color w:val="000000" w:themeColor="text1"/>
          <w:sz w:val="20"/>
          <w:szCs w:val="20"/>
          <w:lang w:val="es-MX"/>
        </w:rPr>
        <w:t xml:space="preserve"> </w:t>
      </w:r>
      <w:r w:rsidR="00273914">
        <w:rPr>
          <w:rFonts w:ascii="Arial" w:eastAsia="Arial Narrow" w:hAnsi="Arial" w:cs="Arial"/>
          <w:color w:val="000000" w:themeColor="text1"/>
          <w:sz w:val="20"/>
          <w:szCs w:val="20"/>
          <w:lang w:val="es-MX"/>
        </w:rPr>
        <w:t>exista</w:t>
      </w:r>
      <w:r w:rsidRPr="00A904BF">
        <w:rPr>
          <w:rFonts w:ascii="Arial" w:eastAsia="Arial Narrow" w:hAnsi="Arial" w:cs="Arial"/>
          <w:color w:val="000000" w:themeColor="text1"/>
          <w:sz w:val="20"/>
          <w:szCs w:val="20"/>
        </w:rPr>
        <w:t>.</w:t>
      </w:r>
    </w:p>
    <w:p w14:paraId="46143037" w14:textId="16EF5885" w:rsidR="000B7651" w:rsidRPr="00A904BF" w:rsidRDefault="00273914" w:rsidP="00695362">
      <w:pPr>
        <w:pStyle w:val="Invias-VietaNumerada"/>
        <w:numPr>
          <w:ilvl w:val="1"/>
          <w:numId w:val="8"/>
        </w:numPr>
        <w:spacing w:before="120" w:after="240"/>
        <w:ind w:left="1800"/>
        <w:rPr>
          <w:rFonts w:ascii="Arial" w:eastAsia="Arial Narrow" w:hAnsi="Arial" w:cs="Arial"/>
          <w:color w:val="000000" w:themeColor="text1"/>
          <w:sz w:val="20"/>
          <w:szCs w:val="20"/>
          <w:lang w:val="es-ES"/>
        </w:rPr>
      </w:pPr>
      <w:r>
        <w:rPr>
          <w:rFonts w:ascii="Arial" w:eastAsia="Arial Narrow" w:hAnsi="Arial" w:cs="Arial"/>
          <w:color w:val="000000" w:themeColor="text1"/>
          <w:sz w:val="20"/>
          <w:szCs w:val="20"/>
          <w:lang w:val="es-ES"/>
        </w:rPr>
        <w:t>Que l</w:t>
      </w:r>
      <w:r w:rsidR="000B7651" w:rsidRPr="00A904BF">
        <w:rPr>
          <w:rFonts w:ascii="Arial" w:eastAsia="Arial Narrow" w:hAnsi="Arial" w:cs="Arial"/>
          <w:color w:val="000000" w:themeColor="text1"/>
          <w:sz w:val="20"/>
          <w:szCs w:val="20"/>
          <w:lang w:val="x-none"/>
        </w:rPr>
        <w:t>as personas jurídicas extranjeras con actividades permanentes en la República de Colombia (</w:t>
      </w:r>
      <w:r w:rsidR="000228CD" w:rsidRPr="00A904BF">
        <w:rPr>
          <w:rFonts w:ascii="Arial" w:eastAsia="Arial Narrow" w:hAnsi="Arial" w:cs="Arial"/>
          <w:color w:val="000000" w:themeColor="text1"/>
          <w:sz w:val="20"/>
          <w:szCs w:val="20"/>
          <w:lang w:val="x-none"/>
        </w:rPr>
        <w:t>contrato</w:t>
      </w:r>
      <w:r w:rsidR="000B7651" w:rsidRPr="00A904BF">
        <w:rPr>
          <w:rFonts w:ascii="Arial" w:eastAsia="Arial Narrow" w:hAnsi="Arial" w:cs="Arial"/>
          <w:color w:val="000000" w:themeColor="text1"/>
          <w:sz w:val="20"/>
          <w:szCs w:val="20"/>
          <w:lang w:val="x-none"/>
        </w:rPr>
        <w:t xml:space="preserve">s de obra o servicios) deberán </w:t>
      </w:r>
      <w:r w:rsidR="001F120A" w:rsidRPr="00A904BF">
        <w:rPr>
          <w:rFonts w:ascii="Arial" w:eastAsia="Arial Narrow" w:hAnsi="Arial" w:cs="Arial"/>
          <w:color w:val="000000" w:themeColor="text1"/>
          <w:sz w:val="20"/>
          <w:szCs w:val="20"/>
          <w:lang w:val="x-none"/>
        </w:rPr>
        <w:t>estar</w:t>
      </w:r>
      <w:r w:rsidR="000B7651" w:rsidRPr="00A904BF">
        <w:rPr>
          <w:rFonts w:ascii="Arial" w:eastAsia="Arial Narrow" w:hAnsi="Arial" w:cs="Arial"/>
          <w:color w:val="000000" w:themeColor="text1"/>
          <w:sz w:val="20"/>
          <w:szCs w:val="20"/>
          <w:lang w:val="x-none"/>
        </w:rPr>
        <w:t xml:space="preserve"> legalmente establecidas en el territorio nacional de acuerdo con los artículos 471 y 474 del Código de Comercio.</w:t>
      </w:r>
    </w:p>
    <w:p w14:paraId="0F8A79A9" w14:textId="30833DE8" w:rsidR="000B7651" w:rsidRPr="00A904BF" w:rsidRDefault="000B7651" w:rsidP="00695362">
      <w:pPr>
        <w:pStyle w:val="InviasNormal"/>
        <w:numPr>
          <w:ilvl w:val="0"/>
          <w:numId w:val="8"/>
        </w:numPr>
        <w:ind w:left="108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Certificación del </w:t>
      </w:r>
      <w:r w:rsidR="00C57533" w:rsidRPr="00A904BF">
        <w:rPr>
          <w:rFonts w:ascii="Arial" w:eastAsia="Arial" w:hAnsi="Arial" w:cs="Arial"/>
          <w:color w:val="000000" w:themeColor="text1"/>
          <w:sz w:val="20"/>
          <w:szCs w:val="20"/>
        </w:rPr>
        <w:t>revisor</w:t>
      </w:r>
      <w:r w:rsidRPr="00A904BF">
        <w:rPr>
          <w:rFonts w:ascii="Arial" w:eastAsia="Arial" w:hAnsi="Arial" w:cs="Arial"/>
          <w:color w:val="000000" w:themeColor="text1"/>
          <w:sz w:val="20"/>
          <w:szCs w:val="20"/>
        </w:rPr>
        <w:t xml:space="preserve"> </w:t>
      </w:r>
      <w:r w:rsidR="00864065" w:rsidRPr="00A904BF">
        <w:rPr>
          <w:rFonts w:ascii="Arial" w:eastAsia="Arial" w:hAnsi="Arial" w:cs="Arial"/>
          <w:color w:val="000000" w:themeColor="text1"/>
          <w:sz w:val="20"/>
          <w:szCs w:val="20"/>
          <w:lang w:val="es-CO"/>
        </w:rPr>
        <w:t>f</w:t>
      </w:r>
      <w:r w:rsidRPr="00A904BF">
        <w:rPr>
          <w:rFonts w:ascii="Arial" w:eastAsia="Arial Narrow" w:hAnsi="Arial" w:cs="Arial"/>
          <w:color w:val="000000" w:themeColor="text1"/>
          <w:sz w:val="20"/>
          <w:szCs w:val="20"/>
        </w:rPr>
        <w:t>iscal en caso de ser sociedad anónima colombiana, en la que conste si es abierta o cerrada.</w:t>
      </w:r>
    </w:p>
    <w:p w14:paraId="314FAB60" w14:textId="77777777" w:rsidR="00CF7C2E" w:rsidRPr="00A904BF" w:rsidRDefault="00CF7C2E" w:rsidP="00695362">
      <w:pPr>
        <w:pStyle w:val="InviasNormal"/>
        <w:numPr>
          <w:ilvl w:val="0"/>
          <w:numId w:val="8"/>
        </w:numPr>
        <w:ind w:left="108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lang w:val="es-CO"/>
        </w:rPr>
        <w:t>Fotocopia del documento de identificación del representante legal</w:t>
      </w:r>
      <w:r w:rsidRPr="00A904BF">
        <w:rPr>
          <w:rFonts w:ascii="Arial" w:hAnsi="Arial" w:cs="Arial"/>
          <w:color w:val="000000" w:themeColor="text1"/>
          <w:sz w:val="20"/>
          <w:szCs w:val="20"/>
          <w:lang w:val="es-CO"/>
        </w:rPr>
        <w:t>.</w:t>
      </w:r>
    </w:p>
    <w:p w14:paraId="4E6A0D67" w14:textId="21ED1596" w:rsidR="000B7651" w:rsidRPr="00A904BF" w:rsidRDefault="000B7651" w:rsidP="00695362">
      <w:pPr>
        <w:pStyle w:val="InviasNormal"/>
        <w:ind w:left="357"/>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En </w:t>
      </w:r>
      <w:r w:rsidRPr="00A904BF">
        <w:rPr>
          <w:rFonts w:ascii="Arial" w:eastAsia="Arial Narrow" w:hAnsi="Arial" w:cs="Arial"/>
          <w:color w:val="000000" w:themeColor="text1"/>
          <w:sz w:val="20"/>
          <w:szCs w:val="20"/>
          <w:lang w:val="es-ES"/>
        </w:rPr>
        <w:t>el caso de</w:t>
      </w:r>
      <w:r w:rsidRPr="00A904BF">
        <w:rPr>
          <w:rFonts w:ascii="Arial" w:eastAsia="Arial Narrow" w:hAnsi="Arial" w:cs="Arial"/>
          <w:color w:val="000000" w:themeColor="text1"/>
          <w:sz w:val="20"/>
          <w:szCs w:val="20"/>
        </w:rPr>
        <w:t xml:space="preserve"> las </w:t>
      </w:r>
      <w:r w:rsidR="00D34D00" w:rsidRPr="00A904BF">
        <w:rPr>
          <w:rFonts w:ascii="Arial" w:eastAsia="Arial Narrow" w:hAnsi="Arial" w:cs="Arial"/>
          <w:color w:val="000000" w:themeColor="text1"/>
          <w:sz w:val="20"/>
          <w:szCs w:val="20"/>
          <w:lang w:val="es-CO"/>
        </w:rPr>
        <w:t>s</w:t>
      </w:r>
      <w:r w:rsidRPr="00A904BF">
        <w:rPr>
          <w:rFonts w:ascii="Arial" w:eastAsia="Arial Narrow" w:hAnsi="Arial" w:cs="Arial"/>
          <w:color w:val="000000" w:themeColor="text1"/>
          <w:sz w:val="20"/>
          <w:szCs w:val="20"/>
          <w:lang w:val="es-CO"/>
        </w:rPr>
        <w:t xml:space="preserve">ucursales de las </w:t>
      </w:r>
      <w:r w:rsidRPr="00A904BF">
        <w:rPr>
          <w:rFonts w:ascii="Arial" w:eastAsia="Arial Narrow" w:hAnsi="Arial" w:cs="Arial"/>
          <w:color w:val="000000" w:themeColor="text1"/>
          <w:sz w:val="20"/>
          <w:szCs w:val="20"/>
        </w:rPr>
        <w:t xml:space="preserve">personas jurídicas extranjeras y como quiera que la </w:t>
      </w:r>
      <w:r w:rsidR="00D34D00" w:rsidRPr="00A904BF">
        <w:rPr>
          <w:rFonts w:ascii="Arial" w:eastAsia="Arial Narrow" w:hAnsi="Arial" w:cs="Arial"/>
          <w:color w:val="000000" w:themeColor="text1"/>
          <w:sz w:val="20"/>
          <w:szCs w:val="20"/>
          <w:lang w:val="es-CO"/>
        </w:rPr>
        <w:t>s</w:t>
      </w:r>
      <w:r w:rsidRPr="00A904BF">
        <w:rPr>
          <w:rFonts w:ascii="Arial" w:eastAsia="Arial Narrow" w:hAnsi="Arial" w:cs="Arial"/>
          <w:color w:val="000000" w:themeColor="text1"/>
          <w:sz w:val="20"/>
          <w:szCs w:val="20"/>
          <w:lang w:val="es-CO"/>
        </w:rPr>
        <w:t xml:space="preserve">ucursal </w:t>
      </w:r>
      <w:r w:rsidRPr="00A904BF">
        <w:rPr>
          <w:rFonts w:ascii="Arial" w:eastAsia="Arial Narrow" w:hAnsi="Arial" w:cs="Arial"/>
          <w:color w:val="000000" w:themeColor="text1"/>
          <w:sz w:val="20"/>
          <w:szCs w:val="20"/>
        </w:rPr>
        <w:t xml:space="preserve">en Colombia no es una persona jurídica diferente a la </w:t>
      </w:r>
      <w:r w:rsidR="005851C8" w:rsidRPr="00A904BF">
        <w:rPr>
          <w:rFonts w:ascii="Arial" w:eastAsia="Arial Narrow" w:hAnsi="Arial" w:cs="Arial"/>
          <w:color w:val="000000" w:themeColor="text1"/>
          <w:sz w:val="20"/>
          <w:szCs w:val="20"/>
          <w:lang w:val="es-MX"/>
        </w:rPr>
        <w:t>M</w:t>
      </w:r>
      <w:proofErr w:type="spellStart"/>
      <w:r w:rsidRPr="00A904BF">
        <w:rPr>
          <w:rFonts w:ascii="Arial" w:eastAsia="Arial Narrow" w:hAnsi="Arial" w:cs="Arial"/>
          <w:color w:val="000000" w:themeColor="text1"/>
          <w:sz w:val="20"/>
          <w:szCs w:val="20"/>
        </w:rPr>
        <w:t>atriz</w:t>
      </w:r>
      <w:proofErr w:type="spellEnd"/>
      <w:r w:rsidRPr="00A904BF">
        <w:rPr>
          <w:rFonts w:ascii="Arial" w:eastAsia="Arial Narrow" w:hAnsi="Arial" w:cs="Arial"/>
          <w:color w:val="000000" w:themeColor="text1"/>
          <w:sz w:val="20"/>
          <w:szCs w:val="20"/>
        </w:rPr>
        <w:t xml:space="preserve">, se tendrá en cuenta la fecha de constitución de esta última. </w:t>
      </w:r>
    </w:p>
    <w:p w14:paraId="3642F8A0" w14:textId="23D2471B" w:rsidR="000B7651" w:rsidRPr="00A904BF" w:rsidRDefault="000B7651" w:rsidP="00695362">
      <w:pPr>
        <w:pStyle w:val="InviasNormal"/>
        <w:ind w:left="357"/>
        <w:rPr>
          <w:rFonts w:ascii="Arial" w:eastAsia="Arial Narrow" w:hAnsi="Arial" w:cs="Arial"/>
          <w:color w:val="000000" w:themeColor="text1"/>
          <w:sz w:val="20"/>
          <w:szCs w:val="20"/>
          <w:lang w:val="es-ES"/>
        </w:rPr>
      </w:pPr>
      <w:r w:rsidRPr="00A904BF">
        <w:rPr>
          <w:rFonts w:ascii="Arial" w:eastAsia="Arial Narrow" w:hAnsi="Arial" w:cs="Arial"/>
          <w:color w:val="000000" w:themeColor="text1"/>
          <w:sz w:val="20"/>
          <w:szCs w:val="20"/>
          <w:lang w:val="es-ES"/>
        </w:rPr>
        <w:t xml:space="preserve">Si la </w:t>
      </w:r>
      <w:r w:rsidR="00EC6DCD" w:rsidRPr="00A904BF">
        <w:rPr>
          <w:rFonts w:ascii="Arial" w:eastAsia="Arial Narrow" w:hAnsi="Arial" w:cs="Arial"/>
          <w:color w:val="000000" w:themeColor="text1"/>
          <w:sz w:val="20"/>
          <w:szCs w:val="20"/>
          <w:lang w:val="es-ES"/>
        </w:rPr>
        <w:t>o</w:t>
      </w:r>
      <w:r w:rsidRPr="00A904BF">
        <w:rPr>
          <w:rFonts w:ascii="Arial" w:eastAsia="Arial Narrow" w:hAnsi="Arial" w:cs="Arial"/>
          <w:color w:val="000000" w:themeColor="text1"/>
          <w:sz w:val="20"/>
          <w:szCs w:val="20"/>
          <w:lang w:val="es-ES"/>
        </w:rPr>
        <w:t xml:space="preserve">ferta es suscrita por una persona jurídica extranjera a través de la sucursal </w:t>
      </w:r>
      <w:r w:rsidR="00DF7180" w:rsidRPr="00A904BF">
        <w:rPr>
          <w:rFonts w:ascii="Arial" w:eastAsia="Arial Narrow" w:hAnsi="Arial" w:cs="Arial"/>
          <w:color w:val="000000" w:themeColor="text1"/>
          <w:sz w:val="20"/>
          <w:szCs w:val="20"/>
          <w:lang w:val="es-ES"/>
        </w:rPr>
        <w:t xml:space="preserve">debidamente constituida en </w:t>
      </w:r>
      <w:r w:rsidRPr="00A904BF">
        <w:rPr>
          <w:rFonts w:ascii="Arial" w:eastAsia="Arial Narrow" w:hAnsi="Arial" w:cs="Arial"/>
          <w:color w:val="000000" w:themeColor="text1"/>
          <w:sz w:val="20"/>
          <w:szCs w:val="20"/>
          <w:lang w:val="es-ES"/>
        </w:rPr>
        <w:t xml:space="preserve">Colombia, deberá acreditar </w:t>
      </w:r>
      <w:r w:rsidR="008B4E85" w:rsidRPr="00A904BF">
        <w:rPr>
          <w:rFonts w:ascii="Arial" w:eastAsia="Arial Narrow" w:hAnsi="Arial" w:cs="Arial"/>
          <w:color w:val="000000" w:themeColor="text1"/>
          <w:sz w:val="20"/>
          <w:szCs w:val="20"/>
          <w:lang w:val="es-ES"/>
        </w:rPr>
        <w:t xml:space="preserve">la </w:t>
      </w:r>
      <w:r w:rsidR="001F20FA">
        <w:rPr>
          <w:rFonts w:ascii="Arial" w:eastAsia="Arial Narrow" w:hAnsi="Arial" w:cs="Arial"/>
          <w:color w:val="000000" w:themeColor="text1"/>
          <w:sz w:val="20"/>
          <w:szCs w:val="20"/>
          <w:lang w:val="es-ES"/>
        </w:rPr>
        <w:t xml:space="preserve">existencia </w:t>
      </w:r>
      <w:r w:rsidR="008B4E85" w:rsidRPr="00A904BF">
        <w:rPr>
          <w:rFonts w:ascii="Arial" w:eastAsia="Arial Narrow" w:hAnsi="Arial" w:cs="Arial"/>
          <w:color w:val="000000" w:themeColor="text1"/>
          <w:sz w:val="20"/>
          <w:szCs w:val="20"/>
          <w:lang w:val="es-ES"/>
        </w:rPr>
        <w:t xml:space="preserve">de la sucursal y </w:t>
      </w:r>
      <w:r w:rsidR="00A1764C">
        <w:rPr>
          <w:rFonts w:ascii="Arial" w:eastAsia="Arial Narrow" w:hAnsi="Arial" w:cs="Arial"/>
          <w:color w:val="000000" w:themeColor="text1"/>
          <w:sz w:val="20"/>
          <w:szCs w:val="20"/>
          <w:lang w:val="es-ES"/>
        </w:rPr>
        <w:t xml:space="preserve">la capacidad jurídica </w:t>
      </w:r>
      <w:r w:rsidR="00174742" w:rsidRPr="00A904BF">
        <w:rPr>
          <w:rFonts w:ascii="Arial" w:eastAsia="Arial Narrow" w:hAnsi="Arial" w:cs="Arial"/>
          <w:color w:val="000000" w:themeColor="text1"/>
          <w:sz w:val="20"/>
          <w:szCs w:val="20"/>
          <w:lang w:val="es-ES"/>
        </w:rPr>
        <w:t>d</w:t>
      </w:r>
      <w:r w:rsidRPr="00A904BF">
        <w:rPr>
          <w:rFonts w:ascii="Arial" w:eastAsia="Arial Narrow" w:hAnsi="Arial" w:cs="Arial"/>
          <w:color w:val="000000" w:themeColor="text1"/>
          <w:sz w:val="20"/>
          <w:szCs w:val="20"/>
          <w:lang w:val="es-ES"/>
        </w:rPr>
        <w:t xml:space="preserve">e su representante o </w:t>
      </w:r>
      <w:r w:rsidR="00243969">
        <w:rPr>
          <w:rFonts w:ascii="Arial" w:eastAsia="Arial Narrow" w:hAnsi="Arial" w:cs="Arial"/>
          <w:color w:val="000000" w:themeColor="text1"/>
          <w:sz w:val="20"/>
          <w:szCs w:val="20"/>
          <w:lang w:val="es-ES"/>
        </w:rPr>
        <w:t>apoderado,</w:t>
      </w:r>
      <w:r w:rsidR="00243969" w:rsidRPr="00A904BF">
        <w:rPr>
          <w:rFonts w:ascii="Arial" w:eastAsia="Arial Narrow" w:hAnsi="Arial" w:cs="Arial"/>
          <w:color w:val="000000" w:themeColor="text1"/>
          <w:sz w:val="20"/>
          <w:szCs w:val="20"/>
          <w:lang w:val="es-ES"/>
        </w:rPr>
        <w:t xml:space="preserve"> </w:t>
      </w:r>
      <w:r w:rsidR="00A032C9" w:rsidRPr="00A904BF">
        <w:rPr>
          <w:rFonts w:ascii="Arial" w:eastAsia="Arial Narrow" w:hAnsi="Arial" w:cs="Arial"/>
          <w:color w:val="000000" w:themeColor="text1"/>
          <w:sz w:val="20"/>
          <w:szCs w:val="20"/>
          <w:lang w:val="es-ES"/>
        </w:rPr>
        <w:t xml:space="preserve">mediante </w:t>
      </w:r>
      <w:r w:rsidR="00EC4B96" w:rsidRPr="00A904BF">
        <w:rPr>
          <w:rFonts w:ascii="Arial" w:eastAsia="Arial Narrow" w:hAnsi="Arial" w:cs="Arial"/>
          <w:color w:val="000000" w:themeColor="text1"/>
          <w:sz w:val="20"/>
          <w:szCs w:val="20"/>
          <w:lang w:val="es-ES"/>
        </w:rPr>
        <w:t>la presentación del</w:t>
      </w:r>
      <w:r w:rsidRPr="00A904BF">
        <w:rPr>
          <w:rFonts w:ascii="Arial" w:eastAsia="Arial Narrow" w:hAnsi="Arial" w:cs="Arial"/>
          <w:color w:val="000000" w:themeColor="text1"/>
          <w:sz w:val="20"/>
          <w:szCs w:val="20"/>
          <w:lang w:val="es-ES"/>
        </w:rPr>
        <w:t xml:space="preserve"> </w:t>
      </w:r>
      <w:r w:rsidR="00AA707A" w:rsidRPr="00A904BF">
        <w:rPr>
          <w:rFonts w:ascii="Arial" w:eastAsia="Arial Narrow" w:hAnsi="Arial" w:cs="Arial"/>
          <w:color w:val="000000" w:themeColor="text1"/>
          <w:sz w:val="20"/>
          <w:szCs w:val="20"/>
          <w:lang w:val="es-ES"/>
        </w:rPr>
        <w:t>c</w:t>
      </w:r>
      <w:r w:rsidRPr="00A904BF">
        <w:rPr>
          <w:rFonts w:ascii="Arial" w:eastAsia="Arial Narrow" w:hAnsi="Arial" w:cs="Arial"/>
          <w:color w:val="000000" w:themeColor="text1"/>
          <w:sz w:val="20"/>
          <w:szCs w:val="20"/>
          <w:lang w:val="es-ES"/>
        </w:rPr>
        <w:t xml:space="preserve">ertificado de existencia y representación legal con fecha de expedición máximo de 30 días antes de la fecha de cierre del </w:t>
      </w:r>
      <w:r w:rsidR="004D7A6C" w:rsidRPr="00A904BF">
        <w:rPr>
          <w:rFonts w:ascii="Arial" w:eastAsia="Arial Narrow" w:hAnsi="Arial" w:cs="Arial"/>
          <w:color w:val="000000" w:themeColor="text1"/>
          <w:sz w:val="20"/>
          <w:szCs w:val="20"/>
          <w:lang w:val="es-ES"/>
        </w:rPr>
        <w:t>P</w:t>
      </w:r>
      <w:r w:rsidR="0082356A" w:rsidRPr="00A904BF">
        <w:rPr>
          <w:rFonts w:ascii="Arial" w:eastAsia="Arial Narrow" w:hAnsi="Arial" w:cs="Arial"/>
          <w:color w:val="000000" w:themeColor="text1"/>
          <w:sz w:val="20"/>
          <w:szCs w:val="20"/>
          <w:lang w:val="es-ES"/>
        </w:rPr>
        <w:t>roceso</w:t>
      </w:r>
      <w:r w:rsidRPr="00A904BF">
        <w:rPr>
          <w:rFonts w:ascii="Arial" w:eastAsia="Arial Narrow" w:hAnsi="Arial" w:cs="Arial"/>
          <w:color w:val="000000" w:themeColor="text1"/>
          <w:sz w:val="20"/>
          <w:szCs w:val="20"/>
          <w:lang w:val="es-ES"/>
        </w:rPr>
        <w:t xml:space="preserve"> de </w:t>
      </w:r>
      <w:r w:rsidR="004D7A6C" w:rsidRPr="00A904BF">
        <w:rPr>
          <w:rFonts w:ascii="Arial" w:eastAsia="Arial Narrow" w:hAnsi="Arial" w:cs="Arial"/>
          <w:color w:val="000000" w:themeColor="text1"/>
          <w:sz w:val="20"/>
          <w:szCs w:val="20"/>
          <w:lang w:val="es-ES"/>
        </w:rPr>
        <w:t>Contratación</w:t>
      </w:r>
      <w:r w:rsidRPr="00A904BF">
        <w:rPr>
          <w:rFonts w:ascii="Arial" w:eastAsia="Arial Narrow" w:hAnsi="Arial" w:cs="Arial"/>
          <w:color w:val="000000" w:themeColor="text1"/>
          <w:sz w:val="20"/>
          <w:szCs w:val="20"/>
          <w:lang w:val="es-ES"/>
        </w:rPr>
        <w:t xml:space="preserve">. </w:t>
      </w:r>
      <w:r w:rsidR="00401AFF" w:rsidRPr="00A904BF">
        <w:rPr>
          <w:rFonts w:ascii="Arial" w:eastAsia="Arial Narrow" w:hAnsi="Arial" w:cs="Arial"/>
          <w:color w:val="000000" w:themeColor="text1"/>
          <w:sz w:val="20"/>
          <w:szCs w:val="20"/>
        </w:rPr>
        <w:t>En caso de modificarse la fecha de cierre del proceso</w:t>
      </w:r>
      <w:r w:rsidR="00401AFF" w:rsidRPr="00A904BF">
        <w:rPr>
          <w:rFonts w:ascii="Arial" w:eastAsia="Arial Narrow" w:hAnsi="Arial" w:cs="Arial"/>
          <w:color w:val="000000" w:themeColor="text1"/>
          <w:sz w:val="20"/>
          <w:szCs w:val="20"/>
          <w:lang w:val="es-CO"/>
        </w:rPr>
        <w:t>,</w:t>
      </w:r>
      <w:r w:rsidR="00401AFF" w:rsidRPr="00A904BF">
        <w:rPr>
          <w:rFonts w:ascii="Arial" w:eastAsia="Arial Narrow" w:hAnsi="Arial" w:cs="Arial"/>
          <w:color w:val="000000" w:themeColor="text1"/>
          <w:sz w:val="20"/>
          <w:szCs w:val="20"/>
        </w:rPr>
        <w:t xml:space="preserve"> se tendrá como referencia para establecer el plazo de vigencia del certificado de existencia y representación legal</w:t>
      </w:r>
      <w:r w:rsidR="00401AFF" w:rsidRPr="00A904BF">
        <w:rPr>
          <w:rFonts w:ascii="Arial" w:eastAsia="Arial Narrow" w:hAnsi="Arial" w:cs="Arial"/>
          <w:color w:val="000000" w:themeColor="text1"/>
          <w:sz w:val="20"/>
          <w:szCs w:val="20"/>
          <w:lang w:val="es-CO"/>
        </w:rPr>
        <w:t xml:space="preserve"> la </w:t>
      </w:r>
      <w:r w:rsidR="00401AFF" w:rsidRPr="00A904BF">
        <w:rPr>
          <w:rFonts w:ascii="Arial" w:eastAsia="Arial Narrow" w:hAnsi="Arial" w:cs="Arial"/>
          <w:color w:val="000000" w:themeColor="text1"/>
          <w:sz w:val="20"/>
          <w:szCs w:val="20"/>
        </w:rPr>
        <w:t xml:space="preserve">originalmente </w:t>
      </w:r>
      <w:r w:rsidR="00401AFF" w:rsidRPr="00A904BF">
        <w:rPr>
          <w:rFonts w:ascii="Arial" w:eastAsia="Arial Narrow" w:hAnsi="Arial" w:cs="Arial"/>
          <w:color w:val="000000" w:themeColor="text1"/>
          <w:sz w:val="20"/>
          <w:szCs w:val="20"/>
          <w:lang w:val="es-ES"/>
        </w:rPr>
        <w:t>contenida</w:t>
      </w:r>
      <w:r w:rsidR="00401AFF" w:rsidRPr="00A904BF">
        <w:rPr>
          <w:rFonts w:ascii="Arial" w:eastAsia="Arial Narrow" w:hAnsi="Arial" w:cs="Arial"/>
          <w:color w:val="000000" w:themeColor="text1"/>
          <w:sz w:val="20"/>
          <w:szCs w:val="20"/>
        </w:rPr>
        <w:t xml:space="preserve"> en </w:t>
      </w:r>
      <w:r w:rsidR="00401AFF" w:rsidRPr="00A904BF">
        <w:rPr>
          <w:rFonts w:ascii="Arial" w:eastAsia="Arial Narrow" w:hAnsi="Arial" w:cs="Arial"/>
          <w:color w:val="000000" w:themeColor="text1"/>
          <w:sz w:val="20"/>
          <w:szCs w:val="20"/>
          <w:lang w:val="es-CO"/>
        </w:rPr>
        <w:t>la invitación</w:t>
      </w:r>
      <w:r w:rsidR="00401AFF">
        <w:rPr>
          <w:rFonts w:ascii="Arial" w:eastAsia="Arial Narrow" w:hAnsi="Arial" w:cs="Arial"/>
          <w:color w:val="000000" w:themeColor="text1"/>
          <w:sz w:val="20"/>
          <w:szCs w:val="20"/>
          <w:lang w:val="es-CO"/>
        </w:rPr>
        <w:t xml:space="preserve">. </w:t>
      </w:r>
      <w:r w:rsidRPr="00A904BF">
        <w:rPr>
          <w:rFonts w:ascii="Arial" w:eastAsia="Arial Narrow" w:hAnsi="Arial" w:cs="Arial"/>
          <w:color w:val="000000" w:themeColor="text1"/>
          <w:sz w:val="20"/>
          <w:szCs w:val="20"/>
          <w:lang w:val="es-ES"/>
        </w:rPr>
        <w:t xml:space="preserve">Cuando el representante legal de la sucursal tenga restricciones para contraer obligaciones, deberá </w:t>
      </w:r>
      <w:r w:rsidR="0047592A" w:rsidRPr="00A904BF">
        <w:rPr>
          <w:rFonts w:ascii="Arial" w:eastAsia="Arial Narrow" w:hAnsi="Arial" w:cs="Arial"/>
          <w:color w:val="000000" w:themeColor="text1"/>
          <w:sz w:val="20"/>
          <w:szCs w:val="20"/>
          <w:lang w:val="es-ES"/>
        </w:rPr>
        <w:t xml:space="preserve">adjuntar </w:t>
      </w:r>
      <w:r w:rsidRPr="00A904BF">
        <w:rPr>
          <w:rFonts w:ascii="Arial" w:eastAsia="Arial Narrow" w:hAnsi="Arial" w:cs="Arial"/>
          <w:color w:val="000000" w:themeColor="text1"/>
          <w:sz w:val="20"/>
          <w:szCs w:val="20"/>
          <w:lang w:val="es-ES"/>
        </w:rPr>
        <w:t>autorización suficiente del órgano competente social respectivo para contraer obligaciones en nombre de la sociedad. La ausencia definitiva de autorización suficiente o no aport</w:t>
      </w:r>
      <w:r w:rsidR="0008567E" w:rsidRPr="00A904BF">
        <w:rPr>
          <w:rFonts w:ascii="Arial" w:eastAsia="Arial Narrow" w:hAnsi="Arial" w:cs="Arial"/>
          <w:color w:val="000000" w:themeColor="text1"/>
          <w:sz w:val="20"/>
          <w:szCs w:val="20"/>
          <w:lang w:val="es-ES"/>
        </w:rPr>
        <w:t>ar</w:t>
      </w:r>
      <w:r w:rsidRPr="00A904BF">
        <w:rPr>
          <w:rFonts w:ascii="Arial" w:eastAsia="Arial Narrow" w:hAnsi="Arial" w:cs="Arial"/>
          <w:color w:val="000000" w:themeColor="text1"/>
          <w:sz w:val="20"/>
          <w:szCs w:val="20"/>
          <w:lang w:val="es-ES"/>
        </w:rPr>
        <w:t xml:space="preserve"> dicho documento</w:t>
      </w:r>
      <w:r w:rsidR="0008567E" w:rsidRPr="00A904BF">
        <w:rPr>
          <w:rFonts w:ascii="Arial" w:eastAsia="Arial Narrow" w:hAnsi="Arial" w:cs="Arial"/>
          <w:color w:val="000000" w:themeColor="text1"/>
          <w:sz w:val="20"/>
          <w:szCs w:val="20"/>
          <w:lang w:val="es-ES"/>
        </w:rPr>
        <w:t>,</w:t>
      </w:r>
      <w:r w:rsidRPr="00A904BF">
        <w:rPr>
          <w:rFonts w:ascii="Arial" w:eastAsia="Arial Narrow" w:hAnsi="Arial" w:cs="Arial"/>
          <w:color w:val="000000" w:themeColor="text1"/>
          <w:sz w:val="20"/>
          <w:szCs w:val="20"/>
          <w:lang w:val="es-ES"/>
        </w:rPr>
        <w:t xml:space="preserve"> una vez solicitado por la </w:t>
      </w:r>
      <w:r w:rsidR="009E2EA8" w:rsidRPr="00A904BF">
        <w:rPr>
          <w:rFonts w:ascii="Arial" w:eastAsia="Arial Narrow" w:hAnsi="Arial" w:cs="Arial"/>
          <w:color w:val="000000" w:themeColor="text1"/>
          <w:sz w:val="20"/>
          <w:szCs w:val="20"/>
          <w:lang w:val="es-ES"/>
        </w:rPr>
        <w:t>E</w:t>
      </w:r>
      <w:r w:rsidRPr="00A904BF">
        <w:rPr>
          <w:rFonts w:ascii="Arial" w:eastAsia="Arial Narrow" w:hAnsi="Arial" w:cs="Arial"/>
          <w:color w:val="000000" w:themeColor="text1"/>
          <w:sz w:val="20"/>
          <w:szCs w:val="20"/>
          <w:lang w:val="es-ES"/>
        </w:rPr>
        <w:t>ntidad, determinará la falta de capacidad jurídica para presentar la oferta</w:t>
      </w:r>
      <w:r w:rsidR="002B4CCB" w:rsidRPr="00A904BF">
        <w:rPr>
          <w:rFonts w:ascii="Arial" w:eastAsia="Arial Narrow" w:hAnsi="Arial" w:cs="Arial"/>
          <w:color w:val="000000" w:themeColor="text1"/>
          <w:sz w:val="20"/>
          <w:szCs w:val="20"/>
          <w:lang w:val="es-ES"/>
        </w:rPr>
        <w:t>.</w:t>
      </w:r>
    </w:p>
    <w:p w14:paraId="45EF4DA7" w14:textId="1C1E388B" w:rsidR="005A625C" w:rsidRPr="00B86ECD" w:rsidRDefault="00A863CA" w:rsidP="00B86ECD">
      <w:pPr>
        <w:pStyle w:val="Prrafodelista"/>
        <w:numPr>
          <w:ilvl w:val="0"/>
          <w:numId w:val="29"/>
        </w:numPr>
        <w:jc w:val="both"/>
        <w:rPr>
          <w:rFonts w:ascii="Arial" w:eastAsia="Arial Narrow" w:hAnsi="Arial" w:cs="Arial"/>
          <w:color w:val="000000" w:themeColor="text1"/>
          <w:sz w:val="20"/>
          <w:szCs w:val="20"/>
          <w:lang w:val="es-ES" w:eastAsia="es-ES"/>
        </w:rPr>
      </w:pPr>
      <w:r w:rsidRPr="00B86ECD">
        <w:rPr>
          <w:rFonts w:ascii="Arial" w:eastAsia="Arial Narrow" w:hAnsi="Arial" w:cs="Arial"/>
          <w:color w:val="000000" w:themeColor="text1"/>
          <w:sz w:val="20"/>
          <w:szCs w:val="20"/>
          <w:lang w:val="es-ES" w:eastAsia="es-ES"/>
        </w:rPr>
        <w:t>Persona</w:t>
      </w:r>
      <w:r w:rsidR="002644ED" w:rsidRPr="00B86ECD">
        <w:rPr>
          <w:rFonts w:ascii="Arial" w:eastAsia="Arial Narrow" w:hAnsi="Arial" w:cs="Arial"/>
          <w:color w:val="000000" w:themeColor="text1"/>
          <w:sz w:val="20"/>
          <w:szCs w:val="20"/>
          <w:lang w:val="es-ES" w:eastAsia="es-ES"/>
        </w:rPr>
        <w:t xml:space="preserve"> </w:t>
      </w:r>
      <w:r w:rsidRPr="00B86ECD">
        <w:rPr>
          <w:rFonts w:ascii="Arial" w:eastAsia="Arial Narrow" w:hAnsi="Arial" w:cs="Arial"/>
          <w:color w:val="000000" w:themeColor="text1"/>
          <w:sz w:val="20"/>
          <w:szCs w:val="20"/>
          <w:lang w:val="es-ES" w:eastAsia="es-ES"/>
        </w:rPr>
        <w:t>jurídica</w:t>
      </w:r>
      <w:r w:rsidR="002644ED" w:rsidRPr="00B86ECD">
        <w:rPr>
          <w:rFonts w:ascii="Arial" w:eastAsia="Arial Narrow" w:hAnsi="Arial" w:cs="Arial"/>
          <w:color w:val="000000" w:themeColor="text1"/>
          <w:sz w:val="20"/>
          <w:szCs w:val="20"/>
          <w:lang w:val="es-ES" w:eastAsia="es-ES"/>
        </w:rPr>
        <w:t xml:space="preserve"> </w:t>
      </w:r>
      <w:r w:rsidRPr="00B86ECD">
        <w:rPr>
          <w:rFonts w:ascii="Arial" w:eastAsia="Arial Narrow" w:hAnsi="Arial" w:cs="Arial"/>
          <w:color w:val="000000" w:themeColor="text1"/>
          <w:sz w:val="20"/>
          <w:szCs w:val="20"/>
          <w:lang w:val="es-ES" w:eastAsia="es-ES"/>
        </w:rPr>
        <w:t>extranjera</w:t>
      </w:r>
      <w:r w:rsidR="002644ED" w:rsidRPr="00B86ECD">
        <w:rPr>
          <w:rFonts w:ascii="Arial" w:eastAsia="Arial Narrow" w:hAnsi="Arial" w:cs="Arial"/>
          <w:color w:val="000000" w:themeColor="text1"/>
          <w:sz w:val="20"/>
          <w:szCs w:val="20"/>
          <w:lang w:val="es-ES" w:eastAsia="es-ES"/>
        </w:rPr>
        <w:t xml:space="preserve"> </w:t>
      </w:r>
      <w:r w:rsidRPr="00B86ECD">
        <w:rPr>
          <w:rFonts w:ascii="Arial" w:eastAsia="Arial Narrow" w:hAnsi="Arial" w:cs="Arial"/>
          <w:color w:val="000000" w:themeColor="text1"/>
          <w:sz w:val="20"/>
          <w:szCs w:val="20"/>
          <w:lang w:val="es-ES" w:eastAsia="es-ES"/>
        </w:rPr>
        <w:t>sin</w:t>
      </w:r>
      <w:r w:rsidR="002644ED" w:rsidRPr="00B86ECD">
        <w:rPr>
          <w:rFonts w:ascii="Arial" w:eastAsia="Arial Narrow" w:hAnsi="Arial" w:cs="Arial"/>
          <w:color w:val="000000" w:themeColor="text1"/>
          <w:sz w:val="20"/>
          <w:szCs w:val="20"/>
          <w:lang w:val="es-ES" w:eastAsia="es-ES"/>
        </w:rPr>
        <w:t xml:space="preserve"> </w:t>
      </w:r>
      <w:r w:rsidR="00574277" w:rsidRPr="00B86ECD">
        <w:rPr>
          <w:rFonts w:ascii="Arial" w:eastAsia="Arial Narrow" w:hAnsi="Arial" w:cs="Arial"/>
          <w:color w:val="000000" w:themeColor="text1"/>
          <w:sz w:val="20"/>
          <w:szCs w:val="20"/>
          <w:lang w:val="es-ES" w:eastAsia="es-ES"/>
        </w:rPr>
        <w:t>s</w:t>
      </w:r>
      <w:r w:rsidRPr="00B86ECD">
        <w:rPr>
          <w:rFonts w:ascii="Arial" w:eastAsia="Arial Narrow" w:hAnsi="Arial" w:cs="Arial"/>
          <w:color w:val="000000" w:themeColor="text1"/>
          <w:sz w:val="20"/>
          <w:szCs w:val="20"/>
          <w:lang w:val="es-ES" w:eastAsia="es-ES"/>
        </w:rPr>
        <w:t>ucursal</w:t>
      </w:r>
      <w:r w:rsidR="0099584B" w:rsidRPr="00B86ECD">
        <w:rPr>
          <w:rFonts w:ascii="Arial" w:eastAsia="Arial Narrow" w:hAnsi="Arial" w:cs="Arial"/>
          <w:color w:val="000000" w:themeColor="text1"/>
          <w:sz w:val="20"/>
          <w:szCs w:val="20"/>
          <w:lang w:val="es-ES" w:eastAsia="es-ES"/>
        </w:rPr>
        <w:t xml:space="preserve"> o domicilio</w:t>
      </w:r>
      <w:r w:rsidR="002644ED" w:rsidRPr="00B86ECD">
        <w:rPr>
          <w:rFonts w:ascii="Arial" w:eastAsia="Arial Narrow" w:hAnsi="Arial" w:cs="Arial"/>
          <w:color w:val="000000" w:themeColor="text1"/>
          <w:sz w:val="20"/>
          <w:szCs w:val="20"/>
          <w:lang w:val="es-ES" w:eastAsia="es-ES"/>
        </w:rPr>
        <w:t xml:space="preserve"> </w:t>
      </w:r>
      <w:r w:rsidRPr="00B86ECD">
        <w:rPr>
          <w:rFonts w:ascii="Arial" w:eastAsia="Arial Narrow" w:hAnsi="Arial" w:cs="Arial"/>
          <w:color w:val="000000" w:themeColor="text1"/>
          <w:sz w:val="20"/>
          <w:szCs w:val="20"/>
          <w:lang w:val="es-ES" w:eastAsia="es-ES"/>
        </w:rPr>
        <w:t>en</w:t>
      </w:r>
      <w:r w:rsidR="002644ED" w:rsidRPr="00B86ECD">
        <w:rPr>
          <w:rFonts w:ascii="Arial" w:eastAsia="Arial Narrow" w:hAnsi="Arial" w:cs="Arial"/>
          <w:color w:val="000000" w:themeColor="text1"/>
          <w:sz w:val="20"/>
          <w:szCs w:val="20"/>
          <w:lang w:val="es-ES" w:eastAsia="es-ES"/>
        </w:rPr>
        <w:t xml:space="preserve"> </w:t>
      </w:r>
      <w:r w:rsidRPr="00B86ECD">
        <w:rPr>
          <w:rFonts w:ascii="Arial" w:eastAsia="Arial Narrow" w:hAnsi="Arial" w:cs="Arial"/>
          <w:color w:val="000000" w:themeColor="text1"/>
          <w:sz w:val="20"/>
          <w:szCs w:val="20"/>
          <w:lang w:val="es-ES" w:eastAsia="es-ES"/>
        </w:rPr>
        <w:t>Colombia:</w:t>
      </w:r>
      <w:r w:rsidR="002644ED" w:rsidRPr="00B86ECD">
        <w:rPr>
          <w:rFonts w:ascii="Arial" w:eastAsia="Arial Narrow" w:hAnsi="Arial" w:cs="Arial"/>
          <w:color w:val="000000" w:themeColor="text1"/>
          <w:sz w:val="20"/>
          <w:szCs w:val="20"/>
          <w:lang w:val="es-ES" w:eastAsia="es-ES"/>
        </w:rPr>
        <w:t xml:space="preserve"> </w:t>
      </w:r>
      <w:r w:rsidR="005A625C" w:rsidRPr="00B86ECD">
        <w:rPr>
          <w:rFonts w:ascii="Arial" w:eastAsia="Arial Narrow" w:hAnsi="Arial" w:cs="Arial"/>
          <w:color w:val="000000" w:themeColor="text1"/>
          <w:sz w:val="20"/>
          <w:szCs w:val="20"/>
          <w:lang w:val="es-ES" w:eastAsia="es-ES"/>
        </w:rPr>
        <w:t>Documentos que acrediten la existencia y representación legal de la sociedad extranjera, legalizados o apostillados de conformidad con lo establecido en el Pliego de Condiciones, con una expedición de máximo seis (6) meses anteriores a la fecha de cierre del Proceso de Contratación, en el que debe constar como mínimo los siguientes aspectos: </w:t>
      </w:r>
    </w:p>
    <w:p w14:paraId="586D8186" w14:textId="15FE9462" w:rsidR="00A863CA" w:rsidRPr="005A625C" w:rsidRDefault="00A863CA" w:rsidP="008440F0">
      <w:pPr>
        <w:numPr>
          <w:ilvl w:val="0"/>
          <w:numId w:val="10"/>
        </w:numPr>
        <w:spacing w:line="240" w:lineRule="auto"/>
        <w:contextualSpacing/>
        <w:jc w:val="both"/>
        <w:rPr>
          <w:rFonts w:cs="Arial"/>
          <w:color w:val="000000" w:themeColor="text1"/>
          <w:szCs w:val="20"/>
        </w:rPr>
      </w:pPr>
      <w:r w:rsidRPr="005A625C">
        <w:rPr>
          <w:rFonts w:cs="Arial"/>
          <w:color w:val="000000" w:themeColor="text1"/>
          <w:szCs w:val="20"/>
        </w:rPr>
        <w:t>Nombre</w:t>
      </w:r>
      <w:r w:rsidR="002644ED" w:rsidRPr="005A625C">
        <w:rPr>
          <w:rFonts w:cs="Arial"/>
          <w:color w:val="000000" w:themeColor="text1"/>
          <w:szCs w:val="20"/>
        </w:rPr>
        <w:t xml:space="preserve"> </w:t>
      </w:r>
      <w:r w:rsidRPr="005A625C">
        <w:rPr>
          <w:rFonts w:cs="Arial"/>
          <w:color w:val="000000" w:themeColor="text1"/>
          <w:szCs w:val="20"/>
        </w:rPr>
        <w:t>o</w:t>
      </w:r>
      <w:r w:rsidR="002644ED" w:rsidRPr="005A625C">
        <w:rPr>
          <w:rFonts w:cs="Arial"/>
          <w:color w:val="000000" w:themeColor="text1"/>
          <w:szCs w:val="20"/>
        </w:rPr>
        <w:t xml:space="preserve"> </w:t>
      </w:r>
      <w:r w:rsidRPr="005A625C">
        <w:rPr>
          <w:rFonts w:cs="Arial"/>
          <w:color w:val="000000" w:themeColor="text1"/>
          <w:szCs w:val="20"/>
        </w:rPr>
        <w:t>razón</w:t>
      </w:r>
      <w:r w:rsidR="002644ED" w:rsidRPr="005A625C">
        <w:rPr>
          <w:rFonts w:cs="Arial"/>
          <w:color w:val="000000" w:themeColor="text1"/>
          <w:szCs w:val="20"/>
        </w:rPr>
        <w:t xml:space="preserve"> </w:t>
      </w:r>
      <w:r w:rsidRPr="005A625C">
        <w:rPr>
          <w:rFonts w:cs="Arial"/>
          <w:color w:val="000000" w:themeColor="text1"/>
          <w:szCs w:val="20"/>
        </w:rPr>
        <w:t>social</w:t>
      </w:r>
      <w:r w:rsidR="002644ED" w:rsidRPr="005A625C">
        <w:rPr>
          <w:rFonts w:cs="Arial"/>
          <w:color w:val="000000" w:themeColor="text1"/>
          <w:szCs w:val="20"/>
        </w:rPr>
        <w:t xml:space="preserve"> </w:t>
      </w:r>
      <w:r w:rsidRPr="005A625C">
        <w:rPr>
          <w:rFonts w:cs="Arial"/>
          <w:color w:val="000000" w:themeColor="text1"/>
          <w:szCs w:val="20"/>
        </w:rPr>
        <w:t>completa.</w:t>
      </w:r>
    </w:p>
    <w:p w14:paraId="7C0ECDD7" w14:textId="77E38502" w:rsidR="00A863CA" w:rsidRPr="00A904BF" w:rsidRDefault="00A863CA"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rPr>
        <w:t>Nombre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00B26DDB" w:rsidRPr="00A904BF">
        <w:rPr>
          <w:rFonts w:ascii="Arial" w:hAnsi="Arial" w:cs="Arial"/>
          <w:color w:val="000000" w:themeColor="text1"/>
          <w:sz w:val="20"/>
          <w:szCs w:val="20"/>
          <w:lang w:val="es-CO"/>
        </w:rPr>
        <w:t>representante legal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facultada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para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comprometer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jurídica.</w:t>
      </w:r>
    </w:p>
    <w:p w14:paraId="5EFB9AFA" w14:textId="663E727C" w:rsidR="00A863CA" w:rsidRPr="00A904BF" w:rsidRDefault="00E930B7"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rPr>
        <w:t xml:space="preserve">Que el objeto de la sociedad permita ejecutar las actividades descritas en el objeto del </w:t>
      </w:r>
      <w:r w:rsidR="0072472F" w:rsidRPr="00A904BF">
        <w:rPr>
          <w:rFonts w:ascii="Arial" w:hAnsi="Arial" w:cs="Arial"/>
          <w:color w:val="000000" w:themeColor="text1"/>
          <w:sz w:val="20"/>
          <w:szCs w:val="20"/>
          <w:lang w:val="es-MX"/>
        </w:rPr>
        <w:t>P</w:t>
      </w:r>
      <w:proofErr w:type="spellStart"/>
      <w:r w:rsidR="0082356A" w:rsidRPr="00A904BF">
        <w:rPr>
          <w:rFonts w:ascii="Arial" w:hAnsi="Arial" w:cs="Arial"/>
          <w:color w:val="000000" w:themeColor="text1"/>
          <w:sz w:val="20"/>
          <w:szCs w:val="20"/>
        </w:rPr>
        <w:t>roceso</w:t>
      </w:r>
      <w:proofErr w:type="spellEnd"/>
      <w:r w:rsidR="0082356A" w:rsidRPr="00A904BF">
        <w:rPr>
          <w:rFonts w:ascii="Arial" w:hAnsi="Arial" w:cs="Arial"/>
          <w:color w:val="000000" w:themeColor="text1"/>
          <w:sz w:val="20"/>
          <w:szCs w:val="20"/>
        </w:rPr>
        <w:t xml:space="preserve"> de </w:t>
      </w:r>
      <w:r w:rsidR="00D84170">
        <w:rPr>
          <w:rFonts w:ascii="Arial" w:hAnsi="Arial" w:cs="Arial"/>
          <w:color w:val="000000" w:themeColor="text1"/>
          <w:sz w:val="20"/>
          <w:szCs w:val="20"/>
          <w:lang w:val="es-CO"/>
        </w:rPr>
        <w:t>selección</w:t>
      </w:r>
      <w:r w:rsidR="00A863CA" w:rsidRPr="00A904BF">
        <w:rPr>
          <w:rFonts w:ascii="Arial" w:hAnsi="Arial" w:cs="Arial"/>
          <w:color w:val="000000" w:themeColor="text1"/>
          <w:sz w:val="20"/>
          <w:szCs w:val="20"/>
        </w:rPr>
        <w:t>.</w:t>
      </w:r>
    </w:p>
    <w:p w14:paraId="74ADE006" w14:textId="77777777" w:rsidR="00024579" w:rsidRPr="00A904BF" w:rsidRDefault="00A863CA" w:rsidP="00695362">
      <w:pPr>
        <w:pStyle w:val="InviasNormal"/>
        <w:numPr>
          <w:ilvl w:val="0"/>
          <w:numId w:val="10"/>
        </w:numPr>
        <w:ind w:left="1843"/>
        <w:rPr>
          <w:rFonts w:ascii="Arial" w:eastAsia="Arial Narrow" w:hAnsi="Arial" w:cs="Arial"/>
          <w:color w:val="000000" w:themeColor="text1"/>
          <w:sz w:val="20"/>
          <w:szCs w:val="20"/>
        </w:rPr>
      </w:pPr>
      <w:r w:rsidRPr="00A904BF">
        <w:rPr>
          <w:rFonts w:ascii="Arial" w:hAnsi="Arial" w:cs="Arial"/>
          <w:color w:val="000000" w:themeColor="text1"/>
          <w:sz w:val="20"/>
          <w:szCs w:val="20"/>
        </w:rPr>
        <w:t>Facultades</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representante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legal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facultada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para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comprometer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jurídica,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que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señale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expresamente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que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representante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tiene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limitaciones</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para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contraer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obligaciones</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nombre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misma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aportando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autorización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documento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correspondiente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órgano</w:t>
      </w:r>
      <w:r w:rsidR="002644ED" w:rsidRPr="00A904BF">
        <w:rPr>
          <w:rFonts w:ascii="Arial" w:hAnsi="Arial" w:cs="Arial"/>
          <w:color w:val="000000" w:themeColor="text1"/>
          <w:sz w:val="20"/>
          <w:szCs w:val="20"/>
        </w:rPr>
        <w:t xml:space="preserve"> </w:t>
      </w:r>
      <w:r w:rsidR="00024579" w:rsidRPr="00A904BF">
        <w:rPr>
          <w:rFonts w:ascii="Arial" w:eastAsia="Arial Narrow" w:hAnsi="Arial" w:cs="Arial"/>
          <w:color w:val="000000" w:themeColor="text1"/>
          <w:sz w:val="20"/>
          <w:szCs w:val="20"/>
        </w:rPr>
        <w:t>social competente</w:t>
      </w:r>
      <w:r w:rsidR="00024579" w:rsidRPr="00A904BF">
        <w:rPr>
          <w:rFonts w:ascii="Arial" w:eastAsia="Arial Narrow" w:hAnsi="Arial" w:cs="Arial"/>
          <w:color w:val="000000" w:themeColor="text1"/>
          <w:sz w:val="20"/>
          <w:szCs w:val="20"/>
          <w:lang w:val="es-ES"/>
        </w:rPr>
        <w:t xml:space="preserve"> respectivo para cada caso. </w:t>
      </w:r>
    </w:p>
    <w:p w14:paraId="3256B35B" w14:textId="5142175E" w:rsidR="00A863CA" w:rsidRPr="00A904BF" w:rsidRDefault="00A863CA"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rPr>
        <w:t>Tipo,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número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y</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fecha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documento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constitución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creación.</w:t>
      </w:r>
      <w:r w:rsidR="002644ED" w:rsidRPr="00A904BF">
        <w:rPr>
          <w:rFonts w:ascii="Arial" w:hAnsi="Arial" w:cs="Arial"/>
          <w:color w:val="000000" w:themeColor="text1"/>
          <w:sz w:val="20"/>
          <w:szCs w:val="20"/>
        </w:rPr>
        <w:t xml:space="preserve"> </w:t>
      </w:r>
    </w:p>
    <w:p w14:paraId="432B779C" w14:textId="366003FF" w:rsidR="00A863CA" w:rsidRPr="00A904BF" w:rsidRDefault="00A863CA"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rPr>
        <w:t>Fecha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y</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clase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documento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por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cual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reconoce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personería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jurídica.</w:t>
      </w:r>
    </w:p>
    <w:p w14:paraId="7598756F" w14:textId="665AB963" w:rsidR="00A863CA" w:rsidRPr="00A904BF" w:rsidRDefault="00F74EAC"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lang w:val="es-CO"/>
        </w:rPr>
        <w:lastRenderedPageBreak/>
        <w:t>Acreditar</w:t>
      </w:r>
      <w:r w:rsidRPr="00A904BF">
        <w:rPr>
          <w:rFonts w:ascii="Arial" w:hAnsi="Arial" w:cs="Arial"/>
          <w:color w:val="000000" w:themeColor="text1"/>
          <w:sz w:val="20"/>
          <w:szCs w:val="20"/>
        </w:rPr>
        <w:t xml:space="preserve"> que su duración no será inferior a la del plazo del contrato y un año más</w:t>
      </w:r>
      <w:r w:rsidR="00E477D9" w:rsidRPr="00A904BF">
        <w:rPr>
          <w:rFonts w:ascii="Arial" w:hAnsi="Arial" w:cs="Arial"/>
          <w:color w:val="000000" w:themeColor="text1"/>
          <w:sz w:val="20"/>
          <w:szCs w:val="20"/>
          <w:lang w:val="es-CO"/>
        </w:rPr>
        <w:t xml:space="preserve">. </w:t>
      </w:r>
    </w:p>
    <w:p w14:paraId="359C4200" w14:textId="3E5FCBA1" w:rsidR="006D499D" w:rsidRPr="00A904BF" w:rsidRDefault="006D499D"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lang w:val="es-CO"/>
        </w:rPr>
        <w:t>Fotocopia del documento de identificación del representante legal.</w:t>
      </w:r>
    </w:p>
    <w:p w14:paraId="0365D33B" w14:textId="4A737710" w:rsidR="00722EAB" w:rsidRDefault="00722EAB" w:rsidP="00695362">
      <w:pPr>
        <w:pStyle w:val="InviasNormal"/>
        <w:ind w:left="357"/>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Si no existie</w:t>
      </w:r>
      <w:r w:rsidR="00A3545E" w:rsidRPr="00A904BF">
        <w:rPr>
          <w:rFonts w:ascii="Arial" w:eastAsia="Arial Narrow" w:hAnsi="Arial" w:cs="Arial"/>
          <w:color w:val="000000" w:themeColor="text1"/>
          <w:sz w:val="20"/>
          <w:szCs w:val="20"/>
          <w:lang w:val="es-CO"/>
        </w:rPr>
        <w:t>ra</w:t>
      </w:r>
      <w:r w:rsidRPr="00A904BF">
        <w:rPr>
          <w:rFonts w:ascii="Arial" w:eastAsia="Arial Narrow" w:hAnsi="Arial" w:cs="Arial"/>
          <w:color w:val="000000" w:themeColor="text1"/>
          <w:sz w:val="20"/>
          <w:szCs w:val="20"/>
          <w:lang w:val="es-CO"/>
        </w:rPr>
        <w:t xml:space="preserve"> ninguna autoridad o </w:t>
      </w:r>
      <w:r w:rsidR="00594E1E" w:rsidRPr="00A904BF">
        <w:rPr>
          <w:rFonts w:ascii="Arial" w:eastAsia="Arial Narrow" w:hAnsi="Arial" w:cs="Arial"/>
          <w:color w:val="000000" w:themeColor="text1"/>
          <w:sz w:val="20"/>
          <w:szCs w:val="20"/>
          <w:lang w:val="es-CO"/>
        </w:rPr>
        <w:t>E</w:t>
      </w:r>
      <w:r w:rsidRPr="00A904BF">
        <w:rPr>
          <w:rFonts w:ascii="Arial" w:eastAsia="Arial Narrow" w:hAnsi="Arial" w:cs="Arial"/>
          <w:color w:val="000000" w:themeColor="text1"/>
          <w:sz w:val="20"/>
          <w:szCs w:val="20"/>
          <w:lang w:val="es-CO"/>
        </w:rPr>
        <w:t xml:space="preserve">ntidad que certifique la totalidad de la información de existencia y representación legal, el </w:t>
      </w:r>
      <w:r w:rsidR="0012607B"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o miembro extranjero del </w:t>
      </w:r>
      <w:r w:rsidR="0012607B"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12607B"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lural</w:t>
      </w:r>
      <w:r w:rsidRPr="00A904BF">
        <w:rPr>
          <w:rFonts w:ascii="Arial" w:eastAsia="Arial Narrow" w:hAnsi="Arial" w:cs="Arial"/>
          <w:color w:val="000000" w:themeColor="text1"/>
          <w:sz w:val="20"/>
          <w:szCs w:val="20"/>
          <w:lang w:val="es-CO"/>
        </w:rPr>
        <w:t xml:space="preserve"> debe presentar una declaración juramentada de una persona con capacidad jurídica para vincular y representar a la sociedad en la que conste que: (i) no existe autoridad u organismo que certifique lo solicitado en e</w:t>
      </w:r>
      <w:r w:rsidR="0047592A" w:rsidRPr="00A904BF">
        <w:rPr>
          <w:rFonts w:ascii="Arial" w:eastAsia="Arial Narrow" w:hAnsi="Arial" w:cs="Arial"/>
          <w:color w:val="000000" w:themeColor="text1"/>
          <w:sz w:val="20"/>
          <w:szCs w:val="20"/>
          <w:lang w:val="es-CO"/>
        </w:rPr>
        <w:t xml:space="preserve">ste </w:t>
      </w:r>
      <w:r w:rsidRPr="00A904BF">
        <w:rPr>
          <w:rFonts w:ascii="Arial" w:eastAsia="Arial Narrow" w:hAnsi="Arial" w:cs="Arial"/>
          <w:color w:val="000000" w:themeColor="text1"/>
          <w:sz w:val="20"/>
          <w:szCs w:val="20"/>
          <w:lang w:val="es-CO"/>
        </w:rPr>
        <w:t>numeral; (</w:t>
      </w:r>
      <w:proofErr w:type="spellStart"/>
      <w:r w:rsidRPr="00A904BF">
        <w:rPr>
          <w:rFonts w:ascii="Arial" w:eastAsia="Arial Narrow" w:hAnsi="Arial" w:cs="Arial"/>
          <w:color w:val="000000" w:themeColor="text1"/>
          <w:sz w:val="20"/>
          <w:szCs w:val="20"/>
          <w:lang w:val="es-CO"/>
        </w:rPr>
        <w:t>ii</w:t>
      </w:r>
      <w:proofErr w:type="spellEnd"/>
      <w:r w:rsidRPr="00A904BF">
        <w:rPr>
          <w:rFonts w:ascii="Arial" w:eastAsia="Arial Narrow" w:hAnsi="Arial" w:cs="Arial"/>
          <w:color w:val="000000" w:themeColor="text1"/>
          <w:sz w:val="20"/>
          <w:szCs w:val="20"/>
          <w:lang w:val="es-CO"/>
        </w:rPr>
        <w:t>) la información requerida en el presente literal y (</w:t>
      </w:r>
      <w:proofErr w:type="spellStart"/>
      <w:r w:rsidRPr="00A904BF">
        <w:rPr>
          <w:rFonts w:ascii="Arial" w:eastAsia="Arial Narrow" w:hAnsi="Arial" w:cs="Arial"/>
          <w:color w:val="000000" w:themeColor="text1"/>
          <w:sz w:val="20"/>
          <w:szCs w:val="20"/>
          <w:lang w:val="es-CO"/>
        </w:rPr>
        <w:t>iii</w:t>
      </w:r>
      <w:proofErr w:type="spellEnd"/>
      <w:r w:rsidRPr="00A904BF">
        <w:rPr>
          <w:rFonts w:ascii="Arial" w:eastAsia="Arial Narrow" w:hAnsi="Arial" w:cs="Arial"/>
          <w:color w:val="000000" w:themeColor="text1"/>
          <w:sz w:val="20"/>
          <w:szCs w:val="20"/>
          <w:lang w:val="es-CO"/>
        </w:rPr>
        <w:t xml:space="preserve">) la capacidad jurídica para vincular y representar a la sociedad de la persona que efectúa la declaración, así como de las demás personas que puedan representar y vincular a la sociedad, si </w:t>
      </w:r>
      <w:r w:rsidR="0012607B" w:rsidRPr="00A904BF">
        <w:rPr>
          <w:rFonts w:ascii="Arial" w:eastAsia="Arial Narrow" w:hAnsi="Arial" w:cs="Arial"/>
          <w:color w:val="000000" w:themeColor="text1"/>
          <w:sz w:val="20"/>
          <w:szCs w:val="20"/>
          <w:lang w:val="es-CO"/>
        </w:rPr>
        <w:t>las hay</w:t>
      </w:r>
      <w:r w:rsidRPr="00A904BF">
        <w:rPr>
          <w:rFonts w:ascii="Arial" w:eastAsia="Arial Narrow" w:hAnsi="Arial" w:cs="Arial"/>
          <w:color w:val="000000" w:themeColor="text1"/>
          <w:sz w:val="20"/>
          <w:szCs w:val="20"/>
          <w:lang w:val="es-CO"/>
        </w:rPr>
        <w:t>.</w:t>
      </w:r>
    </w:p>
    <w:p w14:paraId="65374DA5" w14:textId="068AD2D7" w:rsidR="005232AC" w:rsidRPr="00A904BF" w:rsidRDefault="005232AC" w:rsidP="00695362">
      <w:pPr>
        <w:pStyle w:val="InviasNormal"/>
        <w:ind w:left="357"/>
        <w:rPr>
          <w:rFonts w:ascii="Arial" w:eastAsia="Arial Narrow" w:hAnsi="Arial" w:cs="Arial"/>
          <w:color w:val="000000" w:themeColor="text1"/>
          <w:sz w:val="20"/>
          <w:szCs w:val="20"/>
          <w:lang w:val="es-CO"/>
        </w:rPr>
      </w:pPr>
      <w:r w:rsidRPr="34F629DF">
        <w:rPr>
          <w:rFonts w:ascii="Arial" w:eastAsia="Arial" w:hAnsi="Arial" w:cs="Arial"/>
          <w:b/>
          <w:bCs/>
          <w:sz w:val="20"/>
          <w:szCs w:val="20"/>
          <w:lang w:val="es-CO"/>
        </w:rPr>
        <w:t xml:space="preserve">NOTA: </w:t>
      </w:r>
      <w:r w:rsidRPr="34F629DF">
        <w:rPr>
          <w:rFonts w:ascii="Arial" w:eastAsia="Arial" w:hAnsi="Arial" w:cs="Arial"/>
          <w:sz w:val="20"/>
          <w:szCs w:val="20"/>
          <w:lang w:val="es-CO"/>
        </w:rPr>
        <w:t>En caso de que la persona jurídica sin sucursal o domicilio en Colombia</w:t>
      </w:r>
      <w:r w:rsidR="008E05C5">
        <w:rPr>
          <w:rFonts w:ascii="Arial" w:eastAsia="Arial" w:hAnsi="Arial" w:cs="Arial"/>
          <w:sz w:val="20"/>
          <w:szCs w:val="20"/>
          <w:lang w:val="es-CO"/>
        </w:rPr>
        <w:t xml:space="preserve"> que le sea aceptada la oferta</w:t>
      </w:r>
      <w:r w:rsidRPr="34F629DF">
        <w:rPr>
          <w:rFonts w:ascii="Arial" w:eastAsia="Arial" w:hAnsi="Arial" w:cs="Arial"/>
          <w:sz w:val="20"/>
          <w:szCs w:val="20"/>
          <w:lang w:val="es-CO"/>
        </w:rPr>
        <w:t xml:space="preserve">, tanto de forma individual o como integrante de una estructura plural, deberá constituir una sucursal con domicilio en el territorio nacional, lo anterior </w:t>
      </w:r>
      <w:proofErr w:type="gramStart"/>
      <w:r w:rsidRPr="34F629DF">
        <w:rPr>
          <w:rFonts w:ascii="Arial" w:eastAsia="Arial" w:hAnsi="Arial" w:cs="Arial"/>
          <w:sz w:val="20"/>
          <w:szCs w:val="20"/>
          <w:lang w:val="es-CO"/>
        </w:rPr>
        <w:t>de acuerdo a</w:t>
      </w:r>
      <w:proofErr w:type="gramEnd"/>
      <w:r w:rsidRPr="34F629DF">
        <w:rPr>
          <w:rFonts w:ascii="Arial" w:eastAsia="Arial" w:hAnsi="Arial" w:cs="Arial"/>
          <w:sz w:val="20"/>
          <w:szCs w:val="20"/>
          <w:lang w:val="es-CO"/>
        </w:rPr>
        <w:t xml:space="preserve"> lo dispuesto en el artículo 471 y ss. del Código de Comercio</w:t>
      </w:r>
    </w:p>
    <w:p w14:paraId="4B2841ED" w14:textId="345417A9" w:rsidR="000274B4" w:rsidRPr="00A904BF" w:rsidRDefault="00674A90" w:rsidP="00695362">
      <w:pPr>
        <w:pStyle w:val="InviasNormal"/>
        <w:numPr>
          <w:ilvl w:val="0"/>
          <w:numId w:val="29"/>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Las </w:t>
      </w:r>
      <w:r w:rsidR="0012607B"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0274B4" w:rsidRPr="00A904BF">
        <w:rPr>
          <w:rFonts w:ascii="Arial" w:eastAsia="Arial Narrow" w:hAnsi="Arial" w:cs="Arial"/>
          <w:color w:val="000000" w:themeColor="text1"/>
          <w:sz w:val="20"/>
          <w:szCs w:val="20"/>
          <w:lang w:val="es-CO"/>
        </w:rPr>
        <w:t xml:space="preserve">es </w:t>
      </w:r>
      <w:r w:rsidRPr="00A904BF">
        <w:rPr>
          <w:rFonts w:ascii="Arial" w:eastAsia="Arial Narrow" w:hAnsi="Arial" w:cs="Arial"/>
          <w:color w:val="000000" w:themeColor="text1"/>
          <w:sz w:val="20"/>
          <w:szCs w:val="20"/>
          <w:lang w:val="es-CO"/>
        </w:rPr>
        <w:t>d</w:t>
      </w:r>
      <w:r w:rsidR="000274B4" w:rsidRPr="00A904BF">
        <w:rPr>
          <w:rFonts w:ascii="Arial" w:eastAsia="Arial Narrow" w:hAnsi="Arial" w:cs="Arial"/>
          <w:color w:val="000000" w:themeColor="text1"/>
          <w:sz w:val="20"/>
          <w:szCs w:val="20"/>
          <w:lang w:val="es-CO"/>
        </w:rPr>
        <w:t>eben presentar los siguientes documentos para acreditar su ex</w:t>
      </w:r>
      <w:r w:rsidR="007D0D85" w:rsidRPr="00A904BF">
        <w:rPr>
          <w:rFonts w:ascii="Arial" w:eastAsia="Arial Narrow" w:hAnsi="Arial" w:cs="Arial"/>
          <w:color w:val="000000" w:themeColor="text1"/>
          <w:sz w:val="20"/>
          <w:szCs w:val="20"/>
          <w:lang w:val="es-CO"/>
        </w:rPr>
        <w:t>istencia</w:t>
      </w:r>
      <w:r w:rsidR="000274B4" w:rsidRPr="00A904BF">
        <w:rPr>
          <w:rFonts w:ascii="Arial" w:eastAsia="Arial Narrow" w:hAnsi="Arial" w:cs="Arial"/>
          <w:color w:val="000000" w:themeColor="text1"/>
          <w:sz w:val="20"/>
          <w:szCs w:val="20"/>
          <w:lang w:val="es-CO"/>
        </w:rPr>
        <w:t>:</w:t>
      </w:r>
    </w:p>
    <w:p w14:paraId="6275F072" w14:textId="7B3F05E5" w:rsidR="000274B4" w:rsidRPr="00A904BF" w:rsidRDefault="00925ECE" w:rsidP="00695362">
      <w:pPr>
        <w:pStyle w:val="InviasNormal"/>
        <w:ind w:left="284"/>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A</w:t>
      </w:r>
      <w:r w:rsidR="000274B4" w:rsidRPr="00A904BF">
        <w:rPr>
          <w:rFonts w:ascii="Arial" w:eastAsia="Arial Narrow" w:hAnsi="Arial" w:cs="Arial"/>
          <w:color w:val="000000" w:themeColor="text1"/>
          <w:sz w:val="20"/>
          <w:szCs w:val="20"/>
          <w:lang w:val="es-CO"/>
        </w:rPr>
        <w:t xml:space="preserve">cto de </w:t>
      </w:r>
      <w:r w:rsidR="00BE108B" w:rsidRPr="00A904BF">
        <w:rPr>
          <w:rFonts w:ascii="Arial" w:eastAsia="Arial Narrow" w:hAnsi="Arial" w:cs="Arial"/>
          <w:color w:val="000000" w:themeColor="text1"/>
          <w:sz w:val="20"/>
          <w:szCs w:val="20"/>
          <w:lang w:val="es-CO"/>
        </w:rPr>
        <w:t>creación</w:t>
      </w:r>
      <w:r w:rsidR="002207D1" w:rsidRPr="00A904BF">
        <w:rPr>
          <w:rFonts w:ascii="Arial" w:eastAsia="Arial Narrow" w:hAnsi="Arial" w:cs="Arial"/>
          <w:color w:val="000000" w:themeColor="text1"/>
          <w:sz w:val="20"/>
          <w:szCs w:val="20"/>
          <w:lang w:val="es-CO"/>
        </w:rPr>
        <w:t xml:space="preserve"> </w:t>
      </w:r>
      <w:r w:rsidR="000274B4" w:rsidRPr="00A904BF">
        <w:rPr>
          <w:rFonts w:ascii="Arial" w:eastAsia="Arial Narrow" w:hAnsi="Arial" w:cs="Arial"/>
          <w:color w:val="000000" w:themeColor="text1"/>
          <w:sz w:val="20"/>
          <w:szCs w:val="20"/>
          <w:lang w:val="es-CO"/>
        </w:rPr>
        <w:t xml:space="preserve">de la </w:t>
      </w:r>
      <w:r w:rsidR="00BD1275">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0274B4" w:rsidRPr="00A904BF">
        <w:rPr>
          <w:rFonts w:ascii="Arial" w:eastAsia="Arial Narrow" w:hAnsi="Arial" w:cs="Arial"/>
          <w:color w:val="000000" w:themeColor="text1"/>
          <w:sz w:val="20"/>
          <w:szCs w:val="20"/>
          <w:lang w:val="es-CO"/>
        </w:rPr>
        <w:t xml:space="preserve">. Este puede ser </w:t>
      </w:r>
      <w:r w:rsidR="00C87547" w:rsidRPr="00A904BF">
        <w:rPr>
          <w:rFonts w:ascii="Arial" w:eastAsia="Arial Narrow" w:hAnsi="Arial" w:cs="Arial"/>
          <w:color w:val="000000" w:themeColor="text1"/>
          <w:sz w:val="20"/>
          <w:szCs w:val="20"/>
          <w:lang w:val="es-CO"/>
        </w:rPr>
        <w:t>l</w:t>
      </w:r>
      <w:r w:rsidR="000274B4" w:rsidRPr="00A904BF">
        <w:rPr>
          <w:rFonts w:ascii="Arial" w:eastAsia="Arial Narrow" w:hAnsi="Arial" w:cs="Arial"/>
          <w:color w:val="000000" w:themeColor="text1"/>
          <w:sz w:val="20"/>
          <w:szCs w:val="20"/>
          <w:lang w:val="es-CO"/>
        </w:rPr>
        <w:t xml:space="preserve">ey, </w:t>
      </w:r>
      <w:r w:rsidR="00C87547" w:rsidRPr="00A904BF">
        <w:rPr>
          <w:rFonts w:ascii="Arial" w:eastAsia="Arial Narrow" w:hAnsi="Arial" w:cs="Arial"/>
          <w:color w:val="000000" w:themeColor="text1"/>
          <w:sz w:val="20"/>
          <w:szCs w:val="20"/>
          <w:lang w:val="es-CO"/>
        </w:rPr>
        <w:t>de</w:t>
      </w:r>
      <w:r w:rsidR="000274B4" w:rsidRPr="00A904BF">
        <w:rPr>
          <w:rFonts w:ascii="Arial" w:eastAsia="Arial Narrow" w:hAnsi="Arial" w:cs="Arial"/>
          <w:color w:val="000000" w:themeColor="text1"/>
          <w:sz w:val="20"/>
          <w:szCs w:val="20"/>
          <w:lang w:val="es-CO"/>
        </w:rPr>
        <w:t xml:space="preserve">creto, </w:t>
      </w:r>
      <w:r w:rsidR="00C87547" w:rsidRPr="00A904BF">
        <w:rPr>
          <w:rFonts w:ascii="Arial" w:eastAsia="Arial Narrow" w:hAnsi="Arial" w:cs="Arial"/>
          <w:color w:val="000000" w:themeColor="text1"/>
          <w:sz w:val="20"/>
          <w:szCs w:val="20"/>
          <w:lang w:val="es-CO"/>
        </w:rPr>
        <w:t>o</w:t>
      </w:r>
      <w:r w:rsidR="000274B4" w:rsidRPr="00A904BF">
        <w:rPr>
          <w:rFonts w:ascii="Arial" w:eastAsia="Arial Narrow" w:hAnsi="Arial" w:cs="Arial"/>
          <w:color w:val="000000" w:themeColor="text1"/>
          <w:sz w:val="20"/>
          <w:szCs w:val="20"/>
          <w:lang w:val="es-CO"/>
        </w:rPr>
        <w:t xml:space="preserve">rdenanza, </w:t>
      </w:r>
      <w:r w:rsidR="00C87547" w:rsidRPr="00A904BF">
        <w:rPr>
          <w:rFonts w:ascii="Arial" w:eastAsia="Arial Narrow" w:hAnsi="Arial" w:cs="Arial"/>
          <w:color w:val="000000" w:themeColor="text1"/>
          <w:sz w:val="20"/>
          <w:szCs w:val="20"/>
          <w:lang w:val="es-CO"/>
        </w:rPr>
        <w:t>a</w:t>
      </w:r>
      <w:r w:rsidR="000274B4" w:rsidRPr="00A904BF">
        <w:rPr>
          <w:rFonts w:ascii="Arial" w:eastAsia="Arial Narrow" w:hAnsi="Arial" w:cs="Arial"/>
          <w:color w:val="000000" w:themeColor="text1"/>
          <w:sz w:val="20"/>
          <w:szCs w:val="20"/>
          <w:lang w:val="es-CO"/>
        </w:rPr>
        <w:t>cuerdo o</w:t>
      </w:r>
      <w:r w:rsidR="00C85493" w:rsidRPr="00A904BF">
        <w:rPr>
          <w:rFonts w:ascii="Arial" w:eastAsia="Arial Narrow" w:hAnsi="Arial" w:cs="Arial"/>
          <w:color w:val="000000" w:themeColor="text1"/>
          <w:sz w:val="20"/>
          <w:szCs w:val="20"/>
          <w:lang w:val="es-CO"/>
        </w:rPr>
        <w:t xml:space="preserve"> certificado de existencia y representación legal </w:t>
      </w:r>
      <w:r w:rsidR="00E73DFA" w:rsidRPr="00A904BF">
        <w:rPr>
          <w:rFonts w:ascii="Arial" w:eastAsia="Arial Narrow" w:hAnsi="Arial" w:cs="Arial"/>
          <w:color w:val="000000" w:themeColor="text1"/>
          <w:sz w:val="20"/>
          <w:szCs w:val="20"/>
          <w:lang w:val="es-CO"/>
        </w:rPr>
        <w:t xml:space="preserve">(este </w:t>
      </w:r>
      <w:r w:rsidR="00652A09" w:rsidRPr="00A904BF">
        <w:rPr>
          <w:rFonts w:ascii="Arial" w:eastAsia="Arial Narrow" w:hAnsi="Arial" w:cs="Arial"/>
          <w:color w:val="000000" w:themeColor="text1"/>
          <w:sz w:val="20"/>
          <w:szCs w:val="20"/>
          <w:lang w:val="es-CO"/>
        </w:rPr>
        <w:t>último</w:t>
      </w:r>
      <w:r w:rsidR="00E73DFA" w:rsidRPr="00A904BF">
        <w:rPr>
          <w:rFonts w:ascii="Arial" w:eastAsia="Arial Narrow" w:hAnsi="Arial" w:cs="Arial"/>
          <w:color w:val="000000" w:themeColor="text1"/>
          <w:sz w:val="20"/>
          <w:szCs w:val="20"/>
          <w:lang w:val="es-CO"/>
        </w:rPr>
        <w:t xml:space="preserve"> </w:t>
      </w:r>
      <w:r w:rsidR="00700F6A" w:rsidRPr="00A904BF">
        <w:rPr>
          <w:rFonts w:ascii="Arial" w:eastAsia="Arial Narrow" w:hAnsi="Arial" w:cs="Arial"/>
          <w:color w:val="000000" w:themeColor="text1"/>
          <w:sz w:val="20"/>
          <w:szCs w:val="20"/>
          <w:lang w:val="es-CO"/>
        </w:rPr>
        <w:t xml:space="preserve">no mayor a treinta </w:t>
      </w:r>
      <w:r w:rsidR="00C85493" w:rsidRPr="00A904BF">
        <w:rPr>
          <w:rFonts w:ascii="Arial" w:eastAsia="Arial Narrow" w:hAnsi="Arial" w:cs="Arial"/>
          <w:color w:val="000000" w:themeColor="text1"/>
          <w:sz w:val="20"/>
          <w:szCs w:val="20"/>
          <w:lang w:val="es-CO"/>
        </w:rPr>
        <w:t xml:space="preserve">30 días </w:t>
      </w:r>
      <w:r w:rsidR="009F233A" w:rsidRPr="00A904BF">
        <w:rPr>
          <w:rFonts w:ascii="Arial" w:eastAsia="Arial Narrow" w:hAnsi="Arial" w:cs="Arial"/>
          <w:color w:val="000000" w:themeColor="text1"/>
          <w:sz w:val="20"/>
          <w:szCs w:val="20"/>
          <w:lang w:val="es-CO"/>
        </w:rPr>
        <w:t>ante</w:t>
      </w:r>
      <w:r w:rsidR="002B0807" w:rsidRPr="00A904BF">
        <w:rPr>
          <w:rFonts w:ascii="Arial" w:eastAsia="Arial Narrow" w:hAnsi="Arial" w:cs="Arial"/>
          <w:color w:val="000000" w:themeColor="text1"/>
          <w:sz w:val="20"/>
          <w:szCs w:val="20"/>
          <w:lang w:val="es-CO"/>
        </w:rPr>
        <w:t>riores a</w:t>
      </w:r>
      <w:r w:rsidR="009F233A" w:rsidRPr="00A904BF">
        <w:rPr>
          <w:rFonts w:ascii="Arial" w:eastAsia="Arial Narrow" w:hAnsi="Arial" w:cs="Arial"/>
          <w:color w:val="000000" w:themeColor="text1"/>
          <w:sz w:val="20"/>
          <w:szCs w:val="20"/>
          <w:lang w:val="es-CO"/>
        </w:rPr>
        <w:t xml:space="preserve"> </w:t>
      </w:r>
      <w:r w:rsidR="00C85493" w:rsidRPr="00A904BF">
        <w:rPr>
          <w:rFonts w:ascii="Arial" w:eastAsia="Arial Narrow" w:hAnsi="Arial" w:cs="Arial"/>
          <w:color w:val="000000" w:themeColor="text1"/>
          <w:sz w:val="20"/>
          <w:szCs w:val="20"/>
          <w:lang w:val="es-CO"/>
        </w:rPr>
        <w:t>la fecha de cierre</w:t>
      </w:r>
      <w:r w:rsidR="00652A09" w:rsidRPr="00A904BF">
        <w:rPr>
          <w:rFonts w:ascii="Arial" w:eastAsia="Arial Narrow" w:hAnsi="Arial" w:cs="Arial"/>
          <w:color w:val="000000" w:themeColor="text1"/>
          <w:sz w:val="20"/>
          <w:szCs w:val="20"/>
          <w:lang w:val="es-CO"/>
        </w:rPr>
        <w:t xml:space="preserve"> del </w:t>
      </w:r>
      <w:r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roceso</w:t>
      </w:r>
      <w:r w:rsidR="00652A09" w:rsidRPr="00A904BF">
        <w:rPr>
          <w:rFonts w:ascii="Arial" w:eastAsia="Arial Narrow" w:hAnsi="Arial" w:cs="Arial"/>
          <w:color w:val="000000" w:themeColor="text1"/>
          <w:sz w:val="20"/>
          <w:szCs w:val="20"/>
          <w:lang w:val="es-CO"/>
        </w:rPr>
        <w:t xml:space="preserve"> de </w:t>
      </w:r>
      <w:r w:rsidRPr="00A904BF">
        <w:rPr>
          <w:rFonts w:ascii="Arial" w:eastAsia="Arial Narrow" w:hAnsi="Arial" w:cs="Arial"/>
          <w:color w:val="000000" w:themeColor="text1"/>
          <w:sz w:val="20"/>
          <w:szCs w:val="20"/>
          <w:lang w:val="es-CO"/>
        </w:rPr>
        <w:t>C</w:t>
      </w:r>
      <w:r w:rsidR="00652A09" w:rsidRPr="00A904BF">
        <w:rPr>
          <w:rFonts w:ascii="Arial" w:eastAsia="Arial Narrow" w:hAnsi="Arial" w:cs="Arial"/>
          <w:color w:val="000000" w:themeColor="text1"/>
          <w:sz w:val="20"/>
          <w:szCs w:val="20"/>
          <w:lang w:val="es-CO"/>
        </w:rPr>
        <w:t>ontratación)</w:t>
      </w:r>
      <w:r w:rsidR="00C85493" w:rsidRPr="00A904BF">
        <w:rPr>
          <w:rFonts w:ascii="Arial" w:eastAsia="Arial Narrow" w:hAnsi="Arial" w:cs="Arial"/>
          <w:color w:val="000000" w:themeColor="text1"/>
          <w:sz w:val="20"/>
          <w:szCs w:val="20"/>
          <w:lang w:val="es-CO"/>
        </w:rPr>
        <w:t xml:space="preserve"> o </w:t>
      </w:r>
      <w:r w:rsidR="000274B4" w:rsidRPr="00A904BF">
        <w:rPr>
          <w:rFonts w:ascii="Arial" w:eastAsia="Arial Narrow" w:hAnsi="Arial" w:cs="Arial"/>
          <w:color w:val="000000" w:themeColor="text1"/>
          <w:sz w:val="20"/>
          <w:szCs w:val="20"/>
          <w:lang w:val="es-CO"/>
        </w:rPr>
        <w:t>documento equivalente que permita conocer la naturaleza jurídica, funciones, órganos de dirección</w:t>
      </w:r>
      <w:r w:rsidR="0085638E" w:rsidRPr="00A904BF">
        <w:rPr>
          <w:rFonts w:ascii="Arial" w:eastAsia="Arial Narrow" w:hAnsi="Arial" w:cs="Arial"/>
          <w:color w:val="000000" w:themeColor="text1"/>
          <w:sz w:val="20"/>
          <w:szCs w:val="20"/>
          <w:lang w:val="es-CO"/>
        </w:rPr>
        <w:t>,</w:t>
      </w:r>
      <w:r w:rsidR="007A1D56" w:rsidRPr="00A904BF">
        <w:rPr>
          <w:rFonts w:ascii="Arial" w:eastAsia="Arial Narrow" w:hAnsi="Arial" w:cs="Arial"/>
          <w:color w:val="000000" w:themeColor="text1"/>
          <w:sz w:val="20"/>
          <w:szCs w:val="20"/>
          <w:lang w:val="es-CO"/>
        </w:rPr>
        <w:t xml:space="preserve"> </w:t>
      </w:r>
      <w:r w:rsidR="000274B4" w:rsidRPr="00A904BF">
        <w:rPr>
          <w:rFonts w:ascii="Arial" w:eastAsia="Arial Narrow" w:hAnsi="Arial" w:cs="Arial"/>
          <w:color w:val="000000" w:themeColor="text1"/>
          <w:sz w:val="20"/>
          <w:szCs w:val="20"/>
          <w:lang w:val="es-CO"/>
        </w:rPr>
        <w:t xml:space="preserve">régimen jurídico de contratación de la </w:t>
      </w:r>
      <w:r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021E4A" w:rsidRPr="00A904BF">
        <w:rPr>
          <w:rFonts w:ascii="Arial" w:eastAsia="Arial Narrow" w:hAnsi="Arial" w:cs="Arial"/>
          <w:color w:val="000000" w:themeColor="text1"/>
          <w:sz w:val="20"/>
          <w:szCs w:val="20"/>
          <w:lang w:val="es-CO"/>
        </w:rPr>
        <w:t>.</w:t>
      </w:r>
      <w:r w:rsidR="000F75F4">
        <w:rPr>
          <w:rFonts w:ascii="Arial" w:eastAsia="Arial Narrow" w:hAnsi="Arial" w:cs="Arial"/>
          <w:color w:val="000000" w:themeColor="text1"/>
          <w:sz w:val="20"/>
          <w:szCs w:val="20"/>
          <w:lang w:val="es-CO"/>
        </w:rPr>
        <w:t xml:space="preserve"> </w:t>
      </w:r>
    </w:p>
    <w:p w14:paraId="5A928653" w14:textId="1A842865" w:rsidR="00F241D5" w:rsidRPr="00A904BF" w:rsidRDefault="00F241D5" w:rsidP="00911379">
      <w:pPr>
        <w:tabs>
          <w:tab w:val="left" w:pos="-142"/>
        </w:tabs>
        <w:autoSpaceDE w:val="0"/>
        <w:autoSpaceDN w:val="0"/>
        <w:adjustRightInd w:val="0"/>
        <w:spacing w:line="240" w:lineRule="auto"/>
        <w:jc w:val="both"/>
        <w:rPr>
          <w:rFonts w:eastAsia="Arial" w:cs="Arial"/>
          <w:szCs w:val="20"/>
          <w:lang w:eastAsia="es-ES"/>
        </w:rPr>
      </w:pPr>
      <w:r w:rsidRPr="00A904BF">
        <w:rPr>
          <w:rFonts w:eastAsia="Arial" w:cs="Arial"/>
          <w:b/>
          <w:color w:val="auto"/>
          <w:szCs w:val="20"/>
          <w:lang w:eastAsia="es-ES"/>
        </w:rPr>
        <w:t>NOTA</w:t>
      </w:r>
      <w:r w:rsidRPr="00A904BF">
        <w:rPr>
          <w:rFonts w:eastAsia="Arial" w:cs="Arial"/>
          <w:b/>
          <w:szCs w:val="20"/>
          <w:lang w:eastAsia="es-ES"/>
        </w:rPr>
        <w:t>:</w:t>
      </w:r>
      <w:r w:rsidRPr="00A904BF">
        <w:rPr>
          <w:rFonts w:eastAsia="Arial" w:cs="Arial"/>
          <w:szCs w:val="20"/>
          <w:lang w:eastAsia="es-ES"/>
        </w:rPr>
        <w:t xml:space="preserve"> </w:t>
      </w:r>
      <w:r w:rsidRPr="00A904BF">
        <w:rPr>
          <w:rFonts w:eastAsia="Arial" w:cs="Arial"/>
          <w:color w:val="auto"/>
          <w:szCs w:val="20"/>
          <w:lang w:eastAsia="es-ES"/>
        </w:rPr>
        <w:t xml:space="preserve">En el evento de personas jurídicas no obligadas a aportar el certificado de existencia y representación legal, deberán allegar un documento equivalente que acredite su existencia, junto con los documentos que demuestren la capacidad del representante legal de la Entidad o sociedad a contratar, en el cual se verificará:  </w:t>
      </w:r>
    </w:p>
    <w:p w14:paraId="423808DA" w14:textId="36277CC6" w:rsidR="00F241D5" w:rsidRPr="00695362" w:rsidRDefault="00F241D5">
      <w:pPr>
        <w:pStyle w:val="Prrafodelista"/>
        <w:numPr>
          <w:ilvl w:val="0"/>
          <w:numId w:val="155"/>
        </w:numPr>
        <w:spacing w:after="0" w:line="240" w:lineRule="auto"/>
        <w:ind w:firstLine="131"/>
        <w:jc w:val="both"/>
        <w:rPr>
          <w:rFonts w:ascii="Arial" w:eastAsiaTheme="minorEastAsia" w:hAnsi="Arial" w:cs="Arial"/>
          <w:sz w:val="20"/>
          <w:szCs w:val="20"/>
        </w:rPr>
      </w:pPr>
      <w:r w:rsidRPr="00A904BF">
        <w:rPr>
          <w:rFonts w:ascii="Arial" w:eastAsia="Arial" w:hAnsi="Arial" w:cs="Arial"/>
          <w:sz w:val="20"/>
          <w:szCs w:val="20"/>
          <w:lang w:eastAsia="es-ES"/>
        </w:rPr>
        <w:t>Fecha de expedición del documento equivalente que acredite su existencia,</w:t>
      </w:r>
      <w:r w:rsidRPr="00695362">
        <w:rPr>
          <w:rFonts w:ascii="Arial" w:hAnsi="Arial" w:cs="Arial"/>
          <w:sz w:val="20"/>
          <w:szCs w:val="20"/>
        </w:rPr>
        <w:t xml:space="preserve"> </w:t>
      </w:r>
      <w:r w:rsidRPr="00A904BF">
        <w:rPr>
          <w:rFonts w:ascii="Arial" w:hAnsi="Arial" w:cs="Arial"/>
          <w:sz w:val="20"/>
          <w:szCs w:val="20"/>
        </w:rPr>
        <w:t>con una expedición no mayor a treinta (30) días calendario anteriores a la fecha de cierre del Proceso de Contratación</w:t>
      </w:r>
      <w:r w:rsidRPr="00695362">
        <w:rPr>
          <w:rFonts w:ascii="Arial" w:hAnsi="Arial" w:cs="Arial"/>
          <w:sz w:val="20"/>
          <w:szCs w:val="20"/>
        </w:rPr>
        <w:t>.</w:t>
      </w:r>
      <w:r w:rsidR="00A53D7B">
        <w:rPr>
          <w:rFonts w:ascii="Arial" w:hAnsi="Arial" w:cs="Arial"/>
          <w:sz w:val="20"/>
          <w:szCs w:val="20"/>
        </w:rPr>
        <w:t xml:space="preserve"> </w:t>
      </w:r>
      <w:r w:rsidR="00A53D7B" w:rsidRPr="00A904BF">
        <w:rPr>
          <w:rFonts w:ascii="Arial" w:eastAsia="Arial Narrow" w:hAnsi="Arial" w:cs="Arial"/>
          <w:color w:val="000000" w:themeColor="text1"/>
          <w:sz w:val="20"/>
          <w:szCs w:val="20"/>
        </w:rPr>
        <w:t xml:space="preserve">En caso de modificarse la fecha de cierre del proceso, se tendrá como referencia para establecer el plazo de vigencia del </w:t>
      </w:r>
      <w:r w:rsidR="009A69A9">
        <w:rPr>
          <w:rFonts w:ascii="Arial" w:eastAsia="Arial Narrow" w:hAnsi="Arial" w:cs="Arial"/>
          <w:color w:val="000000" w:themeColor="text1"/>
          <w:sz w:val="20"/>
          <w:szCs w:val="20"/>
        </w:rPr>
        <w:t xml:space="preserve">documento equivalente que acredite su experiencia </w:t>
      </w:r>
      <w:r w:rsidR="00A53D7B" w:rsidRPr="00A904BF">
        <w:rPr>
          <w:rFonts w:ascii="Arial" w:eastAsia="Arial Narrow" w:hAnsi="Arial" w:cs="Arial"/>
          <w:color w:val="000000" w:themeColor="text1"/>
          <w:sz w:val="20"/>
          <w:szCs w:val="20"/>
        </w:rPr>
        <w:t xml:space="preserve">la originalmente </w:t>
      </w:r>
      <w:r w:rsidR="00A53D7B" w:rsidRPr="00A904BF">
        <w:rPr>
          <w:rFonts w:ascii="Arial" w:eastAsia="Arial Narrow" w:hAnsi="Arial" w:cs="Arial"/>
          <w:color w:val="000000" w:themeColor="text1"/>
          <w:sz w:val="20"/>
          <w:szCs w:val="20"/>
          <w:lang w:val="es-ES"/>
        </w:rPr>
        <w:t>contenida</w:t>
      </w:r>
      <w:r w:rsidR="00A53D7B" w:rsidRPr="00A904BF">
        <w:rPr>
          <w:rFonts w:ascii="Arial" w:eastAsia="Arial Narrow" w:hAnsi="Arial" w:cs="Arial"/>
          <w:color w:val="000000" w:themeColor="text1"/>
          <w:sz w:val="20"/>
          <w:szCs w:val="20"/>
        </w:rPr>
        <w:t xml:space="preserve"> en la invitación</w:t>
      </w:r>
      <w:r w:rsidR="00A53D7B">
        <w:rPr>
          <w:rFonts w:ascii="Arial" w:eastAsia="Arial Narrow" w:hAnsi="Arial" w:cs="Arial"/>
          <w:color w:val="000000" w:themeColor="text1"/>
          <w:sz w:val="20"/>
          <w:szCs w:val="20"/>
        </w:rPr>
        <w:t>.</w:t>
      </w:r>
    </w:p>
    <w:p w14:paraId="7AB85FD8" w14:textId="77777777" w:rsidR="00F241D5" w:rsidRPr="00A904BF" w:rsidRDefault="00F241D5">
      <w:pPr>
        <w:pStyle w:val="Prrafodelista"/>
        <w:numPr>
          <w:ilvl w:val="0"/>
          <w:numId w:val="155"/>
        </w:numPr>
        <w:spacing w:after="0" w:line="240" w:lineRule="auto"/>
        <w:ind w:firstLine="131"/>
        <w:jc w:val="both"/>
        <w:rPr>
          <w:rFonts w:ascii="Arial" w:eastAsia="Arial" w:hAnsi="Arial" w:cs="Arial"/>
          <w:sz w:val="20"/>
          <w:szCs w:val="20"/>
          <w:lang w:eastAsia="es-ES"/>
        </w:rPr>
      </w:pPr>
      <w:r w:rsidRPr="00A904BF">
        <w:rPr>
          <w:rFonts w:ascii="Arial" w:eastAsia="Arial" w:hAnsi="Arial" w:cs="Arial"/>
          <w:sz w:val="20"/>
          <w:szCs w:val="20"/>
          <w:lang w:eastAsia="es-ES"/>
        </w:rPr>
        <w:t xml:space="preserve">Que el objeto incluya todas las actividades principales objeto del proceso. </w:t>
      </w:r>
    </w:p>
    <w:p w14:paraId="0E41DAB5" w14:textId="699E34A2" w:rsidR="00F241D5" w:rsidRPr="00A904BF" w:rsidRDefault="00F241D5">
      <w:pPr>
        <w:pStyle w:val="Prrafodelista"/>
        <w:numPr>
          <w:ilvl w:val="0"/>
          <w:numId w:val="155"/>
        </w:numPr>
        <w:spacing w:after="0" w:line="240" w:lineRule="auto"/>
        <w:ind w:firstLine="131"/>
        <w:jc w:val="both"/>
        <w:rPr>
          <w:rFonts w:ascii="Arial" w:eastAsia="Arial" w:hAnsi="Arial" w:cs="Arial"/>
          <w:sz w:val="20"/>
          <w:szCs w:val="20"/>
          <w:lang w:eastAsia="es-ES"/>
        </w:rPr>
      </w:pPr>
      <w:r w:rsidRPr="00A904BF">
        <w:rPr>
          <w:rFonts w:ascii="Arial" w:eastAsia="Arial" w:hAnsi="Arial" w:cs="Arial"/>
          <w:sz w:val="20"/>
          <w:szCs w:val="20"/>
          <w:lang w:eastAsia="es-ES"/>
        </w:rPr>
        <w:t>La duración deberá ser por lo menos igual al plazo estimado del Contrato y un (1) año más.</w:t>
      </w:r>
      <w:r w:rsidR="007D6B25" w:rsidRPr="00A904BF">
        <w:rPr>
          <w:rFonts w:ascii="Arial" w:eastAsia="Arial" w:hAnsi="Arial" w:cs="Arial"/>
          <w:sz w:val="20"/>
          <w:szCs w:val="20"/>
          <w:lang w:eastAsia="es-ES"/>
        </w:rPr>
        <w:t xml:space="preserve"> </w:t>
      </w:r>
    </w:p>
    <w:p w14:paraId="0F700156" w14:textId="5B0E656F" w:rsidR="00F241D5" w:rsidRPr="00A904BF" w:rsidRDefault="00F241D5">
      <w:pPr>
        <w:pStyle w:val="Prrafodelista"/>
        <w:numPr>
          <w:ilvl w:val="0"/>
          <w:numId w:val="155"/>
        </w:numPr>
        <w:spacing w:after="0" w:line="240" w:lineRule="auto"/>
        <w:ind w:firstLine="131"/>
        <w:jc w:val="both"/>
        <w:rPr>
          <w:rFonts w:ascii="Arial" w:eastAsia="Arial" w:hAnsi="Arial" w:cs="Arial"/>
          <w:sz w:val="20"/>
          <w:szCs w:val="20"/>
          <w:lang w:eastAsia="es-ES"/>
        </w:rPr>
      </w:pPr>
      <w:r w:rsidRPr="00A904BF">
        <w:rPr>
          <w:rFonts w:ascii="Arial" w:eastAsia="Arial" w:hAnsi="Arial" w:cs="Arial"/>
          <w:sz w:val="20"/>
          <w:szCs w:val="20"/>
          <w:lang w:eastAsia="es-ES"/>
        </w:rPr>
        <w:t>Para efectos de</w:t>
      </w:r>
      <w:r w:rsidR="007D6B25" w:rsidRPr="00A904BF">
        <w:rPr>
          <w:rFonts w:ascii="Arial" w:eastAsia="Arial" w:hAnsi="Arial" w:cs="Arial"/>
          <w:sz w:val="20"/>
          <w:szCs w:val="20"/>
          <w:lang w:eastAsia="es-ES"/>
        </w:rPr>
        <w:t xml:space="preserve"> la </w:t>
      </w:r>
      <w:r w:rsidR="004B1858">
        <w:rPr>
          <w:rFonts w:ascii="Arial" w:eastAsia="Arial" w:hAnsi="Arial" w:cs="Arial"/>
          <w:sz w:val="20"/>
          <w:szCs w:val="20"/>
          <w:lang w:eastAsia="es-ES"/>
        </w:rPr>
        <w:t>i</w:t>
      </w:r>
      <w:r w:rsidR="007D6B25" w:rsidRPr="00A904BF">
        <w:rPr>
          <w:rFonts w:ascii="Arial" w:eastAsia="Arial" w:hAnsi="Arial" w:cs="Arial"/>
          <w:sz w:val="20"/>
          <w:szCs w:val="20"/>
          <w:lang w:eastAsia="es-ES"/>
        </w:rPr>
        <w:t>nvitación</w:t>
      </w:r>
      <w:r w:rsidRPr="00A904BF">
        <w:rPr>
          <w:rFonts w:ascii="Arial" w:eastAsia="Arial" w:hAnsi="Arial" w:cs="Arial"/>
          <w:sz w:val="20"/>
          <w:szCs w:val="20"/>
          <w:lang w:eastAsia="es-ES"/>
        </w:rPr>
        <w:t xml:space="preserve">, el plazo de ejecución del contrato será el indicado en el numeral “1.1 Objeto, presupuesto oficial, plazo y ubicación”. </w:t>
      </w:r>
    </w:p>
    <w:p w14:paraId="56F000D4" w14:textId="77777777" w:rsidR="00F241D5" w:rsidRPr="00695362" w:rsidRDefault="00F241D5">
      <w:pPr>
        <w:pStyle w:val="Prrafodelista"/>
        <w:numPr>
          <w:ilvl w:val="0"/>
          <w:numId w:val="155"/>
        </w:numPr>
        <w:spacing w:after="0" w:line="240" w:lineRule="auto"/>
        <w:ind w:firstLine="131"/>
        <w:jc w:val="both"/>
        <w:rPr>
          <w:rFonts w:ascii="Arial" w:eastAsiaTheme="minorEastAsia" w:hAnsi="Arial" w:cs="Arial"/>
          <w:sz w:val="20"/>
          <w:szCs w:val="20"/>
          <w:lang w:eastAsia="es-ES"/>
        </w:rPr>
      </w:pPr>
      <w:r w:rsidRPr="00A904BF">
        <w:rPr>
          <w:rFonts w:ascii="Arial" w:eastAsia="Arial" w:hAnsi="Arial" w:cs="Arial"/>
          <w:sz w:val="20"/>
          <w:szCs w:val="20"/>
          <w:lang w:eastAsia="es-ES"/>
        </w:rPr>
        <w:t xml:space="preserve">Si el representante legal tiene restricciones para contraer obligaciones en nombre de </w:t>
      </w:r>
      <w:proofErr w:type="gramStart"/>
      <w:r w:rsidRPr="00A904BF">
        <w:rPr>
          <w:rFonts w:ascii="Arial" w:eastAsia="Arial" w:hAnsi="Arial" w:cs="Arial"/>
          <w:sz w:val="20"/>
          <w:szCs w:val="20"/>
          <w:lang w:eastAsia="es-ES"/>
        </w:rPr>
        <w:t>la misma</w:t>
      </w:r>
      <w:proofErr w:type="gramEnd"/>
      <w:r w:rsidRPr="00A904BF">
        <w:rPr>
          <w:rFonts w:ascii="Arial" w:eastAsia="Arial" w:hAnsi="Arial" w:cs="Arial"/>
          <w:sz w:val="20"/>
          <w:szCs w:val="20"/>
          <w:lang w:eastAsia="es-ES"/>
        </w:rPr>
        <w:t xml:space="preserve">, deberá acreditar autorización suficiente del órgano social para contraer obligaciones en nombre de la sociedad o de la Entidad. </w:t>
      </w:r>
    </w:p>
    <w:p w14:paraId="0DAA8A94" w14:textId="1B292BA4" w:rsidR="007D6B25" w:rsidRPr="00A904BF" w:rsidRDefault="00F241D5">
      <w:pPr>
        <w:pStyle w:val="Prrafodelista"/>
        <w:numPr>
          <w:ilvl w:val="0"/>
          <w:numId w:val="155"/>
        </w:numPr>
        <w:spacing w:after="0" w:line="240" w:lineRule="auto"/>
        <w:ind w:hanging="11"/>
        <w:jc w:val="both"/>
        <w:rPr>
          <w:rFonts w:ascii="Arial" w:eastAsia="Arial" w:hAnsi="Arial" w:cs="Arial"/>
          <w:sz w:val="20"/>
          <w:szCs w:val="20"/>
          <w:lang w:eastAsia="es-ES"/>
        </w:rPr>
      </w:pPr>
      <w:r w:rsidRPr="00A904BF">
        <w:rPr>
          <w:rFonts w:ascii="Arial" w:eastAsia="Arial" w:hAnsi="Arial" w:cs="Arial"/>
          <w:sz w:val="20"/>
          <w:szCs w:val="20"/>
          <w:lang w:eastAsia="es-ES"/>
        </w:rPr>
        <w:t>La ausencia definitiva de autorización suficiente o el no aporte de dicho documento una vez solicitado por la Entidad, determinará la falta de capacidad jurídica para presentar la oferta y, por tanto</w:t>
      </w:r>
      <w:r w:rsidR="00F12565" w:rsidRPr="00A904BF">
        <w:rPr>
          <w:rFonts w:ascii="Arial" w:eastAsia="Arial" w:hAnsi="Arial" w:cs="Arial"/>
          <w:sz w:val="20"/>
          <w:szCs w:val="20"/>
          <w:lang w:eastAsia="es-ES"/>
        </w:rPr>
        <w:t>,</w:t>
      </w:r>
      <w:r w:rsidRPr="00A904BF">
        <w:rPr>
          <w:rFonts w:ascii="Arial" w:eastAsia="Arial" w:hAnsi="Arial" w:cs="Arial"/>
          <w:sz w:val="20"/>
          <w:szCs w:val="20"/>
          <w:lang w:eastAsia="es-ES"/>
        </w:rPr>
        <w:t xml:space="preserve"> su rechazo. </w:t>
      </w:r>
    </w:p>
    <w:p w14:paraId="6231EDA4" w14:textId="6F024828" w:rsidR="00F241D5" w:rsidRPr="00A904BF" w:rsidRDefault="00F241D5">
      <w:pPr>
        <w:pStyle w:val="Prrafodelista"/>
        <w:numPr>
          <w:ilvl w:val="0"/>
          <w:numId w:val="155"/>
        </w:numPr>
        <w:spacing w:after="0" w:line="240" w:lineRule="auto"/>
        <w:ind w:hanging="11"/>
        <w:jc w:val="both"/>
        <w:rPr>
          <w:rFonts w:ascii="Arial" w:eastAsia="Arial" w:hAnsi="Arial" w:cs="Arial"/>
          <w:sz w:val="20"/>
          <w:szCs w:val="20"/>
        </w:rPr>
      </w:pPr>
      <w:r w:rsidRPr="00A904BF">
        <w:rPr>
          <w:rFonts w:ascii="Arial" w:eastAsia="Arial" w:hAnsi="Arial" w:cs="Arial"/>
          <w:sz w:val="20"/>
          <w:szCs w:val="20"/>
        </w:rPr>
        <w:t>El nombramiento del revisor fiscal en caso de que est</w:t>
      </w:r>
      <w:r w:rsidRPr="00A904BF">
        <w:rPr>
          <w:rFonts w:ascii="Arial" w:eastAsia="Arial" w:hAnsi="Arial" w:cs="Arial" w:hint="eastAsia"/>
          <w:sz w:val="20"/>
          <w:szCs w:val="20"/>
        </w:rPr>
        <w:t>é</w:t>
      </w:r>
      <w:r w:rsidRPr="00A904BF">
        <w:rPr>
          <w:rFonts w:ascii="Arial" w:eastAsia="Arial" w:hAnsi="Arial" w:cs="Arial"/>
          <w:sz w:val="20"/>
          <w:szCs w:val="20"/>
        </w:rPr>
        <w:t xml:space="preserve"> obligado a tenerlo</w:t>
      </w:r>
      <w:r w:rsidR="000E58CB" w:rsidRPr="00A904BF">
        <w:rPr>
          <w:rFonts w:ascii="Arial" w:eastAsia="Arial" w:hAnsi="Arial" w:cs="Arial"/>
          <w:sz w:val="20"/>
          <w:szCs w:val="20"/>
        </w:rPr>
        <w:t>.</w:t>
      </w:r>
    </w:p>
    <w:p w14:paraId="41C47B42" w14:textId="687D5DB9" w:rsidR="00D40CA0" w:rsidRPr="00A904BF" w:rsidRDefault="00144FDA" w:rsidP="00695362">
      <w:pPr>
        <w:pStyle w:val="Capitulo3"/>
        <w:numPr>
          <w:ilvl w:val="2"/>
          <w:numId w:val="84"/>
        </w:numPr>
        <w:spacing w:line="240" w:lineRule="auto"/>
        <w:outlineLvl w:val="2"/>
        <w:rPr>
          <w:color w:val="000000" w:themeColor="text1"/>
        </w:rPr>
      </w:pPr>
      <w:bookmarkStart w:id="543" w:name="_Toc121736335"/>
      <w:r w:rsidRPr="00A904BF">
        <w:rPr>
          <w:color w:val="000000" w:themeColor="text1"/>
        </w:rPr>
        <w:t>PROPONENTE</w:t>
      </w:r>
      <w:r w:rsidR="00CB216E" w:rsidRPr="00A904BF">
        <w:rPr>
          <w:color w:val="000000" w:themeColor="text1"/>
        </w:rPr>
        <w:t>S</w:t>
      </w:r>
      <w:r w:rsidR="002644ED" w:rsidRPr="00A904BF">
        <w:rPr>
          <w:color w:val="000000" w:themeColor="text1"/>
        </w:rPr>
        <w:t xml:space="preserve"> </w:t>
      </w:r>
      <w:r w:rsidR="00CB216E" w:rsidRPr="00A904BF">
        <w:rPr>
          <w:color w:val="000000" w:themeColor="text1"/>
        </w:rPr>
        <w:t>PLURALES</w:t>
      </w:r>
      <w:bookmarkEnd w:id="543"/>
      <w:r w:rsidR="002644ED" w:rsidRPr="00A904BF">
        <w:rPr>
          <w:color w:val="000000" w:themeColor="text1"/>
        </w:rPr>
        <w:t xml:space="preserve"> </w:t>
      </w:r>
    </w:p>
    <w:p w14:paraId="29B96BC5" w14:textId="3585B481" w:rsidR="00D40CA0" w:rsidRPr="00A904BF" w:rsidRDefault="00D40CA0" w:rsidP="00695362">
      <w:p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documento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conformación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003F13E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002C3C62" w:rsidRPr="00A904BF">
        <w:rPr>
          <w:rFonts w:eastAsia="Calibri Light" w:cs="Arial"/>
          <w:color w:val="000000" w:themeColor="text1"/>
          <w:szCs w:val="20"/>
          <w:lang w:eastAsia="es-ES"/>
        </w:rPr>
        <w:t xml:space="preserve">s </w:t>
      </w:r>
      <w:r w:rsidR="003F13E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lural</w:t>
      </w:r>
      <w:r w:rsidR="002C3C62" w:rsidRPr="00A904BF">
        <w:rPr>
          <w:rFonts w:eastAsia="Calibri Light" w:cs="Arial"/>
          <w:color w:val="000000" w:themeColor="text1"/>
          <w:szCs w:val="20"/>
          <w:lang w:eastAsia="es-ES"/>
        </w:rPr>
        <w:t>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debe:</w:t>
      </w:r>
      <w:r w:rsidR="002644ED" w:rsidRPr="00A904BF">
        <w:rPr>
          <w:rFonts w:eastAsia="Calibri Light" w:cs="Arial"/>
          <w:color w:val="000000" w:themeColor="text1"/>
          <w:szCs w:val="20"/>
          <w:lang w:eastAsia="es-ES"/>
        </w:rPr>
        <w:t xml:space="preserve"> </w:t>
      </w:r>
    </w:p>
    <w:p w14:paraId="6DFD1CCA" w14:textId="4F64CDFF" w:rsidR="007841CA" w:rsidRPr="00A904BF" w:rsidRDefault="006D7EC7" w:rsidP="00B86ECD">
      <w:pPr>
        <w:spacing w:line="240" w:lineRule="auto"/>
        <w:ind w:left="720"/>
        <w:contextualSpacing/>
        <w:jc w:val="both"/>
        <w:rPr>
          <w:rFonts w:cs="Arial"/>
          <w:color w:val="000000" w:themeColor="text1"/>
        </w:rPr>
      </w:pPr>
      <w:r w:rsidRPr="007841CA">
        <w:rPr>
          <w:rFonts w:cs="Arial"/>
          <w:color w:val="auto"/>
        </w:rPr>
        <w:t>Acreditar</w:t>
      </w:r>
      <w:r w:rsidR="002644ED" w:rsidRPr="007841CA">
        <w:rPr>
          <w:rFonts w:cs="Arial"/>
          <w:color w:val="auto"/>
        </w:rPr>
        <w:t xml:space="preserve"> </w:t>
      </w:r>
      <w:r w:rsidRPr="007841CA">
        <w:rPr>
          <w:rFonts w:cs="Arial"/>
          <w:color w:val="auto"/>
        </w:rPr>
        <w:t>la</w:t>
      </w:r>
      <w:r w:rsidR="002644ED" w:rsidRPr="007841CA">
        <w:rPr>
          <w:rFonts w:cs="Arial"/>
          <w:color w:val="auto"/>
        </w:rPr>
        <w:t xml:space="preserve"> </w:t>
      </w:r>
      <w:r w:rsidRPr="007841CA">
        <w:rPr>
          <w:rFonts w:cs="Arial"/>
          <w:color w:val="auto"/>
        </w:rPr>
        <w:t>existencia</w:t>
      </w:r>
      <w:r w:rsidR="002644ED" w:rsidRPr="007841CA">
        <w:rPr>
          <w:rFonts w:cs="Arial"/>
          <w:color w:val="auto"/>
        </w:rPr>
        <w:t xml:space="preserve"> </w:t>
      </w:r>
      <w:r w:rsidRPr="007841CA">
        <w:rPr>
          <w:rFonts w:cs="Arial"/>
          <w:color w:val="auto"/>
        </w:rPr>
        <w:t>del</w:t>
      </w:r>
      <w:r w:rsidR="002644ED" w:rsidRPr="007841CA">
        <w:rPr>
          <w:rFonts w:cs="Arial"/>
          <w:color w:val="auto"/>
        </w:rPr>
        <w:t xml:space="preserve"> </w:t>
      </w:r>
      <w:r w:rsidR="0059691C" w:rsidRPr="007841CA">
        <w:rPr>
          <w:rFonts w:eastAsia="Calibri Light" w:cs="Arial"/>
          <w:color w:val="auto"/>
          <w:lang w:eastAsia="es-ES"/>
        </w:rPr>
        <w:t>P</w:t>
      </w:r>
      <w:r w:rsidR="0082356A" w:rsidRPr="007841CA">
        <w:rPr>
          <w:rFonts w:eastAsia="Calibri Light" w:cs="Arial"/>
          <w:color w:val="auto"/>
          <w:lang w:eastAsia="es-ES"/>
        </w:rPr>
        <w:t>roponente</w:t>
      </w:r>
      <w:r w:rsidR="002C3C62" w:rsidRPr="007841CA">
        <w:rPr>
          <w:rFonts w:eastAsia="Calibri Light" w:cs="Arial"/>
          <w:color w:val="auto"/>
          <w:lang w:eastAsia="es-ES"/>
        </w:rPr>
        <w:t xml:space="preserve"> </w:t>
      </w:r>
      <w:r w:rsidR="0059691C" w:rsidRPr="007841CA">
        <w:rPr>
          <w:rFonts w:eastAsia="Calibri Light" w:cs="Arial"/>
          <w:color w:val="auto"/>
          <w:lang w:eastAsia="es-ES"/>
        </w:rPr>
        <w:t>P</w:t>
      </w:r>
      <w:r w:rsidR="0082356A" w:rsidRPr="007841CA">
        <w:rPr>
          <w:rFonts w:eastAsia="Calibri Light" w:cs="Arial"/>
          <w:color w:val="auto"/>
          <w:lang w:eastAsia="es-ES"/>
        </w:rPr>
        <w:t>lural</w:t>
      </w:r>
      <w:r w:rsidR="002644ED" w:rsidRPr="007841CA">
        <w:rPr>
          <w:rFonts w:cs="Arial"/>
          <w:color w:val="auto"/>
        </w:rPr>
        <w:t xml:space="preserve"> </w:t>
      </w:r>
      <w:r w:rsidR="00D40CA0" w:rsidRPr="007841CA">
        <w:rPr>
          <w:rFonts w:cs="Arial"/>
          <w:color w:val="auto"/>
        </w:rPr>
        <w:t>y</w:t>
      </w:r>
      <w:r w:rsidR="002C3C62" w:rsidRPr="007841CA">
        <w:rPr>
          <w:rFonts w:eastAsia="Calibri Light" w:cs="Arial"/>
          <w:color w:val="auto"/>
          <w:lang w:eastAsia="es-ES"/>
        </w:rPr>
        <w:t xml:space="preserve"> clasificarlo </w:t>
      </w:r>
      <w:r w:rsidR="0029275B" w:rsidRPr="007841CA">
        <w:rPr>
          <w:rFonts w:eastAsia="Calibri Light" w:cs="Arial"/>
          <w:color w:val="auto"/>
          <w:lang w:eastAsia="es-ES"/>
        </w:rPr>
        <w:t>de forma clara en</w:t>
      </w:r>
      <w:r w:rsidR="002C3C62" w:rsidRPr="007841CA">
        <w:rPr>
          <w:rFonts w:eastAsia="Calibri Light" w:cs="Arial"/>
          <w:color w:val="auto"/>
          <w:lang w:eastAsia="es-ES"/>
        </w:rPr>
        <w:t xml:space="preserve"> Unión Temporal</w:t>
      </w:r>
      <w:r w:rsidR="00EA37CD" w:rsidRPr="007841CA">
        <w:rPr>
          <w:rFonts w:eastAsia="Calibri Light" w:cs="Arial"/>
          <w:color w:val="auto"/>
          <w:lang w:eastAsia="es-ES"/>
        </w:rPr>
        <w:t xml:space="preserve"> o</w:t>
      </w:r>
      <w:r w:rsidR="002C3C62" w:rsidRPr="007841CA">
        <w:rPr>
          <w:rFonts w:eastAsia="Calibri Light" w:cs="Arial"/>
          <w:color w:val="auto"/>
          <w:lang w:eastAsia="es-ES"/>
        </w:rPr>
        <w:t xml:space="preserve"> </w:t>
      </w:r>
      <w:r w:rsidR="0029275B" w:rsidRPr="007841CA">
        <w:rPr>
          <w:rFonts w:eastAsia="Calibri Light" w:cs="Arial"/>
          <w:color w:val="auto"/>
          <w:lang w:eastAsia="es-ES"/>
        </w:rPr>
        <w:t xml:space="preserve">en </w:t>
      </w:r>
      <w:r w:rsidR="00DE3474" w:rsidRPr="007841CA">
        <w:rPr>
          <w:rFonts w:eastAsia="Calibri Light" w:cs="Arial"/>
          <w:color w:val="auto"/>
          <w:lang w:eastAsia="es-ES"/>
        </w:rPr>
        <w:t>Consorcio.</w:t>
      </w:r>
      <w:r w:rsidR="002C3C62" w:rsidRPr="007841CA">
        <w:rPr>
          <w:rFonts w:eastAsia="Calibri Light" w:cs="Arial"/>
          <w:color w:val="auto"/>
          <w:lang w:eastAsia="es-ES"/>
        </w:rPr>
        <w:t xml:space="preserve"> </w:t>
      </w:r>
      <w:r w:rsidR="002C3C62" w:rsidRPr="007841CA">
        <w:rPr>
          <w:rFonts w:eastAsia="Calibri Light" w:cs="Arial"/>
          <w:color w:val="000000" w:themeColor="text1"/>
          <w:lang w:eastAsia="es-ES"/>
        </w:rPr>
        <w:t xml:space="preserve">En este documento los integrantes deben expresar </w:t>
      </w:r>
      <w:r w:rsidR="00D40CA0" w:rsidRPr="007841CA">
        <w:rPr>
          <w:rFonts w:cs="Arial"/>
          <w:color w:val="000000" w:themeColor="text1"/>
        </w:rPr>
        <w:t>su</w:t>
      </w:r>
      <w:r w:rsidR="002644ED" w:rsidRPr="007841CA">
        <w:rPr>
          <w:rFonts w:cs="Arial"/>
          <w:color w:val="000000" w:themeColor="text1"/>
        </w:rPr>
        <w:t xml:space="preserve"> </w:t>
      </w:r>
      <w:r w:rsidR="00D40CA0" w:rsidRPr="007841CA">
        <w:rPr>
          <w:rFonts w:cs="Arial"/>
          <w:color w:val="000000" w:themeColor="text1"/>
        </w:rPr>
        <w:t>intención</w:t>
      </w:r>
      <w:r w:rsidR="002644ED" w:rsidRPr="007841CA">
        <w:rPr>
          <w:rFonts w:cs="Arial"/>
          <w:color w:val="000000" w:themeColor="text1"/>
        </w:rPr>
        <w:t xml:space="preserve"> </w:t>
      </w:r>
      <w:r w:rsidR="00D40CA0" w:rsidRPr="007841CA">
        <w:rPr>
          <w:rFonts w:cs="Arial"/>
          <w:color w:val="000000" w:themeColor="text1"/>
        </w:rPr>
        <w:t>de</w:t>
      </w:r>
      <w:r w:rsidR="002644ED" w:rsidRPr="007841CA">
        <w:rPr>
          <w:rFonts w:cs="Arial"/>
          <w:color w:val="000000" w:themeColor="text1"/>
        </w:rPr>
        <w:t xml:space="preserve"> </w:t>
      </w:r>
      <w:r w:rsidRPr="007841CA">
        <w:rPr>
          <w:rFonts w:cs="Arial"/>
          <w:color w:val="000000" w:themeColor="text1"/>
        </w:rPr>
        <w:t>conformar</w:t>
      </w:r>
      <w:r w:rsidR="002C3C62" w:rsidRPr="007841CA">
        <w:rPr>
          <w:rFonts w:eastAsia="Calibri Light" w:cs="Arial"/>
          <w:color w:val="000000" w:themeColor="text1"/>
          <w:lang w:eastAsia="es-ES"/>
        </w:rPr>
        <w:t xml:space="preserve"> el </w:t>
      </w:r>
      <w:r w:rsidR="00F12565" w:rsidRPr="007841CA">
        <w:rPr>
          <w:rFonts w:eastAsia="Calibri Light" w:cs="Arial"/>
          <w:color w:val="000000" w:themeColor="text1"/>
          <w:lang w:eastAsia="es-ES"/>
        </w:rPr>
        <w:t>P</w:t>
      </w:r>
      <w:r w:rsidR="0082356A" w:rsidRPr="007841CA">
        <w:rPr>
          <w:rFonts w:eastAsia="Calibri Light" w:cs="Arial"/>
          <w:color w:val="000000" w:themeColor="text1"/>
          <w:lang w:eastAsia="es-ES"/>
        </w:rPr>
        <w:t>roponente</w:t>
      </w:r>
      <w:r w:rsidR="002C3C62" w:rsidRPr="007841CA">
        <w:rPr>
          <w:rFonts w:eastAsia="Calibri Light" w:cs="Arial"/>
          <w:color w:val="000000" w:themeColor="text1"/>
          <w:lang w:eastAsia="es-ES"/>
        </w:rPr>
        <w:t xml:space="preserve"> </w:t>
      </w:r>
      <w:r w:rsidR="00F12565" w:rsidRPr="007841CA">
        <w:rPr>
          <w:rFonts w:eastAsia="Calibri Light" w:cs="Arial"/>
          <w:color w:val="000000" w:themeColor="text1"/>
          <w:lang w:eastAsia="es-ES"/>
        </w:rPr>
        <w:t>P</w:t>
      </w:r>
      <w:r w:rsidR="0082356A" w:rsidRPr="007841CA">
        <w:rPr>
          <w:rFonts w:eastAsia="Calibri Light" w:cs="Arial"/>
          <w:color w:val="000000" w:themeColor="text1"/>
          <w:lang w:eastAsia="es-ES"/>
        </w:rPr>
        <w:t>lural</w:t>
      </w:r>
      <w:r w:rsidRPr="007841CA">
        <w:rPr>
          <w:rFonts w:cs="Arial"/>
          <w:color w:val="000000" w:themeColor="text1"/>
        </w:rPr>
        <w:t>.</w:t>
      </w:r>
      <w:r w:rsidR="002644ED" w:rsidRPr="007841CA">
        <w:rPr>
          <w:rFonts w:cs="Arial"/>
          <w:color w:val="000000" w:themeColor="text1"/>
        </w:rPr>
        <w:t xml:space="preserve"> </w:t>
      </w:r>
      <w:r w:rsidR="00206053" w:rsidRPr="007841CA">
        <w:rPr>
          <w:rFonts w:eastAsia="Calibri Light" w:cs="Arial"/>
          <w:color w:val="000000" w:themeColor="text1"/>
          <w:lang w:eastAsia="es-ES"/>
        </w:rPr>
        <w:t>E</w:t>
      </w:r>
      <w:r w:rsidRPr="007841CA">
        <w:rPr>
          <w:rFonts w:cs="Arial"/>
          <w:color w:val="000000" w:themeColor="text1"/>
        </w:rPr>
        <w:t>n</w:t>
      </w:r>
      <w:r w:rsidR="002644ED" w:rsidRPr="007841CA">
        <w:rPr>
          <w:rFonts w:cs="Arial"/>
          <w:color w:val="000000" w:themeColor="text1"/>
        </w:rPr>
        <w:t xml:space="preserve"> </w:t>
      </w:r>
      <w:r w:rsidR="00D40CA0" w:rsidRPr="007841CA">
        <w:rPr>
          <w:rFonts w:cs="Arial"/>
          <w:color w:val="000000" w:themeColor="text1"/>
        </w:rPr>
        <w:t>caso</w:t>
      </w:r>
      <w:r w:rsidR="002644ED" w:rsidRPr="007841CA">
        <w:rPr>
          <w:rFonts w:cs="Arial"/>
          <w:color w:val="000000" w:themeColor="text1"/>
        </w:rPr>
        <w:t xml:space="preserve"> </w:t>
      </w:r>
      <w:r w:rsidR="00F12565" w:rsidRPr="007841CA">
        <w:rPr>
          <w:rFonts w:cs="Arial"/>
          <w:color w:val="000000" w:themeColor="text1"/>
        </w:rPr>
        <w:t xml:space="preserve">de </w:t>
      </w:r>
      <w:r w:rsidR="00D40CA0" w:rsidRPr="007841CA">
        <w:rPr>
          <w:rFonts w:cs="Arial"/>
          <w:color w:val="000000" w:themeColor="text1"/>
        </w:rPr>
        <w:t>que</w:t>
      </w:r>
      <w:r w:rsidR="002644ED" w:rsidRPr="007841CA">
        <w:rPr>
          <w:rFonts w:cs="Arial"/>
          <w:color w:val="000000" w:themeColor="text1"/>
        </w:rPr>
        <w:t xml:space="preserve"> </w:t>
      </w:r>
      <w:r w:rsidR="00D40CA0" w:rsidRPr="007841CA">
        <w:rPr>
          <w:rFonts w:cs="Arial"/>
          <w:color w:val="000000" w:themeColor="text1"/>
        </w:rPr>
        <w:t>no</w:t>
      </w:r>
      <w:r w:rsidR="002644ED" w:rsidRPr="007841CA">
        <w:rPr>
          <w:rFonts w:cs="Arial"/>
          <w:color w:val="000000" w:themeColor="text1"/>
        </w:rPr>
        <w:t xml:space="preserve"> </w:t>
      </w:r>
      <w:r w:rsidR="00D40CA0" w:rsidRPr="007841CA">
        <w:rPr>
          <w:rFonts w:cs="Arial"/>
          <w:color w:val="000000" w:themeColor="text1"/>
        </w:rPr>
        <w:t>exista</w:t>
      </w:r>
      <w:r w:rsidR="002644ED" w:rsidRPr="007841CA">
        <w:rPr>
          <w:rFonts w:cs="Arial"/>
          <w:color w:val="000000" w:themeColor="text1"/>
        </w:rPr>
        <w:t xml:space="preserve"> </w:t>
      </w:r>
      <w:r w:rsidR="00F12565" w:rsidRPr="007841CA">
        <w:rPr>
          <w:rFonts w:cs="Arial"/>
          <w:color w:val="000000" w:themeColor="text1"/>
        </w:rPr>
        <w:t xml:space="preserve">precisión </w:t>
      </w:r>
      <w:r w:rsidR="002C3C62" w:rsidRPr="007841CA">
        <w:rPr>
          <w:rFonts w:eastAsia="Calibri Light" w:cs="Arial"/>
          <w:color w:val="000000" w:themeColor="text1"/>
          <w:lang w:eastAsia="es-ES"/>
        </w:rPr>
        <w:t>sobre el tipo de asociación</w:t>
      </w:r>
      <w:r w:rsidR="002644ED" w:rsidRPr="007841CA">
        <w:rPr>
          <w:rFonts w:cs="Arial"/>
          <w:color w:val="000000" w:themeColor="text1"/>
        </w:rPr>
        <w:t xml:space="preserve"> </w:t>
      </w:r>
      <w:r w:rsidR="00D40CA0" w:rsidRPr="007841CA">
        <w:rPr>
          <w:rFonts w:cs="Arial"/>
          <w:color w:val="000000" w:themeColor="text1"/>
        </w:rPr>
        <w:t>se</w:t>
      </w:r>
      <w:r w:rsidR="002644ED" w:rsidRPr="007841CA">
        <w:rPr>
          <w:rFonts w:cs="Arial"/>
          <w:color w:val="000000" w:themeColor="text1"/>
        </w:rPr>
        <w:t xml:space="preserve"> </w:t>
      </w:r>
      <w:r w:rsidR="00674E0B" w:rsidRPr="007841CA">
        <w:rPr>
          <w:rFonts w:cs="Arial"/>
          <w:color w:val="000000" w:themeColor="text1"/>
        </w:rPr>
        <w:t xml:space="preserve">solicitará la aclaración. </w:t>
      </w:r>
      <w:r w:rsidR="00CB5A22" w:rsidRPr="007841CA">
        <w:rPr>
          <w:rFonts w:cs="Arial"/>
          <w:color w:val="000000" w:themeColor="text1"/>
        </w:rPr>
        <w:t xml:space="preserve">Los </w:t>
      </w:r>
      <w:r w:rsidR="00D9391B" w:rsidRPr="007841CA">
        <w:rPr>
          <w:rFonts w:cs="Arial"/>
          <w:color w:val="000000" w:themeColor="text1"/>
        </w:rPr>
        <w:t>P</w:t>
      </w:r>
      <w:r w:rsidR="0082356A" w:rsidRPr="007841CA">
        <w:rPr>
          <w:rFonts w:cs="Arial"/>
          <w:color w:val="000000" w:themeColor="text1"/>
        </w:rPr>
        <w:t>roponente</w:t>
      </w:r>
      <w:r w:rsidR="00692FD4" w:rsidRPr="007841CA">
        <w:rPr>
          <w:rFonts w:cs="Arial"/>
          <w:color w:val="000000" w:themeColor="text1"/>
        </w:rPr>
        <w:t>s</w:t>
      </w:r>
      <w:r w:rsidR="00CB5A22" w:rsidRPr="007841CA">
        <w:rPr>
          <w:rFonts w:cs="Arial"/>
          <w:color w:val="000000" w:themeColor="text1"/>
        </w:rPr>
        <w:t xml:space="preserve"> debe</w:t>
      </w:r>
      <w:r w:rsidR="00D6344E" w:rsidRPr="007841CA">
        <w:rPr>
          <w:rFonts w:cs="Arial"/>
          <w:color w:val="000000" w:themeColor="text1"/>
        </w:rPr>
        <w:t>n</w:t>
      </w:r>
      <w:r w:rsidR="00CB5A22" w:rsidRPr="007841CA">
        <w:rPr>
          <w:rFonts w:cs="Arial"/>
          <w:color w:val="000000" w:themeColor="text1"/>
        </w:rPr>
        <w:t xml:space="preserve"> incluir como mínimo la información requerida en el</w:t>
      </w:r>
      <w:r w:rsidR="002C3C62" w:rsidRPr="007841CA">
        <w:rPr>
          <w:rFonts w:cs="Arial"/>
          <w:color w:val="000000" w:themeColor="text1"/>
        </w:rPr>
        <w:t xml:space="preserve"> </w:t>
      </w:r>
      <w:r w:rsidR="00D73D8E" w:rsidRPr="007841CA">
        <w:rPr>
          <w:rFonts w:cs="Arial"/>
          <w:color w:val="000000" w:themeColor="text1"/>
        </w:rPr>
        <w:t xml:space="preserve">Formato 2 – Conformación de </w:t>
      </w:r>
      <w:r w:rsidR="005D7361" w:rsidRPr="007841CA">
        <w:rPr>
          <w:rFonts w:cs="Arial"/>
          <w:color w:val="000000" w:themeColor="text1"/>
        </w:rPr>
        <w:t>Pr</w:t>
      </w:r>
      <w:r w:rsidR="0082356A" w:rsidRPr="007841CA">
        <w:rPr>
          <w:rFonts w:cs="Arial"/>
          <w:color w:val="000000" w:themeColor="text1"/>
        </w:rPr>
        <w:t>oponente</w:t>
      </w:r>
      <w:r w:rsidR="00D73D8E" w:rsidRPr="007841CA">
        <w:rPr>
          <w:rFonts w:cs="Arial"/>
          <w:color w:val="000000" w:themeColor="text1"/>
        </w:rPr>
        <w:t xml:space="preserve"> </w:t>
      </w:r>
      <w:r w:rsidR="005D7361" w:rsidRPr="007841CA">
        <w:rPr>
          <w:rFonts w:cs="Arial"/>
          <w:color w:val="000000" w:themeColor="text1"/>
        </w:rPr>
        <w:t>P</w:t>
      </w:r>
      <w:r w:rsidR="00D73D8E" w:rsidRPr="007841CA">
        <w:rPr>
          <w:rFonts w:cs="Arial"/>
          <w:color w:val="000000" w:themeColor="text1"/>
        </w:rPr>
        <w:t>lural (Formato 2</w:t>
      </w:r>
      <w:r w:rsidR="00D6344E" w:rsidRPr="007841CA">
        <w:rPr>
          <w:rFonts w:cs="Arial"/>
          <w:color w:val="000000" w:themeColor="text1"/>
        </w:rPr>
        <w:t>A</w:t>
      </w:r>
      <w:r w:rsidR="00D73D8E" w:rsidRPr="007841CA">
        <w:rPr>
          <w:rFonts w:cs="Arial"/>
          <w:color w:val="000000" w:themeColor="text1"/>
        </w:rPr>
        <w:t xml:space="preserve"> – Consorcios) (Formato 2B – U</w:t>
      </w:r>
      <w:r w:rsidR="00D6344E" w:rsidRPr="007841CA">
        <w:rPr>
          <w:rFonts w:cs="Arial"/>
          <w:color w:val="000000" w:themeColor="text1"/>
        </w:rPr>
        <w:t xml:space="preserve">niones </w:t>
      </w:r>
      <w:r w:rsidR="00D73D8E" w:rsidRPr="007841CA">
        <w:rPr>
          <w:rFonts w:cs="Arial"/>
          <w:color w:val="000000" w:themeColor="text1"/>
        </w:rPr>
        <w:t>T</w:t>
      </w:r>
      <w:r w:rsidR="00D6344E" w:rsidRPr="007841CA">
        <w:rPr>
          <w:rFonts w:cs="Arial"/>
          <w:color w:val="000000" w:themeColor="text1"/>
        </w:rPr>
        <w:t>emporales</w:t>
      </w:r>
      <w:r w:rsidR="00D73D8E" w:rsidRPr="007841CA">
        <w:rPr>
          <w:rFonts w:cs="Arial"/>
          <w:color w:val="000000" w:themeColor="text1"/>
        </w:rPr>
        <w:t>)</w:t>
      </w:r>
      <w:r w:rsidR="00BD0525" w:rsidRPr="007841CA">
        <w:rPr>
          <w:rFonts w:cs="Arial"/>
          <w:color w:val="000000" w:themeColor="text1"/>
        </w:rPr>
        <w:t>.</w:t>
      </w:r>
      <w:r w:rsidR="002C3C62" w:rsidRPr="007841CA">
        <w:rPr>
          <w:rFonts w:cs="Arial"/>
          <w:color w:val="000000" w:themeColor="text1"/>
        </w:rPr>
        <w:t xml:space="preserve"> Los </w:t>
      </w:r>
      <w:r w:rsidR="00D9391B" w:rsidRPr="007841CA">
        <w:rPr>
          <w:rFonts w:cs="Arial"/>
          <w:color w:val="000000" w:themeColor="text1"/>
        </w:rPr>
        <w:t>P</w:t>
      </w:r>
      <w:r w:rsidR="0082356A" w:rsidRPr="007841CA">
        <w:rPr>
          <w:rFonts w:cs="Arial"/>
          <w:color w:val="000000" w:themeColor="text1"/>
        </w:rPr>
        <w:t>roponente</w:t>
      </w:r>
      <w:r w:rsidR="002C3C62" w:rsidRPr="007841CA">
        <w:rPr>
          <w:rFonts w:cs="Arial"/>
          <w:color w:val="000000" w:themeColor="text1"/>
        </w:rPr>
        <w:t xml:space="preserve">s </w:t>
      </w:r>
      <w:r w:rsidR="006907BD" w:rsidRPr="007841CA">
        <w:rPr>
          <w:rFonts w:cs="Arial"/>
          <w:color w:val="000000" w:themeColor="text1"/>
        </w:rPr>
        <w:t>podrán incluir</w:t>
      </w:r>
      <w:r w:rsidR="00864065" w:rsidRPr="007841CA">
        <w:rPr>
          <w:rFonts w:cs="Arial"/>
          <w:color w:val="000000" w:themeColor="text1"/>
        </w:rPr>
        <w:t xml:space="preserve"> </w:t>
      </w:r>
      <w:r w:rsidR="00CB5A22" w:rsidRPr="007841CA">
        <w:rPr>
          <w:rFonts w:cs="Arial"/>
          <w:color w:val="000000" w:themeColor="text1"/>
        </w:rPr>
        <w:t xml:space="preserve">información adicional que no contradiga lo dispuesto en los </w:t>
      </w:r>
      <w:r w:rsidR="00D9391B" w:rsidRPr="007841CA">
        <w:rPr>
          <w:rFonts w:cs="Arial"/>
          <w:color w:val="000000" w:themeColor="text1"/>
        </w:rPr>
        <w:t>d</w:t>
      </w:r>
      <w:r w:rsidR="00CB5A22" w:rsidRPr="007841CA">
        <w:rPr>
          <w:rFonts w:cs="Arial"/>
          <w:color w:val="000000" w:themeColor="text1"/>
        </w:rPr>
        <w:t xml:space="preserve">ocumentos del </w:t>
      </w:r>
      <w:r w:rsidR="00D9391B" w:rsidRPr="007841CA">
        <w:rPr>
          <w:rFonts w:cs="Arial"/>
          <w:color w:val="000000" w:themeColor="text1"/>
        </w:rPr>
        <w:t>P</w:t>
      </w:r>
      <w:r w:rsidR="0082356A" w:rsidRPr="007841CA">
        <w:rPr>
          <w:rFonts w:cs="Arial"/>
          <w:color w:val="000000" w:themeColor="text1"/>
        </w:rPr>
        <w:t>roceso</w:t>
      </w:r>
      <w:r w:rsidR="007841CA">
        <w:rPr>
          <w:rFonts w:cs="Arial"/>
          <w:color w:val="000000" w:themeColor="text1"/>
        </w:rPr>
        <w:t xml:space="preserve">. </w:t>
      </w:r>
    </w:p>
    <w:p w14:paraId="3AD67F81" w14:textId="77777777" w:rsidR="00D40CA0" w:rsidRPr="00A904BF" w:rsidRDefault="00D40CA0" w:rsidP="007841CA">
      <w:pPr>
        <w:spacing w:line="240" w:lineRule="auto"/>
        <w:ind w:left="720"/>
        <w:contextualSpacing/>
        <w:jc w:val="both"/>
        <w:rPr>
          <w:rFonts w:eastAsia="Calibri Light" w:cs="Arial"/>
          <w:color w:val="000000" w:themeColor="text1"/>
          <w:szCs w:val="20"/>
          <w:lang w:val="x-none" w:eastAsia="es-ES"/>
        </w:rPr>
      </w:pPr>
    </w:p>
    <w:p w14:paraId="74316EC2" w14:textId="59E77525" w:rsidR="00384115" w:rsidRPr="00A904BF" w:rsidRDefault="00A03905" w:rsidP="00695362">
      <w:pPr>
        <w:numPr>
          <w:ilvl w:val="0"/>
          <w:numId w:val="30"/>
        </w:numPr>
        <w:spacing w:line="240" w:lineRule="auto"/>
        <w:contextualSpacing/>
        <w:jc w:val="both"/>
        <w:rPr>
          <w:rFonts w:cs="Arial"/>
          <w:color w:val="000000" w:themeColor="text1"/>
          <w:szCs w:val="20"/>
        </w:rPr>
      </w:pPr>
      <w:r w:rsidRPr="00A904BF">
        <w:rPr>
          <w:rFonts w:cs="Arial"/>
          <w:color w:val="000000" w:themeColor="text1"/>
          <w:szCs w:val="20"/>
        </w:rPr>
        <w:t>Acreditar el nombramiento de un representante</w:t>
      </w:r>
      <w:r w:rsidR="000E58CB" w:rsidRPr="00A904BF">
        <w:rPr>
          <w:rFonts w:cs="Arial"/>
          <w:color w:val="000000" w:themeColor="text1"/>
          <w:szCs w:val="20"/>
        </w:rPr>
        <w:t xml:space="preserve"> legal principal</w:t>
      </w:r>
      <w:r w:rsidRPr="00A904BF">
        <w:rPr>
          <w:rFonts w:cs="Arial"/>
          <w:color w:val="000000" w:themeColor="text1"/>
          <w:szCs w:val="20"/>
        </w:rPr>
        <w:t xml:space="preserve"> y un suplente, este último en caso de considerarlo conveniente, cuya intervención deberá quedar definida en el Formato 2 – Conformación de Proponente Plural </w:t>
      </w:r>
      <w:r w:rsidRPr="00A904BF">
        <w:rPr>
          <w:rFonts w:cs="Arial"/>
          <w:color w:val="000000" w:themeColor="text1"/>
          <w:szCs w:val="20"/>
        </w:rPr>
        <w:lastRenderedPageBreak/>
        <w:t xml:space="preserve">(Formato 2A – Consorcios) (Formato 2B – Uniones Temporales), de todas las personas naturales y/o jurídicas asociadas, con facultades suficientes para la representación sin limitaciones de cada uno de los integrantes, en </w:t>
      </w:r>
      <w:r w:rsidR="00175732">
        <w:rPr>
          <w:rFonts w:cs="Arial"/>
          <w:color w:val="000000" w:themeColor="text1"/>
          <w:szCs w:val="20"/>
        </w:rPr>
        <w:t xml:space="preserve">todos los </w:t>
      </w:r>
      <w:r w:rsidRPr="00A904BF">
        <w:rPr>
          <w:rFonts w:cs="Arial"/>
          <w:color w:val="000000" w:themeColor="text1"/>
          <w:szCs w:val="20"/>
        </w:rPr>
        <w:t xml:space="preserve">aspectos que se requieran para </w:t>
      </w:r>
      <w:r w:rsidR="000B0C92">
        <w:rPr>
          <w:rFonts w:cs="Arial"/>
          <w:color w:val="000000" w:themeColor="text1"/>
          <w:szCs w:val="20"/>
        </w:rPr>
        <w:t xml:space="preserve">la </w:t>
      </w:r>
      <w:r w:rsidR="00CB3043" w:rsidRPr="00A904BF">
        <w:rPr>
          <w:rFonts w:cs="Arial"/>
          <w:color w:val="000000" w:themeColor="text1"/>
          <w:szCs w:val="20"/>
        </w:rPr>
        <w:t>p</w:t>
      </w:r>
      <w:r w:rsidR="001E197D" w:rsidRPr="00A904BF">
        <w:rPr>
          <w:rFonts w:cs="Arial"/>
          <w:color w:val="000000" w:themeColor="text1"/>
          <w:szCs w:val="20"/>
        </w:rPr>
        <w:t>resenta</w:t>
      </w:r>
      <w:r w:rsidR="000B0C92">
        <w:rPr>
          <w:rFonts w:cs="Arial"/>
          <w:color w:val="000000" w:themeColor="text1"/>
          <w:szCs w:val="20"/>
        </w:rPr>
        <w:t>ción de</w:t>
      </w:r>
      <w:r w:rsidRPr="00A904BF">
        <w:rPr>
          <w:rFonts w:cs="Arial"/>
          <w:color w:val="000000" w:themeColor="text1"/>
          <w:szCs w:val="20"/>
        </w:rPr>
        <w:t xml:space="preserve"> la oferta,</w:t>
      </w:r>
      <w:r w:rsidR="000B0C92">
        <w:rPr>
          <w:rFonts w:cs="Arial"/>
          <w:color w:val="000000" w:themeColor="text1"/>
          <w:szCs w:val="20"/>
        </w:rPr>
        <w:t xml:space="preserve"> para la suscripción</w:t>
      </w:r>
      <w:r w:rsidRPr="00A904BF">
        <w:rPr>
          <w:rFonts w:cs="Arial"/>
          <w:color w:val="000000" w:themeColor="text1"/>
          <w:szCs w:val="20"/>
        </w:rPr>
        <w:t xml:space="preserve"> y ejecu</w:t>
      </w:r>
      <w:r w:rsidR="000B0C92">
        <w:rPr>
          <w:rFonts w:cs="Arial"/>
          <w:color w:val="000000" w:themeColor="text1"/>
          <w:szCs w:val="20"/>
        </w:rPr>
        <w:t>ción</w:t>
      </w:r>
      <w:r w:rsidRPr="00A904BF">
        <w:rPr>
          <w:rFonts w:cs="Arial"/>
          <w:color w:val="000000" w:themeColor="text1"/>
          <w:szCs w:val="20"/>
        </w:rPr>
        <w:t xml:space="preserve"> </w:t>
      </w:r>
      <w:r w:rsidR="006031E6">
        <w:rPr>
          <w:rFonts w:cs="Arial"/>
          <w:color w:val="000000" w:themeColor="text1"/>
          <w:szCs w:val="20"/>
        </w:rPr>
        <w:t>d</w:t>
      </w:r>
      <w:r w:rsidRPr="00A904BF">
        <w:rPr>
          <w:rFonts w:cs="Arial"/>
          <w:color w:val="000000" w:themeColor="text1"/>
          <w:szCs w:val="20"/>
        </w:rPr>
        <w:t xml:space="preserve">el contrato, así como también la facultad para firmar el acta de terminación y </w:t>
      </w:r>
      <w:r w:rsidR="00CA2A48" w:rsidRPr="00A904BF">
        <w:rPr>
          <w:rFonts w:cs="Arial"/>
          <w:color w:val="000000" w:themeColor="text1"/>
          <w:szCs w:val="20"/>
        </w:rPr>
        <w:t xml:space="preserve">la </w:t>
      </w:r>
      <w:r w:rsidRPr="00A904BF">
        <w:rPr>
          <w:rFonts w:cs="Arial"/>
          <w:color w:val="000000" w:themeColor="text1"/>
          <w:szCs w:val="20"/>
        </w:rPr>
        <w:t>liquidación</w:t>
      </w:r>
      <w:r w:rsidR="006031E6">
        <w:rPr>
          <w:rFonts w:cs="Arial"/>
          <w:color w:val="000000" w:themeColor="text1"/>
          <w:szCs w:val="20"/>
        </w:rPr>
        <w:t xml:space="preserve"> o cualquier otra acta o documento</w:t>
      </w:r>
      <w:r w:rsidRPr="00A904BF">
        <w:rPr>
          <w:rFonts w:cs="Arial"/>
          <w:color w:val="000000" w:themeColor="text1"/>
          <w:szCs w:val="20"/>
        </w:rPr>
        <w:t xml:space="preserve">. </w:t>
      </w:r>
    </w:p>
    <w:p w14:paraId="40CAF67E" w14:textId="4621CE79" w:rsidR="00D40CA0" w:rsidRDefault="00384115" w:rsidP="00695362">
      <w:pPr>
        <w:pStyle w:val="InviasNormal"/>
        <w:numPr>
          <w:ilvl w:val="0"/>
          <w:numId w:val="30"/>
        </w:numPr>
        <w:rPr>
          <w:rFonts w:ascii="Arial" w:hAnsi="Arial" w:cs="Arial"/>
          <w:color w:val="000000" w:themeColor="text1"/>
          <w:sz w:val="20"/>
          <w:szCs w:val="20"/>
        </w:rPr>
      </w:pPr>
      <w:r w:rsidRPr="00A904BF">
        <w:rPr>
          <w:rFonts w:ascii="Arial" w:eastAsiaTheme="minorHAnsi" w:hAnsi="Arial" w:cs="Arial"/>
          <w:color w:val="000000" w:themeColor="text1"/>
          <w:sz w:val="20"/>
          <w:szCs w:val="20"/>
          <w:lang w:val="es-CO" w:eastAsia="en-US"/>
        </w:rPr>
        <w:t>Aportar copia del documento de identificación del representante principal y</w:t>
      </w:r>
      <w:r w:rsidR="006031E6">
        <w:rPr>
          <w:rFonts w:ascii="Arial" w:eastAsiaTheme="minorHAnsi" w:hAnsi="Arial" w:cs="Arial"/>
          <w:color w:val="000000" w:themeColor="text1"/>
          <w:sz w:val="20"/>
          <w:szCs w:val="20"/>
          <w:lang w:val="es-CO" w:eastAsia="en-US"/>
        </w:rPr>
        <w:t>, en caso de qu</w:t>
      </w:r>
      <w:r w:rsidR="00633642">
        <w:rPr>
          <w:rFonts w:ascii="Arial" w:eastAsiaTheme="minorHAnsi" w:hAnsi="Arial" w:cs="Arial"/>
          <w:color w:val="000000" w:themeColor="text1"/>
          <w:sz w:val="20"/>
          <w:szCs w:val="20"/>
          <w:lang w:val="es-CO" w:eastAsia="en-US"/>
        </w:rPr>
        <w:t>e se haya nombrado, del</w:t>
      </w:r>
      <w:r w:rsidRPr="00A904BF">
        <w:rPr>
          <w:rFonts w:ascii="Arial" w:eastAsiaTheme="minorHAnsi" w:hAnsi="Arial" w:cs="Arial"/>
          <w:color w:val="000000" w:themeColor="text1"/>
          <w:sz w:val="20"/>
          <w:szCs w:val="20"/>
          <w:lang w:val="es-CO" w:eastAsia="en-US"/>
        </w:rPr>
        <w:t xml:space="preserve"> suplente del </w:t>
      </w:r>
      <w:r w:rsidR="00633642">
        <w:rPr>
          <w:rFonts w:ascii="Arial" w:eastAsiaTheme="minorHAnsi" w:hAnsi="Arial" w:cs="Arial"/>
          <w:color w:val="000000" w:themeColor="text1"/>
          <w:sz w:val="20"/>
          <w:szCs w:val="20"/>
          <w:lang w:val="es-CO" w:eastAsia="en-US"/>
        </w:rPr>
        <w:t>P</w:t>
      </w:r>
      <w:r w:rsidRPr="00A904BF">
        <w:rPr>
          <w:rFonts w:ascii="Arial" w:eastAsiaTheme="minorHAnsi" w:hAnsi="Arial" w:cs="Arial"/>
          <w:color w:val="000000" w:themeColor="text1"/>
          <w:sz w:val="20"/>
          <w:szCs w:val="20"/>
          <w:lang w:val="es-CO" w:eastAsia="en-US"/>
        </w:rPr>
        <w:t xml:space="preserve">roponente </w:t>
      </w:r>
      <w:r w:rsidR="00633642">
        <w:rPr>
          <w:rFonts w:ascii="Arial" w:eastAsiaTheme="minorHAnsi" w:hAnsi="Arial" w:cs="Arial"/>
          <w:color w:val="000000" w:themeColor="text1"/>
          <w:sz w:val="20"/>
          <w:szCs w:val="20"/>
          <w:lang w:val="es-CO" w:eastAsia="en-US"/>
        </w:rPr>
        <w:t>P</w:t>
      </w:r>
      <w:r w:rsidRPr="00A904BF">
        <w:rPr>
          <w:rFonts w:ascii="Arial" w:eastAsiaTheme="minorHAnsi" w:hAnsi="Arial" w:cs="Arial"/>
          <w:color w:val="000000" w:themeColor="text1"/>
          <w:sz w:val="20"/>
          <w:szCs w:val="20"/>
          <w:lang w:val="es-CO" w:eastAsia="en-US"/>
        </w:rPr>
        <w:t>lural</w:t>
      </w:r>
      <w:r w:rsidR="00B50C28" w:rsidRPr="00A904BF">
        <w:rPr>
          <w:rFonts w:ascii="Arial" w:hAnsi="Arial" w:cs="Arial"/>
          <w:color w:val="000000" w:themeColor="text1"/>
          <w:sz w:val="20"/>
          <w:szCs w:val="20"/>
        </w:rPr>
        <w:t>.</w:t>
      </w:r>
    </w:p>
    <w:p w14:paraId="3F5AFB46" w14:textId="1F02E041" w:rsidR="007866F1" w:rsidRPr="00B86ECD" w:rsidRDefault="007866F1" w:rsidP="00B86ECD">
      <w:pPr>
        <w:pStyle w:val="Prrafodelista"/>
        <w:numPr>
          <w:ilvl w:val="0"/>
          <w:numId w:val="30"/>
        </w:numPr>
        <w:spacing w:after="160" w:line="259" w:lineRule="auto"/>
        <w:jc w:val="both"/>
        <w:rPr>
          <w:rFonts w:ascii="Arial" w:eastAsiaTheme="minorHAnsi" w:hAnsi="Arial" w:cs="Arial"/>
          <w:color w:val="000000" w:themeColor="text1"/>
          <w:sz w:val="20"/>
          <w:szCs w:val="20"/>
        </w:rPr>
      </w:pPr>
      <w:r w:rsidRPr="00B86ECD">
        <w:rPr>
          <w:rFonts w:ascii="Arial" w:eastAsiaTheme="minorHAnsi" w:hAnsi="Arial" w:cs="Arial"/>
          <w:color w:val="000000" w:themeColor="text1"/>
          <w:sz w:val="20"/>
          <w:szCs w:val="20"/>
        </w:rPr>
        <w:t>Acreditar que la vigencia de la estructura plural no sea inferior a la del plazo del contrato y un a</w:t>
      </w:r>
      <w:r w:rsidRPr="00B86ECD">
        <w:rPr>
          <w:rFonts w:ascii="Arial" w:eastAsiaTheme="minorHAnsi" w:hAnsi="Arial" w:cs="Arial" w:hint="eastAsia"/>
          <w:color w:val="000000" w:themeColor="text1"/>
          <w:sz w:val="20"/>
          <w:szCs w:val="20"/>
        </w:rPr>
        <w:t>ñ</w:t>
      </w:r>
      <w:r w:rsidRPr="00B86ECD">
        <w:rPr>
          <w:rFonts w:ascii="Arial" w:eastAsiaTheme="minorHAnsi" w:hAnsi="Arial" w:cs="Arial"/>
          <w:color w:val="000000" w:themeColor="text1"/>
          <w:sz w:val="20"/>
          <w:szCs w:val="20"/>
        </w:rPr>
        <w:t>o adicional. Para efectos de la evaluaci</w:t>
      </w:r>
      <w:r w:rsidRPr="00B86ECD">
        <w:rPr>
          <w:rFonts w:ascii="Arial" w:eastAsiaTheme="minorHAnsi" w:hAnsi="Arial" w:cs="Arial" w:hint="eastAsia"/>
          <w:color w:val="000000" w:themeColor="text1"/>
          <w:sz w:val="20"/>
          <w:szCs w:val="20"/>
        </w:rPr>
        <w:t>ó</w:t>
      </w:r>
      <w:r w:rsidRPr="00B86ECD">
        <w:rPr>
          <w:rFonts w:ascii="Arial" w:eastAsiaTheme="minorHAnsi" w:hAnsi="Arial" w:cs="Arial"/>
          <w:color w:val="000000" w:themeColor="text1"/>
          <w:sz w:val="20"/>
          <w:szCs w:val="20"/>
        </w:rPr>
        <w:t>n, este plazo ser</w:t>
      </w:r>
      <w:r w:rsidRPr="00B86ECD">
        <w:rPr>
          <w:rFonts w:ascii="Arial" w:eastAsiaTheme="minorHAnsi" w:hAnsi="Arial" w:cs="Arial" w:hint="eastAsia"/>
          <w:color w:val="000000" w:themeColor="text1"/>
          <w:sz w:val="20"/>
          <w:szCs w:val="20"/>
        </w:rPr>
        <w:t>á</w:t>
      </w:r>
      <w:r w:rsidRPr="00B86ECD">
        <w:rPr>
          <w:rFonts w:ascii="Arial" w:eastAsiaTheme="minorHAnsi" w:hAnsi="Arial" w:cs="Arial"/>
          <w:color w:val="000000" w:themeColor="text1"/>
          <w:sz w:val="20"/>
          <w:szCs w:val="20"/>
        </w:rPr>
        <w:t xml:space="preserve"> contado a partir de la fecha del cierre del proceso de contrataci</w:t>
      </w:r>
      <w:r w:rsidRPr="00B86ECD">
        <w:rPr>
          <w:rFonts w:ascii="Arial" w:eastAsiaTheme="minorHAnsi" w:hAnsi="Arial" w:cs="Arial" w:hint="eastAsia"/>
          <w:color w:val="000000" w:themeColor="text1"/>
          <w:sz w:val="20"/>
          <w:szCs w:val="20"/>
        </w:rPr>
        <w:t>ó</w:t>
      </w:r>
      <w:r w:rsidRPr="00B86ECD">
        <w:rPr>
          <w:rFonts w:ascii="Arial" w:eastAsiaTheme="minorHAnsi" w:hAnsi="Arial" w:cs="Arial"/>
          <w:color w:val="000000" w:themeColor="text1"/>
          <w:sz w:val="20"/>
          <w:szCs w:val="20"/>
        </w:rPr>
        <w:t xml:space="preserve">n. </w:t>
      </w:r>
    </w:p>
    <w:p w14:paraId="57F62C38" w14:textId="76B4BA10" w:rsidR="009B49FF" w:rsidRPr="00A904BF" w:rsidRDefault="006D7EC7" w:rsidP="00911379">
      <w:pPr>
        <w:numPr>
          <w:ilvl w:val="0"/>
          <w:numId w:val="30"/>
        </w:numPr>
        <w:spacing w:line="240" w:lineRule="auto"/>
        <w:contextualSpacing/>
        <w:jc w:val="both"/>
        <w:rPr>
          <w:rFonts w:cs="Arial"/>
          <w:color w:val="000000" w:themeColor="text1"/>
        </w:rPr>
      </w:pPr>
      <w:r w:rsidRPr="3540C117">
        <w:rPr>
          <w:rFonts w:eastAsia="Calibri Light" w:cs="Arial"/>
          <w:color w:val="000000" w:themeColor="text1"/>
          <w:lang w:eastAsia="es-ES"/>
        </w:rPr>
        <w:t>El</w:t>
      </w:r>
      <w:r w:rsidR="002644ED" w:rsidRPr="3540C117">
        <w:rPr>
          <w:rFonts w:eastAsia="Calibri Light" w:cs="Arial"/>
          <w:color w:val="000000" w:themeColor="text1"/>
          <w:lang w:eastAsia="es-ES"/>
        </w:rPr>
        <w:t xml:space="preserve"> </w:t>
      </w:r>
      <w:r w:rsidR="00100F7E" w:rsidRPr="3540C117">
        <w:rPr>
          <w:rFonts w:eastAsia="Calibri Light" w:cs="Arial"/>
          <w:color w:val="000000" w:themeColor="text1"/>
          <w:lang w:eastAsia="es-ES"/>
        </w:rPr>
        <w:t>P</w:t>
      </w:r>
      <w:r w:rsidR="0082356A" w:rsidRPr="3540C117">
        <w:rPr>
          <w:rFonts w:eastAsia="Calibri Light" w:cs="Arial"/>
          <w:color w:val="000000" w:themeColor="text1"/>
          <w:lang w:eastAsia="es-ES"/>
        </w:rPr>
        <w:t>roponente</w:t>
      </w:r>
      <w:r w:rsidR="002644ED" w:rsidRPr="3540C117">
        <w:rPr>
          <w:rFonts w:eastAsia="Calibri Light" w:cs="Arial"/>
          <w:color w:val="000000" w:themeColor="text1"/>
          <w:lang w:eastAsia="es-ES"/>
        </w:rPr>
        <w:t xml:space="preserve"> </w:t>
      </w:r>
      <w:r w:rsidR="00100F7E" w:rsidRPr="3540C117">
        <w:rPr>
          <w:rFonts w:eastAsia="Calibri Light" w:cs="Arial"/>
          <w:color w:val="000000" w:themeColor="text1"/>
          <w:lang w:eastAsia="es-ES"/>
        </w:rPr>
        <w:t>P</w:t>
      </w:r>
      <w:r w:rsidR="0082356A" w:rsidRPr="3540C117">
        <w:rPr>
          <w:rFonts w:eastAsia="Calibri Light" w:cs="Arial"/>
          <w:color w:val="000000" w:themeColor="text1"/>
          <w:lang w:eastAsia="es-ES"/>
        </w:rPr>
        <w:t>lural</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debe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señalar</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expresamente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w:t>
      </w:r>
      <w:r w:rsidR="001D58A7" w:rsidRPr="3540C117">
        <w:rPr>
          <w:rFonts w:eastAsia="Calibri Light" w:cs="Arial"/>
          <w:color w:val="000000" w:themeColor="text1"/>
          <w:lang w:eastAsia="es-ES"/>
        </w:rPr>
        <w:t>uá</w:t>
      </w:r>
      <w:r w:rsidRPr="3540C117">
        <w:rPr>
          <w:rFonts w:eastAsia="Calibri Light" w:cs="Arial"/>
          <w:color w:val="000000" w:themeColor="text1"/>
          <w:lang w:eastAsia="es-ES"/>
        </w:rPr>
        <w:t>l</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es</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el</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porcentaje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participación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cada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uno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sus</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miembros.</w:t>
      </w:r>
      <w:r w:rsidR="002644ED" w:rsidRPr="3540C117">
        <w:rPr>
          <w:rFonts w:eastAsia="Calibri Light" w:cs="Arial"/>
          <w:color w:val="000000" w:themeColor="text1"/>
          <w:lang w:eastAsia="es-ES"/>
        </w:rPr>
        <w:t xml:space="preserve"> </w:t>
      </w:r>
      <w:r w:rsidR="00655434" w:rsidRPr="3540C117">
        <w:rPr>
          <w:rFonts w:cs="Arial"/>
          <w:color w:val="000000" w:themeColor="text1"/>
        </w:rPr>
        <w:t>L</w:t>
      </w:r>
      <w:r w:rsidRPr="3540C117">
        <w:rPr>
          <w:rFonts w:cs="Arial"/>
          <w:color w:val="000000" w:themeColor="text1"/>
        </w:rPr>
        <w:t>a</w:t>
      </w:r>
      <w:r w:rsidR="002644ED" w:rsidRPr="3540C117">
        <w:rPr>
          <w:rFonts w:cs="Arial"/>
          <w:color w:val="000000" w:themeColor="text1"/>
        </w:rPr>
        <w:t xml:space="preserve"> </w:t>
      </w:r>
      <w:r w:rsidRPr="3540C117">
        <w:rPr>
          <w:rFonts w:cs="Arial"/>
          <w:color w:val="000000" w:themeColor="text1"/>
        </w:rPr>
        <w:t>sumatoria</w:t>
      </w:r>
      <w:r w:rsidR="002644ED" w:rsidRPr="3540C117">
        <w:rPr>
          <w:rFonts w:cs="Arial"/>
          <w:color w:val="000000" w:themeColor="text1"/>
        </w:rPr>
        <w:t xml:space="preserve"> </w:t>
      </w:r>
      <w:r w:rsidRPr="3540C117">
        <w:rPr>
          <w:rFonts w:cs="Arial"/>
          <w:color w:val="000000" w:themeColor="text1"/>
        </w:rPr>
        <w:t>del</w:t>
      </w:r>
      <w:r w:rsidR="002644ED" w:rsidRPr="3540C117">
        <w:rPr>
          <w:rFonts w:cs="Arial"/>
          <w:color w:val="000000" w:themeColor="text1"/>
        </w:rPr>
        <w:t xml:space="preserve"> </w:t>
      </w:r>
      <w:r w:rsidRPr="3540C117">
        <w:rPr>
          <w:rFonts w:cs="Arial"/>
          <w:color w:val="000000" w:themeColor="text1"/>
        </w:rPr>
        <w:t>porcentaje</w:t>
      </w:r>
      <w:r w:rsidR="002644ED" w:rsidRPr="3540C117">
        <w:rPr>
          <w:rFonts w:cs="Arial"/>
          <w:color w:val="000000" w:themeColor="text1"/>
        </w:rPr>
        <w:t xml:space="preserve"> </w:t>
      </w:r>
      <w:r w:rsidRPr="3540C117">
        <w:rPr>
          <w:rFonts w:cs="Arial"/>
          <w:color w:val="000000" w:themeColor="text1"/>
        </w:rPr>
        <w:t>de</w:t>
      </w:r>
      <w:r w:rsidR="002644ED" w:rsidRPr="3540C117">
        <w:rPr>
          <w:rFonts w:cs="Arial"/>
          <w:color w:val="000000" w:themeColor="text1"/>
        </w:rPr>
        <w:t xml:space="preserve"> </w:t>
      </w:r>
      <w:r w:rsidRPr="3540C117">
        <w:rPr>
          <w:rFonts w:cs="Arial"/>
          <w:color w:val="000000" w:themeColor="text1"/>
        </w:rPr>
        <w:t>participación</w:t>
      </w:r>
      <w:r w:rsidR="00655434" w:rsidRPr="3540C117">
        <w:rPr>
          <w:rFonts w:cs="Arial"/>
          <w:color w:val="000000" w:themeColor="text1"/>
        </w:rPr>
        <w:t xml:space="preserve"> no </w:t>
      </w:r>
      <w:r w:rsidR="00860567" w:rsidRPr="3540C117">
        <w:rPr>
          <w:rFonts w:cs="Arial"/>
          <w:color w:val="000000" w:themeColor="text1"/>
        </w:rPr>
        <w:t>podrá</w:t>
      </w:r>
      <w:r w:rsidR="002644ED" w:rsidRPr="3540C117">
        <w:rPr>
          <w:rFonts w:cs="Arial"/>
          <w:color w:val="000000" w:themeColor="text1"/>
        </w:rPr>
        <w:t xml:space="preserve"> </w:t>
      </w:r>
      <w:r w:rsidR="00860567" w:rsidRPr="3540C117">
        <w:rPr>
          <w:rFonts w:cs="Arial"/>
          <w:color w:val="000000" w:themeColor="text1"/>
        </w:rPr>
        <w:t>ser</w:t>
      </w:r>
      <w:r w:rsidR="002644ED" w:rsidRPr="3540C117">
        <w:rPr>
          <w:rFonts w:cs="Arial"/>
          <w:color w:val="000000" w:themeColor="text1"/>
        </w:rPr>
        <w:t xml:space="preserve"> </w:t>
      </w:r>
      <w:r w:rsidR="00860567" w:rsidRPr="3540C117">
        <w:rPr>
          <w:rFonts w:cs="Arial"/>
          <w:color w:val="000000" w:themeColor="text1"/>
        </w:rPr>
        <w:t>diferente</w:t>
      </w:r>
      <w:r w:rsidR="002644ED" w:rsidRPr="3540C117">
        <w:rPr>
          <w:rFonts w:cs="Arial"/>
          <w:color w:val="000000" w:themeColor="text1"/>
        </w:rPr>
        <w:t xml:space="preserve"> </w:t>
      </w:r>
      <w:r w:rsidR="00860567" w:rsidRPr="3540C117">
        <w:rPr>
          <w:rFonts w:cs="Arial"/>
          <w:color w:val="000000" w:themeColor="text1"/>
        </w:rPr>
        <w:t>al</w:t>
      </w:r>
      <w:r w:rsidR="002644ED" w:rsidRPr="3540C117">
        <w:rPr>
          <w:rFonts w:cs="Arial"/>
          <w:color w:val="000000" w:themeColor="text1"/>
        </w:rPr>
        <w:t xml:space="preserve"> </w:t>
      </w:r>
      <w:r w:rsidR="00860567" w:rsidRPr="3540C117">
        <w:rPr>
          <w:rFonts w:cs="Arial"/>
          <w:color w:val="000000" w:themeColor="text1"/>
        </w:rPr>
        <w:t>100%</w:t>
      </w:r>
      <w:r w:rsidR="009B49FF" w:rsidRPr="3540C117">
        <w:rPr>
          <w:rFonts w:eastAsia="Calibri Light" w:cs="Arial"/>
          <w:color w:val="000000" w:themeColor="text1"/>
          <w:lang w:eastAsia="es-ES"/>
        </w:rPr>
        <w:t>.</w:t>
      </w:r>
    </w:p>
    <w:p w14:paraId="3D525DD1" w14:textId="77777777" w:rsidR="009B49FF" w:rsidRPr="00A904BF" w:rsidRDefault="009B49FF">
      <w:pPr>
        <w:spacing w:line="240" w:lineRule="auto"/>
        <w:ind w:left="720"/>
        <w:contextualSpacing/>
        <w:jc w:val="both"/>
        <w:rPr>
          <w:rFonts w:eastAsia="Calibri Light" w:cs="Arial"/>
          <w:color w:val="000000" w:themeColor="text1"/>
          <w:szCs w:val="20"/>
          <w:lang w:val="x-none" w:eastAsia="es-ES"/>
        </w:rPr>
      </w:pPr>
    </w:p>
    <w:p w14:paraId="455F24A0" w14:textId="19FAE3EE" w:rsidR="00D40CA0" w:rsidRPr="00695362" w:rsidRDefault="009B49FF">
      <w:pPr>
        <w:numPr>
          <w:ilvl w:val="0"/>
          <w:numId w:val="30"/>
        </w:numPr>
        <w:spacing w:line="240" w:lineRule="auto"/>
        <w:contextualSpacing/>
        <w:jc w:val="both"/>
        <w:rPr>
          <w:rFonts w:cs="Arial"/>
          <w:color w:val="auto"/>
          <w:szCs w:val="20"/>
        </w:rPr>
      </w:pPr>
      <w:r w:rsidRPr="00A904BF">
        <w:rPr>
          <w:rFonts w:eastAsia="Calibri Light" w:cs="Arial"/>
          <w:color w:val="000000" w:themeColor="text1"/>
          <w:szCs w:val="20"/>
          <w:lang w:eastAsia="es-ES"/>
        </w:rPr>
        <w:t>E</w:t>
      </w:r>
      <w:r w:rsidR="006D7EC7" w:rsidRPr="00A904BF">
        <w:rPr>
          <w:rFonts w:cs="Arial"/>
          <w:color w:val="000000" w:themeColor="text1"/>
          <w:szCs w:val="20"/>
        </w:rPr>
        <w:t>n</w:t>
      </w:r>
      <w:r w:rsidR="002644ED" w:rsidRPr="00A904BF">
        <w:rPr>
          <w:rFonts w:cs="Arial"/>
          <w:color w:val="000000" w:themeColor="text1"/>
          <w:szCs w:val="20"/>
        </w:rPr>
        <w:t xml:space="preserve"> </w:t>
      </w:r>
      <w:r w:rsidR="006D7EC7" w:rsidRPr="00A904BF">
        <w:rPr>
          <w:rFonts w:cs="Arial"/>
          <w:color w:val="000000" w:themeColor="text1"/>
          <w:szCs w:val="20"/>
        </w:rPr>
        <w:t>la</w:t>
      </w:r>
      <w:r w:rsidR="002644ED" w:rsidRPr="00A904BF">
        <w:rPr>
          <w:rFonts w:cs="Arial"/>
          <w:color w:val="000000" w:themeColor="text1"/>
          <w:szCs w:val="20"/>
        </w:rPr>
        <w:t xml:space="preserve"> </w:t>
      </w:r>
      <w:r w:rsidR="006D7EC7" w:rsidRPr="00A904BF">
        <w:rPr>
          <w:rFonts w:cs="Arial"/>
          <w:color w:val="000000" w:themeColor="text1"/>
          <w:szCs w:val="20"/>
        </w:rPr>
        <w:t>etapa</w:t>
      </w:r>
      <w:r w:rsidR="002644ED" w:rsidRPr="00A904BF">
        <w:rPr>
          <w:rFonts w:cs="Arial"/>
          <w:color w:val="000000" w:themeColor="text1"/>
          <w:szCs w:val="20"/>
        </w:rPr>
        <w:t xml:space="preserve"> </w:t>
      </w:r>
      <w:r w:rsidR="006D7EC7" w:rsidRPr="00A904BF">
        <w:rPr>
          <w:rFonts w:cs="Arial"/>
          <w:color w:val="000000" w:themeColor="text1"/>
          <w:szCs w:val="20"/>
        </w:rPr>
        <w:t>contractual</w:t>
      </w:r>
      <w:r w:rsidR="002644ED" w:rsidRPr="00A904BF">
        <w:rPr>
          <w:rFonts w:cs="Arial"/>
          <w:color w:val="000000" w:themeColor="text1"/>
          <w:szCs w:val="20"/>
        </w:rPr>
        <w:t xml:space="preserve"> </w:t>
      </w:r>
      <w:r w:rsidR="006D7EC7" w:rsidRPr="00A904BF">
        <w:rPr>
          <w:rFonts w:cs="Arial"/>
          <w:color w:val="000000" w:themeColor="text1"/>
          <w:szCs w:val="20"/>
        </w:rPr>
        <w:t>no</w:t>
      </w:r>
      <w:r w:rsidR="002644ED" w:rsidRPr="00A904BF">
        <w:rPr>
          <w:rFonts w:cs="Arial"/>
          <w:color w:val="000000" w:themeColor="text1"/>
          <w:szCs w:val="20"/>
        </w:rPr>
        <w:t xml:space="preserve"> </w:t>
      </w:r>
      <w:r w:rsidR="006D7EC7" w:rsidRPr="00A904BF">
        <w:rPr>
          <w:rFonts w:cs="Arial"/>
          <w:color w:val="000000" w:themeColor="text1"/>
          <w:szCs w:val="20"/>
        </w:rPr>
        <w:t>podrán</w:t>
      </w:r>
      <w:r w:rsidR="002644ED" w:rsidRPr="00A904BF">
        <w:rPr>
          <w:rFonts w:cs="Arial"/>
          <w:color w:val="000000" w:themeColor="text1"/>
          <w:szCs w:val="20"/>
        </w:rPr>
        <w:t xml:space="preserve"> </w:t>
      </w:r>
      <w:r w:rsidR="00544EF9" w:rsidRPr="00A904BF">
        <w:rPr>
          <w:rFonts w:cs="Arial"/>
          <w:color w:val="000000" w:themeColor="text1"/>
          <w:szCs w:val="20"/>
        </w:rPr>
        <w:t>modificarse</w:t>
      </w:r>
      <w:r w:rsidR="002644ED" w:rsidRPr="00A904BF">
        <w:rPr>
          <w:rFonts w:cs="Arial"/>
          <w:color w:val="000000" w:themeColor="text1"/>
          <w:szCs w:val="20"/>
        </w:rPr>
        <w:t xml:space="preserve"> </w:t>
      </w:r>
      <w:r w:rsidR="006D7EC7" w:rsidRPr="00A904BF">
        <w:rPr>
          <w:rFonts w:cs="Arial"/>
          <w:color w:val="000000" w:themeColor="text1"/>
          <w:szCs w:val="20"/>
        </w:rPr>
        <w:t>los</w:t>
      </w:r>
      <w:r w:rsidR="002644ED" w:rsidRPr="00A904BF">
        <w:rPr>
          <w:rFonts w:cs="Arial"/>
          <w:color w:val="000000" w:themeColor="text1"/>
          <w:szCs w:val="20"/>
        </w:rPr>
        <w:t xml:space="preserve"> </w:t>
      </w:r>
      <w:r w:rsidR="006D7EC7" w:rsidRPr="00A904BF">
        <w:rPr>
          <w:rFonts w:cs="Arial"/>
          <w:color w:val="000000" w:themeColor="text1"/>
          <w:szCs w:val="20"/>
        </w:rPr>
        <w:t>porcentajes</w:t>
      </w:r>
      <w:r w:rsidR="002644ED" w:rsidRPr="00A904BF">
        <w:rPr>
          <w:rFonts w:cs="Arial"/>
          <w:color w:val="000000" w:themeColor="text1"/>
          <w:szCs w:val="20"/>
        </w:rPr>
        <w:t xml:space="preserve"> </w:t>
      </w:r>
      <w:r w:rsidR="006D7EC7" w:rsidRPr="00A904BF">
        <w:rPr>
          <w:rFonts w:cs="Arial"/>
          <w:color w:val="000000" w:themeColor="text1"/>
          <w:szCs w:val="20"/>
        </w:rPr>
        <w:t>de</w:t>
      </w:r>
      <w:r w:rsidR="002644ED" w:rsidRPr="00A904BF">
        <w:rPr>
          <w:rFonts w:cs="Arial"/>
          <w:color w:val="000000" w:themeColor="text1"/>
          <w:szCs w:val="20"/>
        </w:rPr>
        <w:t xml:space="preserve"> </w:t>
      </w:r>
      <w:r w:rsidR="006D7EC7" w:rsidRPr="00A904BF">
        <w:rPr>
          <w:rFonts w:cs="Arial"/>
          <w:color w:val="000000" w:themeColor="text1"/>
          <w:szCs w:val="20"/>
        </w:rPr>
        <w:t>participación</w:t>
      </w:r>
      <w:r w:rsidR="002644ED" w:rsidRPr="00A904BF">
        <w:rPr>
          <w:rFonts w:cs="Arial"/>
          <w:color w:val="000000" w:themeColor="text1"/>
          <w:szCs w:val="20"/>
        </w:rPr>
        <w:t xml:space="preserve"> </w:t>
      </w:r>
      <w:r w:rsidR="006D7EC7" w:rsidRPr="00A904BF">
        <w:rPr>
          <w:rFonts w:cs="Arial"/>
          <w:color w:val="000000" w:themeColor="text1"/>
          <w:szCs w:val="20"/>
        </w:rPr>
        <w:t>sin</w:t>
      </w:r>
      <w:r w:rsidR="002644ED" w:rsidRPr="00A904BF">
        <w:rPr>
          <w:rFonts w:cs="Arial"/>
          <w:color w:val="000000" w:themeColor="text1"/>
          <w:szCs w:val="20"/>
        </w:rPr>
        <w:t xml:space="preserve"> </w:t>
      </w:r>
      <w:r w:rsidR="006D7EC7" w:rsidRPr="00A904BF">
        <w:rPr>
          <w:rFonts w:cs="Arial"/>
          <w:color w:val="000000" w:themeColor="text1"/>
          <w:szCs w:val="20"/>
        </w:rPr>
        <w:t>el</w:t>
      </w:r>
      <w:r w:rsidR="002644ED" w:rsidRPr="00A904BF">
        <w:rPr>
          <w:rFonts w:cs="Arial"/>
          <w:color w:val="000000" w:themeColor="text1"/>
          <w:szCs w:val="20"/>
        </w:rPr>
        <w:t xml:space="preserve"> </w:t>
      </w:r>
      <w:r w:rsidR="006D7EC7" w:rsidRPr="00A904BF">
        <w:rPr>
          <w:rFonts w:cs="Arial"/>
          <w:color w:val="000000" w:themeColor="text1"/>
          <w:szCs w:val="20"/>
        </w:rPr>
        <w:t>consentimiento</w:t>
      </w:r>
      <w:r w:rsidR="002644ED" w:rsidRPr="00A904BF">
        <w:rPr>
          <w:rFonts w:cs="Arial"/>
          <w:color w:val="000000" w:themeColor="text1"/>
          <w:szCs w:val="20"/>
        </w:rPr>
        <w:t xml:space="preserve"> </w:t>
      </w:r>
      <w:r w:rsidR="006D7EC7" w:rsidRPr="00A904BF">
        <w:rPr>
          <w:rFonts w:cs="Arial"/>
          <w:color w:val="000000" w:themeColor="text1"/>
          <w:szCs w:val="20"/>
        </w:rPr>
        <w:t>previo</w:t>
      </w:r>
      <w:r w:rsidR="002644ED" w:rsidRPr="00A904BF">
        <w:rPr>
          <w:rFonts w:eastAsia="Calibri Light" w:cs="Arial"/>
          <w:color w:val="000000" w:themeColor="text1"/>
          <w:szCs w:val="20"/>
          <w:lang w:eastAsia="es-ES"/>
        </w:rPr>
        <w:t xml:space="preserve"> </w:t>
      </w:r>
      <w:r w:rsidR="006D7EC7"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006D7EC7"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633642">
        <w:rPr>
          <w:rFonts w:eastAsia="Calibri Light" w:cs="Arial"/>
          <w:color w:val="000000" w:themeColor="text1"/>
          <w:szCs w:val="20"/>
          <w:lang w:eastAsia="es-ES"/>
        </w:rPr>
        <w:t>E</w:t>
      </w:r>
      <w:r w:rsidR="0082356A" w:rsidRPr="00A904BF">
        <w:rPr>
          <w:rFonts w:eastAsia="Calibri Light" w:cs="Arial"/>
          <w:color w:val="000000" w:themeColor="text1"/>
          <w:szCs w:val="20"/>
          <w:lang w:eastAsia="es-ES"/>
        </w:rPr>
        <w:t>ntidad</w:t>
      </w:r>
      <w:r w:rsidR="006D7EC7" w:rsidRPr="00A904BF">
        <w:rPr>
          <w:rFonts w:cs="Arial"/>
          <w:color w:val="000000" w:themeColor="text1"/>
          <w:szCs w:val="20"/>
        </w:rPr>
        <w:t>.</w:t>
      </w:r>
      <w:r w:rsidR="00750230" w:rsidRPr="00A904BF">
        <w:rPr>
          <w:rFonts w:cs="Arial"/>
          <w:color w:val="000000" w:themeColor="text1"/>
          <w:szCs w:val="20"/>
        </w:rPr>
        <w:t xml:space="preserve"> </w:t>
      </w:r>
      <w:r w:rsidR="00BF19AA" w:rsidRPr="00695362">
        <w:rPr>
          <w:color w:val="auto"/>
          <w:lang w:val="es-MX"/>
        </w:rPr>
        <w:t>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w:t>
      </w:r>
    </w:p>
    <w:p w14:paraId="307A9069" w14:textId="77777777" w:rsidR="007834EE" w:rsidRPr="00A904BF" w:rsidRDefault="007834EE" w:rsidP="00695362">
      <w:pPr>
        <w:spacing w:after="0" w:line="240" w:lineRule="auto"/>
        <w:ind w:left="360"/>
        <w:rPr>
          <w:rFonts w:cs="Arial"/>
          <w:color w:val="000000" w:themeColor="text1"/>
          <w:szCs w:val="20"/>
        </w:rPr>
      </w:pPr>
    </w:p>
    <w:p w14:paraId="44FBC8DB" w14:textId="0DC07F3B" w:rsidR="007834EE" w:rsidRPr="00F948E4" w:rsidRDefault="007834EE" w:rsidP="00F948E4">
      <w:pPr>
        <w:numPr>
          <w:ilvl w:val="0"/>
          <w:numId w:val="30"/>
        </w:numPr>
        <w:spacing w:line="240" w:lineRule="auto"/>
        <w:contextualSpacing/>
        <w:jc w:val="both"/>
        <w:rPr>
          <w:rFonts w:cs="Arial"/>
          <w:color w:val="000000" w:themeColor="text1"/>
          <w:szCs w:val="20"/>
        </w:rPr>
      </w:pPr>
      <w:r w:rsidRPr="00A904BF">
        <w:rPr>
          <w:rFonts w:cs="Arial"/>
          <w:color w:val="000000" w:themeColor="text1"/>
          <w:szCs w:val="20"/>
          <w:highlight w:val="lightGray"/>
        </w:rPr>
        <w:t xml:space="preserve">[Incluir en </w:t>
      </w:r>
      <w:r w:rsidR="0082356A" w:rsidRPr="00A904BF">
        <w:rPr>
          <w:rFonts w:cs="Arial"/>
          <w:color w:val="000000" w:themeColor="text1"/>
          <w:szCs w:val="20"/>
          <w:highlight w:val="lightGray"/>
        </w:rPr>
        <w:t>proceso</w:t>
      </w:r>
      <w:r w:rsidRPr="00A904BF">
        <w:rPr>
          <w:rFonts w:cs="Arial"/>
          <w:color w:val="000000" w:themeColor="text1"/>
          <w:szCs w:val="20"/>
          <w:highlight w:val="lightGray"/>
        </w:rPr>
        <w:t xml:space="preserve">s estructurados por lotes </w:t>
      </w:r>
      <w:r w:rsidR="00F955C3" w:rsidRPr="00A904BF">
        <w:rPr>
          <w:rFonts w:cs="Arial"/>
          <w:color w:val="000000" w:themeColor="text1"/>
          <w:szCs w:val="20"/>
          <w:highlight w:val="lightGray"/>
        </w:rPr>
        <w:t xml:space="preserve">o </w:t>
      </w:r>
      <w:r w:rsidR="00F955C3">
        <w:rPr>
          <w:rFonts w:cs="Arial"/>
          <w:color w:val="000000" w:themeColor="text1"/>
          <w:szCs w:val="20"/>
          <w:highlight w:val="lightGray"/>
        </w:rPr>
        <w:t>segmentos</w:t>
      </w:r>
      <w:proofErr w:type="gramStart"/>
      <w:r w:rsidR="00F948E4">
        <w:rPr>
          <w:rFonts w:cs="Arial"/>
          <w:color w:val="000000" w:themeColor="text1"/>
          <w:szCs w:val="20"/>
          <w:highlight w:val="lightGray"/>
        </w:rPr>
        <w:t xml:space="preserve">] </w:t>
      </w:r>
      <w:r w:rsidRPr="00F948E4">
        <w:rPr>
          <w:rFonts w:cs="Arial"/>
          <w:color w:val="000000" w:themeColor="text1"/>
          <w:szCs w:val="20"/>
        </w:rPr>
        <w:t xml:space="preserve"> Indicar</w:t>
      </w:r>
      <w:proofErr w:type="gramEnd"/>
      <w:r w:rsidRPr="00F948E4">
        <w:rPr>
          <w:rFonts w:cs="Arial"/>
          <w:color w:val="000000" w:themeColor="text1"/>
          <w:szCs w:val="20"/>
        </w:rPr>
        <w:t xml:space="preserve"> el lote o lotes a los cuales presenta oferta. </w:t>
      </w:r>
    </w:p>
    <w:p w14:paraId="5A447179" w14:textId="77777777" w:rsidR="00D40CA0" w:rsidRPr="00A904BF" w:rsidRDefault="00D40CA0" w:rsidP="00695362">
      <w:pPr>
        <w:spacing w:line="240" w:lineRule="auto"/>
        <w:contextualSpacing/>
        <w:rPr>
          <w:rFonts w:eastAsia="Calibri Light" w:cs="Arial"/>
          <w:color w:val="000000" w:themeColor="text1"/>
          <w:szCs w:val="20"/>
          <w:lang w:val="x-none" w:eastAsia="es-ES"/>
        </w:rPr>
      </w:pPr>
    </w:p>
    <w:p w14:paraId="0EC20E1F" w14:textId="71F53E38" w:rsidR="00D40CA0" w:rsidRDefault="00D40CA0" w:rsidP="00695362">
      <w:pPr>
        <w:tabs>
          <w:tab w:val="left" w:pos="-142"/>
        </w:tabs>
        <w:autoSpaceDE w:val="0"/>
        <w:autoSpaceDN w:val="0"/>
        <w:adjustRightInd w:val="0"/>
        <w:spacing w:before="120" w:after="240" w:line="240" w:lineRule="auto"/>
        <w:jc w:val="both"/>
        <w:rPr>
          <w:rFonts w:eastAsia="Calibri Light" w:cs="Arial"/>
          <w:color w:val="000000" w:themeColor="text1"/>
          <w:szCs w:val="20"/>
          <w:lang w:val="es-ES" w:eastAsia="es-ES"/>
        </w:rPr>
      </w:pPr>
      <w:r w:rsidRPr="00A904BF">
        <w:rPr>
          <w:rFonts w:eastAsia="Calibri Light" w:cs="Arial"/>
          <w:color w:val="000000" w:themeColor="text1"/>
          <w:szCs w:val="20"/>
          <w:lang w:val="es-ES" w:eastAsia="es-ES"/>
        </w:rPr>
        <w:t>Dicho</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documento</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debe</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estar</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firmado</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por</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todos</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los</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integrantes</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del</w:t>
      </w:r>
      <w:r w:rsidR="002644ED" w:rsidRPr="00A904BF">
        <w:rPr>
          <w:rFonts w:eastAsia="Calibri Light" w:cs="Arial"/>
          <w:color w:val="000000" w:themeColor="text1"/>
          <w:szCs w:val="20"/>
          <w:lang w:val="es-ES" w:eastAsia="es-ES"/>
        </w:rPr>
        <w:t xml:space="preserve"> </w:t>
      </w:r>
      <w:r w:rsidR="00285DD4" w:rsidRPr="00A904BF">
        <w:rPr>
          <w:rFonts w:eastAsia="Calibri Light" w:cs="Arial"/>
          <w:color w:val="000000" w:themeColor="text1"/>
          <w:szCs w:val="20"/>
          <w:lang w:val="es-ES" w:eastAsia="es-ES"/>
        </w:rPr>
        <w:t>P</w:t>
      </w:r>
      <w:r w:rsidR="0082356A" w:rsidRPr="00A904BF">
        <w:rPr>
          <w:rFonts w:eastAsia="Calibri Light" w:cs="Arial"/>
          <w:color w:val="000000" w:themeColor="text1"/>
          <w:szCs w:val="20"/>
          <w:lang w:val="es-ES" w:eastAsia="es-ES"/>
        </w:rPr>
        <w:t>roponente</w:t>
      </w:r>
      <w:r w:rsidR="00655434" w:rsidRPr="00A904BF">
        <w:rPr>
          <w:rFonts w:eastAsia="Calibri Light" w:cs="Arial"/>
          <w:color w:val="000000" w:themeColor="text1"/>
          <w:szCs w:val="20"/>
          <w:lang w:val="es-ES" w:eastAsia="es-ES"/>
        </w:rPr>
        <w:t xml:space="preserve"> </w:t>
      </w:r>
      <w:r w:rsidR="00285DD4" w:rsidRPr="00A904BF">
        <w:rPr>
          <w:rFonts w:eastAsia="Calibri Light" w:cs="Arial"/>
          <w:color w:val="000000" w:themeColor="text1"/>
          <w:szCs w:val="20"/>
          <w:lang w:val="es-ES" w:eastAsia="es-ES"/>
        </w:rPr>
        <w:t>P</w:t>
      </w:r>
      <w:r w:rsidR="0082356A" w:rsidRPr="00A904BF">
        <w:rPr>
          <w:rFonts w:eastAsia="Calibri Light" w:cs="Arial"/>
          <w:color w:val="000000" w:themeColor="text1"/>
          <w:szCs w:val="20"/>
          <w:lang w:val="es-ES" w:eastAsia="es-ES"/>
        </w:rPr>
        <w:t>lural</w:t>
      </w:r>
      <w:r w:rsidR="00655434"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y</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en</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el</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caso</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de</w:t>
      </w:r>
      <w:r w:rsidR="00285DD4" w:rsidRPr="00A904BF">
        <w:rPr>
          <w:rFonts w:eastAsia="Calibri Light" w:cs="Arial"/>
          <w:color w:val="000000" w:themeColor="text1"/>
          <w:szCs w:val="20"/>
          <w:lang w:val="es-ES" w:eastAsia="es-ES"/>
        </w:rPr>
        <w:t xml:space="preserve"> que </w:t>
      </w:r>
      <w:r w:rsidR="00A913DC">
        <w:rPr>
          <w:rFonts w:eastAsia="Calibri Light" w:cs="Arial"/>
          <w:color w:val="000000" w:themeColor="text1"/>
          <w:szCs w:val="20"/>
          <w:lang w:val="es-ES" w:eastAsia="es-ES"/>
        </w:rPr>
        <w:t>del</w:t>
      </w:r>
      <w:r w:rsidR="00285DD4" w:rsidRPr="00A904BF">
        <w:rPr>
          <w:rFonts w:eastAsia="Calibri Light" w:cs="Arial"/>
          <w:color w:val="000000" w:themeColor="text1"/>
          <w:szCs w:val="20"/>
          <w:lang w:val="es-ES" w:eastAsia="es-ES"/>
        </w:rPr>
        <w:t xml:space="preserve"> integrante </w:t>
      </w:r>
      <w:r w:rsidRPr="00A904BF">
        <w:rPr>
          <w:rFonts w:eastAsia="Calibri Light" w:cs="Arial"/>
          <w:color w:val="000000" w:themeColor="text1"/>
          <w:szCs w:val="20"/>
          <w:lang w:val="es-ES" w:eastAsia="es-ES"/>
        </w:rPr>
        <w:t>persona</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jurídica,</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por</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el</w:t>
      </w:r>
      <w:r w:rsidR="002644ED" w:rsidRPr="00A904BF">
        <w:rPr>
          <w:rFonts w:eastAsia="Calibri Light" w:cs="Arial"/>
          <w:color w:val="000000" w:themeColor="text1"/>
          <w:szCs w:val="20"/>
          <w:lang w:val="es-ES" w:eastAsia="es-ES"/>
        </w:rPr>
        <w:t xml:space="preserve"> </w:t>
      </w:r>
      <w:r w:rsidR="00FE7303" w:rsidRPr="00A904BF">
        <w:rPr>
          <w:rFonts w:eastAsia="Calibri Light" w:cs="Arial"/>
          <w:color w:val="000000" w:themeColor="text1"/>
          <w:szCs w:val="20"/>
          <w:lang w:val="es-ES" w:eastAsia="es-ES"/>
        </w:rPr>
        <w:t>r</w:t>
      </w:r>
      <w:r w:rsidRPr="00A904BF">
        <w:rPr>
          <w:rFonts w:eastAsia="Calibri Light" w:cs="Arial"/>
          <w:color w:val="000000" w:themeColor="text1"/>
          <w:szCs w:val="20"/>
          <w:lang w:val="es-ES" w:eastAsia="es-ES"/>
        </w:rPr>
        <w:t>epresentante</w:t>
      </w:r>
      <w:r w:rsidR="002644ED" w:rsidRPr="00A904BF">
        <w:rPr>
          <w:rFonts w:eastAsia="Calibri Light" w:cs="Arial"/>
          <w:color w:val="000000" w:themeColor="text1"/>
          <w:szCs w:val="20"/>
          <w:lang w:val="es-ES" w:eastAsia="es-ES"/>
        </w:rPr>
        <w:t xml:space="preserve"> </w:t>
      </w:r>
      <w:r w:rsidR="00FE7303" w:rsidRPr="00A904BF">
        <w:rPr>
          <w:rFonts w:eastAsia="Calibri Light" w:cs="Arial"/>
          <w:color w:val="000000" w:themeColor="text1"/>
          <w:szCs w:val="20"/>
          <w:lang w:val="es-ES" w:eastAsia="es-ES"/>
        </w:rPr>
        <w:t>l</w:t>
      </w:r>
      <w:r w:rsidRPr="00A904BF">
        <w:rPr>
          <w:rFonts w:eastAsia="Calibri Light" w:cs="Arial"/>
          <w:color w:val="000000" w:themeColor="text1"/>
          <w:szCs w:val="20"/>
          <w:lang w:val="es-ES" w:eastAsia="es-ES"/>
        </w:rPr>
        <w:t>egal</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de</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dicha</w:t>
      </w:r>
      <w:r w:rsidR="002644ED" w:rsidRPr="00A904BF">
        <w:rPr>
          <w:rFonts w:eastAsia="Calibri Light" w:cs="Arial"/>
          <w:color w:val="000000" w:themeColor="text1"/>
          <w:szCs w:val="20"/>
          <w:lang w:val="es-ES" w:eastAsia="es-ES"/>
        </w:rPr>
        <w:t xml:space="preserve"> </w:t>
      </w:r>
      <w:r w:rsidR="005D29E3" w:rsidRPr="00A904BF">
        <w:rPr>
          <w:rFonts w:eastAsia="Calibri Light" w:cs="Arial"/>
          <w:color w:val="000000" w:themeColor="text1"/>
          <w:szCs w:val="20"/>
          <w:lang w:val="es-ES" w:eastAsia="es-ES"/>
        </w:rPr>
        <w:t>o por el apoderado de cualquiera de los anteriores.</w:t>
      </w:r>
    </w:p>
    <w:p w14:paraId="6E79D5DD" w14:textId="34C1F578" w:rsidR="000C7540" w:rsidRPr="00A107C5" w:rsidRDefault="000C7540" w:rsidP="000C7540">
      <w:pPr>
        <w:spacing w:before="100" w:beforeAutospacing="1" w:after="100" w:afterAutospacing="1"/>
        <w:rPr>
          <w:rFonts w:eastAsia="Times New Roman" w:cs="Arial"/>
          <w:lang w:val="es-ES" w:eastAsia="es-ES"/>
        </w:rPr>
      </w:pPr>
      <w:r w:rsidRPr="00B86ECD">
        <w:rPr>
          <w:rFonts w:eastAsia="Times New Roman" w:cs="Arial"/>
          <w:highlight w:val="lightGray"/>
          <w:lang w:val="es-ES" w:eastAsia="es-ES"/>
        </w:rPr>
        <w:t xml:space="preserve">NOTA: El proponente plural deberá tener en cuenta la "Guía rápida para la creación de proponentes plurales en el SECOP II", expedida por la Agencia Nacional de Contratación Pública - Colombia Compra Eficiente. El proponente plural debe estar registrado en el SECOP II, por tanto, la </w:t>
      </w:r>
      <w:r w:rsidR="00CC117B">
        <w:rPr>
          <w:rFonts w:eastAsia="Times New Roman" w:cs="Arial"/>
          <w:highlight w:val="lightGray"/>
          <w:lang w:val="es-ES" w:eastAsia="es-ES"/>
        </w:rPr>
        <w:t>E</w:t>
      </w:r>
      <w:r w:rsidRPr="00B86ECD">
        <w:rPr>
          <w:rFonts w:eastAsia="Times New Roman" w:cs="Arial"/>
          <w:highlight w:val="lightGray"/>
          <w:lang w:val="es-ES" w:eastAsia="es-ES"/>
        </w:rPr>
        <w:t xml:space="preserve">ntidad rechazará la oferta que se presente desde una cuenta </w:t>
      </w:r>
      <w:r w:rsidR="00F955C3" w:rsidRPr="00B86ECD">
        <w:rPr>
          <w:rFonts w:eastAsia="Times New Roman" w:cs="Arial"/>
          <w:highlight w:val="lightGray"/>
          <w:lang w:val="es-ES" w:eastAsia="es-ES"/>
        </w:rPr>
        <w:t>diferente. [</w:t>
      </w:r>
      <w:r w:rsidR="00CF6B70" w:rsidRPr="00B86ECD">
        <w:rPr>
          <w:rFonts w:eastAsia="Times New Roman" w:cs="Arial"/>
          <w:highlight w:val="lightGray"/>
          <w:lang w:val="es-ES" w:eastAsia="es-ES"/>
        </w:rPr>
        <w:t>C</w:t>
      </w:r>
      <w:r w:rsidR="00BA686B" w:rsidRPr="00B86ECD">
        <w:rPr>
          <w:rFonts w:eastAsia="Times New Roman" w:cs="Arial"/>
          <w:highlight w:val="lightGray"/>
          <w:lang w:val="es-ES" w:eastAsia="es-ES"/>
        </w:rPr>
        <w:t xml:space="preserve">uando el proceso </w:t>
      </w:r>
      <w:r w:rsidR="009C5AD7">
        <w:rPr>
          <w:rFonts w:eastAsia="Times New Roman" w:cs="Arial"/>
          <w:highlight w:val="lightGray"/>
          <w:lang w:val="es-ES" w:eastAsia="es-ES"/>
        </w:rPr>
        <w:t>s</w:t>
      </w:r>
      <w:r w:rsidR="00BA686B" w:rsidRPr="00B86ECD">
        <w:rPr>
          <w:rFonts w:eastAsia="Times New Roman" w:cs="Arial"/>
          <w:highlight w:val="lightGray"/>
          <w:lang w:val="es-ES" w:eastAsia="es-ES"/>
        </w:rPr>
        <w:t>e adelante por SECOP II]</w:t>
      </w:r>
    </w:p>
    <w:p w14:paraId="456F9DDE" w14:textId="77777777" w:rsidR="000C7540" w:rsidRPr="00A904BF" w:rsidRDefault="000C7540" w:rsidP="00695362">
      <w:pPr>
        <w:tabs>
          <w:tab w:val="left" w:pos="-142"/>
        </w:tabs>
        <w:autoSpaceDE w:val="0"/>
        <w:autoSpaceDN w:val="0"/>
        <w:adjustRightInd w:val="0"/>
        <w:spacing w:before="120" w:after="240" w:line="240" w:lineRule="auto"/>
        <w:jc w:val="both"/>
        <w:rPr>
          <w:rFonts w:eastAsia="Calibri Light" w:cs="Arial"/>
          <w:color w:val="000000" w:themeColor="text1"/>
          <w:szCs w:val="20"/>
          <w:lang w:val="es-ES" w:eastAsia="es-ES"/>
        </w:rPr>
      </w:pPr>
    </w:p>
    <w:p w14:paraId="13A19765" w14:textId="3AA59567" w:rsidR="00DE3474" w:rsidRPr="00A904BF" w:rsidRDefault="00AA587D" w:rsidP="00695362">
      <w:pPr>
        <w:pStyle w:val="Capitulo3"/>
        <w:numPr>
          <w:ilvl w:val="1"/>
          <w:numId w:val="84"/>
        </w:numPr>
        <w:spacing w:line="240" w:lineRule="auto"/>
        <w:rPr>
          <w:color w:val="000000" w:themeColor="text1"/>
        </w:rPr>
      </w:pPr>
      <w:bookmarkStart w:id="544" w:name="_Toc121736336"/>
      <w:r w:rsidRPr="00A904BF">
        <w:rPr>
          <w:color w:val="000000" w:themeColor="text1"/>
        </w:rPr>
        <w:t>CERTIFICACIÓN DE PAGOS DE SEGURIDAD SOCIAL Y APORTES LEGALES</w:t>
      </w:r>
      <w:bookmarkEnd w:id="544"/>
    </w:p>
    <w:p w14:paraId="1A237831" w14:textId="407D392D" w:rsidR="00B63911" w:rsidRPr="00A904BF" w:rsidRDefault="00B63911" w:rsidP="00695362">
      <w:pPr>
        <w:pStyle w:val="Capitulo3"/>
        <w:numPr>
          <w:ilvl w:val="2"/>
          <w:numId w:val="84"/>
        </w:numPr>
        <w:spacing w:line="240" w:lineRule="auto"/>
        <w:outlineLvl w:val="2"/>
        <w:rPr>
          <w:color w:val="000000" w:themeColor="text1"/>
        </w:rPr>
      </w:pPr>
      <w:bookmarkStart w:id="545" w:name="_Toc34652095"/>
      <w:bookmarkStart w:id="546" w:name="_Toc34652194"/>
      <w:bookmarkStart w:id="547" w:name="_Toc34652294"/>
      <w:bookmarkStart w:id="548" w:name="_Toc34652659"/>
      <w:bookmarkStart w:id="549" w:name="_Toc34652780"/>
      <w:bookmarkStart w:id="550" w:name="_Toc34653329"/>
      <w:bookmarkStart w:id="551" w:name="_Toc34654075"/>
      <w:bookmarkStart w:id="552" w:name="_Toc34654180"/>
      <w:bookmarkStart w:id="553" w:name="_Toc36199096"/>
      <w:bookmarkStart w:id="554" w:name="_Toc36199832"/>
      <w:bookmarkStart w:id="555" w:name="_Toc36199960"/>
      <w:bookmarkStart w:id="556" w:name="_Toc36200089"/>
      <w:bookmarkStart w:id="557" w:name="_Toc121736337"/>
      <w:bookmarkStart w:id="558" w:name="_Hlk511410135"/>
      <w:bookmarkEnd w:id="545"/>
      <w:bookmarkEnd w:id="546"/>
      <w:bookmarkEnd w:id="547"/>
      <w:bookmarkEnd w:id="548"/>
      <w:bookmarkEnd w:id="549"/>
      <w:bookmarkEnd w:id="550"/>
      <w:bookmarkEnd w:id="551"/>
      <w:bookmarkEnd w:id="552"/>
      <w:bookmarkEnd w:id="553"/>
      <w:bookmarkEnd w:id="554"/>
      <w:bookmarkEnd w:id="555"/>
      <w:bookmarkEnd w:id="556"/>
      <w:r w:rsidRPr="00A904BF">
        <w:rPr>
          <w:color w:val="000000" w:themeColor="text1"/>
        </w:rPr>
        <w:t>PERSONAS</w:t>
      </w:r>
      <w:r w:rsidR="002644ED" w:rsidRPr="00A904BF">
        <w:rPr>
          <w:color w:val="000000" w:themeColor="text1"/>
        </w:rPr>
        <w:t xml:space="preserve"> </w:t>
      </w:r>
      <w:r w:rsidRPr="00A904BF">
        <w:rPr>
          <w:color w:val="000000" w:themeColor="text1"/>
        </w:rPr>
        <w:t>JURÍDICAS</w:t>
      </w:r>
      <w:bookmarkEnd w:id="557"/>
    </w:p>
    <w:p w14:paraId="2C2F7F41" w14:textId="7214E0D5" w:rsidR="00B147FC" w:rsidRPr="00A904BF" w:rsidRDefault="002F7F50"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004A5F75" w:rsidRPr="00A904BF">
        <w:rPr>
          <w:rFonts w:cs="Arial"/>
          <w:color w:val="000000" w:themeColor="text1"/>
          <w:szCs w:val="20"/>
          <w:lang w:val="es-ES" w:eastAsia="es-ES"/>
        </w:rPr>
        <w:t>P</w:t>
      </w:r>
      <w:r w:rsidR="0082356A" w:rsidRPr="00A904BF">
        <w:rPr>
          <w:rFonts w:cs="Arial"/>
          <w:color w:val="000000" w:themeColor="text1"/>
          <w:szCs w:val="20"/>
          <w:lang w:val="es-ES" w:eastAsia="es-ES"/>
        </w:rPr>
        <w:t>roponente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persona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jurídica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debe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presentar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00660200" w:rsidRPr="00A904BF">
        <w:rPr>
          <w:rFonts w:cs="Arial"/>
          <w:color w:val="000000" w:themeColor="text1"/>
          <w:szCs w:val="20"/>
          <w:lang w:val="es-ES" w:eastAsia="es-ES"/>
        </w:rPr>
        <w:t xml:space="preserve"> Formato 6 – Pagos de </w:t>
      </w:r>
      <w:r w:rsidR="005A7CFC" w:rsidRPr="00A904BF">
        <w:rPr>
          <w:rFonts w:cs="Arial"/>
          <w:color w:val="000000" w:themeColor="text1"/>
          <w:szCs w:val="20"/>
          <w:lang w:val="es-ES" w:eastAsia="es-ES"/>
        </w:rPr>
        <w:t>s</w:t>
      </w:r>
      <w:r w:rsidR="00660200" w:rsidRPr="00A904BF">
        <w:rPr>
          <w:rFonts w:cs="Arial"/>
          <w:color w:val="000000" w:themeColor="text1"/>
          <w:szCs w:val="20"/>
          <w:lang w:val="es-ES" w:eastAsia="es-ES"/>
        </w:rPr>
        <w:t xml:space="preserve">eguridad </w:t>
      </w:r>
      <w:r w:rsidR="005A7CFC" w:rsidRPr="00A904BF">
        <w:rPr>
          <w:rFonts w:cs="Arial"/>
          <w:color w:val="000000" w:themeColor="text1"/>
          <w:szCs w:val="20"/>
          <w:lang w:val="es-ES" w:eastAsia="es-ES"/>
        </w:rPr>
        <w:t>s</w:t>
      </w:r>
      <w:r w:rsidR="00660200" w:rsidRPr="00A904BF">
        <w:rPr>
          <w:rFonts w:cs="Arial"/>
          <w:color w:val="000000" w:themeColor="text1"/>
          <w:szCs w:val="20"/>
          <w:lang w:val="es-ES" w:eastAsia="es-ES"/>
        </w:rPr>
        <w:t xml:space="preserve">ocial y </w:t>
      </w:r>
      <w:r w:rsidR="00050F55">
        <w:rPr>
          <w:rFonts w:cs="Arial"/>
          <w:color w:val="000000" w:themeColor="text1"/>
          <w:szCs w:val="20"/>
          <w:lang w:val="es-ES" w:eastAsia="es-ES"/>
        </w:rPr>
        <w:t>a</w:t>
      </w:r>
      <w:r w:rsidR="00660200" w:rsidRPr="00A904BF">
        <w:rPr>
          <w:rFonts w:cs="Arial"/>
          <w:color w:val="000000" w:themeColor="text1"/>
          <w:szCs w:val="20"/>
          <w:lang w:val="es-ES" w:eastAsia="es-ES"/>
        </w:rPr>
        <w:t>portes legales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suscrito por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r</w:t>
      </w:r>
      <w:r w:rsidRPr="00A904BF">
        <w:rPr>
          <w:rFonts w:cs="Arial"/>
          <w:color w:val="000000" w:themeColor="text1"/>
          <w:szCs w:val="20"/>
          <w:lang w:val="es-ES" w:eastAsia="es-ES"/>
        </w:rPr>
        <w:t>evisor</w:t>
      </w:r>
      <w:r w:rsidR="005A7CFC" w:rsidRPr="00A904BF">
        <w:rPr>
          <w:rFonts w:cs="Arial"/>
          <w:color w:val="000000" w:themeColor="text1"/>
          <w:szCs w:val="20"/>
          <w:lang w:val="es-ES" w:eastAsia="es-ES"/>
        </w:rPr>
        <w:t xml:space="preserve"> f</w:t>
      </w:r>
      <w:r w:rsidRPr="00A904BF">
        <w:rPr>
          <w:rFonts w:cs="Arial"/>
          <w:color w:val="000000" w:themeColor="text1"/>
          <w:szCs w:val="20"/>
          <w:lang w:val="es-ES" w:eastAsia="es-ES"/>
        </w:rPr>
        <w:t>iscal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acuerdo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con</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requerimientos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l</w:t>
      </w:r>
      <w:r w:rsidRPr="00A904BF">
        <w:rPr>
          <w:rFonts w:cs="Arial"/>
          <w:color w:val="000000" w:themeColor="text1"/>
          <w:szCs w:val="20"/>
          <w:lang w:val="es-ES" w:eastAsia="es-ES"/>
        </w:rPr>
        <w:t>ey</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por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r</w:t>
      </w:r>
      <w:r w:rsidRPr="00A904BF">
        <w:rPr>
          <w:rFonts w:cs="Arial"/>
          <w:color w:val="000000" w:themeColor="text1"/>
          <w:szCs w:val="20"/>
          <w:lang w:val="es-ES" w:eastAsia="es-ES"/>
        </w:rPr>
        <w:t>epresentante</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l</w:t>
      </w:r>
      <w:r w:rsidRPr="00A904BF">
        <w:rPr>
          <w:rFonts w:cs="Arial"/>
          <w:color w:val="000000" w:themeColor="text1"/>
          <w:szCs w:val="20"/>
          <w:lang w:val="es-ES" w:eastAsia="es-ES"/>
        </w:rPr>
        <w:t>egal,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bajo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gravedad</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juramento,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cuando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no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requiera</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r</w:t>
      </w:r>
      <w:r w:rsidRPr="00A904BF">
        <w:rPr>
          <w:rFonts w:cs="Arial"/>
          <w:color w:val="000000" w:themeColor="text1"/>
          <w:szCs w:val="20"/>
          <w:lang w:val="es-ES" w:eastAsia="es-ES"/>
        </w:rPr>
        <w:t xml:space="preserve">evisor </w:t>
      </w:r>
      <w:r w:rsidR="005A7CFC" w:rsidRPr="00A904BF">
        <w:rPr>
          <w:rFonts w:cs="Arial"/>
          <w:color w:val="000000" w:themeColor="text1"/>
          <w:szCs w:val="20"/>
          <w:lang w:val="es-ES" w:eastAsia="es-ES"/>
        </w:rPr>
        <w:t>f</w:t>
      </w:r>
      <w:r w:rsidRPr="00A904BF">
        <w:rPr>
          <w:rFonts w:cs="Arial"/>
          <w:color w:val="000000" w:themeColor="text1"/>
          <w:szCs w:val="20"/>
          <w:lang w:val="es-ES" w:eastAsia="es-ES"/>
        </w:rPr>
        <w:t>iscal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en</w:t>
      </w:r>
      <w:r w:rsidRPr="00A904BF">
        <w:rPr>
          <w:rFonts w:eastAsia="Yu Mincho" w:cs="Arial"/>
          <w:color w:val="000000" w:themeColor="text1"/>
          <w:szCs w:val="20"/>
          <w:lang w:val="es-ES" w:eastAsia="es-ES"/>
        </w:rPr>
        <w:t xml:space="preserve"> </w:t>
      </w:r>
      <w:r w:rsidR="004B2200" w:rsidRPr="00A904BF">
        <w:rPr>
          <w:rFonts w:cs="Arial"/>
          <w:color w:val="000000" w:themeColor="text1"/>
          <w:szCs w:val="20"/>
          <w:lang w:val="es-ES" w:eastAsia="es-ES"/>
        </w:rPr>
        <w:t>el</w:t>
      </w:r>
      <w:r w:rsidR="004B2200"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que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conste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pago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aportes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sus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empleados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sistemas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00974F28" w:rsidRPr="00A904BF">
        <w:rPr>
          <w:rFonts w:eastAsia="Yu Mincho" w:cs="Arial"/>
          <w:color w:val="000000" w:themeColor="text1"/>
          <w:szCs w:val="20"/>
          <w:lang w:val="es-ES" w:eastAsia="es-ES"/>
        </w:rPr>
        <w:t xml:space="preserve"> salud, riesgos </w:t>
      </w:r>
      <w:r w:rsidR="00BB1CC9">
        <w:rPr>
          <w:rFonts w:eastAsia="Yu Mincho" w:cs="Arial"/>
          <w:color w:val="000000" w:themeColor="text1"/>
          <w:szCs w:val="20"/>
          <w:lang w:val="es-ES" w:eastAsia="es-ES"/>
        </w:rPr>
        <w:t>profesiona</w:t>
      </w:r>
      <w:r w:rsidR="00BB1CC9" w:rsidRPr="00A904BF">
        <w:rPr>
          <w:rFonts w:eastAsia="Yu Mincho" w:cs="Arial"/>
          <w:color w:val="000000" w:themeColor="text1"/>
          <w:szCs w:val="20"/>
          <w:lang w:val="es-ES" w:eastAsia="es-ES"/>
        </w:rPr>
        <w:t>les</w:t>
      </w:r>
      <w:r w:rsidR="00974F28" w:rsidRPr="00A904BF">
        <w:rPr>
          <w:rFonts w:eastAsia="Yu Mincho" w:cs="Arial"/>
          <w:color w:val="000000" w:themeColor="text1"/>
          <w:szCs w:val="20"/>
          <w:lang w:val="es-ES" w:eastAsia="es-ES"/>
        </w:rPr>
        <w:t xml:space="preserve">, pensiones y aportes a las </w:t>
      </w:r>
      <w:r w:rsidR="00CA2A48" w:rsidRPr="00A904BF">
        <w:rPr>
          <w:rFonts w:eastAsia="Arial,Times New Roman" w:cs="Arial"/>
          <w:color w:val="000000" w:themeColor="text1"/>
          <w:szCs w:val="20"/>
          <w:lang w:val="es-ES" w:eastAsia="es-ES"/>
        </w:rPr>
        <w:t>c</w:t>
      </w:r>
      <w:r w:rsidR="00974F28" w:rsidRPr="00A904BF">
        <w:rPr>
          <w:rFonts w:eastAsia="Yu Mincho" w:cs="Arial"/>
          <w:color w:val="000000" w:themeColor="text1"/>
          <w:szCs w:val="20"/>
          <w:lang w:val="es-ES" w:eastAsia="es-ES"/>
        </w:rPr>
        <w:t xml:space="preserve">ajas de </w:t>
      </w:r>
      <w:r w:rsidR="00CA2A48" w:rsidRPr="00A904BF">
        <w:rPr>
          <w:rFonts w:eastAsia="Arial,Times New Roman" w:cs="Arial"/>
          <w:color w:val="000000" w:themeColor="text1"/>
          <w:szCs w:val="20"/>
          <w:lang w:val="es-ES" w:eastAsia="es-ES"/>
        </w:rPr>
        <w:t>c</w:t>
      </w:r>
      <w:r w:rsidR="00974F28" w:rsidRPr="00A904BF">
        <w:rPr>
          <w:rFonts w:eastAsia="Arial,Times New Roman" w:cs="Arial"/>
          <w:color w:val="000000" w:themeColor="text1"/>
          <w:szCs w:val="20"/>
          <w:lang w:val="es-ES" w:eastAsia="es-ES"/>
        </w:rPr>
        <w:t xml:space="preserve">ompensación </w:t>
      </w:r>
      <w:r w:rsidR="00CA2A48" w:rsidRPr="00A904BF">
        <w:rPr>
          <w:rFonts w:eastAsia="Arial,Times New Roman" w:cs="Arial"/>
          <w:color w:val="000000" w:themeColor="text1"/>
          <w:szCs w:val="20"/>
          <w:lang w:val="es-ES" w:eastAsia="es-ES"/>
        </w:rPr>
        <w:t>f</w:t>
      </w:r>
      <w:r w:rsidR="00974F28" w:rsidRPr="00A904BF">
        <w:rPr>
          <w:rFonts w:eastAsia="Arial,Times New Roman" w:cs="Arial"/>
          <w:color w:val="000000" w:themeColor="text1"/>
          <w:szCs w:val="20"/>
          <w:lang w:val="es-ES" w:eastAsia="es-ES"/>
        </w:rPr>
        <w:t>amiliar</w:t>
      </w:r>
      <w:r w:rsidR="00974F28" w:rsidRPr="00A904BF">
        <w:rPr>
          <w:rFonts w:eastAsia="Yu Mincho" w:cs="Arial"/>
          <w:color w:val="000000" w:themeColor="text1"/>
          <w:szCs w:val="20"/>
          <w:lang w:val="es-ES" w:eastAsia="es-ES"/>
        </w:rPr>
        <w:t>, al Instituto Colombiano de Bienestar Familiar</w:t>
      </w:r>
      <w:r w:rsidR="0093017B" w:rsidRPr="00A904BF">
        <w:rPr>
          <w:rFonts w:eastAsia="Yu Mincho" w:cs="Arial"/>
          <w:color w:val="000000" w:themeColor="text1"/>
          <w:szCs w:val="20"/>
          <w:lang w:val="es-ES" w:eastAsia="es-ES"/>
        </w:rPr>
        <w:t xml:space="preserve"> (ICBF)</w:t>
      </w:r>
      <w:r w:rsidR="00974F28" w:rsidRPr="00A904BF">
        <w:rPr>
          <w:rFonts w:eastAsia="Yu Mincho" w:cs="Arial"/>
          <w:color w:val="000000" w:themeColor="text1"/>
          <w:szCs w:val="20"/>
          <w:lang w:val="es-ES" w:eastAsia="es-ES"/>
        </w:rPr>
        <w:t xml:space="preserve">, al Servicio Nacional de Aprendizaje </w:t>
      </w:r>
      <w:r w:rsidR="0093017B" w:rsidRPr="00A904BF">
        <w:rPr>
          <w:rFonts w:eastAsia="Yu Mincho" w:cs="Arial"/>
          <w:color w:val="000000" w:themeColor="text1"/>
          <w:szCs w:val="20"/>
          <w:lang w:val="es-ES" w:eastAsia="es-ES"/>
        </w:rPr>
        <w:t xml:space="preserve">(SENA) </w:t>
      </w:r>
      <w:r w:rsidR="00974F28" w:rsidRPr="00A904BF">
        <w:rPr>
          <w:rFonts w:eastAsia="Yu Mincho" w:cs="Arial"/>
          <w:color w:val="000000" w:themeColor="text1"/>
          <w:szCs w:val="20"/>
          <w:lang w:val="es-ES" w:eastAsia="es-ES"/>
        </w:rPr>
        <w:t>y al Fondo Nacional de Formación Profesional para la Industria de Construcción, cuando a ello haya lugar</w:t>
      </w:r>
      <w:r w:rsidR="00974F28" w:rsidRPr="00A904BF">
        <w:rPr>
          <w:rFonts w:cs="Arial"/>
          <w:color w:val="000000" w:themeColor="text1"/>
          <w:szCs w:val="20"/>
          <w:lang w:val="es-ES" w:eastAsia="es-ES"/>
        </w:rPr>
        <w:t>.</w:t>
      </w:r>
    </w:p>
    <w:p w14:paraId="2E828C2D" w14:textId="577CBE0D" w:rsidR="00B147FC" w:rsidRPr="00A904BF" w:rsidRDefault="00B147FC" w:rsidP="00695362">
      <w:pPr>
        <w:spacing w:line="240" w:lineRule="auto"/>
        <w:jc w:val="both"/>
        <w:rPr>
          <w:rFonts w:eastAsia="Yu Mincho" w:cs="Arial"/>
          <w:color w:val="000000" w:themeColor="text1"/>
          <w:szCs w:val="20"/>
          <w:lang w:val="es-ES" w:eastAsia="es-ES"/>
        </w:rPr>
      </w:pPr>
      <w:r w:rsidRPr="00A904BF">
        <w:rPr>
          <w:rFonts w:eastAsia="Yu Mincho" w:cs="Arial"/>
          <w:color w:val="000000" w:themeColor="text1"/>
          <w:szCs w:val="20"/>
          <w:lang w:val="es-ES" w:eastAsia="es-ES"/>
        </w:rPr>
        <w:t xml:space="preserve">La </w:t>
      </w:r>
      <w:r w:rsidR="0093017B" w:rsidRPr="00A904BF">
        <w:rPr>
          <w:rFonts w:eastAsia="Yu Mincho" w:cs="Arial"/>
          <w:color w:val="000000" w:themeColor="text1"/>
          <w:szCs w:val="20"/>
          <w:lang w:val="es-ES" w:eastAsia="es-ES"/>
        </w:rPr>
        <w:t>E</w:t>
      </w:r>
      <w:r w:rsidR="0082356A" w:rsidRPr="00A904BF">
        <w:rPr>
          <w:rFonts w:eastAsia="Yu Mincho" w:cs="Arial"/>
          <w:color w:val="000000" w:themeColor="text1"/>
          <w:szCs w:val="20"/>
          <w:lang w:val="es-ES" w:eastAsia="es-ES"/>
        </w:rPr>
        <w:t>ntidad</w:t>
      </w:r>
      <w:r w:rsidRPr="00A904BF">
        <w:rPr>
          <w:rFonts w:eastAsia="Yu Mincho" w:cs="Arial"/>
          <w:color w:val="000000" w:themeColor="text1"/>
          <w:szCs w:val="20"/>
          <w:lang w:val="es-ES" w:eastAsia="es-ES"/>
        </w:rPr>
        <w:t xml:space="preserve"> no </w:t>
      </w:r>
      <w:r w:rsidR="008C0B33" w:rsidRPr="00A904BF">
        <w:rPr>
          <w:rFonts w:eastAsia="Yu Mincho" w:cs="Arial"/>
          <w:color w:val="000000" w:themeColor="text1"/>
          <w:szCs w:val="20"/>
          <w:lang w:val="es-ES" w:eastAsia="es-ES"/>
        </w:rPr>
        <w:t>exigirá</w:t>
      </w:r>
      <w:r w:rsidRPr="00A904BF">
        <w:rPr>
          <w:rFonts w:eastAsia="Yu Mincho" w:cs="Arial"/>
          <w:color w:val="000000" w:themeColor="text1"/>
          <w:szCs w:val="20"/>
          <w:lang w:val="es-ES" w:eastAsia="es-ES"/>
        </w:rPr>
        <w:t xml:space="preserve"> las planillas de pago. Basta</w:t>
      </w:r>
      <w:r w:rsidR="007E313B" w:rsidRPr="00A904BF">
        <w:rPr>
          <w:rFonts w:eastAsia="Yu Mincho" w:cs="Arial"/>
          <w:color w:val="000000" w:themeColor="text1"/>
          <w:szCs w:val="20"/>
          <w:lang w:val="es-ES" w:eastAsia="es-ES"/>
        </w:rPr>
        <w:t>rá</w:t>
      </w:r>
      <w:r w:rsidRPr="00A904BF">
        <w:rPr>
          <w:rFonts w:eastAsia="Yu Mincho" w:cs="Arial"/>
          <w:color w:val="000000" w:themeColor="text1"/>
          <w:szCs w:val="20"/>
          <w:lang w:val="es-ES" w:eastAsia="es-ES"/>
        </w:rPr>
        <w:t xml:space="preserve"> el certificado suscrito por el </w:t>
      </w:r>
      <w:r w:rsidR="00495CB7" w:rsidRPr="00A904BF">
        <w:rPr>
          <w:rFonts w:eastAsia="Yu Mincho" w:cs="Arial"/>
          <w:color w:val="000000" w:themeColor="text1"/>
          <w:szCs w:val="20"/>
          <w:lang w:val="es-ES" w:eastAsia="es-ES"/>
        </w:rPr>
        <w:t>r</w:t>
      </w:r>
      <w:r w:rsidRPr="00A904BF">
        <w:rPr>
          <w:rFonts w:eastAsia="Yu Mincho" w:cs="Arial"/>
          <w:color w:val="000000" w:themeColor="text1"/>
          <w:szCs w:val="20"/>
          <w:lang w:val="es-ES" w:eastAsia="es-ES"/>
        </w:rPr>
        <w:t xml:space="preserve">evisor </w:t>
      </w:r>
      <w:r w:rsidR="00495CB7" w:rsidRPr="00A904BF">
        <w:rPr>
          <w:rFonts w:eastAsia="Yu Mincho" w:cs="Arial"/>
          <w:color w:val="000000" w:themeColor="text1"/>
          <w:szCs w:val="20"/>
          <w:lang w:val="es-ES" w:eastAsia="es-ES"/>
        </w:rPr>
        <w:t>f</w:t>
      </w:r>
      <w:r w:rsidRPr="00A904BF">
        <w:rPr>
          <w:rFonts w:eastAsia="Yu Mincho" w:cs="Arial"/>
          <w:color w:val="000000" w:themeColor="text1"/>
          <w:szCs w:val="20"/>
          <w:lang w:val="es-ES" w:eastAsia="es-ES"/>
        </w:rPr>
        <w:t xml:space="preserve">iscal, en los casos requeridos por la </w:t>
      </w:r>
      <w:r w:rsidR="00495CB7" w:rsidRPr="00A904BF">
        <w:rPr>
          <w:rFonts w:eastAsia="Yu Mincho" w:cs="Arial"/>
          <w:color w:val="000000" w:themeColor="text1"/>
          <w:szCs w:val="20"/>
          <w:lang w:val="es-ES" w:eastAsia="es-ES"/>
        </w:rPr>
        <w:t>l</w:t>
      </w:r>
      <w:r w:rsidRPr="00A904BF">
        <w:rPr>
          <w:rFonts w:eastAsia="Yu Mincho" w:cs="Arial"/>
          <w:color w:val="000000" w:themeColor="text1"/>
          <w:szCs w:val="20"/>
          <w:lang w:val="es-ES" w:eastAsia="es-ES"/>
        </w:rPr>
        <w:t xml:space="preserve">ey, o por el </w:t>
      </w:r>
      <w:r w:rsidR="00495CB7" w:rsidRPr="00A904BF">
        <w:rPr>
          <w:rFonts w:eastAsia="Yu Mincho" w:cs="Arial"/>
          <w:color w:val="000000" w:themeColor="text1"/>
          <w:szCs w:val="20"/>
          <w:lang w:val="es-ES" w:eastAsia="es-ES"/>
        </w:rPr>
        <w:t>r</w:t>
      </w:r>
      <w:r w:rsidRPr="00A904BF">
        <w:rPr>
          <w:rFonts w:eastAsia="Yu Mincho" w:cs="Arial"/>
          <w:color w:val="000000" w:themeColor="text1"/>
          <w:szCs w:val="20"/>
          <w:lang w:val="es-ES" w:eastAsia="es-ES"/>
        </w:rPr>
        <w:t xml:space="preserve">epresentante </w:t>
      </w:r>
      <w:r w:rsidR="00495CB7" w:rsidRPr="00A904BF">
        <w:rPr>
          <w:rFonts w:eastAsia="Yu Mincho" w:cs="Arial"/>
          <w:color w:val="000000" w:themeColor="text1"/>
          <w:szCs w:val="20"/>
          <w:lang w:val="es-ES" w:eastAsia="es-ES"/>
        </w:rPr>
        <w:t>l</w:t>
      </w:r>
      <w:r w:rsidRPr="00A904BF">
        <w:rPr>
          <w:rFonts w:eastAsia="Yu Mincho" w:cs="Arial"/>
          <w:color w:val="000000" w:themeColor="text1"/>
          <w:szCs w:val="20"/>
          <w:lang w:val="es-ES" w:eastAsia="es-ES"/>
        </w:rPr>
        <w:t>egal que así lo acredite</w:t>
      </w:r>
      <w:r w:rsidR="008C0B33" w:rsidRPr="00A904BF">
        <w:rPr>
          <w:rFonts w:eastAsia="Yu Mincho" w:cs="Arial"/>
          <w:color w:val="000000" w:themeColor="text1"/>
          <w:szCs w:val="20"/>
          <w:lang w:val="es-ES" w:eastAsia="es-ES"/>
        </w:rPr>
        <w:t>.</w:t>
      </w:r>
    </w:p>
    <w:p w14:paraId="61487755" w14:textId="26022EBC" w:rsidR="00B147FC" w:rsidRPr="00A904BF" w:rsidRDefault="00B147FC" w:rsidP="00695362">
      <w:pPr>
        <w:spacing w:line="240" w:lineRule="auto"/>
        <w:jc w:val="both"/>
        <w:rPr>
          <w:rFonts w:eastAsia="Yu Mincho" w:cs="Arial"/>
          <w:color w:val="000000" w:themeColor="text1"/>
          <w:szCs w:val="20"/>
          <w:lang w:val="es-ES" w:eastAsia="es-ES"/>
        </w:rPr>
      </w:pPr>
      <w:r w:rsidRPr="00A904BF">
        <w:rPr>
          <w:rFonts w:eastAsia="Yu Mincho" w:cs="Arial"/>
          <w:color w:val="000000" w:themeColor="text1"/>
          <w:szCs w:val="20"/>
          <w:lang w:val="es-ES" w:eastAsia="es-ES"/>
        </w:rPr>
        <w:t>Cuando la persona jurídica est</w:t>
      </w:r>
      <w:r w:rsidR="00CA2A48" w:rsidRPr="00A904BF">
        <w:rPr>
          <w:rFonts w:eastAsia="Yu Mincho" w:cs="Arial"/>
          <w:color w:val="000000" w:themeColor="text1"/>
          <w:szCs w:val="20"/>
          <w:lang w:val="es-ES" w:eastAsia="es-ES"/>
        </w:rPr>
        <w:t>é</w:t>
      </w:r>
      <w:r w:rsidRPr="00A904BF">
        <w:rPr>
          <w:rFonts w:eastAsia="Yu Mincho" w:cs="Arial"/>
          <w:color w:val="000000" w:themeColor="text1"/>
          <w:szCs w:val="20"/>
          <w:lang w:val="es-ES" w:eastAsia="es-ES"/>
        </w:rPr>
        <w:t xml:space="preserve"> exonerada</w:t>
      </w:r>
      <w:r w:rsidR="00864065" w:rsidRPr="00A904BF">
        <w:rPr>
          <w:rFonts w:eastAsia="Arial,Times New Roman" w:cs="Arial"/>
          <w:color w:val="000000" w:themeColor="text1"/>
          <w:szCs w:val="20"/>
          <w:lang w:val="es-ES" w:eastAsia="es-ES"/>
        </w:rPr>
        <w:t xml:space="preserve"> de estas obligaciones</w:t>
      </w:r>
      <w:r w:rsidRPr="00A904BF">
        <w:rPr>
          <w:rFonts w:eastAsia="Arial,Times New Roman" w:cs="Arial"/>
          <w:color w:val="000000" w:themeColor="text1"/>
          <w:szCs w:val="20"/>
          <w:lang w:val="es-ES" w:eastAsia="es-ES"/>
        </w:rPr>
        <w:t xml:space="preserve"> </w:t>
      </w:r>
      <w:r w:rsidRPr="00A904BF">
        <w:rPr>
          <w:rFonts w:eastAsia="Yu Mincho" w:cs="Arial"/>
          <w:color w:val="000000" w:themeColor="text1"/>
          <w:szCs w:val="20"/>
          <w:lang w:val="es-ES" w:eastAsia="es-ES"/>
        </w:rPr>
        <w:t xml:space="preserve">en los términos previstos en el artículo 65 de la Ley 1819 de 2016 debe indicarlo en el </w:t>
      </w:r>
      <w:r w:rsidR="007E313B" w:rsidRPr="00A904BF">
        <w:rPr>
          <w:rFonts w:eastAsia="Yu Mincho" w:cs="Arial"/>
          <w:color w:val="000000" w:themeColor="text1"/>
          <w:szCs w:val="20"/>
          <w:lang w:val="es-ES" w:eastAsia="es-ES"/>
        </w:rPr>
        <w:t>“</w:t>
      </w:r>
      <w:r w:rsidRPr="00A904BF">
        <w:rPr>
          <w:rFonts w:eastAsia="Yu Mincho" w:cs="Arial"/>
          <w:color w:val="000000" w:themeColor="text1"/>
          <w:szCs w:val="20"/>
          <w:lang w:val="es-ES" w:eastAsia="es-ES"/>
        </w:rPr>
        <w:t>Formato 6 – Pagos de seguridad social y aportes legales</w:t>
      </w:r>
      <w:r w:rsidR="007E313B" w:rsidRPr="00A904BF">
        <w:rPr>
          <w:rFonts w:eastAsia="Yu Mincho" w:cs="Arial"/>
          <w:color w:val="000000" w:themeColor="text1"/>
          <w:szCs w:val="20"/>
          <w:lang w:val="es-ES" w:eastAsia="es-ES"/>
        </w:rPr>
        <w:t>”</w:t>
      </w:r>
      <w:r w:rsidRPr="00A904BF">
        <w:rPr>
          <w:rFonts w:eastAsia="Yu Mincho" w:cs="Arial"/>
          <w:color w:val="000000" w:themeColor="text1"/>
          <w:szCs w:val="20"/>
          <w:lang w:val="es-ES" w:eastAsia="es-ES"/>
        </w:rPr>
        <w:t xml:space="preserve">. </w:t>
      </w:r>
    </w:p>
    <w:p w14:paraId="3416E1AE" w14:textId="28585FD6" w:rsidR="00B147FC" w:rsidRPr="00A904BF" w:rsidRDefault="00B147FC" w:rsidP="00695362">
      <w:pPr>
        <w:spacing w:line="240" w:lineRule="auto"/>
        <w:jc w:val="both"/>
        <w:rPr>
          <w:rFonts w:eastAsia="Yu Mincho" w:cs="Arial"/>
          <w:color w:val="000000" w:themeColor="text1"/>
          <w:szCs w:val="20"/>
          <w:lang w:val="es-ES" w:eastAsia="es-ES"/>
        </w:rPr>
      </w:pPr>
      <w:r w:rsidRPr="00A904BF">
        <w:rPr>
          <w:rFonts w:eastAsia="Yu Mincho" w:cs="Arial"/>
          <w:color w:val="000000" w:themeColor="text1"/>
          <w:szCs w:val="20"/>
          <w:lang w:val="es-ES" w:eastAsia="es-ES"/>
        </w:rPr>
        <w:t>Esta misma previsión aplica para las personas jurídicas extranjeras con domicilio o sucursal en Colombia</w:t>
      </w:r>
      <w:r w:rsidR="00870A06" w:rsidRPr="00A904BF">
        <w:rPr>
          <w:rFonts w:eastAsia="Yu Mincho" w:cs="Arial"/>
          <w:color w:val="000000" w:themeColor="text1"/>
          <w:szCs w:val="20"/>
          <w:lang w:val="es-ES" w:eastAsia="es-ES"/>
        </w:rPr>
        <w:t>,</w:t>
      </w:r>
      <w:r w:rsidRPr="00A904BF">
        <w:rPr>
          <w:rFonts w:eastAsia="Yu Mincho" w:cs="Arial"/>
          <w:color w:val="000000" w:themeColor="text1"/>
          <w:szCs w:val="20"/>
          <w:lang w:val="es-ES" w:eastAsia="es-ES"/>
        </w:rPr>
        <w:t xml:space="preserve"> las cuales debe</w:t>
      </w:r>
      <w:r w:rsidR="00870A06" w:rsidRPr="00A904BF">
        <w:rPr>
          <w:rFonts w:eastAsia="Yu Mincho" w:cs="Arial"/>
          <w:color w:val="000000" w:themeColor="text1"/>
          <w:szCs w:val="20"/>
          <w:lang w:val="es-ES" w:eastAsia="es-ES"/>
        </w:rPr>
        <w:t>n</w:t>
      </w:r>
      <w:r w:rsidRPr="00A904BF">
        <w:rPr>
          <w:rFonts w:eastAsia="Yu Mincho" w:cs="Arial"/>
          <w:color w:val="000000" w:themeColor="text1"/>
          <w:szCs w:val="20"/>
          <w:lang w:val="es-ES" w:eastAsia="es-ES"/>
        </w:rPr>
        <w:t xml:space="preserve"> acreditar este requisito respecto del personal vinculado en Colombia</w:t>
      </w:r>
      <w:r w:rsidRPr="00A904BF">
        <w:rPr>
          <w:rFonts w:cs="Arial"/>
          <w:color w:val="000000" w:themeColor="text1"/>
          <w:szCs w:val="20"/>
          <w:lang w:val="es-ES" w:eastAsia="es-ES"/>
        </w:rPr>
        <w:t>.</w:t>
      </w:r>
    </w:p>
    <w:p w14:paraId="70ED6208" w14:textId="77777777" w:rsidR="002F7F50" w:rsidRPr="00A904BF" w:rsidRDefault="002F7F50" w:rsidP="00695362">
      <w:pPr>
        <w:pStyle w:val="Capitulo3"/>
        <w:numPr>
          <w:ilvl w:val="2"/>
          <w:numId w:val="84"/>
        </w:numPr>
        <w:spacing w:line="240" w:lineRule="auto"/>
        <w:outlineLvl w:val="2"/>
        <w:rPr>
          <w:color w:val="000000" w:themeColor="text1"/>
        </w:rPr>
      </w:pPr>
      <w:bookmarkStart w:id="559" w:name="_Toc34652097"/>
      <w:bookmarkStart w:id="560" w:name="_Toc34652196"/>
      <w:bookmarkStart w:id="561" w:name="_Toc34652296"/>
      <w:bookmarkStart w:id="562" w:name="_Toc34652661"/>
      <w:bookmarkStart w:id="563" w:name="_Toc34652782"/>
      <w:bookmarkStart w:id="564" w:name="_Toc34654077"/>
      <w:bookmarkStart w:id="565" w:name="_Toc34654182"/>
      <w:bookmarkStart w:id="566" w:name="_Toc36199098"/>
      <w:bookmarkStart w:id="567" w:name="_Toc36199834"/>
      <w:bookmarkStart w:id="568" w:name="_Toc36199962"/>
      <w:bookmarkStart w:id="569" w:name="_Toc36200091"/>
      <w:bookmarkStart w:id="570" w:name="_Toc121736338"/>
      <w:bookmarkEnd w:id="559"/>
      <w:bookmarkEnd w:id="560"/>
      <w:bookmarkEnd w:id="561"/>
      <w:bookmarkEnd w:id="562"/>
      <w:bookmarkEnd w:id="563"/>
      <w:bookmarkEnd w:id="564"/>
      <w:bookmarkEnd w:id="565"/>
      <w:bookmarkEnd w:id="566"/>
      <w:bookmarkEnd w:id="567"/>
      <w:bookmarkEnd w:id="568"/>
      <w:bookmarkEnd w:id="569"/>
      <w:r w:rsidRPr="00A904BF">
        <w:rPr>
          <w:color w:val="000000" w:themeColor="text1"/>
        </w:rPr>
        <w:t>PERSONAS NATURALES</w:t>
      </w:r>
      <w:bookmarkEnd w:id="570"/>
      <w:r w:rsidRPr="00A904BF">
        <w:rPr>
          <w:color w:val="000000" w:themeColor="text1"/>
        </w:rPr>
        <w:t xml:space="preserve"> </w:t>
      </w:r>
    </w:p>
    <w:p w14:paraId="0DDD7099" w14:textId="0B810489" w:rsidR="00E94DAF" w:rsidRPr="00A904BF" w:rsidRDefault="00E94DAF" w:rsidP="00911379">
      <w:pPr>
        <w:pStyle w:val="Textocomentario"/>
        <w:rPr>
          <w:rFonts w:cs="Arial"/>
          <w:color w:val="000000" w:themeColor="text1"/>
          <w:lang w:val="es-CO"/>
        </w:rPr>
      </w:pPr>
      <w:r w:rsidRPr="00A904BF">
        <w:rPr>
          <w:rFonts w:cs="Arial"/>
          <w:color w:val="000000" w:themeColor="text1"/>
          <w:lang w:val="es-ES"/>
        </w:rPr>
        <w:t>El</w:t>
      </w:r>
      <w:r w:rsidRPr="00A904BF">
        <w:rPr>
          <w:rFonts w:eastAsia="Arial Narrow" w:cs="Arial"/>
          <w:color w:val="000000" w:themeColor="text1"/>
          <w:lang w:val="es-ES"/>
        </w:rPr>
        <w:t xml:space="preserve"> </w:t>
      </w:r>
      <w:r w:rsidR="00E02FD4" w:rsidRPr="00A904BF">
        <w:rPr>
          <w:rFonts w:cs="Arial"/>
          <w:color w:val="000000" w:themeColor="text1"/>
          <w:lang w:val="es-ES"/>
        </w:rPr>
        <w:t>P</w:t>
      </w:r>
      <w:r w:rsidR="0082356A" w:rsidRPr="00A904BF">
        <w:rPr>
          <w:rFonts w:cs="Arial"/>
          <w:color w:val="000000" w:themeColor="text1"/>
          <w:lang w:val="es-ES"/>
        </w:rPr>
        <w:t>roponente</w:t>
      </w:r>
      <w:r w:rsidRPr="00A904BF">
        <w:rPr>
          <w:rFonts w:eastAsia="Arial Narrow" w:cs="Arial"/>
          <w:color w:val="000000" w:themeColor="text1"/>
          <w:lang w:val="es-ES"/>
        </w:rPr>
        <w:t xml:space="preserve"> </w:t>
      </w:r>
      <w:r w:rsidRPr="00A904BF">
        <w:rPr>
          <w:rFonts w:cs="Arial"/>
          <w:color w:val="000000" w:themeColor="text1"/>
          <w:lang w:val="es-ES"/>
        </w:rPr>
        <w:t>persona</w:t>
      </w:r>
      <w:r w:rsidRPr="00A904BF">
        <w:rPr>
          <w:rFonts w:eastAsia="Arial Narrow" w:cs="Arial"/>
          <w:color w:val="000000" w:themeColor="text1"/>
          <w:lang w:val="es-ES"/>
        </w:rPr>
        <w:t xml:space="preserve"> </w:t>
      </w:r>
      <w:r w:rsidRPr="00A904BF">
        <w:rPr>
          <w:rFonts w:cs="Arial"/>
          <w:color w:val="000000" w:themeColor="text1"/>
          <w:lang w:val="es-ES"/>
        </w:rPr>
        <w:t>natural</w:t>
      </w:r>
      <w:r w:rsidRPr="00A904BF">
        <w:rPr>
          <w:rFonts w:eastAsia="Arial Narrow" w:cs="Arial"/>
          <w:color w:val="000000" w:themeColor="text1"/>
          <w:lang w:val="es-ES"/>
        </w:rPr>
        <w:t xml:space="preserve"> </w:t>
      </w:r>
      <w:r w:rsidRPr="00A904BF">
        <w:rPr>
          <w:rFonts w:cs="Arial"/>
          <w:color w:val="000000" w:themeColor="text1"/>
          <w:lang w:val="es-ES"/>
        </w:rPr>
        <w:t>debe</w:t>
      </w:r>
      <w:r w:rsidRPr="00A904BF">
        <w:rPr>
          <w:rFonts w:eastAsia="Arial Narrow" w:cs="Arial"/>
          <w:color w:val="000000" w:themeColor="text1"/>
          <w:lang w:val="es-ES"/>
        </w:rPr>
        <w:t xml:space="preserve"> </w:t>
      </w:r>
      <w:r w:rsidRPr="00A904BF">
        <w:rPr>
          <w:rFonts w:cs="Arial"/>
          <w:color w:val="000000" w:themeColor="text1"/>
          <w:lang w:val="es-ES"/>
        </w:rPr>
        <w:t>acreditar la afiliación a</w:t>
      </w:r>
      <w:r w:rsidRPr="00A904BF">
        <w:rPr>
          <w:rFonts w:eastAsia="Arial Narrow" w:cs="Arial"/>
          <w:color w:val="000000" w:themeColor="text1"/>
          <w:lang w:val="es-ES"/>
        </w:rPr>
        <w:t xml:space="preserve"> </w:t>
      </w:r>
      <w:r w:rsidRPr="00A904BF">
        <w:rPr>
          <w:rFonts w:cs="Arial"/>
          <w:color w:val="000000" w:themeColor="text1"/>
          <w:lang w:val="es-ES"/>
        </w:rPr>
        <w:t>los</w:t>
      </w:r>
      <w:r w:rsidRPr="00A904BF">
        <w:rPr>
          <w:rFonts w:eastAsia="Arial Narrow" w:cs="Arial"/>
          <w:color w:val="000000" w:themeColor="text1"/>
          <w:lang w:val="es-ES"/>
        </w:rPr>
        <w:t xml:space="preserve"> </w:t>
      </w:r>
      <w:r w:rsidR="00E02FD4" w:rsidRPr="00A904BF">
        <w:rPr>
          <w:rFonts w:cs="Arial"/>
          <w:color w:val="000000" w:themeColor="text1"/>
          <w:lang w:val="es-ES"/>
        </w:rPr>
        <w:t>S</w:t>
      </w:r>
      <w:r w:rsidRPr="00A904BF">
        <w:rPr>
          <w:rFonts w:cs="Arial"/>
          <w:color w:val="000000" w:themeColor="text1"/>
          <w:lang w:val="es-ES"/>
        </w:rPr>
        <w:t>istemas</w:t>
      </w:r>
      <w:r w:rsidRPr="00A904BF">
        <w:rPr>
          <w:rFonts w:eastAsia="Arial Narrow" w:cs="Arial"/>
          <w:color w:val="000000" w:themeColor="text1"/>
          <w:lang w:val="es-ES"/>
        </w:rPr>
        <w:t xml:space="preserve"> de </w:t>
      </w:r>
      <w:r w:rsidR="00E02FD4" w:rsidRPr="00A904BF">
        <w:rPr>
          <w:rFonts w:eastAsia="Arial Narrow" w:cs="Arial"/>
          <w:color w:val="000000" w:themeColor="text1"/>
          <w:lang w:val="es-ES"/>
        </w:rPr>
        <w:t>S</w:t>
      </w:r>
      <w:r w:rsidRPr="00A904BF">
        <w:rPr>
          <w:rFonts w:eastAsia="Arial Narrow" w:cs="Arial"/>
          <w:color w:val="000000" w:themeColor="text1"/>
          <w:lang w:val="es-ES"/>
        </w:rPr>
        <w:t xml:space="preserve">eguridad </w:t>
      </w:r>
      <w:r w:rsidR="00E02FD4" w:rsidRPr="00A904BF">
        <w:rPr>
          <w:rFonts w:eastAsia="Arial Narrow" w:cs="Arial"/>
          <w:color w:val="000000" w:themeColor="text1"/>
          <w:lang w:val="es-ES"/>
        </w:rPr>
        <w:t>S</w:t>
      </w:r>
      <w:r w:rsidRPr="00A904BF">
        <w:rPr>
          <w:rFonts w:eastAsia="Arial Narrow" w:cs="Arial"/>
          <w:color w:val="000000" w:themeColor="text1"/>
          <w:lang w:val="es-ES"/>
        </w:rPr>
        <w:t xml:space="preserve">ocial en </w:t>
      </w:r>
      <w:r w:rsidRPr="00A904BF">
        <w:rPr>
          <w:rFonts w:cs="Arial"/>
          <w:color w:val="000000" w:themeColor="text1"/>
          <w:lang w:val="es-ES"/>
        </w:rPr>
        <w:t>salud</w:t>
      </w:r>
      <w:r w:rsidRPr="00A904BF">
        <w:rPr>
          <w:rFonts w:eastAsia="Arial Narrow" w:cs="Arial"/>
          <w:color w:val="000000" w:themeColor="text1"/>
          <w:lang w:val="es-ES"/>
        </w:rPr>
        <w:t xml:space="preserve"> y </w:t>
      </w:r>
      <w:r w:rsidRPr="00A904BF">
        <w:rPr>
          <w:rFonts w:cs="Arial"/>
          <w:color w:val="000000" w:themeColor="text1"/>
          <w:lang w:val="es-ES"/>
        </w:rPr>
        <w:t>pensiones</w:t>
      </w:r>
      <w:r w:rsidR="00BA6544">
        <w:rPr>
          <w:rFonts w:cs="Arial"/>
          <w:color w:val="000000" w:themeColor="text1"/>
          <w:lang w:val="es-ES"/>
        </w:rPr>
        <w:t>,</w:t>
      </w:r>
      <w:r w:rsidR="00512E5F" w:rsidRPr="00A904BF">
        <w:rPr>
          <w:rFonts w:cs="Arial"/>
          <w:color w:val="000000" w:themeColor="text1"/>
          <w:lang w:val="es-ES"/>
        </w:rPr>
        <w:t xml:space="preserve"> </w:t>
      </w:r>
      <w:r w:rsidRPr="00A904BF">
        <w:rPr>
          <w:rFonts w:cs="Arial"/>
          <w:color w:val="000000" w:themeColor="text1"/>
          <w:lang w:val="es-ES"/>
        </w:rPr>
        <w:t>aportando los certificados de afiliación respectivos o con el certificado de pago de la correspondiente planilla</w:t>
      </w:r>
      <w:r w:rsidR="00413474" w:rsidRPr="00413474">
        <w:rPr>
          <w:lang w:val="es-MX"/>
        </w:rPr>
        <w:t xml:space="preserve"> </w:t>
      </w:r>
      <w:r w:rsidR="00413474" w:rsidRPr="65B54A8B">
        <w:rPr>
          <w:lang w:val="es-MX"/>
        </w:rPr>
        <w:t xml:space="preserve">con fecha de </w:t>
      </w:r>
      <w:r w:rsidR="00413474" w:rsidRPr="65B54A8B">
        <w:rPr>
          <w:lang w:val="es-MX"/>
        </w:rPr>
        <w:lastRenderedPageBreak/>
        <w:t xml:space="preserve">expedición no mayor a treinta (30) días calendario, anteriores a la fecha de cierre del Proceso de contratación o </w:t>
      </w:r>
      <w:r w:rsidR="00413474" w:rsidRPr="0474B6F7">
        <w:rPr>
          <w:lang w:val="es-MX"/>
        </w:rPr>
        <w:t xml:space="preserve">copia de la </w:t>
      </w:r>
      <w:r w:rsidR="00413474" w:rsidRPr="65B54A8B">
        <w:rPr>
          <w:lang w:val="es-MX"/>
        </w:rPr>
        <w:t xml:space="preserve">planilla de seguridad social </w:t>
      </w:r>
      <w:r w:rsidR="00413474" w:rsidRPr="0474B6F7">
        <w:rPr>
          <w:lang w:val="es-MX"/>
        </w:rPr>
        <w:t>paga</w:t>
      </w:r>
      <w:r w:rsidR="00296A4A">
        <w:rPr>
          <w:lang w:val="es-MX"/>
        </w:rPr>
        <w:t>.</w:t>
      </w:r>
      <w:r w:rsidRPr="00A904BF">
        <w:rPr>
          <w:rFonts w:cs="Arial"/>
          <w:color w:val="000000" w:themeColor="text1"/>
          <w:lang w:val="es-ES"/>
        </w:rPr>
        <w:t xml:space="preserve"> </w:t>
      </w:r>
    </w:p>
    <w:p w14:paraId="04D6876B" w14:textId="7CA0FDCA" w:rsidR="00E33B35" w:rsidRPr="00A904BF" w:rsidRDefault="003F50E7" w:rsidP="00695362">
      <w:pPr>
        <w:spacing w:line="240" w:lineRule="auto"/>
        <w:jc w:val="both"/>
        <w:rPr>
          <w:rFonts w:eastAsia="Arial Narrow" w:cs="Arial"/>
          <w:color w:val="000000" w:themeColor="text1"/>
          <w:szCs w:val="20"/>
          <w:lang w:val="es-ES"/>
        </w:rPr>
      </w:pPr>
      <w:r w:rsidRPr="39F17FBC">
        <w:rPr>
          <w:lang w:val="es-MX"/>
        </w:rPr>
        <w:t xml:space="preserve">En caso de modificarse la fecha de cierre del proceso, se tendrá como referencia para establecer el plazo de vigencia de los certificados de afiliación la fecha </w:t>
      </w:r>
      <w:r w:rsidR="00E33B35" w:rsidRPr="00A904BF">
        <w:rPr>
          <w:rFonts w:eastAsia="Arial Narrow" w:cs="Arial"/>
          <w:color w:val="000000" w:themeColor="text1"/>
          <w:szCs w:val="20"/>
          <w:lang w:val="es-ES"/>
        </w:rPr>
        <w:t xml:space="preserve">originalmente </w:t>
      </w:r>
      <w:r w:rsidR="00B81F46" w:rsidRPr="00A904BF">
        <w:rPr>
          <w:rFonts w:eastAsia="Arial Narrow" w:cs="Arial"/>
          <w:color w:val="000000" w:themeColor="text1"/>
          <w:szCs w:val="20"/>
          <w:lang w:val="es-ES"/>
        </w:rPr>
        <w:t>contemplada</w:t>
      </w:r>
      <w:r w:rsidR="00E33B35" w:rsidRPr="00A904BF">
        <w:rPr>
          <w:rFonts w:eastAsia="Arial Narrow" w:cs="Arial"/>
          <w:color w:val="000000" w:themeColor="text1"/>
          <w:szCs w:val="20"/>
          <w:lang w:val="es-ES"/>
        </w:rPr>
        <w:t xml:space="preserve"> </w:t>
      </w:r>
      <w:r w:rsidR="00512E5F" w:rsidRPr="00A904BF">
        <w:rPr>
          <w:rFonts w:eastAsia="Arial Narrow" w:cs="Arial"/>
          <w:color w:val="000000" w:themeColor="text1"/>
          <w:szCs w:val="20"/>
          <w:lang w:val="es-ES"/>
        </w:rPr>
        <w:t xml:space="preserve">en la </w:t>
      </w:r>
      <w:r w:rsidR="00E27E93" w:rsidRPr="00A904BF">
        <w:rPr>
          <w:rFonts w:eastAsia="Arial Narrow" w:cs="Arial"/>
          <w:color w:val="000000" w:themeColor="text1"/>
          <w:szCs w:val="20"/>
          <w:lang w:val="es-ES"/>
        </w:rPr>
        <w:t>invitación</w:t>
      </w:r>
      <w:r w:rsidR="00E33B35" w:rsidRPr="00A904BF">
        <w:rPr>
          <w:rFonts w:eastAsia="Arial Narrow" w:cs="Arial"/>
          <w:color w:val="000000" w:themeColor="text1"/>
          <w:szCs w:val="20"/>
          <w:lang w:val="es-ES"/>
        </w:rPr>
        <w:t>.</w:t>
      </w:r>
    </w:p>
    <w:p w14:paraId="21DAB87F" w14:textId="3279850F" w:rsidR="00E33B35" w:rsidRDefault="00E33B35" w:rsidP="00695362">
      <w:pPr>
        <w:spacing w:line="240" w:lineRule="auto"/>
        <w:jc w:val="both"/>
        <w:rPr>
          <w:rFonts w:eastAsia="Arial Narrow" w:cs="Arial"/>
          <w:color w:val="000000" w:themeColor="text1"/>
          <w:szCs w:val="20"/>
          <w:lang w:val="es-ES"/>
        </w:rPr>
      </w:pPr>
      <w:r w:rsidRPr="00A904BF">
        <w:rPr>
          <w:rFonts w:eastAsia="Arial Narrow" w:cs="Arial"/>
          <w:color w:val="000000" w:themeColor="text1"/>
          <w:szCs w:val="20"/>
          <w:lang w:val="es-ES"/>
        </w:rPr>
        <w:t xml:space="preserve">La persona natural que reúna los requisitos para acceder a la pensión de vejez </w:t>
      </w:r>
      <w:r w:rsidR="003F50E7">
        <w:rPr>
          <w:rFonts w:eastAsia="Arial Narrow" w:cs="Arial"/>
          <w:color w:val="000000" w:themeColor="text1"/>
          <w:szCs w:val="20"/>
          <w:lang w:val="es-ES"/>
        </w:rPr>
        <w:t>presente resolución de recono</w:t>
      </w:r>
      <w:r w:rsidR="00FA77BB">
        <w:rPr>
          <w:rFonts w:eastAsia="Arial Narrow" w:cs="Arial"/>
          <w:color w:val="000000" w:themeColor="text1"/>
          <w:szCs w:val="20"/>
          <w:lang w:val="es-ES"/>
        </w:rPr>
        <w:t xml:space="preserve">cimiento de pensión </w:t>
      </w:r>
      <w:r w:rsidR="00241E4A">
        <w:rPr>
          <w:rFonts w:eastAsia="Arial Narrow" w:cs="Arial"/>
          <w:color w:val="000000" w:themeColor="text1"/>
          <w:szCs w:val="20"/>
          <w:lang w:val="es-ES"/>
        </w:rPr>
        <w:t>o indemnización</w:t>
      </w:r>
      <w:r w:rsidR="002B19CC">
        <w:rPr>
          <w:rFonts w:eastAsia="Arial Narrow" w:cs="Arial"/>
          <w:color w:val="000000" w:themeColor="text1"/>
          <w:szCs w:val="20"/>
          <w:lang w:val="es-ES"/>
        </w:rPr>
        <w:t xml:space="preserve"> sustitutiva</w:t>
      </w:r>
      <w:r w:rsidRPr="00A904BF">
        <w:rPr>
          <w:rFonts w:eastAsia="Arial Narrow" w:cs="Arial"/>
          <w:color w:val="000000" w:themeColor="text1"/>
          <w:szCs w:val="20"/>
          <w:lang w:val="es-ES"/>
        </w:rPr>
        <w:t>, presentará el</w:t>
      </w:r>
      <w:r w:rsidR="00F37C30">
        <w:rPr>
          <w:rFonts w:eastAsia="Arial Narrow" w:cs="Arial"/>
          <w:color w:val="000000" w:themeColor="text1"/>
          <w:szCs w:val="20"/>
          <w:lang w:val="es-ES"/>
        </w:rPr>
        <w:t xml:space="preserve"> documento</w:t>
      </w:r>
      <w:r w:rsidRPr="00A904BF">
        <w:rPr>
          <w:rFonts w:eastAsia="Arial Narrow" w:cs="Arial"/>
          <w:color w:val="000000" w:themeColor="text1"/>
          <w:szCs w:val="20"/>
          <w:lang w:val="es-ES"/>
        </w:rPr>
        <w:t xml:space="preserve"> que lo acredite y, además</w:t>
      </w:r>
      <w:r w:rsidR="001B76E0" w:rsidRPr="00A904BF">
        <w:rPr>
          <w:rFonts w:eastAsia="Arial Narrow" w:cs="Arial"/>
          <w:color w:val="000000" w:themeColor="text1"/>
          <w:szCs w:val="20"/>
          <w:lang w:val="es-ES"/>
        </w:rPr>
        <w:t>,</w:t>
      </w:r>
      <w:r w:rsidRPr="00A904BF">
        <w:rPr>
          <w:rFonts w:eastAsia="Arial Narrow" w:cs="Arial"/>
          <w:color w:val="000000" w:themeColor="text1"/>
          <w:szCs w:val="20"/>
          <w:lang w:val="es-ES"/>
        </w:rPr>
        <w:t xml:space="preserve"> la afiliación al sistema de salud.</w:t>
      </w:r>
    </w:p>
    <w:p w14:paraId="24328140" w14:textId="5AB7807D" w:rsidR="002974C7" w:rsidRPr="00A904BF" w:rsidRDefault="002974C7" w:rsidP="00695362">
      <w:pPr>
        <w:spacing w:line="240" w:lineRule="auto"/>
        <w:jc w:val="both"/>
        <w:rPr>
          <w:rFonts w:eastAsia="Arial Narrow" w:cs="Arial"/>
          <w:color w:val="000000" w:themeColor="text1"/>
          <w:szCs w:val="20"/>
          <w:lang w:val="es-ES"/>
        </w:rPr>
      </w:pPr>
      <w:r w:rsidRPr="0474B6F7">
        <w:rPr>
          <w:rFonts w:eastAsia="Arial" w:cs="Arial"/>
          <w:lang w:val="es-MX"/>
        </w:rPr>
        <w:t>De igual forma, quienes se encuentren en condición legal de no estar obligados a realizar cotización de pensión tendrán que presentar el documento que así lo acredite y, adicionalmente, el certificado de afiliación al sistema de salud</w:t>
      </w:r>
      <w:r w:rsidR="00030F80">
        <w:rPr>
          <w:rFonts w:eastAsia="Arial" w:cs="Arial"/>
          <w:lang w:val="es-MX"/>
        </w:rPr>
        <w:t>.</w:t>
      </w:r>
    </w:p>
    <w:p w14:paraId="5EE49256" w14:textId="04FDC85B" w:rsidR="00E33B35" w:rsidRPr="00A904BF" w:rsidRDefault="00E33B35" w:rsidP="00695362">
      <w:pPr>
        <w:spacing w:line="240" w:lineRule="auto"/>
        <w:jc w:val="both"/>
        <w:rPr>
          <w:rFonts w:eastAsia="Yu Mincho" w:cs="Arial"/>
          <w:color w:val="000000" w:themeColor="text1"/>
          <w:szCs w:val="20"/>
          <w:lang w:val="es-ES" w:eastAsia="es-ES"/>
        </w:rPr>
      </w:pPr>
      <w:r w:rsidRPr="00A904BF">
        <w:rPr>
          <w:rFonts w:eastAsia="Arial Narrow" w:cs="Arial"/>
          <w:color w:val="000000" w:themeColor="text1"/>
          <w:szCs w:val="20"/>
          <w:lang w:val="es-ES"/>
        </w:rPr>
        <w:t>Esta misma previsión aplica para las personas naturales extranjeras con domicilio en Colombia</w:t>
      </w:r>
      <w:r w:rsidR="001B76E0" w:rsidRPr="00A904BF">
        <w:rPr>
          <w:rFonts w:eastAsia="Arial Narrow" w:cs="Arial"/>
          <w:color w:val="000000" w:themeColor="text1"/>
          <w:szCs w:val="20"/>
          <w:lang w:val="es-ES"/>
        </w:rPr>
        <w:t>,</w:t>
      </w:r>
      <w:r w:rsidRPr="00A904BF">
        <w:rPr>
          <w:rFonts w:eastAsia="Arial Narrow" w:cs="Arial"/>
          <w:color w:val="000000" w:themeColor="text1"/>
          <w:szCs w:val="20"/>
          <w:lang w:val="es-ES"/>
        </w:rPr>
        <w:t xml:space="preserve"> las cuales deben acreditar este requisito respecto del personal vinculado en Colombia. </w:t>
      </w:r>
    </w:p>
    <w:p w14:paraId="67B2393F" w14:textId="16FBFBD8" w:rsidR="002F7F50" w:rsidRPr="00A904BF" w:rsidRDefault="00144FDA" w:rsidP="00695362">
      <w:pPr>
        <w:pStyle w:val="Capitulo3"/>
        <w:numPr>
          <w:ilvl w:val="2"/>
          <w:numId w:val="84"/>
        </w:numPr>
        <w:spacing w:line="240" w:lineRule="auto"/>
        <w:outlineLvl w:val="2"/>
        <w:rPr>
          <w:color w:val="000000" w:themeColor="text1"/>
        </w:rPr>
      </w:pPr>
      <w:bookmarkStart w:id="571" w:name="_Toc34652099"/>
      <w:bookmarkStart w:id="572" w:name="_Toc34652198"/>
      <w:bookmarkStart w:id="573" w:name="_Toc34652298"/>
      <w:bookmarkStart w:id="574" w:name="_Toc34652663"/>
      <w:bookmarkStart w:id="575" w:name="_Toc34652784"/>
      <w:bookmarkStart w:id="576" w:name="_Toc34654079"/>
      <w:bookmarkStart w:id="577" w:name="_Toc34654184"/>
      <w:bookmarkStart w:id="578" w:name="_Toc36199100"/>
      <w:bookmarkStart w:id="579" w:name="_Toc36199836"/>
      <w:bookmarkStart w:id="580" w:name="_Toc36199964"/>
      <w:bookmarkStart w:id="581" w:name="_Toc36200093"/>
      <w:bookmarkStart w:id="582" w:name="_Toc26253796"/>
      <w:bookmarkStart w:id="583" w:name="_Toc26260123"/>
      <w:bookmarkStart w:id="584" w:name="_Toc26263589"/>
      <w:bookmarkStart w:id="585" w:name="_Toc26253797"/>
      <w:bookmarkStart w:id="586" w:name="_Toc26260124"/>
      <w:bookmarkStart w:id="587" w:name="_Toc26263590"/>
      <w:bookmarkStart w:id="588" w:name="_Toc26253798"/>
      <w:bookmarkStart w:id="589" w:name="_Toc26260125"/>
      <w:bookmarkStart w:id="590" w:name="_Toc26263591"/>
      <w:bookmarkStart w:id="591" w:name="_Toc121736339"/>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A904BF">
        <w:rPr>
          <w:color w:val="000000" w:themeColor="text1"/>
        </w:rPr>
        <w:t>PROPONENTE</w:t>
      </w:r>
      <w:r w:rsidR="002F7F50" w:rsidRPr="00A904BF">
        <w:rPr>
          <w:color w:val="000000" w:themeColor="text1"/>
        </w:rPr>
        <w:t>S PLURALES</w:t>
      </w:r>
      <w:bookmarkEnd w:id="591"/>
      <w:r w:rsidR="002F7F50" w:rsidRPr="00A904BF">
        <w:rPr>
          <w:color w:val="000000" w:themeColor="text1"/>
        </w:rPr>
        <w:t xml:space="preserve"> </w:t>
      </w:r>
    </w:p>
    <w:p w14:paraId="3B4B21AB" w14:textId="7F796D1E" w:rsidR="002F7F50" w:rsidRPr="00A904BF" w:rsidRDefault="002F7F50" w:rsidP="00695362">
      <w:pPr>
        <w:spacing w:line="240" w:lineRule="auto"/>
        <w:jc w:val="both"/>
        <w:rPr>
          <w:rFonts w:cs="Arial"/>
          <w:color w:val="000000" w:themeColor="text1"/>
        </w:rPr>
      </w:pPr>
      <w:r w:rsidRPr="3540C117">
        <w:rPr>
          <w:rFonts w:cs="Arial"/>
          <w:color w:val="000000" w:themeColor="text1"/>
        </w:rPr>
        <w:t>Cada</w:t>
      </w:r>
      <w:r w:rsidRPr="3540C117">
        <w:rPr>
          <w:rFonts w:eastAsia="Arial Narrow" w:cs="Arial"/>
          <w:color w:val="000000" w:themeColor="text1"/>
        </w:rPr>
        <w:t xml:space="preserve"> </w:t>
      </w:r>
      <w:r w:rsidRPr="3540C117">
        <w:rPr>
          <w:rFonts w:cs="Arial"/>
          <w:color w:val="000000" w:themeColor="text1"/>
        </w:rPr>
        <w:t>uno</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los</w:t>
      </w:r>
      <w:r w:rsidRPr="3540C117">
        <w:rPr>
          <w:rFonts w:eastAsia="Arial Narrow" w:cs="Arial"/>
          <w:color w:val="000000" w:themeColor="text1"/>
        </w:rPr>
        <w:t xml:space="preserve"> </w:t>
      </w:r>
      <w:r w:rsidRPr="3540C117">
        <w:rPr>
          <w:rFonts w:cs="Arial"/>
          <w:color w:val="000000" w:themeColor="text1"/>
        </w:rPr>
        <w:t>integrantes</w:t>
      </w:r>
      <w:r w:rsidRPr="3540C117">
        <w:rPr>
          <w:rFonts w:eastAsia="Arial Narrow" w:cs="Arial"/>
          <w:color w:val="000000" w:themeColor="text1"/>
        </w:rPr>
        <w:t xml:space="preserve"> </w:t>
      </w:r>
      <w:r w:rsidRPr="3540C117">
        <w:rPr>
          <w:rFonts w:cs="Arial"/>
          <w:color w:val="000000" w:themeColor="text1"/>
        </w:rPr>
        <w:t xml:space="preserve">del </w:t>
      </w:r>
      <w:r w:rsidR="00B66623" w:rsidRPr="3540C117">
        <w:rPr>
          <w:rFonts w:cs="Arial"/>
          <w:color w:val="000000" w:themeColor="text1"/>
        </w:rPr>
        <w:t>P</w:t>
      </w:r>
      <w:r w:rsidR="0082356A" w:rsidRPr="3540C117">
        <w:rPr>
          <w:rFonts w:cs="Arial"/>
          <w:color w:val="000000" w:themeColor="text1"/>
        </w:rPr>
        <w:t>roponente</w:t>
      </w:r>
      <w:r w:rsidRPr="3540C117">
        <w:rPr>
          <w:rFonts w:eastAsia="Arial Narrow" w:cs="Arial"/>
          <w:color w:val="000000" w:themeColor="text1"/>
        </w:rPr>
        <w:t xml:space="preserve"> </w:t>
      </w:r>
      <w:r w:rsidR="00DA0D0B" w:rsidRPr="3540C117">
        <w:rPr>
          <w:rFonts w:eastAsia="Arial Narrow" w:cs="Arial"/>
          <w:color w:val="000000" w:themeColor="text1"/>
        </w:rPr>
        <w:t>P</w:t>
      </w:r>
      <w:r w:rsidR="0082356A" w:rsidRPr="3540C117">
        <w:rPr>
          <w:rFonts w:cs="Arial"/>
          <w:color w:val="000000" w:themeColor="text1"/>
        </w:rPr>
        <w:t>lural</w:t>
      </w:r>
      <w:r w:rsidRPr="3540C117">
        <w:rPr>
          <w:rFonts w:eastAsia="Arial Narrow" w:cs="Arial"/>
          <w:color w:val="000000" w:themeColor="text1"/>
        </w:rPr>
        <w:t xml:space="preserve"> </w:t>
      </w:r>
      <w:r w:rsidRPr="3540C117">
        <w:rPr>
          <w:rFonts w:cs="Arial"/>
          <w:color w:val="000000" w:themeColor="text1"/>
        </w:rPr>
        <w:t>debe</w:t>
      </w:r>
      <w:r w:rsidR="00B81F46" w:rsidRPr="3540C117">
        <w:rPr>
          <w:rFonts w:cs="Arial"/>
          <w:color w:val="000000" w:themeColor="text1"/>
        </w:rPr>
        <w:t>rá</w:t>
      </w:r>
      <w:r w:rsidRPr="3540C117">
        <w:rPr>
          <w:rFonts w:cs="Arial"/>
          <w:color w:val="000000" w:themeColor="text1"/>
        </w:rPr>
        <w:t xml:space="preserve"> suscribir</w:t>
      </w:r>
      <w:r w:rsidRPr="3540C117">
        <w:rPr>
          <w:rFonts w:eastAsia="Arial Narrow" w:cs="Arial"/>
          <w:color w:val="000000" w:themeColor="text1"/>
        </w:rPr>
        <w:t xml:space="preserve"> </w:t>
      </w:r>
      <w:r w:rsidRPr="3540C117">
        <w:rPr>
          <w:rFonts w:cs="Arial"/>
          <w:color w:val="000000" w:themeColor="text1"/>
        </w:rPr>
        <w:t>por</w:t>
      </w:r>
      <w:r w:rsidRPr="3540C117">
        <w:rPr>
          <w:rFonts w:eastAsia="Arial Narrow" w:cs="Arial"/>
          <w:color w:val="000000" w:themeColor="text1"/>
        </w:rPr>
        <w:t xml:space="preserve"> </w:t>
      </w:r>
      <w:r w:rsidRPr="3540C117">
        <w:rPr>
          <w:rFonts w:cs="Arial"/>
          <w:color w:val="000000" w:themeColor="text1"/>
        </w:rPr>
        <w:t>separado</w:t>
      </w:r>
      <w:r w:rsidRPr="3540C117">
        <w:rPr>
          <w:rFonts w:eastAsia="Arial Narrow" w:cs="Arial"/>
          <w:color w:val="000000" w:themeColor="text1"/>
        </w:rPr>
        <w:t xml:space="preserve"> </w:t>
      </w:r>
      <w:r w:rsidRPr="3540C117">
        <w:rPr>
          <w:rFonts w:cs="Arial"/>
          <w:color w:val="000000" w:themeColor="text1"/>
        </w:rPr>
        <w:t>la</w:t>
      </w:r>
      <w:r w:rsidRPr="3540C117">
        <w:rPr>
          <w:rFonts w:eastAsia="Arial Narrow" w:cs="Arial"/>
          <w:color w:val="000000" w:themeColor="text1"/>
        </w:rPr>
        <w:t xml:space="preserve"> </w:t>
      </w:r>
      <w:r w:rsidRPr="3540C117">
        <w:rPr>
          <w:rFonts w:cs="Arial"/>
          <w:color w:val="000000" w:themeColor="text1"/>
        </w:rPr>
        <w:t>declaración</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la</w:t>
      </w:r>
      <w:r w:rsidRPr="3540C117">
        <w:rPr>
          <w:rFonts w:eastAsia="Arial Narrow" w:cs="Arial"/>
          <w:color w:val="000000" w:themeColor="text1"/>
        </w:rPr>
        <w:t xml:space="preserve"> </w:t>
      </w:r>
      <w:r w:rsidRPr="3540C117">
        <w:rPr>
          <w:rFonts w:cs="Arial"/>
          <w:color w:val="000000" w:themeColor="text1"/>
        </w:rPr>
        <w:t>que</w:t>
      </w:r>
      <w:r w:rsidRPr="3540C117">
        <w:rPr>
          <w:rFonts w:eastAsia="Arial Narrow" w:cs="Arial"/>
          <w:color w:val="000000" w:themeColor="text1"/>
        </w:rPr>
        <w:t xml:space="preserve"> </w:t>
      </w:r>
      <w:r w:rsidRPr="3540C117">
        <w:rPr>
          <w:rFonts w:cs="Arial"/>
          <w:color w:val="000000" w:themeColor="text1"/>
        </w:rPr>
        <w:t>tratan</w:t>
      </w:r>
      <w:r w:rsidRPr="3540C117">
        <w:rPr>
          <w:rFonts w:eastAsia="Arial Narrow" w:cs="Arial"/>
          <w:color w:val="000000" w:themeColor="text1"/>
        </w:rPr>
        <w:t xml:space="preserve"> </w:t>
      </w:r>
      <w:r w:rsidRPr="3540C117">
        <w:rPr>
          <w:rFonts w:cs="Arial"/>
          <w:color w:val="000000" w:themeColor="text1"/>
        </w:rPr>
        <w:t>los</w:t>
      </w:r>
      <w:r w:rsidRPr="3540C117">
        <w:rPr>
          <w:rFonts w:eastAsia="Arial Narrow" w:cs="Arial"/>
          <w:color w:val="000000" w:themeColor="text1"/>
        </w:rPr>
        <w:t xml:space="preserve"> </w:t>
      </w:r>
      <w:r w:rsidRPr="3540C117">
        <w:rPr>
          <w:rFonts w:cs="Arial"/>
          <w:color w:val="000000" w:themeColor="text1"/>
        </w:rPr>
        <w:t>numerales</w:t>
      </w:r>
      <w:r w:rsidR="00014D38" w:rsidRPr="3540C117">
        <w:rPr>
          <w:rFonts w:cs="Arial"/>
          <w:color w:val="000000" w:themeColor="text1"/>
        </w:rPr>
        <w:t xml:space="preserve"> anteriores</w:t>
      </w:r>
      <w:r w:rsidRPr="3540C117">
        <w:rPr>
          <w:rFonts w:cs="Arial"/>
          <w:color w:val="000000" w:themeColor="text1"/>
        </w:rPr>
        <w:t>.</w:t>
      </w:r>
    </w:p>
    <w:p w14:paraId="5C814118" w14:textId="39B7D1C6" w:rsidR="00A12726" w:rsidRPr="00A904BF" w:rsidRDefault="00A12726" w:rsidP="00695362">
      <w:pPr>
        <w:pStyle w:val="Capitulo3"/>
        <w:numPr>
          <w:ilvl w:val="2"/>
          <w:numId w:val="84"/>
        </w:numPr>
        <w:spacing w:line="240" w:lineRule="auto"/>
        <w:outlineLvl w:val="2"/>
        <w:rPr>
          <w:color w:val="000000" w:themeColor="text1"/>
        </w:rPr>
      </w:pPr>
      <w:bookmarkStart w:id="592" w:name="_Toc121736340"/>
      <w:r w:rsidRPr="00A904BF">
        <w:rPr>
          <w:color w:val="000000" w:themeColor="text1"/>
        </w:rPr>
        <w:t xml:space="preserve">SEGURIDAD SOCIAL PARA LA </w:t>
      </w:r>
      <w:r w:rsidR="005E1530" w:rsidRPr="00A904BF">
        <w:rPr>
          <w:color w:val="000000" w:themeColor="text1"/>
        </w:rPr>
        <w:t>ACEPTACIÓN</w:t>
      </w:r>
      <w:r w:rsidR="00741F0D" w:rsidRPr="00A904BF">
        <w:rPr>
          <w:color w:val="000000" w:themeColor="text1"/>
        </w:rPr>
        <w:t xml:space="preserve"> DE LA OFERTA</w:t>
      </w:r>
      <w:bookmarkEnd w:id="592"/>
    </w:p>
    <w:p w14:paraId="65AB2CED" w14:textId="7DC50747" w:rsidR="00A12726" w:rsidRPr="00A904BF" w:rsidRDefault="00A12726" w:rsidP="00695362">
      <w:pPr>
        <w:spacing w:line="240" w:lineRule="auto"/>
        <w:jc w:val="both"/>
        <w:rPr>
          <w:rFonts w:eastAsia="Yu Mincho" w:cs="Arial"/>
          <w:color w:val="000000" w:themeColor="text1"/>
          <w:szCs w:val="20"/>
          <w:lang w:val="es-ES" w:eastAsia="es-ES"/>
        </w:rPr>
      </w:pP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00DA0D0B" w:rsidRPr="00A904BF">
        <w:rPr>
          <w:rFonts w:cs="Arial"/>
          <w:color w:val="000000" w:themeColor="text1"/>
          <w:szCs w:val="20"/>
          <w:lang w:val="es-ES" w:eastAsia="es-ES"/>
        </w:rPr>
        <w:t>P</w:t>
      </w:r>
      <w:r w:rsidR="00144FDA" w:rsidRPr="00A904BF">
        <w:rPr>
          <w:rFonts w:cs="Arial"/>
          <w:color w:val="000000" w:themeColor="text1"/>
          <w:szCs w:val="20"/>
          <w:lang w:val="es-ES" w:eastAsia="es-ES"/>
        </w:rPr>
        <w:t>roponente</w:t>
      </w:r>
      <w:r w:rsidR="00741F0D" w:rsidRPr="00A904BF">
        <w:rPr>
          <w:rFonts w:cs="Arial"/>
          <w:color w:val="000000" w:themeColor="text1"/>
          <w:szCs w:val="20"/>
          <w:lang w:val="es-ES" w:eastAsia="es-ES"/>
        </w:rPr>
        <w:t xml:space="preserve"> seleccionado </w:t>
      </w:r>
      <w:r w:rsidRPr="00A904BF">
        <w:rPr>
          <w:rFonts w:cs="Arial"/>
          <w:color w:val="000000" w:themeColor="text1"/>
          <w:szCs w:val="20"/>
          <w:lang w:val="es-ES" w:eastAsia="es-ES"/>
        </w:rPr>
        <w:t>debe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presentar</w:t>
      </w:r>
      <w:r w:rsidR="00E740C1" w:rsidRPr="00A904BF">
        <w:rPr>
          <w:rFonts w:cs="Arial"/>
          <w:color w:val="000000" w:themeColor="text1"/>
          <w:szCs w:val="20"/>
          <w:lang w:val="es-ES" w:eastAsia="es-ES"/>
        </w:rPr>
        <w:t>,</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para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005A2C91" w:rsidRPr="00A904BF">
        <w:rPr>
          <w:rFonts w:eastAsia="Yu Mincho" w:cs="Arial"/>
          <w:color w:val="000000" w:themeColor="text1"/>
          <w:szCs w:val="20"/>
          <w:lang w:val="es-ES" w:eastAsia="es-ES"/>
        </w:rPr>
        <w:t>aceptación de la oferta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ante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dependencia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respectiva,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declaración</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donde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acredite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pago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correspondiente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seguridad</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social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y</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aportes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legales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cuando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ello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haya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lugar.</w:t>
      </w:r>
      <w:r w:rsidRPr="00A904BF">
        <w:rPr>
          <w:rFonts w:eastAsia="Yu Mincho" w:cs="Arial"/>
          <w:color w:val="000000" w:themeColor="text1"/>
          <w:szCs w:val="20"/>
          <w:lang w:val="es-ES" w:eastAsia="es-ES"/>
        </w:rPr>
        <w:t xml:space="preserve"> </w:t>
      </w:r>
    </w:p>
    <w:p w14:paraId="45BF71E5" w14:textId="36760425" w:rsidR="00A12726" w:rsidRPr="00A904BF" w:rsidRDefault="00A12726"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En</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caso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que</w:t>
      </w:r>
      <w:r w:rsidRPr="00A904BF">
        <w:rPr>
          <w:rFonts w:eastAsia="Yu Mincho" w:cs="Arial"/>
          <w:color w:val="000000" w:themeColor="text1"/>
          <w:szCs w:val="20"/>
          <w:lang w:val="es-ES" w:eastAsia="es-ES"/>
        </w:rPr>
        <w:t xml:space="preserve"> </w:t>
      </w:r>
      <w:r w:rsidR="005717B2">
        <w:rPr>
          <w:rFonts w:eastAsia="Yu Mincho" w:cs="Arial"/>
          <w:color w:val="000000" w:themeColor="text1"/>
          <w:szCs w:val="20"/>
          <w:lang w:val="es-ES" w:eastAsia="es-ES"/>
        </w:rPr>
        <w:t>el adjudicatario</w:t>
      </w:r>
      <w:r w:rsidR="00A80B5A">
        <w:rPr>
          <w:rFonts w:eastAsia="Yu Mincho" w:cs="Arial"/>
          <w:color w:val="000000" w:themeColor="text1"/>
          <w:szCs w:val="20"/>
          <w:lang w:val="es-ES" w:eastAsia="es-ES"/>
        </w:rPr>
        <w:t xml:space="preserve">, </w:t>
      </w:r>
      <w:r w:rsidRPr="00A904BF">
        <w:rPr>
          <w:rFonts w:cs="Arial"/>
          <w:color w:val="000000" w:themeColor="text1"/>
          <w:szCs w:val="20"/>
          <w:lang w:val="es-ES" w:eastAsia="es-ES"/>
        </w:rPr>
        <w:t>persona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natural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jurídica</w:t>
      </w:r>
      <w:r w:rsidR="00A80B5A">
        <w:rPr>
          <w:rFonts w:cs="Arial"/>
          <w:color w:val="000000" w:themeColor="text1"/>
          <w:szCs w:val="20"/>
          <w:lang w:val="es-ES" w:eastAsia="es-ES"/>
        </w:rPr>
        <w:t>,</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no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tenga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haya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tenido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dentro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seis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6</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meses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anteriores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fecha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001036F2" w:rsidRPr="00A904BF">
        <w:rPr>
          <w:rFonts w:cs="Arial"/>
          <w:color w:val="000000" w:themeColor="text1"/>
          <w:szCs w:val="20"/>
          <w:lang w:val="es-ES" w:eastAsia="es-ES"/>
        </w:rPr>
        <w:t>aceptación de la oferta</w:t>
      </w:r>
      <w:r w:rsidRPr="00A904BF">
        <w:rPr>
          <w:rFonts w:cs="Arial"/>
          <w:color w:val="000000" w:themeColor="text1"/>
          <w:szCs w:val="20"/>
          <w:lang w:val="es-ES" w:eastAsia="es-ES"/>
        </w:rPr>
        <w:t xml:space="preserve"> personal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cargo</w:t>
      </w:r>
      <w:r w:rsidR="00743F84" w:rsidRPr="00A904BF">
        <w:rPr>
          <w:rFonts w:cs="Arial"/>
          <w:color w:val="000000" w:themeColor="text1"/>
          <w:szCs w:val="20"/>
          <w:lang w:val="es-ES" w:eastAsia="es-ES"/>
        </w:rPr>
        <w:t>,</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y</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por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ende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no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esté</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obligado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efectuar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pago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aportes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legales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y</w:t>
      </w:r>
      <w:r w:rsidRPr="00A904BF">
        <w:rPr>
          <w:rFonts w:eastAsia="Yu Mincho" w:cs="Arial"/>
          <w:color w:val="000000" w:themeColor="text1"/>
          <w:szCs w:val="20"/>
          <w:lang w:val="es-ES" w:eastAsia="es-ES"/>
        </w:rPr>
        <w:t xml:space="preserve"> </w:t>
      </w:r>
      <w:r w:rsidR="00B81F46" w:rsidRPr="00A904BF">
        <w:rPr>
          <w:rFonts w:eastAsia="Yu Mincho" w:cs="Arial"/>
          <w:color w:val="000000" w:themeColor="text1"/>
          <w:szCs w:val="20"/>
          <w:lang w:val="es-ES" w:eastAsia="es-ES"/>
        </w:rPr>
        <w:t xml:space="preserve">de </w:t>
      </w:r>
      <w:r w:rsidRPr="00A904BF">
        <w:rPr>
          <w:rFonts w:cs="Arial"/>
          <w:color w:val="000000" w:themeColor="text1"/>
          <w:szCs w:val="20"/>
          <w:lang w:val="es-ES" w:eastAsia="es-ES"/>
        </w:rPr>
        <w:t>seguridad</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social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debe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indicar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esta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circunstancia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en</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mencionada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certificación</w:t>
      </w:r>
      <w:r w:rsidR="00CD72C4" w:rsidRPr="00A904BF">
        <w:rPr>
          <w:rFonts w:cs="Arial"/>
          <w:color w:val="000000" w:themeColor="text1"/>
          <w:szCs w:val="20"/>
          <w:lang w:val="es-ES" w:eastAsia="es-ES"/>
        </w:rPr>
        <w:t>, bajo</w:t>
      </w:r>
      <w:r w:rsidR="00CD72C4" w:rsidRPr="00A904BF">
        <w:rPr>
          <w:rFonts w:eastAsia="Yu Mincho" w:cs="Arial"/>
          <w:color w:val="000000" w:themeColor="text1"/>
          <w:szCs w:val="20"/>
          <w:lang w:val="es-ES" w:eastAsia="es-ES"/>
        </w:rPr>
        <w:t xml:space="preserve"> </w:t>
      </w:r>
      <w:r w:rsidR="00CD72C4" w:rsidRPr="00A904BF">
        <w:rPr>
          <w:rFonts w:cs="Arial"/>
          <w:color w:val="000000" w:themeColor="text1"/>
          <w:szCs w:val="20"/>
          <w:lang w:val="es-ES" w:eastAsia="es-ES"/>
        </w:rPr>
        <w:t>la</w:t>
      </w:r>
      <w:r w:rsidR="00CD72C4" w:rsidRPr="00A904BF">
        <w:rPr>
          <w:rFonts w:eastAsia="Yu Mincho" w:cs="Arial"/>
          <w:color w:val="000000" w:themeColor="text1"/>
          <w:szCs w:val="20"/>
          <w:lang w:val="es-ES" w:eastAsia="es-ES"/>
        </w:rPr>
        <w:t xml:space="preserve"> </w:t>
      </w:r>
      <w:r w:rsidR="00CD72C4" w:rsidRPr="00A904BF">
        <w:rPr>
          <w:rFonts w:cs="Arial"/>
          <w:color w:val="000000" w:themeColor="text1"/>
          <w:szCs w:val="20"/>
          <w:lang w:val="es-ES" w:eastAsia="es-ES"/>
        </w:rPr>
        <w:t>gravedad</w:t>
      </w:r>
      <w:r w:rsidR="00CD72C4" w:rsidRPr="00A904BF">
        <w:rPr>
          <w:rFonts w:eastAsia="Yu Mincho" w:cs="Arial"/>
          <w:color w:val="000000" w:themeColor="text1"/>
          <w:szCs w:val="20"/>
          <w:lang w:val="es-ES" w:eastAsia="es-ES"/>
        </w:rPr>
        <w:t xml:space="preserve"> </w:t>
      </w:r>
      <w:r w:rsidR="00CD72C4" w:rsidRPr="00A904BF">
        <w:rPr>
          <w:rFonts w:cs="Arial"/>
          <w:color w:val="000000" w:themeColor="text1"/>
          <w:szCs w:val="20"/>
          <w:lang w:val="es-ES" w:eastAsia="es-ES"/>
        </w:rPr>
        <w:t>de</w:t>
      </w:r>
      <w:r w:rsidR="00B81F46" w:rsidRPr="00A904BF">
        <w:rPr>
          <w:rFonts w:cs="Arial"/>
          <w:color w:val="000000" w:themeColor="text1"/>
          <w:szCs w:val="20"/>
          <w:lang w:val="es-ES" w:eastAsia="es-ES"/>
        </w:rPr>
        <w:t>l</w:t>
      </w:r>
      <w:r w:rsidR="00CD72C4" w:rsidRPr="00A904BF">
        <w:rPr>
          <w:rFonts w:eastAsia="Yu Mincho" w:cs="Arial"/>
          <w:color w:val="000000" w:themeColor="text1"/>
          <w:szCs w:val="20"/>
          <w:lang w:val="es-ES" w:eastAsia="es-ES"/>
        </w:rPr>
        <w:t xml:space="preserve"> </w:t>
      </w:r>
      <w:r w:rsidR="00CD72C4" w:rsidRPr="00A904BF">
        <w:rPr>
          <w:rFonts w:cs="Arial"/>
          <w:color w:val="000000" w:themeColor="text1"/>
          <w:szCs w:val="20"/>
          <w:lang w:val="es-ES" w:eastAsia="es-ES"/>
        </w:rPr>
        <w:t>juramento.</w:t>
      </w:r>
    </w:p>
    <w:p w14:paraId="0CCD87FF" w14:textId="24AD4B84" w:rsidR="00582C3B" w:rsidRPr="00A904BF" w:rsidRDefault="00582C3B" w:rsidP="00695362">
      <w:pPr>
        <w:pStyle w:val="Capitulo3"/>
        <w:numPr>
          <w:ilvl w:val="1"/>
          <w:numId w:val="84"/>
        </w:numPr>
        <w:spacing w:line="240" w:lineRule="auto"/>
        <w:rPr>
          <w:color w:val="000000" w:themeColor="text1"/>
        </w:rPr>
      </w:pPr>
      <w:bookmarkStart w:id="593" w:name="_Toc39134631"/>
      <w:bookmarkStart w:id="594" w:name="_Toc39135595"/>
      <w:bookmarkStart w:id="595" w:name="_Toc39135711"/>
      <w:bookmarkStart w:id="596" w:name="_Toc39134632"/>
      <w:bookmarkStart w:id="597" w:name="_Toc39135596"/>
      <w:bookmarkStart w:id="598" w:name="_Toc39135712"/>
      <w:bookmarkStart w:id="599" w:name="_Toc26253802"/>
      <w:bookmarkStart w:id="600" w:name="_Toc26260129"/>
      <w:bookmarkStart w:id="601" w:name="_Toc26263595"/>
      <w:bookmarkStart w:id="602" w:name="_Toc26253803"/>
      <w:bookmarkStart w:id="603" w:name="_Toc26260130"/>
      <w:bookmarkStart w:id="604" w:name="_Toc26263596"/>
      <w:bookmarkStart w:id="605" w:name="_Toc26253804"/>
      <w:bookmarkStart w:id="606" w:name="_Toc26260131"/>
      <w:bookmarkStart w:id="607" w:name="_Toc26263597"/>
      <w:bookmarkStart w:id="608" w:name="_Toc26253805"/>
      <w:bookmarkStart w:id="609" w:name="_Toc26260132"/>
      <w:bookmarkStart w:id="610" w:name="_Toc26263598"/>
      <w:bookmarkStart w:id="611" w:name="_Toc508648271"/>
      <w:bookmarkStart w:id="612" w:name="_Toc508984055"/>
      <w:bookmarkStart w:id="613" w:name="_Toc509843886"/>
      <w:bookmarkStart w:id="614" w:name="_Toc511924793"/>
      <w:bookmarkStart w:id="615" w:name="_Toc121736341"/>
      <w:bookmarkEnd w:id="558"/>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A904BF">
        <w:rPr>
          <w:color w:val="000000" w:themeColor="text1"/>
        </w:rPr>
        <w:t>EXPERIENCIA</w:t>
      </w:r>
      <w:bookmarkEnd w:id="611"/>
      <w:bookmarkEnd w:id="612"/>
      <w:bookmarkEnd w:id="613"/>
      <w:bookmarkEnd w:id="614"/>
      <w:bookmarkEnd w:id="615"/>
      <w:r w:rsidR="002644ED" w:rsidRPr="00A904BF">
        <w:rPr>
          <w:color w:val="000000" w:themeColor="text1"/>
        </w:rPr>
        <w:t xml:space="preserve"> </w:t>
      </w:r>
    </w:p>
    <w:p w14:paraId="4CBDE257" w14:textId="43984E4F" w:rsidR="004D0D13" w:rsidRPr="00A904BF" w:rsidRDefault="00C076EA" w:rsidP="00695362">
      <w:pPr>
        <w:pStyle w:val="InviasNormal"/>
        <w:rPr>
          <w:rFonts w:ascii="Arial" w:hAnsi="Arial" w:cs="Arial"/>
          <w:color w:val="000000" w:themeColor="text1"/>
          <w:sz w:val="20"/>
          <w:szCs w:val="20"/>
          <w:lang w:val="es-CO"/>
        </w:rPr>
      </w:pPr>
      <w:r w:rsidRPr="00A904BF">
        <w:rPr>
          <w:rFonts w:ascii="Arial" w:eastAsia="Yu Mincho" w:hAnsi="Arial" w:cs="Arial"/>
          <w:color w:val="000000" w:themeColor="text1"/>
          <w:sz w:val="20"/>
          <w:szCs w:val="20"/>
          <w:lang w:val="es-ES"/>
        </w:rPr>
        <w:t xml:space="preserve">Los </w:t>
      </w:r>
      <w:r w:rsidR="00C45A57" w:rsidRPr="00A904BF">
        <w:rPr>
          <w:rFonts w:ascii="Arial" w:eastAsia="Yu Mincho" w:hAnsi="Arial" w:cs="Arial"/>
          <w:color w:val="000000" w:themeColor="text1"/>
          <w:sz w:val="20"/>
          <w:szCs w:val="20"/>
          <w:lang w:val="es-ES"/>
        </w:rPr>
        <w:t>P</w:t>
      </w:r>
      <w:r w:rsidR="00144FDA" w:rsidRPr="00A904BF">
        <w:rPr>
          <w:rFonts w:ascii="Arial" w:eastAsia="Yu Mincho" w:hAnsi="Arial" w:cs="Arial"/>
          <w:color w:val="000000" w:themeColor="text1"/>
          <w:sz w:val="20"/>
          <w:szCs w:val="20"/>
          <w:lang w:val="es-ES"/>
        </w:rPr>
        <w:t>roponente</w:t>
      </w:r>
      <w:r w:rsidRPr="00A904BF">
        <w:rPr>
          <w:rFonts w:ascii="Arial" w:eastAsia="Yu Mincho" w:hAnsi="Arial" w:cs="Arial"/>
          <w:color w:val="000000" w:themeColor="text1"/>
          <w:sz w:val="20"/>
          <w:szCs w:val="20"/>
          <w:lang w:val="es-ES"/>
        </w:rPr>
        <w:t>s deben cumplir con el requisito habilitante de experiencia</w:t>
      </w:r>
      <w:r w:rsidR="006B5988" w:rsidRPr="00A904BF">
        <w:rPr>
          <w:rFonts w:ascii="Arial" w:eastAsia="Yu Mincho" w:hAnsi="Arial" w:cs="Arial"/>
          <w:color w:val="000000" w:themeColor="text1"/>
          <w:sz w:val="20"/>
          <w:szCs w:val="20"/>
          <w:lang w:val="es-ES"/>
        </w:rPr>
        <w:t>, el cual se acreditará</w:t>
      </w:r>
      <w:r w:rsidR="002644ED" w:rsidRPr="00A904BF">
        <w:rPr>
          <w:rFonts w:ascii="Arial" w:hAnsi="Arial" w:cs="Arial"/>
          <w:color w:val="000000" w:themeColor="text1"/>
          <w:sz w:val="20"/>
          <w:szCs w:val="20"/>
          <w:lang w:val="es-CO"/>
        </w:rPr>
        <w:t xml:space="preserve"> </w:t>
      </w:r>
      <w:r w:rsidR="006B5988" w:rsidRPr="00A904BF">
        <w:rPr>
          <w:rFonts w:ascii="Arial" w:hAnsi="Arial" w:cs="Arial"/>
          <w:color w:val="000000" w:themeColor="text1"/>
          <w:sz w:val="20"/>
          <w:szCs w:val="20"/>
          <w:lang w:val="es-CO"/>
        </w:rPr>
        <w:t>mediante</w:t>
      </w:r>
      <w:r w:rsidR="00362735" w:rsidRPr="00A904BF">
        <w:rPr>
          <w:rFonts w:ascii="Arial" w:hAnsi="Arial" w:cs="Arial"/>
          <w:color w:val="000000" w:themeColor="text1"/>
          <w:sz w:val="20"/>
          <w:szCs w:val="20"/>
          <w:lang w:val="es-CO"/>
        </w:rPr>
        <w:t xml:space="preserve">: </w:t>
      </w:r>
      <w:r w:rsidR="004410E7" w:rsidRPr="00A904BF">
        <w:rPr>
          <w:rFonts w:ascii="Arial" w:hAnsi="Arial" w:cs="Arial"/>
          <w:color w:val="000000" w:themeColor="text1"/>
          <w:sz w:val="20"/>
          <w:szCs w:val="20"/>
          <w:lang w:val="es-CO"/>
        </w:rPr>
        <w:t>i)</w:t>
      </w:r>
      <w:r w:rsidR="00342D0A" w:rsidRPr="00A904BF">
        <w:rPr>
          <w:rFonts w:ascii="Arial" w:hAnsi="Arial" w:cs="Arial"/>
          <w:color w:val="000000" w:themeColor="text1"/>
          <w:sz w:val="20"/>
          <w:szCs w:val="20"/>
          <w:lang w:val="es-CO"/>
        </w:rPr>
        <w:t xml:space="preserve"> </w:t>
      </w:r>
      <w:r w:rsidR="00C86081" w:rsidRPr="00A904BF">
        <w:rPr>
          <w:rFonts w:ascii="Arial" w:hAnsi="Arial" w:cs="Arial"/>
          <w:color w:val="000000" w:themeColor="text1"/>
          <w:sz w:val="20"/>
          <w:szCs w:val="20"/>
          <w:lang w:val="es-CO"/>
        </w:rPr>
        <w:t xml:space="preserve">la presentación </w:t>
      </w:r>
      <w:r w:rsidR="00057992" w:rsidRPr="00A904BF">
        <w:rPr>
          <w:rFonts w:ascii="Arial" w:hAnsi="Arial" w:cs="Arial"/>
          <w:color w:val="000000" w:themeColor="text1"/>
          <w:sz w:val="20"/>
          <w:szCs w:val="20"/>
          <w:lang w:val="es-CO"/>
        </w:rPr>
        <w:t>d</w:t>
      </w:r>
      <w:r w:rsidR="00C86081" w:rsidRPr="00A904BF">
        <w:rPr>
          <w:rFonts w:ascii="Arial" w:hAnsi="Arial" w:cs="Arial"/>
          <w:color w:val="000000" w:themeColor="text1"/>
          <w:sz w:val="20"/>
          <w:szCs w:val="20"/>
          <w:lang w:val="es-CO"/>
        </w:rPr>
        <w:t xml:space="preserve">el </w:t>
      </w:r>
      <w:r w:rsidR="009E0BF0" w:rsidRPr="00A904BF">
        <w:rPr>
          <w:rFonts w:ascii="Arial" w:hAnsi="Arial" w:cs="Arial"/>
          <w:color w:val="000000" w:themeColor="text1"/>
          <w:sz w:val="20"/>
          <w:szCs w:val="20"/>
          <w:lang w:val="es-CO"/>
        </w:rPr>
        <w:t>Formato 3</w:t>
      </w:r>
      <w:r w:rsidR="002B1891" w:rsidRPr="00A904BF">
        <w:rPr>
          <w:rFonts w:ascii="Arial" w:hAnsi="Arial" w:cs="Arial"/>
          <w:color w:val="000000" w:themeColor="text1"/>
          <w:sz w:val="20"/>
          <w:szCs w:val="20"/>
          <w:lang w:val="es-CO"/>
        </w:rPr>
        <w:t xml:space="preserve"> –</w:t>
      </w:r>
      <w:r w:rsidR="009E0BF0" w:rsidRPr="00A904BF">
        <w:rPr>
          <w:rFonts w:ascii="Arial" w:hAnsi="Arial" w:cs="Arial"/>
          <w:color w:val="000000" w:themeColor="text1"/>
          <w:sz w:val="20"/>
          <w:szCs w:val="20"/>
          <w:lang w:val="es-CO"/>
        </w:rPr>
        <w:t xml:space="preserve"> Experiencia </w:t>
      </w:r>
      <w:r w:rsidR="007E2945" w:rsidRPr="00A904BF">
        <w:rPr>
          <w:rFonts w:ascii="Arial" w:hAnsi="Arial" w:cs="Arial"/>
          <w:color w:val="000000" w:themeColor="text1"/>
          <w:sz w:val="20"/>
          <w:szCs w:val="20"/>
          <w:lang w:val="es-CO"/>
        </w:rPr>
        <w:t xml:space="preserve">y </w:t>
      </w:r>
      <w:proofErr w:type="spellStart"/>
      <w:r w:rsidR="007E2945" w:rsidRPr="00A904BF">
        <w:rPr>
          <w:rFonts w:ascii="Arial" w:hAnsi="Arial" w:cs="Arial"/>
          <w:color w:val="000000" w:themeColor="text1"/>
          <w:sz w:val="20"/>
          <w:szCs w:val="20"/>
          <w:lang w:val="es-CO"/>
        </w:rPr>
        <w:t>ii</w:t>
      </w:r>
      <w:proofErr w:type="spellEnd"/>
      <w:r w:rsidR="007E2945" w:rsidRPr="00A904BF">
        <w:rPr>
          <w:rFonts w:ascii="Arial" w:hAnsi="Arial" w:cs="Arial"/>
          <w:color w:val="000000" w:themeColor="text1"/>
          <w:sz w:val="20"/>
          <w:szCs w:val="20"/>
          <w:lang w:val="es-CO"/>
        </w:rPr>
        <w:t xml:space="preserve">) copia de </w:t>
      </w:r>
      <w:r w:rsidR="00C614CE" w:rsidRPr="00A904BF">
        <w:rPr>
          <w:rFonts w:ascii="Arial" w:hAnsi="Arial" w:cs="Arial"/>
          <w:color w:val="000000" w:themeColor="text1"/>
          <w:sz w:val="20"/>
          <w:szCs w:val="20"/>
          <w:lang w:val="es-CO"/>
        </w:rPr>
        <w:t xml:space="preserve">alguno de los documentos válidos para </w:t>
      </w:r>
      <w:r w:rsidR="00B81F46" w:rsidRPr="00A904BF">
        <w:rPr>
          <w:rFonts w:ascii="Arial" w:hAnsi="Arial" w:cs="Arial"/>
          <w:color w:val="000000" w:themeColor="text1"/>
          <w:sz w:val="20"/>
          <w:szCs w:val="20"/>
          <w:lang w:val="es-CO"/>
        </w:rPr>
        <w:t>demostrar</w:t>
      </w:r>
      <w:r w:rsidR="00C614CE" w:rsidRPr="00A904BF">
        <w:rPr>
          <w:rFonts w:ascii="Arial" w:hAnsi="Arial" w:cs="Arial"/>
          <w:color w:val="000000" w:themeColor="text1"/>
          <w:sz w:val="20"/>
          <w:szCs w:val="20"/>
          <w:lang w:val="es-CO"/>
        </w:rPr>
        <w:t xml:space="preserve"> la experiencia requerid</w:t>
      </w:r>
      <w:r w:rsidR="0095363D" w:rsidRPr="00A904BF">
        <w:rPr>
          <w:rFonts w:ascii="Arial" w:hAnsi="Arial" w:cs="Arial"/>
          <w:color w:val="000000" w:themeColor="text1"/>
          <w:sz w:val="20"/>
          <w:szCs w:val="20"/>
          <w:lang w:val="es-CO"/>
        </w:rPr>
        <w:t xml:space="preserve">a señalados en </w:t>
      </w:r>
      <w:r w:rsidR="007731C8" w:rsidRPr="00A904BF">
        <w:rPr>
          <w:rFonts w:ascii="Arial" w:hAnsi="Arial" w:cs="Arial"/>
          <w:color w:val="000000" w:themeColor="text1"/>
          <w:sz w:val="20"/>
          <w:szCs w:val="20"/>
          <w:lang w:val="es-CO"/>
        </w:rPr>
        <w:t xml:space="preserve">el </w:t>
      </w:r>
      <w:r w:rsidR="0095363D" w:rsidRPr="00A904BF">
        <w:rPr>
          <w:rFonts w:ascii="Arial" w:hAnsi="Arial" w:cs="Arial"/>
          <w:color w:val="000000" w:themeColor="text1"/>
          <w:sz w:val="20"/>
          <w:szCs w:val="20"/>
          <w:lang w:val="es-CO"/>
        </w:rPr>
        <w:t>numeral</w:t>
      </w:r>
      <w:r w:rsidR="00CF65CF" w:rsidRPr="00A904BF">
        <w:rPr>
          <w:rFonts w:ascii="Arial" w:hAnsi="Arial" w:cs="Arial"/>
          <w:color w:val="000000" w:themeColor="text1"/>
          <w:sz w:val="20"/>
          <w:szCs w:val="20"/>
          <w:lang w:val="es-CO"/>
        </w:rPr>
        <w:t xml:space="preserve"> 4.5.4</w:t>
      </w:r>
      <w:r w:rsidR="00864065" w:rsidRPr="00A904BF">
        <w:rPr>
          <w:rFonts w:ascii="Arial" w:hAnsi="Arial" w:cs="Arial"/>
          <w:color w:val="000000" w:themeColor="text1"/>
          <w:sz w:val="20"/>
          <w:szCs w:val="20"/>
          <w:lang w:val="es-CO"/>
        </w:rPr>
        <w:t>.</w:t>
      </w:r>
    </w:p>
    <w:p w14:paraId="636BFD9C" w14:textId="275EE9D4" w:rsidR="005467C5" w:rsidRPr="00A904BF" w:rsidRDefault="00AE3063" w:rsidP="00695362">
      <w:pPr>
        <w:pStyle w:val="InviasNormal"/>
        <w:rPr>
          <w:rFonts w:ascii="Arial" w:hAnsi="Arial" w:cs="Arial"/>
          <w:color w:val="000000" w:themeColor="text1"/>
          <w:sz w:val="20"/>
          <w:szCs w:val="20"/>
          <w:lang w:val="es-CO"/>
        </w:rPr>
      </w:pPr>
      <w:bookmarkStart w:id="616" w:name="_Hlk511331855"/>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00FA24CA"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00AE5A4A" w:rsidRPr="00A904BF">
        <w:rPr>
          <w:rFonts w:ascii="Arial" w:hAnsi="Arial" w:cs="Arial"/>
          <w:color w:val="000000" w:themeColor="text1"/>
          <w:sz w:val="20"/>
          <w:szCs w:val="20"/>
          <w:lang w:val="es-CO"/>
        </w:rPr>
        <w:t xml:space="preserve">podrán </w:t>
      </w:r>
      <w:r w:rsidRPr="00A904BF">
        <w:rPr>
          <w:rFonts w:ascii="Arial" w:hAnsi="Arial" w:cs="Arial"/>
          <w:color w:val="000000" w:themeColor="text1"/>
          <w:sz w:val="20"/>
          <w:szCs w:val="20"/>
          <w:lang w:val="es-CO"/>
        </w:rPr>
        <w:t>acreditar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experiencia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proveniente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contratos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celebrados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particulares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o</w:t>
      </w:r>
      <w:r w:rsidR="002644ED" w:rsidRPr="00A904BF">
        <w:rPr>
          <w:rFonts w:ascii="Arial" w:hAnsi="Arial" w:cs="Arial"/>
          <w:color w:val="000000" w:themeColor="text1"/>
          <w:sz w:val="20"/>
          <w:szCs w:val="20"/>
          <w:lang w:val="es-CO"/>
        </w:rPr>
        <w:t xml:space="preserve"> </w:t>
      </w:r>
      <w:r w:rsidR="00B81F46" w:rsidRPr="00A904BF">
        <w:rPr>
          <w:rFonts w:ascii="Arial" w:hAnsi="Arial" w:cs="Arial"/>
          <w:color w:val="000000" w:themeColor="text1"/>
          <w:sz w:val="20"/>
          <w:szCs w:val="20"/>
          <w:lang w:val="es-CO"/>
        </w:rPr>
        <w:t xml:space="preserve">con </w:t>
      </w:r>
      <w:r w:rsidR="00FA24CA"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Pr="00A904BF">
        <w:rPr>
          <w:rFonts w:ascii="Arial" w:hAnsi="Arial" w:cs="Arial"/>
          <w:color w:val="000000" w:themeColor="text1"/>
          <w:sz w:val="20"/>
          <w:szCs w:val="20"/>
          <w:lang w:val="es-CO"/>
        </w:rPr>
        <w:t>es</w:t>
      </w:r>
      <w:r w:rsidR="000A036A">
        <w:rPr>
          <w:rFonts w:ascii="Arial" w:hAnsi="Arial" w:cs="Arial"/>
          <w:color w:val="000000" w:themeColor="text1"/>
          <w:sz w:val="20"/>
          <w:szCs w:val="20"/>
          <w:lang w:val="es-CO"/>
        </w:rPr>
        <w:t>.</w:t>
      </w:r>
    </w:p>
    <w:p w14:paraId="3B7F9127" w14:textId="26C63221" w:rsidR="00E27604" w:rsidRPr="00A904BF" w:rsidRDefault="00E27604" w:rsidP="5F7B3474">
      <w:pPr>
        <w:spacing w:before="100" w:beforeAutospacing="1" w:after="100" w:afterAutospacing="1" w:line="240" w:lineRule="auto"/>
        <w:jc w:val="both"/>
        <w:rPr>
          <w:rFonts w:eastAsia="Arial Narrow" w:cs="Arial"/>
          <w:color w:val="000000" w:themeColor="text1"/>
          <w:lang w:eastAsia="es-ES"/>
        </w:rPr>
      </w:pPr>
      <w:r w:rsidRPr="5F7B3474">
        <w:rPr>
          <w:rFonts w:eastAsia="Calibri Light" w:cs="Arial"/>
          <w:color w:val="000000" w:themeColor="text1"/>
          <w:highlight w:val="lightGray"/>
        </w:rPr>
        <w:t>[</w:t>
      </w:r>
      <w:r w:rsidRPr="5F7B3474">
        <w:rPr>
          <w:rFonts w:eastAsia="Arial Narrow" w:cs="Arial"/>
          <w:color w:val="000000" w:themeColor="text1"/>
          <w:highlight w:val="lightGray"/>
          <w:lang w:eastAsia="es-ES"/>
        </w:rPr>
        <w:t xml:space="preserve">Por regla general, el </w:t>
      </w:r>
      <w:r w:rsidR="233CB77E" w:rsidRPr="5F7B3474">
        <w:rPr>
          <w:rFonts w:eastAsia="Arial Narrow" w:cs="Arial"/>
          <w:color w:val="000000" w:themeColor="text1"/>
          <w:highlight w:val="lightGray"/>
          <w:lang w:eastAsia="es-ES"/>
        </w:rPr>
        <w:t>p</w:t>
      </w:r>
      <w:r w:rsidR="00144FDA" w:rsidRPr="5F7B3474">
        <w:rPr>
          <w:rFonts w:eastAsia="Arial Narrow" w:cs="Arial"/>
          <w:color w:val="000000" w:themeColor="text1"/>
          <w:highlight w:val="lightGray"/>
          <w:lang w:eastAsia="es-ES"/>
        </w:rPr>
        <w:t>roponente</w:t>
      </w:r>
      <w:r w:rsidRPr="5F7B3474">
        <w:rPr>
          <w:rFonts w:eastAsia="Arial Narrow" w:cs="Arial"/>
          <w:color w:val="000000" w:themeColor="text1"/>
          <w:highlight w:val="lightGray"/>
          <w:lang w:eastAsia="es-ES"/>
        </w:rPr>
        <w:t xml:space="preserve"> solo puede acreditar la experiencia que ha obtenido y no la experiencia de su matriz, subsidiarias o integrantes del </w:t>
      </w:r>
      <w:r w:rsidR="00F955C3" w:rsidRPr="5F7B3474">
        <w:rPr>
          <w:rFonts w:eastAsia="Arial Narrow" w:cs="Arial"/>
          <w:color w:val="000000" w:themeColor="text1"/>
          <w:highlight w:val="lightGray"/>
          <w:lang w:eastAsia="es-ES"/>
        </w:rPr>
        <w:t>mismo grupo empresarial</w:t>
      </w:r>
      <w:r w:rsidRPr="5F7B3474">
        <w:rPr>
          <w:rFonts w:eastAsia="Arial Narrow" w:cs="Arial"/>
          <w:color w:val="000000" w:themeColor="text1"/>
          <w:highlight w:val="lightGray"/>
          <w:lang w:eastAsia="es-ES"/>
        </w:rPr>
        <w:t xml:space="preserve">. </w:t>
      </w:r>
      <w:r w:rsidR="00281E16" w:rsidRPr="5F7B3474">
        <w:rPr>
          <w:rFonts w:eastAsia="Arial Narrow" w:cs="Arial"/>
          <w:color w:val="000000" w:themeColor="text1"/>
          <w:highlight w:val="lightGray"/>
          <w:lang w:eastAsia="es-ES"/>
        </w:rPr>
        <w:t xml:space="preserve">No obstante, si </w:t>
      </w:r>
      <w:r w:rsidRPr="5F7B3474">
        <w:rPr>
          <w:rFonts w:eastAsia="Arial Narrow" w:cs="Arial"/>
          <w:color w:val="000000" w:themeColor="text1"/>
          <w:highlight w:val="lightGray"/>
          <w:lang w:eastAsia="es-ES"/>
        </w:rPr>
        <w:t xml:space="preserve">de acuerdo con el estudio de sector es necesario que el </w:t>
      </w:r>
      <w:r w:rsidR="3503057D" w:rsidRPr="5F7B3474">
        <w:rPr>
          <w:rFonts w:eastAsia="Arial Narrow" w:cs="Arial"/>
          <w:color w:val="000000" w:themeColor="text1"/>
          <w:highlight w:val="lightGray"/>
          <w:lang w:eastAsia="es-ES"/>
        </w:rPr>
        <w:t>p</w:t>
      </w:r>
      <w:r w:rsidR="00144FDA" w:rsidRPr="5F7B3474">
        <w:rPr>
          <w:rFonts w:eastAsia="Arial Narrow" w:cs="Arial"/>
          <w:color w:val="000000" w:themeColor="text1"/>
          <w:highlight w:val="lightGray"/>
          <w:lang w:eastAsia="es-ES"/>
        </w:rPr>
        <w:t>roponente</w:t>
      </w:r>
      <w:r w:rsidRPr="5F7B3474">
        <w:rPr>
          <w:rFonts w:eastAsia="Arial Narrow" w:cs="Arial"/>
          <w:color w:val="000000" w:themeColor="text1"/>
          <w:highlight w:val="lightGray"/>
          <w:lang w:eastAsia="es-ES"/>
        </w:rPr>
        <w:t xml:space="preserve"> </w:t>
      </w:r>
      <w:r w:rsidR="733576BF" w:rsidRPr="5F7B3474">
        <w:rPr>
          <w:rFonts w:eastAsia="Arial Narrow" w:cs="Arial"/>
          <w:color w:val="000000" w:themeColor="text1"/>
          <w:highlight w:val="lightGray"/>
          <w:lang w:eastAsia="es-ES"/>
        </w:rPr>
        <w:t>acredite</w:t>
      </w:r>
      <w:r w:rsidRPr="5F7B3474">
        <w:rPr>
          <w:rFonts w:eastAsia="Arial Narrow" w:cs="Arial"/>
          <w:color w:val="000000" w:themeColor="text1"/>
          <w:highlight w:val="lightGray"/>
          <w:lang w:eastAsia="es-ES"/>
        </w:rPr>
        <w:t xml:space="preserve"> la experiencia de su matriz</w:t>
      </w:r>
      <w:r w:rsidR="00A83D0A" w:rsidRPr="5F7B3474">
        <w:rPr>
          <w:rFonts w:eastAsia="Arial Narrow" w:cs="Arial"/>
          <w:color w:val="000000" w:themeColor="text1"/>
          <w:highlight w:val="lightGray"/>
          <w:lang w:eastAsia="es-ES"/>
        </w:rPr>
        <w:t>,</w:t>
      </w:r>
      <w:r w:rsidRPr="5F7B3474">
        <w:rPr>
          <w:rFonts w:eastAsia="Arial Narrow" w:cs="Arial"/>
          <w:color w:val="000000" w:themeColor="text1"/>
          <w:highlight w:val="lightGray"/>
          <w:lang w:eastAsia="es-ES"/>
        </w:rPr>
        <w:t xml:space="preserve"> como en los casos de contratos de franquicia, la </w:t>
      </w:r>
      <w:r w:rsidR="20449418" w:rsidRPr="5F7B3474">
        <w:rPr>
          <w:rFonts w:eastAsia="Arial Narrow" w:cs="Arial"/>
          <w:color w:val="000000" w:themeColor="text1"/>
          <w:highlight w:val="lightGray"/>
          <w:lang w:eastAsia="es-ES"/>
        </w:rPr>
        <w:t>e</w:t>
      </w:r>
      <w:r w:rsidR="0082356A" w:rsidRPr="5F7B3474">
        <w:rPr>
          <w:rFonts w:eastAsia="Arial Narrow" w:cs="Arial"/>
          <w:color w:val="000000" w:themeColor="text1"/>
          <w:highlight w:val="lightGray"/>
          <w:lang w:eastAsia="es-ES"/>
        </w:rPr>
        <w:t xml:space="preserve">ntidad </w:t>
      </w:r>
      <w:r w:rsidRPr="5F7B3474">
        <w:rPr>
          <w:rFonts w:eastAsia="Arial Narrow" w:cs="Arial"/>
          <w:color w:val="000000" w:themeColor="text1"/>
          <w:highlight w:val="lightGray"/>
          <w:lang w:eastAsia="es-ES"/>
        </w:rPr>
        <w:t xml:space="preserve">debe justificar dicha circunstancia en los estudios y documentos previos e indicar en </w:t>
      </w:r>
      <w:r w:rsidR="00CF1C34" w:rsidRPr="5F7B3474">
        <w:rPr>
          <w:rFonts w:eastAsia="Arial Narrow" w:cs="Arial"/>
          <w:color w:val="000000" w:themeColor="text1"/>
          <w:highlight w:val="lightGray"/>
          <w:lang w:eastAsia="es-ES"/>
        </w:rPr>
        <w:t xml:space="preserve">la </w:t>
      </w:r>
      <w:r w:rsidR="00122BD9" w:rsidRPr="5F7B3474">
        <w:rPr>
          <w:rFonts w:eastAsia="Arial Narrow" w:cs="Arial"/>
          <w:color w:val="000000" w:themeColor="text1"/>
          <w:highlight w:val="lightGray"/>
          <w:lang w:eastAsia="es-ES"/>
        </w:rPr>
        <w:t>i</w:t>
      </w:r>
      <w:r w:rsidR="00CF1C34" w:rsidRPr="5F7B3474">
        <w:rPr>
          <w:rFonts w:eastAsia="Arial Narrow" w:cs="Arial"/>
          <w:color w:val="000000" w:themeColor="text1"/>
          <w:highlight w:val="lightGray"/>
          <w:lang w:eastAsia="es-ES"/>
        </w:rPr>
        <w:t>nvitación</w:t>
      </w:r>
      <w:r w:rsidRPr="5F7B3474">
        <w:rPr>
          <w:rFonts w:eastAsia="Arial Narrow" w:cs="Arial"/>
          <w:color w:val="000000" w:themeColor="text1"/>
          <w:highlight w:val="lightGray"/>
          <w:lang w:eastAsia="es-ES"/>
        </w:rPr>
        <w:t xml:space="preserve"> la forma de </w:t>
      </w:r>
      <w:r w:rsidR="00B81F46" w:rsidRPr="5F7B3474">
        <w:rPr>
          <w:rFonts w:eastAsia="Arial Narrow" w:cs="Arial"/>
          <w:color w:val="000000" w:themeColor="text1"/>
          <w:highlight w:val="lightGray"/>
          <w:lang w:eastAsia="es-ES"/>
        </w:rPr>
        <w:t>demostrar</w:t>
      </w:r>
      <w:r w:rsidRPr="5F7B3474">
        <w:rPr>
          <w:rFonts w:eastAsia="Arial Narrow" w:cs="Arial"/>
          <w:color w:val="000000" w:themeColor="text1"/>
          <w:highlight w:val="lightGray"/>
          <w:lang w:eastAsia="es-ES"/>
        </w:rPr>
        <w:t xml:space="preserve"> la experiencia</w:t>
      </w:r>
      <w:r w:rsidR="00DB0E65" w:rsidRPr="5F7B3474">
        <w:rPr>
          <w:rFonts w:eastAsia="Arial Narrow" w:cs="Arial"/>
          <w:color w:val="000000" w:themeColor="text1"/>
          <w:highlight w:val="lightGray"/>
          <w:lang w:eastAsia="es-ES"/>
        </w:rPr>
        <w:t>.</w:t>
      </w:r>
      <w:r w:rsidRPr="5F7B3474">
        <w:rPr>
          <w:rFonts w:eastAsia="Arial Narrow" w:cs="Arial"/>
          <w:color w:val="000000" w:themeColor="text1"/>
          <w:highlight w:val="lightGray"/>
          <w:lang w:eastAsia="es-ES"/>
        </w:rPr>
        <w:t>]</w:t>
      </w:r>
      <w:r w:rsidRPr="5F7B3474">
        <w:rPr>
          <w:rFonts w:eastAsia="Arial Narrow" w:cs="Arial"/>
          <w:color w:val="000000" w:themeColor="text1"/>
          <w:lang w:eastAsia="es-ES"/>
        </w:rPr>
        <w:t xml:space="preserve"> </w:t>
      </w:r>
    </w:p>
    <w:p w14:paraId="4357EAF6" w14:textId="716E69FD" w:rsidR="5F7B3474" w:rsidRDefault="5F7B3474" w:rsidP="5F7B3474">
      <w:pPr>
        <w:spacing w:beforeAutospacing="1" w:afterAutospacing="1" w:line="240" w:lineRule="auto"/>
        <w:jc w:val="both"/>
        <w:rPr>
          <w:rFonts w:eastAsia="Arial Narrow" w:cs="Arial"/>
          <w:color w:val="000000" w:themeColor="text1"/>
          <w:lang w:eastAsia="es-ES"/>
        </w:rPr>
      </w:pPr>
    </w:p>
    <w:p w14:paraId="18062BBB" w14:textId="040B52BE" w:rsidR="1B2EBCF7" w:rsidRDefault="1B2EBCF7" w:rsidP="00B86ECD">
      <w:pPr>
        <w:jc w:val="both"/>
        <w:rPr>
          <w:rFonts w:eastAsia="Arial" w:cs="Arial"/>
          <w:color w:val="000000" w:themeColor="text1"/>
          <w:szCs w:val="20"/>
        </w:rPr>
      </w:pPr>
      <w:r w:rsidRPr="5F7B3474">
        <w:rPr>
          <w:rFonts w:eastAsia="Arial" w:cs="Arial"/>
          <w:color w:val="000000" w:themeColor="text1"/>
          <w:szCs w:val="20"/>
          <w:lang w:val="es-MX"/>
        </w:rPr>
        <w:t>El área estimada de intervención de la presente invit</w:t>
      </w:r>
      <w:r w:rsidR="00F955C3">
        <w:rPr>
          <w:rFonts w:eastAsia="Arial" w:cs="Arial"/>
          <w:color w:val="000000" w:themeColor="text1"/>
          <w:szCs w:val="20"/>
          <w:lang w:val="es-MX"/>
        </w:rPr>
        <w:t>ació</w:t>
      </w:r>
      <w:r w:rsidRPr="5F7B3474">
        <w:rPr>
          <w:rFonts w:eastAsia="Arial" w:cs="Arial"/>
          <w:color w:val="000000" w:themeColor="text1"/>
          <w:szCs w:val="20"/>
          <w:lang w:val="es-MX"/>
        </w:rPr>
        <w:t xml:space="preserve">n corresponde a </w:t>
      </w:r>
      <w:r w:rsidRPr="5F7B3474">
        <w:rPr>
          <w:rFonts w:eastAsia="Arial" w:cs="Arial"/>
          <w:color w:val="000000" w:themeColor="text1"/>
          <w:szCs w:val="20"/>
          <w:highlight w:val="lightGray"/>
          <w:lang w:val="es-MX"/>
        </w:rPr>
        <w:t>[</w:t>
      </w:r>
      <w:r w:rsidRPr="00F955C3">
        <w:rPr>
          <w:rFonts w:eastAsia="Arial" w:cs="Arial"/>
          <w:color w:val="000000" w:themeColor="text1"/>
          <w:szCs w:val="20"/>
          <w:highlight w:val="lightGray"/>
          <w:lang w:val="es-MX"/>
        </w:rPr>
        <w:t xml:space="preserve">la </w:t>
      </w:r>
      <w:r w:rsidR="00F955C3" w:rsidRPr="00F955C3">
        <w:rPr>
          <w:rFonts w:eastAsia="Arial" w:cs="Arial"/>
          <w:color w:val="000000" w:themeColor="text1"/>
          <w:szCs w:val="20"/>
          <w:highlight w:val="lightGray"/>
          <w:u w:val="single"/>
          <w:lang w:val="es-MX"/>
        </w:rPr>
        <w:t>E</w:t>
      </w:r>
      <w:r w:rsidRPr="00F955C3">
        <w:rPr>
          <w:rFonts w:eastAsia="Arial" w:cs="Arial"/>
          <w:color w:val="000000" w:themeColor="text1"/>
          <w:szCs w:val="20"/>
          <w:highlight w:val="lightGray"/>
          <w:lang w:val="es-MX"/>
        </w:rPr>
        <w:t xml:space="preserve">ntidad no </w:t>
      </w:r>
      <w:r w:rsidRPr="5F7B3474">
        <w:rPr>
          <w:rFonts w:eastAsia="Arial" w:cs="Arial"/>
          <w:color w:val="000000" w:themeColor="text1"/>
          <w:szCs w:val="20"/>
          <w:highlight w:val="lightGray"/>
          <w:lang w:val="es-MX"/>
        </w:rPr>
        <w:t>podrá adicionar volúmenes o magnitudes diferentes a los enunciados a continuación]</w:t>
      </w:r>
      <w:r w:rsidRPr="5F7B3474">
        <w:rPr>
          <w:rFonts w:eastAsia="Arial" w:cs="Arial"/>
          <w:color w:val="000000" w:themeColor="text1"/>
          <w:szCs w:val="20"/>
          <w:lang w:val="es-MX"/>
        </w:rPr>
        <w:t xml:space="preserve">: </w:t>
      </w:r>
    </w:p>
    <w:p w14:paraId="74F01D5C" w14:textId="14822957" w:rsidR="1B2EBCF7" w:rsidRDefault="1B2EBCF7" w:rsidP="00B86ECD">
      <w:pPr>
        <w:pStyle w:val="Prrafodelista"/>
        <w:jc w:val="both"/>
        <w:rPr>
          <w:rFonts w:eastAsia="Arial" w:cs="Arial"/>
          <w:color w:val="000000" w:themeColor="text1"/>
          <w:szCs w:val="20"/>
        </w:rPr>
      </w:pPr>
      <w:r w:rsidRPr="5F7B3474">
        <w:rPr>
          <w:rFonts w:ascii="Arial" w:eastAsia="Arial" w:hAnsi="Arial" w:cs="Arial"/>
          <w:b/>
          <w:bCs/>
          <w:color w:val="000000" w:themeColor="text1"/>
          <w:sz w:val="20"/>
          <w:szCs w:val="20"/>
          <w:lang w:val="es-MX"/>
        </w:rPr>
        <w:t>Área para construir/intervenir:</w:t>
      </w:r>
      <w:r w:rsidRPr="5F7B3474">
        <w:rPr>
          <w:rFonts w:ascii="Arial" w:eastAsia="Arial" w:hAnsi="Arial" w:cs="Arial"/>
          <w:color w:val="000000" w:themeColor="text1"/>
          <w:sz w:val="20"/>
          <w:szCs w:val="20"/>
          <w:lang w:val="es-MX"/>
        </w:rPr>
        <w:t xml:space="preserve"> </w:t>
      </w:r>
      <w:r w:rsidRPr="5F7B3474">
        <w:rPr>
          <w:rFonts w:ascii="Arial" w:eastAsia="Arial" w:hAnsi="Arial" w:cs="Arial"/>
          <w:color w:val="000000" w:themeColor="text1"/>
          <w:sz w:val="20"/>
          <w:szCs w:val="20"/>
          <w:highlight w:val="lightGray"/>
          <w:lang w:val="es-MX"/>
        </w:rPr>
        <w:t>[indicar el valor en m</w:t>
      </w:r>
      <w:r w:rsidRPr="5F7B3474">
        <w:rPr>
          <w:rFonts w:ascii="Arial" w:eastAsia="Arial" w:hAnsi="Arial" w:cs="Arial"/>
          <w:color w:val="000000" w:themeColor="text1"/>
          <w:sz w:val="20"/>
          <w:szCs w:val="20"/>
          <w:highlight w:val="lightGray"/>
          <w:vertAlign w:val="superscript"/>
          <w:lang w:val="es-MX"/>
        </w:rPr>
        <w:t>2</w:t>
      </w:r>
      <w:r w:rsidRPr="5F7B3474">
        <w:rPr>
          <w:rFonts w:ascii="Arial" w:eastAsia="Arial" w:hAnsi="Arial" w:cs="Arial"/>
          <w:color w:val="000000" w:themeColor="text1"/>
          <w:sz w:val="20"/>
          <w:szCs w:val="20"/>
          <w:highlight w:val="lightGray"/>
          <w:lang w:val="es-MX"/>
        </w:rPr>
        <w:t xml:space="preserve"> que corresponde al área a intervenir o construir, en los casos que aplique]</w:t>
      </w:r>
      <w:r w:rsidRPr="5F7B3474">
        <w:rPr>
          <w:rFonts w:ascii="Arial" w:eastAsia="Arial" w:hAnsi="Arial" w:cs="Arial"/>
          <w:color w:val="000000" w:themeColor="text1"/>
          <w:sz w:val="20"/>
          <w:szCs w:val="20"/>
          <w:lang w:val="es-MX"/>
        </w:rPr>
        <w:t>.</w:t>
      </w:r>
    </w:p>
    <w:p w14:paraId="1B610A83" w14:textId="4D807E97" w:rsidR="1B2EBCF7" w:rsidRDefault="1B2EBCF7" w:rsidP="00B86ECD">
      <w:pPr>
        <w:pStyle w:val="Prrafodelista"/>
        <w:jc w:val="both"/>
        <w:rPr>
          <w:rFonts w:eastAsia="Arial" w:cs="Arial"/>
          <w:color w:val="000000" w:themeColor="text1"/>
          <w:szCs w:val="20"/>
        </w:rPr>
      </w:pPr>
      <w:r w:rsidRPr="5F7B3474">
        <w:rPr>
          <w:rFonts w:ascii="Arial" w:eastAsia="Arial" w:hAnsi="Arial" w:cs="Arial"/>
          <w:color w:val="000000" w:themeColor="text1"/>
          <w:sz w:val="20"/>
          <w:szCs w:val="20"/>
          <w:lang w:val="es-MX"/>
        </w:rPr>
        <w:t xml:space="preserve">Presupuesto Oficial: </w:t>
      </w:r>
      <w:r w:rsidRPr="5F7B3474">
        <w:rPr>
          <w:rFonts w:ascii="Arial" w:eastAsia="Arial" w:hAnsi="Arial" w:cs="Arial"/>
          <w:color w:val="000000" w:themeColor="text1"/>
          <w:sz w:val="20"/>
          <w:szCs w:val="20"/>
          <w:highlight w:val="lightGray"/>
          <w:lang w:val="es-MX"/>
        </w:rPr>
        <w:t>[indicar el valor que corresponde a la invitación, en los casos que aplique]</w:t>
      </w:r>
      <w:r w:rsidRPr="5F7B3474">
        <w:rPr>
          <w:rFonts w:ascii="Arial" w:eastAsia="Arial" w:hAnsi="Arial" w:cs="Arial"/>
          <w:color w:val="000000" w:themeColor="text1"/>
          <w:sz w:val="20"/>
          <w:szCs w:val="20"/>
          <w:lang w:val="es-MX"/>
        </w:rPr>
        <w:t xml:space="preserve">.  </w:t>
      </w:r>
    </w:p>
    <w:p w14:paraId="7AA02A78" w14:textId="22DE944E" w:rsidR="5F7B3474" w:rsidRDefault="5F7B3474" w:rsidP="00B86ECD">
      <w:pPr>
        <w:jc w:val="both"/>
        <w:rPr>
          <w:rFonts w:eastAsia="Arial" w:cs="Arial"/>
          <w:color w:val="000000" w:themeColor="text1"/>
          <w:szCs w:val="20"/>
          <w:lang w:val="es-MX"/>
        </w:rPr>
      </w:pPr>
    </w:p>
    <w:p w14:paraId="6D8AAF90" w14:textId="32ABA731" w:rsidR="00AE3063" w:rsidRPr="00A904BF" w:rsidRDefault="005467C5" w:rsidP="00695362">
      <w:pPr>
        <w:pStyle w:val="Capitulo3"/>
        <w:numPr>
          <w:ilvl w:val="2"/>
          <w:numId w:val="84"/>
        </w:numPr>
        <w:spacing w:line="240" w:lineRule="auto"/>
        <w:jc w:val="both"/>
        <w:outlineLvl w:val="2"/>
        <w:rPr>
          <w:color w:val="000000" w:themeColor="text1"/>
        </w:rPr>
      </w:pPr>
      <w:bookmarkStart w:id="617" w:name="_Toc121736342"/>
      <w:r w:rsidRPr="00A904BF">
        <w:rPr>
          <w:color w:val="000000" w:themeColor="text1"/>
        </w:rPr>
        <w:lastRenderedPageBreak/>
        <w:t>CARACTER</w:t>
      </w:r>
      <w:r w:rsidR="0016209B" w:rsidRPr="00A904BF">
        <w:rPr>
          <w:color w:val="000000" w:themeColor="text1"/>
        </w:rPr>
        <w:t>Í</w:t>
      </w:r>
      <w:r w:rsidRPr="00A904BF">
        <w:rPr>
          <w:color w:val="000000" w:themeColor="text1"/>
        </w:rPr>
        <w:t>STICAS DE LOS CONTRATOS PRESENTADOS PARA ACREDITAR LA EXPERIENCIA EXIGIDA</w:t>
      </w:r>
      <w:bookmarkEnd w:id="617"/>
      <w:r w:rsidRPr="00A904BF">
        <w:rPr>
          <w:color w:val="000000" w:themeColor="text1"/>
        </w:rPr>
        <w:t xml:space="preserve"> </w:t>
      </w:r>
    </w:p>
    <w:bookmarkEnd w:id="616"/>
    <w:p w14:paraId="1278420F" w14:textId="47076582" w:rsidR="00AE3063" w:rsidRPr="00A904BF" w:rsidRDefault="00AE3063"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contratos</w:t>
      </w:r>
      <w:r w:rsidR="002644ED" w:rsidRPr="00A904BF">
        <w:rPr>
          <w:rFonts w:ascii="Arial" w:hAnsi="Arial" w:cs="Arial"/>
          <w:color w:val="000000" w:themeColor="text1"/>
          <w:sz w:val="20"/>
          <w:szCs w:val="20"/>
          <w:lang w:val="es-CO"/>
        </w:rPr>
        <w:t xml:space="preserve"> </w:t>
      </w:r>
      <w:r w:rsidR="00131ED9" w:rsidRPr="00A904BF">
        <w:rPr>
          <w:rFonts w:ascii="Arial" w:hAnsi="Arial" w:cs="Arial"/>
          <w:color w:val="000000" w:themeColor="text1"/>
          <w:sz w:val="20"/>
          <w:szCs w:val="20"/>
          <w:lang w:val="es-CO"/>
        </w:rPr>
        <w:t xml:space="preserve">para </w:t>
      </w:r>
      <w:r w:rsidRPr="00A904BF">
        <w:rPr>
          <w:rFonts w:ascii="Arial" w:hAnsi="Arial" w:cs="Arial"/>
          <w:color w:val="000000" w:themeColor="text1"/>
          <w:sz w:val="20"/>
          <w:szCs w:val="20"/>
          <w:lang w:val="es-CO"/>
        </w:rPr>
        <w:t>acreditar</w:t>
      </w:r>
      <w:r w:rsidR="00131ED9" w:rsidRPr="00A904BF">
        <w:rPr>
          <w:rFonts w:ascii="Arial" w:hAnsi="Arial" w:cs="Arial"/>
          <w:color w:val="000000" w:themeColor="text1"/>
          <w:sz w:val="20"/>
          <w:szCs w:val="20"/>
          <w:lang w:val="es-CO"/>
        </w:rPr>
        <w:t xml:space="preserve"> la experiencia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debe</w:t>
      </w:r>
      <w:r w:rsidR="00131ED9" w:rsidRPr="00A904BF">
        <w:rPr>
          <w:rFonts w:ascii="Arial" w:hAnsi="Arial" w:cs="Arial"/>
          <w:color w:val="000000" w:themeColor="text1"/>
          <w:sz w:val="20"/>
          <w:szCs w:val="20"/>
          <w:lang w:val="es-CO"/>
        </w:rPr>
        <w:t>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cumplir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siguientes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características:</w:t>
      </w:r>
      <w:r w:rsidR="002644ED" w:rsidRPr="00A904BF">
        <w:rPr>
          <w:rFonts w:ascii="Arial" w:hAnsi="Arial" w:cs="Arial"/>
          <w:color w:val="000000" w:themeColor="text1"/>
          <w:sz w:val="20"/>
          <w:szCs w:val="20"/>
          <w:lang w:val="es-CO"/>
        </w:rPr>
        <w:t xml:space="preserve"> </w:t>
      </w:r>
    </w:p>
    <w:p w14:paraId="3C91CCCD" w14:textId="30E7CCFE" w:rsidR="00531D45" w:rsidRPr="00A904BF" w:rsidRDefault="00531D45" w:rsidP="00911379">
      <w:pPr>
        <w:pStyle w:val="InviasNormal"/>
        <w:numPr>
          <w:ilvl w:val="0"/>
          <w:numId w:val="7"/>
        </w:numPr>
        <w:rPr>
          <w:rFonts w:ascii="Arial" w:eastAsia="Arial Narrow" w:hAnsi="Arial" w:cs="Arial"/>
          <w:color w:val="000000" w:themeColor="text1"/>
          <w:sz w:val="20"/>
          <w:szCs w:val="20"/>
          <w:lang w:val="es-CO"/>
        </w:rPr>
      </w:pPr>
      <w:r w:rsidRPr="5F7B3474">
        <w:rPr>
          <w:rFonts w:ascii="Arial" w:eastAsia="Arial Narrow" w:hAnsi="Arial" w:cs="Arial"/>
          <w:color w:val="000000" w:themeColor="text1"/>
          <w:sz w:val="20"/>
          <w:szCs w:val="20"/>
          <w:lang w:val="es-CO"/>
        </w:rPr>
        <w:t xml:space="preserve">Que hayan contenido la ejecución de: </w:t>
      </w:r>
      <w:r w:rsidRPr="5F7B3474">
        <w:rPr>
          <w:rFonts w:ascii="Arial" w:eastAsia="Arial Narrow" w:hAnsi="Arial" w:cs="Arial"/>
          <w:color w:val="000000" w:themeColor="text1"/>
          <w:sz w:val="20"/>
          <w:szCs w:val="20"/>
          <w:highlight w:val="lightGray"/>
          <w:lang w:val="es-CO"/>
        </w:rPr>
        <w:t>[En este espacio la Entidad</w:t>
      </w:r>
      <w:r w:rsidR="00CC117B">
        <w:rPr>
          <w:rFonts w:ascii="Arial" w:eastAsia="Arial Narrow" w:hAnsi="Arial" w:cs="Arial"/>
          <w:color w:val="000000" w:themeColor="text1"/>
          <w:sz w:val="20"/>
          <w:szCs w:val="20"/>
          <w:highlight w:val="lightGray"/>
          <w:lang w:val="es-CO"/>
        </w:rPr>
        <w:t xml:space="preserve"> </w:t>
      </w:r>
      <w:r w:rsidRPr="5F7B3474">
        <w:rPr>
          <w:rFonts w:ascii="Arial" w:eastAsia="Arial Narrow" w:hAnsi="Arial" w:cs="Arial"/>
          <w:color w:val="000000" w:themeColor="text1"/>
          <w:sz w:val="20"/>
          <w:szCs w:val="20"/>
          <w:highlight w:val="lightGray"/>
          <w:lang w:val="es-CO"/>
        </w:rPr>
        <w:t>debe incluir, sin modificar, la actividad o actividades válidas para acreditar la experiencia general y específica señaladas en la Matriz 1 – Experiencia</w:t>
      </w:r>
      <w:r w:rsidR="409F3B1C" w:rsidRPr="5F7B3474">
        <w:rPr>
          <w:rFonts w:ascii="Arial" w:eastAsia="Arial" w:hAnsi="Arial" w:cs="Arial"/>
          <w:color w:val="000000" w:themeColor="text1"/>
          <w:sz w:val="20"/>
          <w:szCs w:val="20"/>
          <w:highlight w:val="lightGray"/>
          <w:lang w:val="es-MX"/>
        </w:rPr>
        <w:t xml:space="preserve"> aplicable en el proyecto de infraestructura social</w:t>
      </w:r>
      <w:r w:rsidR="409F3B1C" w:rsidRPr="5F7B3474">
        <w:rPr>
          <w:rFonts w:ascii="Arial" w:eastAsia="Arial" w:hAnsi="Arial" w:cs="Arial"/>
          <w:color w:val="D13438"/>
          <w:sz w:val="20"/>
          <w:szCs w:val="20"/>
          <w:highlight w:val="lightGray"/>
          <w:u w:val="single"/>
          <w:lang w:val="es-MX"/>
        </w:rPr>
        <w:t xml:space="preserve"> </w:t>
      </w:r>
      <w:r w:rsidR="409F3B1C" w:rsidRPr="00F955C3">
        <w:rPr>
          <w:rFonts w:ascii="Arial" w:eastAsia="Arial" w:hAnsi="Arial" w:cs="Arial"/>
          <w:color w:val="000000" w:themeColor="text1"/>
          <w:sz w:val="20"/>
          <w:szCs w:val="20"/>
          <w:highlight w:val="lightGray"/>
          <w:lang w:val="es-MX"/>
        </w:rPr>
        <w:t xml:space="preserve">bien sea de salud, institucional, educación, </w:t>
      </w:r>
      <w:r w:rsidR="009155C2" w:rsidRPr="00F955C3">
        <w:rPr>
          <w:rFonts w:ascii="Arial" w:eastAsia="Arial" w:hAnsi="Arial" w:cs="Arial"/>
          <w:color w:val="000000" w:themeColor="text1"/>
          <w:sz w:val="20"/>
          <w:szCs w:val="20"/>
          <w:highlight w:val="lightGray"/>
          <w:lang w:val="es-MX"/>
        </w:rPr>
        <w:t>institucional,</w:t>
      </w:r>
      <w:r w:rsidR="007930AE" w:rsidRPr="00F955C3">
        <w:rPr>
          <w:rFonts w:ascii="Arial" w:eastAsia="Arial" w:hAnsi="Arial" w:cs="Arial"/>
          <w:color w:val="000000" w:themeColor="text1"/>
          <w:sz w:val="20"/>
          <w:szCs w:val="20"/>
          <w:highlight w:val="lightGray"/>
          <w:lang w:val="es-MX"/>
        </w:rPr>
        <w:t xml:space="preserve"> vivienda</w:t>
      </w:r>
      <w:r w:rsidR="009155C2" w:rsidRPr="00F955C3" w:rsidDel="009155C2">
        <w:rPr>
          <w:rFonts w:ascii="Arial" w:eastAsia="Arial" w:hAnsi="Arial" w:cs="Arial"/>
          <w:color w:val="000000" w:themeColor="text1"/>
          <w:sz w:val="20"/>
          <w:szCs w:val="20"/>
          <w:highlight w:val="lightGray"/>
          <w:lang w:val="es-MX"/>
        </w:rPr>
        <w:t xml:space="preserve"> </w:t>
      </w:r>
      <w:r w:rsidR="409F3B1C" w:rsidRPr="00F955C3">
        <w:rPr>
          <w:rFonts w:ascii="Arial" w:eastAsia="Arial" w:hAnsi="Arial" w:cs="Arial"/>
          <w:color w:val="000000" w:themeColor="text1"/>
          <w:sz w:val="20"/>
          <w:szCs w:val="20"/>
          <w:highlight w:val="lightGray"/>
          <w:lang w:val="es-MX"/>
        </w:rPr>
        <w:t>cultura, recreación y deporte</w:t>
      </w:r>
      <w:r w:rsidR="00B52A86" w:rsidRPr="00F955C3">
        <w:rPr>
          <w:rFonts w:ascii="Arial" w:eastAsia="Arial Narrow" w:hAnsi="Arial" w:cs="Arial"/>
          <w:color w:val="000000" w:themeColor="text1"/>
          <w:sz w:val="20"/>
          <w:szCs w:val="20"/>
          <w:highlight w:val="lightGray"/>
          <w:lang w:val="es-CO"/>
        </w:rPr>
        <w:t xml:space="preserve">. Para </w:t>
      </w:r>
      <w:r w:rsidR="006B462B" w:rsidRPr="00F955C3">
        <w:rPr>
          <w:rFonts w:ascii="Arial" w:eastAsia="Arial Narrow" w:hAnsi="Arial" w:cs="Arial"/>
          <w:color w:val="000000" w:themeColor="text1"/>
          <w:sz w:val="20"/>
          <w:szCs w:val="20"/>
          <w:highlight w:val="lightGray"/>
          <w:lang w:val="es-CO"/>
        </w:rPr>
        <w:t>definir la experiencia exigible la Entidad tiene que</w:t>
      </w:r>
      <w:r w:rsidRPr="00F955C3">
        <w:rPr>
          <w:rFonts w:ascii="Arial" w:eastAsia="Arial Narrow" w:hAnsi="Arial" w:cs="Arial"/>
          <w:color w:val="000000" w:themeColor="text1"/>
          <w:sz w:val="20"/>
          <w:szCs w:val="20"/>
          <w:highlight w:val="lightGray"/>
          <w:lang w:val="es-CO"/>
        </w:rPr>
        <w:t xml:space="preserve">: i) identificar el alcance del objeto a contratar, </w:t>
      </w:r>
      <w:proofErr w:type="spellStart"/>
      <w:r w:rsidRPr="00F955C3">
        <w:rPr>
          <w:rFonts w:ascii="Arial" w:eastAsia="Arial Narrow" w:hAnsi="Arial" w:cs="Arial"/>
          <w:color w:val="000000" w:themeColor="text1"/>
          <w:sz w:val="20"/>
          <w:szCs w:val="20"/>
          <w:highlight w:val="lightGray"/>
          <w:lang w:val="es-CO"/>
        </w:rPr>
        <w:t>ii</w:t>
      </w:r>
      <w:proofErr w:type="spellEnd"/>
      <w:r w:rsidRPr="00F955C3">
        <w:rPr>
          <w:rFonts w:ascii="Arial" w:eastAsia="Arial Narrow" w:hAnsi="Arial" w:cs="Arial"/>
          <w:color w:val="000000" w:themeColor="text1"/>
          <w:sz w:val="20"/>
          <w:szCs w:val="20"/>
          <w:highlight w:val="lightGray"/>
          <w:lang w:val="es-CO"/>
        </w:rPr>
        <w:t xml:space="preserve">) identificar el tipo de infraestructura </w:t>
      </w:r>
      <w:r w:rsidR="00A50DFB" w:rsidRPr="00F955C3">
        <w:rPr>
          <w:rFonts w:ascii="Arial" w:eastAsia="Arial Narrow" w:hAnsi="Arial" w:cs="Arial"/>
          <w:color w:val="000000" w:themeColor="text1"/>
          <w:sz w:val="20"/>
          <w:szCs w:val="20"/>
          <w:highlight w:val="lightGray"/>
          <w:lang w:val="es-CO"/>
        </w:rPr>
        <w:t>social</w:t>
      </w:r>
      <w:r w:rsidRPr="00F955C3">
        <w:rPr>
          <w:rFonts w:ascii="Arial" w:eastAsia="Arial Narrow" w:hAnsi="Arial" w:cs="Arial"/>
          <w:color w:val="000000" w:themeColor="text1"/>
          <w:sz w:val="20"/>
          <w:szCs w:val="20"/>
          <w:highlight w:val="lightGray"/>
          <w:lang w:val="es-CO"/>
        </w:rPr>
        <w:t xml:space="preserve">, </w:t>
      </w:r>
      <w:proofErr w:type="spellStart"/>
      <w:r w:rsidRPr="00F955C3">
        <w:rPr>
          <w:rFonts w:ascii="Arial" w:eastAsia="Arial Narrow" w:hAnsi="Arial" w:cs="Arial"/>
          <w:color w:val="000000" w:themeColor="text1"/>
          <w:sz w:val="20"/>
          <w:szCs w:val="20"/>
          <w:highlight w:val="lightGray"/>
          <w:lang w:val="es-CO"/>
        </w:rPr>
        <w:t>iii</w:t>
      </w:r>
      <w:proofErr w:type="spellEnd"/>
      <w:r w:rsidRPr="00F955C3">
        <w:rPr>
          <w:rFonts w:ascii="Arial" w:eastAsia="Arial Narrow" w:hAnsi="Arial" w:cs="Arial"/>
          <w:color w:val="000000" w:themeColor="text1"/>
          <w:sz w:val="20"/>
          <w:szCs w:val="20"/>
          <w:highlight w:val="lightGray"/>
          <w:lang w:val="es-CO"/>
        </w:rPr>
        <w:t xml:space="preserve">) </w:t>
      </w:r>
      <w:r w:rsidRPr="5F7B3474">
        <w:rPr>
          <w:rFonts w:ascii="Arial" w:eastAsia="Arial Narrow" w:hAnsi="Arial" w:cs="Arial"/>
          <w:color w:val="000000" w:themeColor="text1"/>
          <w:sz w:val="20"/>
          <w:szCs w:val="20"/>
          <w:highlight w:val="lightGray"/>
          <w:lang w:val="es-CO"/>
        </w:rPr>
        <w:t xml:space="preserve">verificar las actividades definidas allí y </w:t>
      </w:r>
      <w:proofErr w:type="spellStart"/>
      <w:r w:rsidRPr="5F7B3474">
        <w:rPr>
          <w:rFonts w:ascii="Arial" w:eastAsia="Arial Narrow" w:hAnsi="Arial" w:cs="Arial"/>
          <w:color w:val="000000" w:themeColor="text1"/>
          <w:sz w:val="20"/>
          <w:szCs w:val="20"/>
          <w:highlight w:val="lightGray"/>
          <w:lang w:val="es-CO"/>
        </w:rPr>
        <w:t>iv</w:t>
      </w:r>
      <w:proofErr w:type="spellEnd"/>
      <w:r w:rsidRPr="5F7B3474">
        <w:rPr>
          <w:rFonts w:ascii="Arial" w:eastAsia="Arial Narrow" w:hAnsi="Arial" w:cs="Arial"/>
          <w:color w:val="000000" w:themeColor="text1"/>
          <w:sz w:val="20"/>
          <w:szCs w:val="20"/>
          <w:highlight w:val="lightGray"/>
          <w:lang w:val="es-CO"/>
        </w:rPr>
        <w:t>) establecer los requisitos exigibles según la cuantía de</w:t>
      </w:r>
      <w:r w:rsidR="2D04B165" w:rsidRPr="5F7B3474">
        <w:rPr>
          <w:rFonts w:ascii="Arial" w:eastAsia="Arial Narrow" w:hAnsi="Arial" w:cs="Arial"/>
          <w:color w:val="000000" w:themeColor="text1"/>
          <w:sz w:val="20"/>
          <w:szCs w:val="20"/>
          <w:highlight w:val="lightGray"/>
          <w:lang w:val="es-CO"/>
        </w:rPr>
        <w:t xml:space="preserve"> </w:t>
      </w:r>
      <w:r w:rsidRPr="5F7B3474">
        <w:rPr>
          <w:rFonts w:ascii="Arial" w:eastAsia="Arial Narrow" w:hAnsi="Arial" w:cs="Arial"/>
          <w:color w:val="000000" w:themeColor="text1"/>
          <w:sz w:val="20"/>
          <w:szCs w:val="20"/>
          <w:highlight w:val="lightGray"/>
          <w:lang w:val="es-CO"/>
        </w:rPr>
        <w:t>l</w:t>
      </w:r>
      <w:r w:rsidR="2D04B165" w:rsidRPr="5F7B3474">
        <w:rPr>
          <w:rFonts w:ascii="Arial" w:eastAsia="Arial Narrow" w:hAnsi="Arial" w:cs="Arial"/>
          <w:color w:val="000000" w:themeColor="text1"/>
          <w:sz w:val="20"/>
          <w:szCs w:val="20"/>
          <w:highlight w:val="lightGray"/>
          <w:lang w:val="es-CO"/>
        </w:rPr>
        <w:t>a invitación</w:t>
      </w:r>
      <w:r w:rsidRPr="5F7B3474">
        <w:rPr>
          <w:rFonts w:ascii="Arial" w:eastAsia="Arial Narrow" w:hAnsi="Arial" w:cs="Arial"/>
          <w:color w:val="000000" w:themeColor="text1"/>
          <w:sz w:val="20"/>
          <w:szCs w:val="20"/>
          <w:highlight w:val="lightGray"/>
          <w:lang w:val="es-CO"/>
        </w:rPr>
        <w:t>, así como los lineamientos para combinación de experiencia entre actividades en caso de requerirse</w:t>
      </w:r>
      <w:r w:rsidRPr="5F7B3474">
        <w:rPr>
          <w:rFonts w:ascii="Arial" w:eastAsia="Arial Narrow" w:hAnsi="Arial" w:cs="Arial"/>
          <w:color w:val="000000" w:themeColor="text1"/>
          <w:sz w:val="20"/>
          <w:szCs w:val="20"/>
          <w:lang w:val="es-CO"/>
        </w:rPr>
        <w:t xml:space="preserve">. </w:t>
      </w:r>
    </w:p>
    <w:p w14:paraId="5B42D03E" w14:textId="672C2443" w:rsidR="00EA55E3" w:rsidRPr="00A904BF" w:rsidRDefault="00531D45">
      <w:pPr>
        <w:pStyle w:val="InviasNormal"/>
        <w:ind w:left="720"/>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 xml:space="preserve">De conformidad con lo anterior, la Entidad debe diligenciar este literal, exclusivamente, con lo señalado en la Matriz 1- Experiencia, sin realizar modificación alguna a los requisitos de experiencia general, específica y los % de dimensionamiento, lo cual implicaría la alteración del Documento Tipo. </w:t>
      </w:r>
    </w:p>
    <w:p w14:paraId="08FAF311" w14:textId="1155FF8F" w:rsidR="00531D45" w:rsidRPr="00A904BF" w:rsidRDefault="00531D45">
      <w:pPr>
        <w:pStyle w:val="InviasNormal"/>
        <w:ind w:left="720"/>
        <w:rPr>
          <w:rFonts w:ascii="Arial" w:eastAsia="Arial Narrow" w:hAnsi="Arial" w:cs="Arial"/>
          <w:color w:val="000000" w:themeColor="text1"/>
          <w:sz w:val="20"/>
          <w:szCs w:val="20"/>
          <w:highlight w:val="lightGray"/>
          <w:lang w:val="es-CO"/>
        </w:rPr>
      </w:pPr>
      <w:r w:rsidRPr="3E5D45B1">
        <w:rPr>
          <w:rFonts w:ascii="Arial" w:eastAsia="Arial Narrow" w:hAnsi="Arial" w:cs="Arial"/>
          <w:color w:val="000000" w:themeColor="text1"/>
          <w:sz w:val="20"/>
          <w:szCs w:val="20"/>
          <w:highlight w:val="lightGray"/>
          <w:lang w:val="es-CO"/>
        </w:rPr>
        <w:t xml:space="preserve">Dependiendo del rango en SMMLV, la Entidad deberá </w:t>
      </w:r>
      <w:r w:rsidRPr="00F955C3">
        <w:rPr>
          <w:rFonts w:ascii="Arial" w:eastAsia="Arial Narrow" w:hAnsi="Arial" w:cs="Arial"/>
          <w:color w:val="000000" w:themeColor="text1"/>
          <w:sz w:val="20"/>
          <w:szCs w:val="20"/>
          <w:highlight w:val="lightGray"/>
          <w:u w:val="single"/>
          <w:lang w:val="es-CO"/>
        </w:rPr>
        <w:t xml:space="preserve">exigir la experiencia específica señalada en la Matriz 1 – Experiencia </w:t>
      </w:r>
      <w:r w:rsidR="212C9724" w:rsidRPr="00F955C3">
        <w:rPr>
          <w:rFonts w:ascii="Arial" w:eastAsia="Arial" w:hAnsi="Arial" w:cs="Arial"/>
          <w:color w:val="000000" w:themeColor="text1"/>
          <w:sz w:val="20"/>
          <w:szCs w:val="20"/>
          <w:highlight w:val="lightGray"/>
          <w:u w:val="single"/>
          <w:lang w:val="es-MX"/>
        </w:rPr>
        <w:t xml:space="preserve">aplicable en el proyecto de infraestructura social bien sea de salud, educación, </w:t>
      </w:r>
      <w:r w:rsidR="009155C2" w:rsidRPr="00F955C3">
        <w:rPr>
          <w:rFonts w:ascii="Arial" w:eastAsia="Arial" w:hAnsi="Arial" w:cs="Arial"/>
          <w:color w:val="000000" w:themeColor="text1"/>
          <w:sz w:val="20"/>
          <w:szCs w:val="20"/>
          <w:highlight w:val="lightGray"/>
          <w:u w:val="single"/>
          <w:lang w:val="es-MX"/>
        </w:rPr>
        <w:t>institucional,</w:t>
      </w:r>
      <w:r w:rsidR="002C13BD" w:rsidRPr="00F955C3">
        <w:rPr>
          <w:rFonts w:ascii="Arial" w:eastAsia="Arial" w:hAnsi="Arial" w:cs="Arial"/>
          <w:color w:val="000000" w:themeColor="text1"/>
          <w:sz w:val="20"/>
          <w:szCs w:val="20"/>
          <w:highlight w:val="lightGray"/>
          <w:u w:val="single"/>
          <w:lang w:val="es-MX"/>
        </w:rPr>
        <w:t xml:space="preserve"> vivienda,</w:t>
      </w:r>
      <w:r w:rsidR="009155C2" w:rsidRPr="00F955C3" w:rsidDel="009155C2">
        <w:rPr>
          <w:rFonts w:ascii="Arial" w:eastAsia="Arial" w:hAnsi="Arial" w:cs="Arial"/>
          <w:color w:val="000000" w:themeColor="text1"/>
          <w:sz w:val="20"/>
          <w:szCs w:val="20"/>
          <w:highlight w:val="lightGray"/>
          <w:u w:val="single"/>
          <w:lang w:val="es-MX"/>
        </w:rPr>
        <w:t xml:space="preserve"> </w:t>
      </w:r>
      <w:r w:rsidR="212C9724" w:rsidRPr="00F955C3">
        <w:rPr>
          <w:rFonts w:ascii="Arial" w:eastAsia="Arial" w:hAnsi="Arial" w:cs="Arial"/>
          <w:color w:val="000000" w:themeColor="text1"/>
          <w:sz w:val="20"/>
          <w:szCs w:val="20"/>
          <w:highlight w:val="lightGray"/>
          <w:u w:val="single"/>
          <w:lang w:val="es-MX"/>
        </w:rPr>
        <w:t>cultura, recreación y deporte</w:t>
      </w:r>
      <w:r w:rsidR="212C9724" w:rsidRPr="00F955C3">
        <w:rPr>
          <w:color w:val="000000" w:themeColor="text1"/>
          <w:u w:val="single"/>
          <w:lang w:val="es-CO"/>
        </w:rPr>
        <w:t xml:space="preserve"> </w:t>
      </w:r>
      <w:r w:rsidRPr="00F955C3">
        <w:rPr>
          <w:rFonts w:ascii="Arial" w:eastAsia="Arial Narrow" w:hAnsi="Arial" w:cs="Arial"/>
          <w:color w:val="000000" w:themeColor="text1"/>
          <w:sz w:val="20"/>
          <w:szCs w:val="20"/>
          <w:highlight w:val="lightGray"/>
          <w:u w:val="single"/>
          <w:lang w:val="es-CO"/>
        </w:rPr>
        <w:t xml:space="preserve">en la(s) actividad(es) requeridas para la ejecución del objeto del </w:t>
      </w:r>
      <w:r w:rsidR="007F08EA" w:rsidRPr="00F955C3">
        <w:rPr>
          <w:rFonts w:ascii="Arial" w:eastAsia="Arial Narrow" w:hAnsi="Arial" w:cs="Arial"/>
          <w:color w:val="000000" w:themeColor="text1"/>
          <w:sz w:val="20"/>
          <w:szCs w:val="20"/>
          <w:highlight w:val="lightGray"/>
          <w:u w:val="single"/>
          <w:lang w:val="es-CO"/>
        </w:rPr>
        <w:t>c</w:t>
      </w:r>
      <w:r w:rsidRPr="00F955C3">
        <w:rPr>
          <w:rFonts w:ascii="Arial" w:eastAsia="Arial Narrow" w:hAnsi="Arial" w:cs="Arial"/>
          <w:color w:val="000000" w:themeColor="text1"/>
          <w:sz w:val="20"/>
          <w:szCs w:val="20"/>
          <w:highlight w:val="lightGray"/>
          <w:u w:val="single"/>
          <w:lang w:val="es-CO"/>
        </w:rPr>
        <w:t>ontrato. La Entidad únicamente podrá solicitar experiencia específica cuando la Matriz 1 – Experiencia</w:t>
      </w:r>
      <w:r w:rsidR="289145FE" w:rsidRPr="00F955C3">
        <w:rPr>
          <w:rFonts w:ascii="Arial" w:eastAsia="Arial" w:hAnsi="Arial" w:cs="Arial"/>
          <w:color w:val="000000" w:themeColor="text1"/>
          <w:sz w:val="20"/>
          <w:szCs w:val="20"/>
          <w:highlight w:val="lightGray"/>
          <w:u w:val="single"/>
          <w:lang w:val="es-MX"/>
        </w:rPr>
        <w:t xml:space="preserve"> aplicable en el proyecto de infraestructura social bien sea de </w:t>
      </w:r>
      <w:proofErr w:type="gramStart"/>
      <w:r w:rsidR="289145FE" w:rsidRPr="00F955C3">
        <w:rPr>
          <w:rFonts w:ascii="Arial" w:eastAsia="Arial" w:hAnsi="Arial" w:cs="Arial"/>
          <w:color w:val="000000" w:themeColor="text1"/>
          <w:sz w:val="20"/>
          <w:szCs w:val="20"/>
          <w:highlight w:val="lightGray"/>
          <w:u w:val="single"/>
          <w:lang w:val="es-MX"/>
        </w:rPr>
        <w:t>salud,  educación</w:t>
      </w:r>
      <w:proofErr w:type="gramEnd"/>
      <w:r w:rsidR="289145FE" w:rsidRPr="00F955C3">
        <w:rPr>
          <w:rFonts w:ascii="Arial" w:eastAsia="Arial" w:hAnsi="Arial" w:cs="Arial"/>
          <w:color w:val="000000" w:themeColor="text1"/>
          <w:sz w:val="20"/>
          <w:szCs w:val="20"/>
          <w:highlight w:val="lightGray"/>
          <w:u w:val="single"/>
          <w:lang w:val="es-MX"/>
        </w:rPr>
        <w:t xml:space="preserve">, </w:t>
      </w:r>
      <w:r w:rsidR="009155C2" w:rsidRPr="00F955C3">
        <w:rPr>
          <w:rFonts w:ascii="Arial" w:eastAsia="Arial" w:hAnsi="Arial" w:cs="Arial"/>
          <w:color w:val="000000" w:themeColor="text1"/>
          <w:sz w:val="20"/>
          <w:szCs w:val="20"/>
          <w:highlight w:val="lightGray"/>
          <w:u w:val="single"/>
          <w:lang w:val="es-MX"/>
        </w:rPr>
        <w:t>institucional</w:t>
      </w:r>
      <w:r w:rsidR="007930AE" w:rsidRPr="00F955C3">
        <w:rPr>
          <w:rFonts w:ascii="Arial" w:eastAsia="Arial" w:hAnsi="Arial" w:cs="Arial"/>
          <w:color w:val="000000" w:themeColor="text1"/>
          <w:sz w:val="20"/>
          <w:szCs w:val="20"/>
          <w:highlight w:val="lightGray"/>
          <w:u w:val="single"/>
          <w:lang w:val="es-MX"/>
        </w:rPr>
        <w:t xml:space="preserve">, </w:t>
      </w:r>
      <w:proofErr w:type="gramStart"/>
      <w:r w:rsidR="007930AE" w:rsidRPr="00F955C3">
        <w:rPr>
          <w:rFonts w:ascii="Arial" w:eastAsia="Arial" w:hAnsi="Arial" w:cs="Arial"/>
          <w:color w:val="000000" w:themeColor="text1"/>
          <w:sz w:val="20"/>
          <w:szCs w:val="20"/>
          <w:highlight w:val="lightGray"/>
          <w:u w:val="single"/>
          <w:lang w:val="es-MX"/>
        </w:rPr>
        <w:t>vivienda</w:t>
      </w:r>
      <w:r w:rsidR="009155C2" w:rsidRPr="00F955C3">
        <w:rPr>
          <w:rFonts w:ascii="Arial" w:eastAsia="Arial" w:hAnsi="Arial" w:cs="Arial"/>
          <w:color w:val="000000" w:themeColor="text1"/>
          <w:sz w:val="20"/>
          <w:szCs w:val="20"/>
          <w:highlight w:val="lightGray"/>
          <w:u w:val="single"/>
          <w:lang w:val="es-MX"/>
        </w:rPr>
        <w:t>,</w:t>
      </w:r>
      <w:r w:rsidR="009155C2" w:rsidRPr="00F955C3" w:rsidDel="009155C2">
        <w:rPr>
          <w:rFonts w:ascii="Arial" w:eastAsia="Arial" w:hAnsi="Arial" w:cs="Arial"/>
          <w:color w:val="000000" w:themeColor="text1"/>
          <w:sz w:val="20"/>
          <w:szCs w:val="20"/>
          <w:highlight w:val="lightGray"/>
          <w:u w:val="single"/>
          <w:lang w:val="es-MX"/>
        </w:rPr>
        <w:t xml:space="preserve"> </w:t>
      </w:r>
      <w:r w:rsidR="289145FE" w:rsidRPr="00F955C3">
        <w:rPr>
          <w:rFonts w:ascii="Arial" w:eastAsia="Arial" w:hAnsi="Arial" w:cs="Arial"/>
          <w:color w:val="000000" w:themeColor="text1"/>
          <w:sz w:val="20"/>
          <w:szCs w:val="20"/>
          <w:highlight w:val="lightGray"/>
          <w:u w:val="single"/>
          <w:lang w:val="es-MX"/>
        </w:rPr>
        <w:t xml:space="preserve"> cultura</w:t>
      </w:r>
      <w:proofErr w:type="gramEnd"/>
      <w:r w:rsidR="289145FE" w:rsidRPr="00F955C3">
        <w:rPr>
          <w:rFonts w:ascii="Arial" w:eastAsia="Arial" w:hAnsi="Arial" w:cs="Arial"/>
          <w:color w:val="000000" w:themeColor="text1"/>
          <w:sz w:val="20"/>
          <w:szCs w:val="20"/>
          <w:highlight w:val="lightGray"/>
          <w:u w:val="single"/>
          <w:lang w:val="es-MX"/>
        </w:rPr>
        <w:t>, recreación y deporte que</w:t>
      </w:r>
      <w:r w:rsidRPr="00F955C3">
        <w:rPr>
          <w:rFonts w:ascii="Arial" w:eastAsia="Arial Narrow" w:hAnsi="Arial" w:cs="Arial"/>
          <w:color w:val="000000" w:themeColor="text1"/>
          <w:sz w:val="20"/>
          <w:szCs w:val="20"/>
          <w:highlight w:val="lightGray"/>
          <w:u w:val="single"/>
          <w:lang w:val="es-CO"/>
        </w:rPr>
        <w:t xml:space="preserve"> lo</w:t>
      </w:r>
      <w:r w:rsidRPr="00F955C3">
        <w:rPr>
          <w:rFonts w:ascii="Arial" w:eastAsia="Arial Narrow" w:hAnsi="Arial" w:cs="Arial"/>
          <w:color w:val="000000" w:themeColor="text1"/>
          <w:sz w:val="20"/>
          <w:szCs w:val="20"/>
          <w:highlight w:val="lightGray"/>
          <w:lang w:val="es-CO"/>
        </w:rPr>
        <w:t xml:space="preserve"> </w:t>
      </w:r>
      <w:r w:rsidRPr="3E5D45B1">
        <w:rPr>
          <w:rFonts w:ascii="Arial" w:eastAsia="Arial Narrow" w:hAnsi="Arial" w:cs="Arial"/>
          <w:color w:val="000000" w:themeColor="text1"/>
          <w:sz w:val="20"/>
          <w:szCs w:val="20"/>
          <w:highlight w:val="lightGray"/>
          <w:lang w:val="es-CO"/>
        </w:rPr>
        <w:t xml:space="preserve">establezca. </w:t>
      </w:r>
    </w:p>
    <w:p w14:paraId="11102DE2" w14:textId="2B39C82C"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i) [En el caso que eventualmente se soliciten combinaciones de diferentes actividades a contratar con una misma o diferentes matrices de experiencia, la Entidad</w:t>
      </w:r>
      <w:r w:rsidR="00CC117B">
        <w:rPr>
          <w:rFonts w:ascii="Arial" w:eastAsia="Arial Narrow" w:hAnsi="Arial" w:cs="Arial"/>
          <w:color w:val="000000" w:themeColor="text1"/>
          <w:sz w:val="20"/>
          <w:szCs w:val="20"/>
          <w:highlight w:val="lightGray"/>
          <w:lang w:val="es-CO"/>
        </w:rPr>
        <w:t xml:space="preserve"> </w:t>
      </w:r>
      <w:r w:rsidRPr="00A904BF">
        <w:rPr>
          <w:rFonts w:ascii="Arial" w:eastAsia="Arial Narrow" w:hAnsi="Arial" w:cs="Arial"/>
          <w:color w:val="000000" w:themeColor="text1"/>
          <w:sz w:val="20"/>
          <w:szCs w:val="20"/>
          <w:highlight w:val="lightGray"/>
          <w:lang w:val="es-CO"/>
        </w:rPr>
        <w:t xml:space="preserve">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 </w:t>
      </w:r>
    </w:p>
    <w:p w14:paraId="421F2FC1" w14:textId="7681E3DD"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3E5D45B1">
        <w:rPr>
          <w:rFonts w:ascii="Arial" w:eastAsia="Arial Narrow" w:hAnsi="Arial" w:cs="Arial"/>
          <w:b/>
          <w:bCs/>
          <w:color w:val="000000" w:themeColor="text1"/>
          <w:sz w:val="20"/>
          <w:szCs w:val="20"/>
          <w:highlight w:val="lightGray"/>
          <w:lang w:val="es-CO"/>
        </w:rPr>
        <w:t>Actividad Principal:</w:t>
      </w:r>
      <w:r w:rsidRPr="3E5D45B1">
        <w:rPr>
          <w:rFonts w:ascii="Arial" w:eastAsia="Arial Narrow" w:hAnsi="Arial" w:cs="Arial"/>
          <w:color w:val="000000" w:themeColor="text1"/>
          <w:sz w:val="20"/>
          <w:szCs w:val="20"/>
          <w:highlight w:val="lightGray"/>
          <w:lang w:val="es-CO"/>
        </w:rPr>
        <w:t xml:space="preserve"> [La Entidad identificará y definirá la actividad a contratar principal aplicable en el Proceso de Contratación de acuerdo con la “Matriz 1 – Experiencia”</w:t>
      </w:r>
      <w:r w:rsidR="16FF8763" w:rsidRPr="3E5D45B1">
        <w:rPr>
          <w:rFonts w:ascii="Arial" w:eastAsia="Arial" w:hAnsi="Arial" w:cs="Arial"/>
          <w:color w:val="000000" w:themeColor="text1"/>
          <w:sz w:val="20"/>
          <w:szCs w:val="20"/>
          <w:highlight w:val="lightGray"/>
          <w:lang w:val="es-MX"/>
        </w:rPr>
        <w:t xml:space="preserve"> aplicable en el proyecto de infraestructura social</w:t>
      </w:r>
      <w:r w:rsidR="16FF8763" w:rsidRPr="3E5D45B1">
        <w:rPr>
          <w:rFonts w:ascii="Arial" w:eastAsia="Arial" w:hAnsi="Arial" w:cs="Arial"/>
          <w:color w:val="D13438"/>
          <w:sz w:val="20"/>
          <w:szCs w:val="20"/>
          <w:highlight w:val="lightGray"/>
          <w:u w:val="single"/>
          <w:lang w:val="es-MX"/>
        </w:rPr>
        <w:t xml:space="preserve"> </w:t>
      </w:r>
      <w:r w:rsidR="16FF8763" w:rsidRPr="00F955C3">
        <w:rPr>
          <w:rFonts w:ascii="Arial" w:eastAsia="Arial" w:hAnsi="Arial" w:cs="Arial"/>
          <w:color w:val="000000" w:themeColor="text1"/>
          <w:sz w:val="20"/>
          <w:szCs w:val="20"/>
          <w:highlight w:val="lightGray"/>
          <w:lang w:val="es-MX"/>
        </w:rPr>
        <w:t xml:space="preserve">bien sea de salud, educación, </w:t>
      </w:r>
      <w:r w:rsidR="009155C2" w:rsidRPr="00F955C3">
        <w:rPr>
          <w:rFonts w:ascii="Arial" w:eastAsia="Arial" w:hAnsi="Arial" w:cs="Arial"/>
          <w:color w:val="000000" w:themeColor="text1"/>
          <w:sz w:val="20"/>
          <w:szCs w:val="20"/>
          <w:highlight w:val="lightGray"/>
          <w:lang w:val="es-MX"/>
        </w:rPr>
        <w:t>institucional</w:t>
      </w:r>
      <w:r w:rsidR="007930AE" w:rsidRPr="00F955C3">
        <w:rPr>
          <w:rFonts w:ascii="Arial" w:eastAsia="Arial" w:hAnsi="Arial" w:cs="Arial"/>
          <w:color w:val="000000" w:themeColor="text1"/>
          <w:sz w:val="20"/>
          <w:szCs w:val="20"/>
          <w:highlight w:val="lightGray"/>
          <w:lang w:val="es-MX"/>
        </w:rPr>
        <w:t>,</w:t>
      </w:r>
      <w:r w:rsidR="009155C2" w:rsidRPr="00F955C3">
        <w:rPr>
          <w:rFonts w:ascii="Arial" w:eastAsia="Arial" w:hAnsi="Arial" w:cs="Arial"/>
          <w:color w:val="000000" w:themeColor="text1"/>
          <w:sz w:val="20"/>
          <w:szCs w:val="20"/>
          <w:highlight w:val="lightGray"/>
          <w:lang w:val="es-MX"/>
        </w:rPr>
        <w:t xml:space="preserve"> </w:t>
      </w:r>
      <w:r w:rsidR="007930AE" w:rsidRPr="00F955C3">
        <w:rPr>
          <w:rFonts w:ascii="Arial" w:eastAsia="Arial" w:hAnsi="Arial" w:cs="Arial"/>
          <w:color w:val="000000" w:themeColor="text1"/>
          <w:sz w:val="20"/>
          <w:szCs w:val="20"/>
          <w:highlight w:val="lightGray"/>
          <w:lang w:val="es-MX"/>
        </w:rPr>
        <w:t>vivienda</w:t>
      </w:r>
      <w:r w:rsidR="009155C2" w:rsidRPr="00F955C3">
        <w:rPr>
          <w:rFonts w:ascii="Arial" w:eastAsia="Arial" w:hAnsi="Arial" w:cs="Arial"/>
          <w:color w:val="000000" w:themeColor="text1"/>
          <w:sz w:val="20"/>
          <w:szCs w:val="20"/>
          <w:highlight w:val="lightGray"/>
          <w:lang w:val="es-MX"/>
        </w:rPr>
        <w:t>,</w:t>
      </w:r>
      <w:r w:rsidR="009155C2" w:rsidRPr="00F955C3" w:rsidDel="009155C2">
        <w:rPr>
          <w:rFonts w:ascii="Arial" w:eastAsia="Arial" w:hAnsi="Arial" w:cs="Arial"/>
          <w:color w:val="000000" w:themeColor="text1"/>
          <w:sz w:val="20"/>
          <w:szCs w:val="20"/>
          <w:highlight w:val="lightGray"/>
          <w:lang w:val="es-MX"/>
        </w:rPr>
        <w:t xml:space="preserve"> </w:t>
      </w:r>
      <w:r w:rsidR="16FF8763" w:rsidRPr="00F955C3">
        <w:rPr>
          <w:rFonts w:ascii="Arial" w:eastAsia="Arial" w:hAnsi="Arial" w:cs="Arial"/>
          <w:color w:val="000000" w:themeColor="text1"/>
          <w:sz w:val="20"/>
          <w:szCs w:val="20"/>
          <w:highlight w:val="lightGray"/>
          <w:lang w:val="es-MX"/>
        </w:rPr>
        <w:t>cultura, recreación y deporte</w:t>
      </w:r>
      <w:r w:rsidRPr="00F955C3">
        <w:rPr>
          <w:rFonts w:ascii="Arial" w:eastAsia="Arial Narrow" w:hAnsi="Arial" w:cs="Arial"/>
          <w:color w:val="000000" w:themeColor="text1"/>
          <w:sz w:val="20"/>
          <w:szCs w:val="20"/>
          <w:highlight w:val="lightGray"/>
          <w:lang w:val="es-CO"/>
        </w:rPr>
        <w:t xml:space="preserve">. Para esta actividad </w:t>
      </w:r>
      <w:r w:rsidRPr="3E5D45B1">
        <w:rPr>
          <w:rFonts w:ascii="Arial" w:eastAsia="Arial Narrow" w:hAnsi="Arial" w:cs="Arial"/>
          <w:color w:val="000000" w:themeColor="text1"/>
          <w:sz w:val="20"/>
          <w:szCs w:val="20"/>
          <w:highlight w:val="lightGray"/>
          <w:lang w:val="es-CO"/>
        </w:rPr>
        <w:t xml:space="preserve">principal se solicitará la experiencia general y específica de la respectiva actividad a contratar de mayor relevancia.] </w:t>
      </w:r>
    </w:p>
    <w:p w14:paraId="72EDD78D" w14:textId="700F9722" w:rsidR="00531D45" w:rsidRPr="00F955C3" w:rsidRDefault="00531D45">
      <w:pPr>
        <w:pStyle w:val="InviasNormal"/>
        <w:ind w:left="993"/>
        <w:rPr>
          <w:rFonts w:ascii="Arial" w:eastAsia="Arial Narrow" w:hAnsi="Arial" w:cs="Arial"/>
          <w:color w:val="000000" w:themeColor="text1"/>
          <w:sz w:val="20"/>
          <w:szCs w:val="20"/>
          <w:highlight w:val="lightGray"/>
          <w:lang w:val="es-CO"/>
        </w:rPr>
      </w:pPr>
      <w:r w:rsidRPr="3E5D45B1">
        <w:rPr>
          <w:rFonts w:ascii="Arial" w:eastAsia="Arial Narrow" w:hAnsi="Arial" w:cs="Arial"/>
          <w:color w:val="000000" w:themeColor="text1"/>
          <w:sz w:val="20"/>
          <w:szCs w:val="20"/>
          <w:highlight w:val="lightGray"/>
          <w:lang w:val="es-CO"/>
        </w:rPr>
        <w:t xml:space="preserve">[La Entidad deberá establecer como actividad principal alguna de las “actividades a contratar” definidas en la “Matriz 1 – Experiencia” </w:t>
      </w:r>
      <w:r w:rsidR="53110122" w:rsidRPr="3E5D45B1">
        <w:rPr>
          <w:rFonts w:ascii="Arial" w:eastAsia="Arial" w:hAnsi="Arial" w:cs="Arial"/>
          <w:color w:val="000000" w:themeColor="text1"/>
          <w:sz w:val="20"/>
          <w:szCs w:val="20"/>
          <w:highlight w:val="lightGray"/>
          <w:lang w:val="es-MX"/>
        </w:rPr>
        <w:t>aplicable en el proyecto de infraestructura social</w:t>
      </w:r>
      <w:r w:rsidR="53110122" w:rsidRPr="3E5D45B1">
        <w:rPr>
          <w:rFonts w:ascii="Arial" w:eastAsia="Arial" w:hAnsi="Arial" w:cs="Arial"/>
          <w:color w:val="D13438"/>
          <w:sz w:val="20"/>
          <w:szCs w:val="20"/>
          <w:highlight w:val="lightGray"/>
          <w:u w:val="single"/>
          <w:lang w:val="es-MX"/>
        </w:rPr>
        <w:t xml:space="preserve"> </w:t>
      </w:r>
      <w:r w:rsidR="53110122" w:rsidRPr="00F955C3">
        <w:rPr>
          <w:rFonts w:ascii="Arial" w:eastAsia="Arial" w:hAnsi="Arial" w:cs="Arial"/>
          <w:color w:val="000000" w:themeColor="text1"/>
          <w:sz w:val="20"/>
          <w:szCs w:val="20"/>
          <w:highlight w:val="lightGray"/>
          <w:lang w:val="es-MX"/>
        </w:rPr>
        <w:t>bien sea de salud, i, educación, institucional o cultura, recreación y deporte</w:t>
      </w:r>
      <w:r w:rsidR="53110122" w:rsidRPr="00F955C3">
        <w:rPr>
          <w:color w:val="000000" w:themeColor="text1"/>
          <w:lang w:val="es-CO"/>
        </w:rPr>
        <w:t xml:space="preserve"> </w:t>
      </w:r>
      <w:r w:rsidRPr="00F955C3">
        <w:rPr>
          <w:rFonts w:ascii="Arial" w:eastAsia="Arial Narrow" w:hAnsi="Arial" w:cs="Arial"/>
          <w:color w:val="000000" w:themeColor="text1"/>
          <w:sz w:val="20"/>
          <w:szCs w:val="20"/>
          <w:highlight w:val="lightGray"/>
          <w:lang w:val="es-CO"/>
        </w:rPr>
        <w:t xml:space="preserve">de estos </w:t>
      </w:r>
      <w:r w:rsidR="00065CEE" w:rsidRPr="00F955C3">
        <w:rPr>
          <w:rFonts w:ascii="Arial" w:eastAsia="Arial Narrow" w:hAnsi="Arial" w:cs="Arial"/>
          <w:color w:val="000000" w:themeColor="text1"/>
          <w:sz w:val="20"/>
          <w:szCs w:val="20"/>
          <w:highlight w:val="lightGray"/>
          <w:lang w:val="es-CO"/>
        </w:rPr>
        <w:t>Documentos</w:t>
      </w:r>
      <w:r w:rsidRPr="00F955C3">
        <w:rPr>
          <w:rFonts w:ascii="Arial" w:eastAsia="Arial Narrow" w:hAnsi="Arial" w:cs="Arial"/>
          <w:color w:val="000000" w:themeColor="text1"/>
          <w:sz w:val="20"/>
          <w:szCs w:val="20"/>
          <w:highlight w:val="lightGray"/>
          <w:lang w:val="es-CO"/>
        </w:rPr>
        <w:t xml:space="preserve"> </w:t>
      </w:r>
      <w:r w:rsidR="00065CEE" w:rsidRPr="00F955C3">
        <w:rPr>
          <w:rFonts w:ascii="Arial" w:eastAsia="Arial Narrow" w:hAnsi="Arial" w:cs="Arial"/>
          <w:color w:val="000000" w:themeColor="text1"/>
          <w:sz w:val="20"/>
          <w:szCs w:val="20"/>
          <w:highlight w:val="lightGray"/>
          <w:lang w:val="es-CO"/>
        </w:rPr>
        <w:t>Tipo</w:t>
      </w:r>
      <w:r w:rsidRPr="00F955C3">
        <w:rPr>
          <w:rFonts w:ascii="Arial" w:eastAsia="Arial Narrow" w:hAnsi="Arial" w:cs="Arial"/>
          <w:color w:val="000000" w:themeColor="text1"/>
          <w:sz w:val="20"/>
          <w:szCs w:val="20"/>
          <w:highlight w:val="lightGray"/>
          <w:lang w:val="es-CO"/>
        </w:rPr>
        <w:t xml:space="preserve">].  </w:t>
      </w:r>
    </w:p>
    <w:p w14:paraId="04BFFBA0" w14:textId="0ADABCF3"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3E5D45B1">
        <w:rPr>
          <w:rFonts w:ascii="Arial" w:eastAsia="Arial Narrow" w:hAnsi="Arial" w:cs="Arial"/>
          <w:b/>
          <w:bCs/>
          <w:color w:val="000000" w:themeColor="text1"/>
          <w:sz w:val="20"/>
          <w:szCs w:val="20"/>
          <w:highlight w:val="lightGray"/>
          <w:lang w:val="es-CO"/>
        </w:rPr>
        <w:t>Actividad Secundaria (1):</w:t>
      </w:r>
      <w:r w:rsidRPr="3E5D45B1">
        <w:rPr>
          <w:rFonts w:ascii="Arial" w:eastAsia="Arial Narrow" w:hAnsi="Arial" w:cs="Arial"/>
          <w:color w:val="000000" w:themeColor="text1"/>
          <w:sz w:val="20"/>
          <w:szCs w:val="20"/>
          <w:highlight w:val="lightGray"/>
          <w:lang w:val="es-CO"/>
        </w:rPr>
        <w:t xml:space="preserve"> [La Entidad  definirá la actividad secundaria o accesoria aplicable en el Proceso de Contratación de acuerdo con la matriz de experiencia aplicable, ya sea cuando: i) en un mismo proyecto se incluyen otras actividades definidas en la Matriz 1 – Experiencia </w:t>
      </w:r>
      <w:r w:rsidR="3C2D0A2C" w:rsidRPr="3E5D45B1">
        <w:rPr>
          <w:rFonts w:ascii="Arial" w:eastAsia="Arial" w:hAnsi="Arial" w:cs="Arial"/>
          <w:color w:val="000000" w:themeColor="text1"/>
          <w:sz w:val="20"/>
          <w:szCs w:val="20"/>
          <w:highlight w:val="lightGray"/>
          <w:lang w:val="es-MX"/>
        </w:rPr>
        <w:t>aplicable en el proyecto de infraestructura social</w:t>
      </w:r>
      <w:r w:rsidR="3C2D0A2C" w:rsidRPr="3E5D45B1">
        <w:rPr>
          <w:rFonts w:ascii="Arial" w:eastAsia="Arial" w:hAnsi="Arial" w:cs="Arial"/>
          <w:color w:val="D13438"/>
          <w:sz w:val="20"/>
          <w:szCs w:val="20"/>
          <w:highlight w:val="lightGray"/>
          <w:u w:val="single"/>
          <w:lang w:val="es-MX"/>
        </w:rPr>
        <w:t xml:space="preserve"> </w:t>
      </w:r>
      <w:r w:rsidR="3C2D0A2C" w:rsidRPr="00F955C3">
        <w:rPr>
          <w:rFonts w:ascii="Arial" w:eastAsia="Arial" w:hAnsi="Arial" w:cs="Arial"/>
          <w:color w:val="000000" w:themeColor="text1"/>
          <w:sz w:val="20"/>
          <w:szCs w:val="20"/>
          <w:highlight w:val="lightGray"/>
          <w:lang w:val="es-MX"/>
        </w:rPr>
        <w:t xml:space="preserve">bien sea de salud, educación, </w:t>
      </w:r>
      <w:r w:rsidR="009155C2" w:rsidRPr="00F955C3">
        <w:rPr>
          <w:rFonts w:ascii="Arial" w:eastAsia="Arial" w:hAnsi="Arial" w:cs="Arial"/>
          <w:color w:val="000000" w:themeColor="text1"/>
          <w:sz w:val="20"/>
          <w:szCs w:val="20"/>
          <w:highlight w:val="lightGray"/>
          <w:lang w:val="es-MX"/>
        </w:rPr>
        <w:t>institucional</w:t>
      </w:r>
      <w:r w:rsidR="007930AE" w:rsidRPr="00F955C3">
        <w:rPr>
          <w:rFonts w:ascii="Arial" w:eastAsia="Arial" w:hAnsi="Arial" w:cs="Arial"/>
          <w:color w:val="000000" w:themeColor="text1"/>
          <w:sz w:val="20"/>
          <w:szCs w:val="20"/>
          <w:highlight w:val="lightGray"/>
          <w:lang w:val="es-MX"/>
        </w:rPr>
        <w:t>, vivienda</w:t>
      </w:r>
      <w:r w:rsidR="009155C2" w:rsidRPr="00F955C3">
        <w:rPr>
          <w:rFonts w:ascii="Arial" w:eastAsia="Arial" w:hAnsi="Arial" w:cs="Arial"/>
          <w:color w:val="000000" w:themeColor="text1"/>
          <w:sz w:val="20"/>
          <w:szCs w:val="20"/>
          <w:highlight w:val="lightGray"/>
          <w:lang w:val="es-MX"/>
        </w:rPr>
        <w:t>,</w:t>
      </w:r>
      <w:r w:rsidR="009155C2" w:rsidRPr="00F955C3" w:rsidDel="009155C2">
        <w:rPr>
          <w:rFonts w:ascii="Arial" w:eastAsia="Arial" w:hAnsi="Arial" w:cs="Arial"/>
          <w:color w:val="000000" w:themeColor="text1"/>
          <w:sz w:val="20"/>
          <w:szCs w:val="20"/>
          <w:highlight w:val="lightGray"/>
          <w:lang w:val="es-MX"/>
        </w:rPr>
        <w:t xml:space="preserve"> </w:t>
      </w:r>
      <w:r w:rsidR="3C2D0A2C" w:rsidRPr="00F955C3">
        <w:rPr>
          <w:rFonts w:ascii="Arial" w:eastAsia="Arial" w:hAnsi="Arial" w:cs="Arial"/>
          <w:color w:val="000000" w:themeColor="text1"/>
          <w:sz w:val="20"/>
          <w:szCs w:val="20"/>
          <w:highlight w:val="lightGray"/>
          <w:lang w:val="es-MX"/>
        </w:rPr>
        <w:t>cultura, recreación y deporte</w:t>
      </w:r>
      <w:r w:rsidR="3C2D0A2C" w:rsidRPr="00F955C3">
        <w:rPr>
          <w:color w:val="000000" w:themeColor="text1"/>
          <w:lang w:val="es-CO"/>
        </w:rPr>
        <w:t xml:space="preserve"> </w:t>
      </w:r>
      <w:r w:rsidRPr="00F955C3">
        <w:rPr>
          <w:rFonts w:ascii="Arial" w:eastAsia="Arial Narrow" w:hAnsi="Arial" w:cs="Arial"/>
          <w:color w:val="000000" w:themeColor="text1"/>
          <w:sz w:val="20"/>
          <w:szCs w:val="20"/>
          <w:highlight w:val="lightGray"/>
          <w:lang w:val="es-CO"/>
        </w:rPr>
        <w:t xml:space="preserve">de estos </w:t>
      </w:r>
      <w:r w:rsidR="00A06924" w:rsidRPr="00F955C3">
        <w:rPr>
          <w:rFonts w:ascii="Arial" w:eastAsia="Arial Narrow" w:hAnsi="Arial" w:cs="Arial"/>
          <w:color w:val="000000" w:themeColor="text1"/>
          <w:sz w:val="20"/>
          <w:szCs w:val="20"/>
          <w:highlight w:val="lightGray"/>
          <w:lang w:val="es-CO"/>
        </w:rPr>
        <w:t>Documentos</w:t>
      </w:r>
      <w:r w:rsidRPr="00F955C3">
        <w:rPr>
          <w:rFonts w:ascii="Arial" w:eastAsia="Arial Narrow" w:hAnsi="Arial" w:cs="Arial"/>
          <w:color w:val="000000" w:themeColor="text1"/>
          <w:sz w:val="20"/>
          <w:szCs w:val="20"/>
          <w:highlight w:val="lightGray"/>
          <w:lang w:val="es-CO"/>
        </w:rPr>
        <w:t xml:space="preserve"> </w:t>
      </w:r>
      <w:r w:rsidR="00A06924" w:rsidRPr="00F955C3">
        <w:rPr>
          <w:rFonts w:ascii="Arial" w:eastAsia="Arial Narrow" w:hAnsi="Arial" w:cs="Arial"/>
          <w:color w:val="000000" w:themeColor="text1"/>
          <w:sz w:val="20"/>
          <w:szCs w:val="20"/>
          <w:highlight w:val="lightGray"/>
          <w:lang w:val="es-CO"/>
        </w:rPr>
        <w:t>Tipo</w:t>
      </w:r>
      <w:r w:rsidR="00E51FBA" w:rsidRPr="00F955C3">
        <w:rPr>
          <w:rFonts w:ascii="Arial" w:eastAsia="Arial Narrow" w:hAnsi="Arial" w:cs="Arial"/>
          <w:color w:val="000000" w:themeColor="text1"/>
          <w:sz w:val="20"/>
          <w:szCs w:val="20"/>
          <w:highlight w:val="lightGray"/>
          <w:lang w:val="es-CO"/>
        </w:rPr>
        <w:t xml:space="preserve"> o</w:t>
      </w:r>
      <w:r w:rsidRPr="00F955C3">
        <w:rPr>
          <w:rFonts w:ascii="Arial" w:eastAsia="Arial Narrow" w:hAnsi="Arial" w:cs="Arial"/>
          <w:color w:val="000000" w:themeColor="text1"/>
          <w:sz w:val="20"/>
          <w:szCs w:val="20"/>
          <w:highlight w:val="lightGray"/>
          <w:lang w:val="es-CO"/>
        </w:rPr>
        <w:t xml:space="preserve"> </w:t>
      </w:r>
      <w:proofErr w:type="spellStart"/>
      <w:r w:rsidR="006454EF" w:rsidRPr="00F955C3">
        <w:rPr>
          <w:rFonts w:eastAsia="Times New Roman" w:cs="Arial"/>
          <w:color w:val="000000" w:themeColor="text1"/>
          <w:highlight w:val="lightGray"/>
        </w:rPr>
        <w:t>ii</w:t>
      </w:r>
      <w:proofErr w:type="spellEnd"/>
      <w:r w:rsidR="006454EF" w:rsidRPr="00F955C3">
        <w:rPr>
          <w:rFonts w:ascii="Arial" w:eastAsia="Arial Narrow" w:hAnsi="Arial" w:cs="Arial"/>
          <w:color w:val="000000" w:themeColor="text1"/>
          <w:sz w:val="20"/>
          <w:szCs w:val="20"/>
          <w:highlight w:val="lightGray"/>
          <w:lang w:val="es-CO"/>
        </w:rPr>
        <w:t xml:space="preserve">) cuando en un mismo proyecto se incorporen actividades de infraestructura educativa, salud, </w:t>
      </w:r>
      <w:r w:rsidR="009155C2" w:rsidRPr="00F955C3">
        <w:rPr>
          <w:rFonts w:ascii="Arial" w:eastAsia="Arial" w:hAnsi="Arial" w:cs="Arial"/>
          <w:color w:val="000000" w:themeColor="text1"/>
          <w:sz w:val="20"/>
          <w:szCs w:val="20"/>
          <w:highlight w:val="lightGray"/>
          <w:lang w:val="es-MX"/>
        </w:rPr>
        <w:t>institucional</w:t>
      </w:r>
      <w:r w:rsidR="007930AE" w:rsidRPr="00F955C3">
        <w:rPr>
          <w:rFonts w:ascii="Arial" w:eastAsia="Arial" w:hAnsi="Arial" w:cs="Arial"/>
          <w:color w:val="000000" w:themeColor="text1"/>
          <w:sz w:val="20"/>
          <w:szCs w:val="20"/>
          <w:highlight w:val="lightGray"/>
          <w:lang w:val="es-MX"/>
        </w:rPr>
        <w:t>,</w:t>
      </w:r>
      <w:r w:rsidR="009155C2" w:rsidRPr="00F955C3">
        <w:rPr>
          <w:rFonts w:ascii="Arial" w:eastAsia="Arial" w:hAnsi="Arial" w:cs="Arial"/>
          <w:color w:val="000000" w:themeColor="text1"/>
          <w:sz w:val="20"/>
          <w:szCs w:val="20"/>
          <w:highlight w:val="lightGray"/>
          <w:lang w:val="es-MX"/>
        </w:rPr>
        <w:t xml:space="preserve"> </w:t>
      </w:r>
      <w:r w:rsidR="007930AE" w:rsidRPr="00F955C3">
        <w:rPr>
          <w:rFonts w:ascii="Arial" w:eastAsia="Arial" w:hAnsi="Arial" w:cs="Arial"/>
          <w:color w:val="000000" w:themeColor="text1"/>
          <w:sz w:val="20"/>
          <w:szCs w:val="20"/>
          <w:highlight w:val="lightGray"/>
          <w:lang w:val="es-MX"/>
        </w:rPr>
        <w:t>vivienda</w:t>
      </w:r>
      <w:r w:rsidR="009155C2" w:rsidRPr="00F955C3">
        <w:rPr>
          <w:rFonts w:ascii="Arial" w:eastAsia="Arial" w:hAnsi="Arial" w:cs="Arial"/>
          <w:color w:val="000000" w:themeColor="text1"/>
          <w:sz w:val="20"/>
          <w:szCs w:val="20"/>
          <w:highlight w:val="lightGray"/>
          <w:lang w:val="es-MX"/>
        </w:rPr>
        <w:t>,</w:t>
      </w:r>
      <w:r w:rsidR="009155C2" w:rsidRPr="00F955C3" w:rsidDel="009155C2">
        <w:rPr>
          <w:rFonts w:ascii="Arial" w:eastAsia="Arial" w:hAnsi="Arial" w:cs="Arial"/>
          <w:color w:val="000000" w:themeColor="text1"/>
          <w:sz w:val="20"/>
          <w:szCs w:val="20"/>
          <w:highlight w:val="lightGray"/>
          <w:lang w:val="es-MX"/>
        </w:rPr>
        <w:t xml:space="preserve"> </w:t>
      </w:r>
      <w:r w:rsidR="006454EF" w:rsidRPr="00F955C3">
        <w:rPr>
          <w:rFonts w:ascii="Arial" w:eastAsia="Arial Narrow" w:hAnsi="Arial" w:cs="Arial"/>
          <w:color w:val="000000" w:themeColor="text1"/>
          <w:sz w:val="20"/>
          <w:szCs w:val="20"/>
          <w:highlight w:val="lightGray"/>
          <w:lang w:val="es-CO"/>
        </w:rPr>
        <w:t>cultura, recreaci</w:t>
      </w:r>
      <w:r w:rsidR="006454EF" w:rsidRPr="00F955C3">
        <w:rPr>
          <w:rFonts w:ascii="Arial" w:eastAsia="Arial Narrow" w:hAnsi="Arial" w:cs="Arial" w:hint="eastAsia"/>
          <w:color w:val="000000" w:themeColor="text1"/>
          <w:sz w:val="20"/>
          <w:szCs w:val="20"/>
          <w:highlight w:val="lightGray"/>
          <w:lang w:val="es-CO"/>
        </w:rPr>
        <w:t>ó</w:t>
      </w:r>
      <w:r w:rsidR="006454EF" w:rsidRPr="00F955C3">
        <w:rPr>
          <w:rFonts w:ascii="Arial" w:eastAsia="Arial Narrow" w:hAnsi="Arial" w:cs="Arial"/>
          <w:color w:val="000000" w:themeColor="text1"/>
          <w:sz w:val="20"/>
          <w:szCs w:val="20"/>
          <w:highlight w:val="lightGray"/>
          <w:lang w:val="es-CO"/>
        </w:rPr>
        <w:t xml:space="preserve">n y deporte, o </w:t>
      </w:r>
      <w:proofErr w:type="spellStart"/>
      <w:r w:rsidR="006454EF" w:rsidRPr="00F955C3">
        <w:rPr>
          <w:rFonts w:ascii="Arial" w:eastAsia="Arial Narrow" w:hAnsi="Arial" w:cs="Arial"/>
          <w:color w:val="000000" w:themeColor="text1"/>
          <w:sz w:val="20"/>
          <w:szCs w:val="20"/>
          <w:highlight w:val="lightGray"/>
          <w:lang w:val="es-CO"/>
        </w:rPr>
        <w:t>iii</w:t>
      </w:r>
      <w:proofErr w:type="spellEnd"/>
      <w:r w:rsidR="006454EF" w:rsidRPr="00F955C3">
        <w:rPr>
          <w:rFonts w:ascii="Arial" w:eastAsia="Arial Narrow" w:hAnsi="Arial" w:cs="Arial"/>
          <w:color w:val="000000" w:themeColor="text1"/>
          <w:sz w:val="20"/>
          <w:szCs w:val="20"/>
          <w:highlight w:val="lightGray"/>
          <w:lang w:val="es-CO"/>
        </w:rPr>
        <w:t xml:space="preserve">) </w:t>
      </w:r>
      <w:r w:rsidRPr="00F955C3">
        <w:rPr>
          <w:rFonts w:ascii="Arial" w:eastAsia="Arial Narrow" w:hAnsi="Arial" w:cs="Arial"/>
          <w:color w:val="000000" w:themeColor="text1"/>
          <w:sz w:val="20"/>
          <w:szCs w:val="20"/>
          <w:highlight w:val="lightGray"/>
          <w:lang w:val="es-CO"/>
        </w:rPr>
        <w:t xml:space="preserve">cuando en un Proceso de Contratación aplican matrices de experiencia de otros </w:t>
      </w:r>
      <w:r w:rsidR="00E51FBA" w:rsidRPr="00F955C3">
        <w:rPr>
          <w:rFonts w:ascii="Arial" w:eastAsia="Arial Narrow" w:hAnsi="Arial" w:cs="Arial"/>
          <w:color w:val="000000" w:themeColor="text1"/>
          <w:sz w:val="20"/>
          <w:szCs w:val="20"/>
          <w:highlight w:val="lightGray"/>
          <w:lang w:val="es-CO"/>
        </w:rPr>
        <w:t>D</w:t>
      </w:r>
      <w:r w:rsidRPr="00F955C3">
        <w:rPr>
          <w:rFonts w:ascii="Arial" w:eastAsia="Arial Narrow" w:hAnsi="Arial" w:cs="Arial"/>
          <w:color w:val="000000" w:themeColor="text1"/>
          <w:sz w:val="20"/>
          <w:szCs w:val="20"/>
          <w:highlight w:val="lightGray"/>
          <w:lang w:val="es-CO"/>
        </w:rPr>
        <w:t xml:space="preserve">ocumentos </w:t>
      </w:r>
      <w:r w:rsidR="00E51FBA" w:rsidRPr="00F955C3">
        <w:rPr>
          <w:rFonts w:ascii="Arial" w:eastAsia="Arial Narrow" w:hAnsi="Arial" w:cs="Arial"/>
          <w:color w:val="000000" w:themeColor="text1"/>
          <w:sz w:val="20"/>
          <w:szCs w:val="20"/>
          <w:highlight w:val="lightGray"/>
          <w:lang w:val="es-CO"/>
        </w:rPr>
        <w:t>T</w:t>
      </w:r>
      <w:r w:rsidRPr="00F955C3">
        <w:rPr>
          <w:rFonts w:ascii="Arial" w:eastAsia="Arial Narrow" w:hAnsi="Arial" w:cs="Arial"/>
          <w:color w:val="000000" w:themeColor="text1"/>
          <w:sz w:val="20"/>
          <w:szCs w:val="20"/>
          <w:highlight w:val="lightGray"/>
          <w:lang w:val="es-CO"/>
        </w:rPr>
        <w:t>ipo</w:t>
      </w:r>
      <w:r w:rsidR="00277823" w:rsidRPr="00F955C3">
        <w:rPr>
          <w:rFonts w:ascii="Arial" w:eastAsia="Arial Narrow" w:hAnsi="Arial" w:cs="Arial"/>
          <w:color w:val="000000" w:themeColor="text1"/>
          <w:sz w:val="20"/>
          <w:szCs w:val="20"/>
          <w:highlight w:val="lightGray"/>
          <w:lang w:val="es-CO"/>
        </w:rPr>
        <w:t xml:space="preserve"> y la Entidad considera conveniente incluir dicha experiencia</w:t>
      </w:r>
      <w:r w:rsidRPr="00F955C3">
        <w:rPr>
          <w:rFonts w:ascii="Arial" w:eastAsia="Arial Narrow" w:hAnsi="Arial" w:cs="Arial"/>
          <w:color w:val="000000" w:themeColor="text1"/>
          <w:sz w:val="20"/>
          <w:szCs w:val="20"/>
          <w:highlight w:val="lightGray"/>
          <w:lang w:val="es-CO"/>
        </w:rPr>
        <w:t>, como por ejemplo: la</w:t>
      </w:r>
      <w:r w:rsidR="00E352CF" w:rsidRPr="00F955C3">
        <w:rPr>
          <w:rFonts w:ascii="Arial" w:eastAsia="Arial Narrow" w:hAnsi="Arial" w:cs="Arial"/>
          <w:color w:val="000000" w:themeColor="text1"/>
          <w:sz w:val="20"/>
          <w:szCs w:val="20"/>
          <w:highlight w:val="lightGray"/>
          <w:lang w:val="es-CO"/>
        </w:rPr>
        <w:t>s</w:t>
      </w:r>
      <w:r w:rsidRPr="00F955C3">
        <w:rPr>
          <w:rFonts w:ascii="Arial" w:eastAsia="Arial Narrow" w:hAnsi="Arial" w:cs="Arial"/>
          <w:color w:val="000000" w:themeColor="text1"/>
          <w:sz w:val="20"/>
          <w:szCs w:val="20"/>
          <w:highlight w:val="lightGray"/>
          <w:lang w:val="es-CO"/>
        </w:rPr>
        <w:t xml:space="preserve"> </w:t>
      </w:r>
      <w:r w:rsidR="00E352CF" w:rsidRPr="00F955C3">
        <w:rPr>
          <w:rFonts w:ascii="Arial" w:eastAsia="Arial Narrow" w:hAnsi="Arial" w:cs="Arial"/>
          <w:color w:val="000000" w:themeColor="text1"/>
          <w:sz w:val="20"/>
          <w:szCs w:val="20"/>
          <w:highlight w:val="lightGray"/>
          <w:lang w:val="es-CO"/>
        </w:rPr>
        <w:t xml:space="preserve">Matrices de Experiencia de los Documentos Tipo de </w:t>
      </w:r>
      <w:r w:rsidR="00E352CF" w:rsidRPr="3E5D45B1">
        <w:rPr>
          <w:rFonts w:ascii="Arial" w:eastAsia="Arial Narrow" w:hAnsi="Arial" w:cs="Arial"/>
          <w:color w:val="000000" w:themeColor="text1"/>
          <w:sz w:val="20"/>
          <w:szCs w:val="20"/>
          <w:highlight w:val="lightGray"/>
          <w:lang w:val="es-CO"/>
        </w:rPr>
        <w:t xml:space="preserve">licitación de obra pública de infraestructura social o de licitación de obra pública </w:t>
      </w:r>
      <w:r w:rsidRPr="3E5D45B1">
        <w:rPr>
          <w:rFonts w:ascii="Arial" w:eastAsia="Arial Narrow" w:hAnsi="Arial" w:cs="Arial"/>
          <w:color w:val="000000" w:themeColor="text1"/>
          <w:sz w:val="20"/>
          <w:szCs w:val="20"/>
          <w:highlight w:val="lightGray"/>
          <w:lang w:val="es-CO"/>
        </w:rPr>
        <w:t xml:space="preserve">de infraestructura de agua potable y saneamiento básico.]   </w:t>
      </w:r>
    </w:p>
    <w:p w14:paraId="769E8580" w14:textId="0CA17B13"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b/>
          <w:bCs/>
          <w:color w:val="000000" w:themeColor="text1"/>
          <w:sz w:val="20"/>
          <w:szCs w:val="20"/>
          <w:highlight w:val="lightGray"/>
          <w:lang w:val="es-CO"/>
        </w:rPr>
        <w:t>Actividad Secundaria</w:t>
      </w:r>
      <w:r w:rsidRPr="00695362">
        <w:rPr>
          <w:rFonts w:ascii="Arial" w:eastAsia="Arial Narrow" w:hAnsi="Arial" w:cs="Arial"/>
          <w:b/>
          <w:bCs/>
          <w:color w:val="000000" w:themeColor="text1"/>
          <w:sz w:val="20"/>
          <w:szCs w:val="20"/>
          <w:highlight w:val="lightGray"/>
          <w:lang w:val="es-CO"/>
        </w:rPr>
        <w:t xml:space="preserve"> (2):</w:t>
      </w:r>
      <w:r w:rsidRPr="00A904BF">
        <w:rPr>
          <w:rFonts w:ascii="Arial" w:eastAsia="Arial Narrow" w:hAnsi="Arial" w:cs="Arial"/>
          <w:color w:val="000000" w:themeColor="text1"/>
          <w:sz w:val="20"/>
          <w:szCs w:val="20"/>
          <w:highlight w:val="lightGray"/>
          <w:lang w:val="es-CO"/>
        </w:rPr>
        <w:t xml:space="preserve"> [La Entidad diligenciará la experiencia aplicable a esta actividad secundaria de acuerdo con los lineamientos previstos en el párrafo anterior, en caso de que aplique</w:t>
      </w:r>
      <w:r w:rsidR="00F40FB5">
        <w:rPr>
          <w:rFonts w:ascii="Arial" w:eastAsia="Arial Narrow" w:hAnsi="Arial" w:cs="Arial"/>
          <w:color w:val="000000" w:themeColor="text1"/>
          <w:sz w:val="20"/>
          <w:szCs w:val="20"/>
          <w:highlight w:val="lightGray"/>
          <w:lang w:val="es-CO"/>
        </w:rPr>
        <w:t xml:space="preserve"> y si considera conveniente incluir dicha experiencia</w:t>
      </w:r>
      <w:r w:rsidRPr="00A904BF">
        <w:rPr>
          <w:rFonts w:ascii="Arial" w:eastAsia="Arial Narrow" w:hAnsi="Arial" w:cs="Arial"/>
          <w:color w:val="000000" w:themeColor="text1"/>
          <w:sz w:val="20"/>
          <w:szCs w:val="20"/>
          <w:highlight w:val="lightGray"/>
          <w:lang w:val="es-CO"/>
        </w:rPr>
        <w:t xml:space="preserve">] </w:t>
      </w:r>
    </w:p>
    <w:p w14:paraId="6FD52F1C" w14:textId="1C7DE7D1"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3E5D45B1">
        <w:rPr>
          <w:rFonts w:ascii="Arial" w:eastAsia="Arial Narrow" w:hAnsi="Arial" w:cs="Arial"/>
          <w:color w:val="000000" w:themeColor="text1"/>
          <w:sz w:val="20"/>
          <w:szCs w:val="20"/>
          <w:highlight w:val="lightGray"/>
          <w:lang w:val="es-CO"/>
        </w:rPr>
        <w:lastRenderedPageBreak/>
        <w:t>En caso de que se combinen diferentes actividades, la Entidad en este espacio definirá los requisitos de experiencia exigibles conforme con la Matriz 1 – Experiencia</w:t>
      </w:r>
      <w:r w:rsidR="04432767" w:rsidRPr="3E5D45B1">
        <w:rPr>
          <w:rFonts w:ascii="Arial" w:eastAsia="Arial" w:hAnsi="Arial" w:cs="Arial"/>
          <w:color w:val="000000" w:themeColor="text1"/>
          <w:sz w:val="20"/>
          <w:szCs w:val="20"/>
          <w:highlight w:val="lightGray"/>
          <w:lang w:val="es-MX"/>
        </w:rPr>
        <w:t xml:space="preserve"> aplicable en el proyecto de infraestructura social</w:t>
      </w:r>
      <w:r w:rsidR="04432767" w:rsidRPr="3E5D45B1">
        <w:rPr>
          <w:rFonts w:ascii="Arial" w:eastAsia="Arial" w:hAnsi="Arial" w:cs="Arial"/>
          <w:color w:val="D13438"/>
          <w:sz w:val="20"/>
          <w:szCs w:val="20"/>
          <w:highlight w:val="lightGray"/>
          <w:u w:val="single"/>
          <w:lang w:val="es-MX"/>
        </w:rPr>
        <w:t xml:space="preserve"> </w:t>
      </w:r>
      <w:r w:rsidR="04432767" w:rsidRPr="00F955C3">
        <w:rPr>
          <w:rFonts w:ascii="Arial" w:eastAsia="Arial" w:hAnsi="Arial" w:cs="Arial"/>
          <w:color w:val="000000" w:themeColor="text1"/>
          <w:sz w:val="20"/>
          <w:szCs w:val="20"/>
          <w:highlight w:val="lightGray"/>
          <w:lang w:val="es-MX"/>
        </w:rPr>
        <w:t xml:space="preserve">bien sea de salud, educación, </w:t>
      </w:r>
      <w:r w:rsidR="009155C2" w:rsidRPr="00F955C3">
        <w:rPr>
          <w:rFonts w:ascii="Arial" w:eastAsia="Arial" w:hAnsi="Arial" w:cs="Arial"/>
          <w:color w:val="000000" w:themeColor="text1"/>
          <w:sz w:val="20"/>
          <w:szCs w:val="20"/>
          <w:highlight w:val="lightGray"/>
          <w:lang w:val="es-MX"/>
        </w:rPr>
        <w:t>institucional,</w:t>
      </w:r>
      <w:r w:rsidR="007930AE" w:rsidRPr="00F955C3">
        <w:rPr>
          <w:rFonts w:ascii="Arial" w:eastAsia="Arial" w:hAnsi="Arial" w:cs="Arial"/>
          <w:color w:val="000000" w:themeColor="text1"/>
          <w:sz w:val="20"/>
          <w:szCs w:val="20"/>
          <w:highlight w:val="lightGray"/>
          <w:lang w:val="es-MX"/>
        </w:rPr>
        <w:t xml:space="preserve"> vivienda,</w:t>
      </w:r>
      <w:r w:rsidR="009155C2" w:rsidRPr="00F955C3" w:rsidDel="009155C2">
        <w:rPr>
          <w:rFonts w:ascii="Arial" w:eastAsia="Arial" w:hAnsi="Arial" w:cs="Arial"/>
          <w:color w:val="000000" w:themeColor="text1"/>
          <w:sz w:val="20"/>
          <w:szCs w:val="20"/>
          <w:highlight w:val="lightGray"/>
          <w:lang w:val="es-MX"/>
        </w:rPr>
        <w:t xml:space="preserve"> </w:t>
      </w:r>
      <w:r w:rsidR="04432767" w:rsidRPr="00F955C3">
        <w:rPr>
          <w:rFonts w:ascii="Arial" w:eastAsia="Arial" w:hAnsi="Arial" w:cs="Arial"/>
          <w:color w:val="000000" w:themeColor="text1"/>
          <w:sz w:val="20"/>
          <w:szCs w:val="20"/>
          <w:highlight w:val="lightGray"/>
          <w:lang w:val="es-MX"/>
        </w:rPr>
        <w:t>cultura, recreación y deporte</w:t>
      </w:r>
      <w:r w:rsidRPr="00F955C3">
        <w:rPr>
          <w:rFonts w:ascii="Arial" w:eastAsia="Arial Narrow" w:hAnsi="Arial" w:cs="Arial"/>
          <w:color w:val="000000" w:themeColor="text1"/>
          <w:sz w:val="20"/>
          <w:szCs w:val="20"/>
          <w:highlight w:val="lightGray"/>
          <w:lang w:val="es-CO"/>
        </w:rPr>
        <w:t xml:space="preserve">, optando </w:t>
      </w:r>
      <w:r w:rsidRPr="3E5D45B1">
        <w:rPr>
          <w:rFonts w:ascii="Arial" w:eastAsia="Arial Narrow" w:hAnsi="Arial" w:cs="Arial"/>
          <w:color w:val="000000" w:themeColor="text1"/>
          <w:sz w:val="20"/>
          <w:szCs w:val="20"/>
          <w:highlight w:val="lightGray"/>
          <w:lang w:val="es-CO"/>
        </w:rPr>
        <w:t xml:space="preserve">por una de las siguientes alternativas:  </w:t>
      </w:r>
    </w:p>
    <w:p w14:paraId="7415A28C" w14:textId="7785628E" w:rsidR="00531D45" w:rsidRPr="00F955C3" w:rsidRDefault="00531D45" w:rsidP="00695362">
      <w:pPr>
        <w:pStyle w:val="InviasNormal"/>
        <w:ind w:left="1701"/>
        <w:rPr>
          <w:rFonts w:ascii="Arial" w:eastAsia="Arial Narrow" w:hAnsi="Arial" w:cs="Arial"/>
          <w:color w:val="000000" w:themeColor="text1"/>
          <w:sz w:val="20"/>
          <w:szCs w:val="20"/>
          <w:highlight w:val="lightGray"/>
          <w:lang w:val="es-CO"/>
        </w:rPr>
      </w:pPr>
      <w:r w:rsidRPr="3E5D45B1">
        <w:rPr>
          <w:rFonts w:ascii="Arial" w:eastAsia="Arial Narrow" w:hAnsi="Arial" w:cs="Arial"/>
          <w:color w:val="000000" w:themeColor="text1"/>
          <w:sz w:val="20"/>
          <w:szCs w:val="20"/>
          <w:highlight w:val="lightGray"/>
          <w:lang w:val="es-CO"/>
        </w:rPr>
        <w:t>a)</w:t>
      </w:r>
      <w:r>
        <w:tab/>
      </w:r>
      <w:r w:rsidRPr="3E5D45B1">
        <w:rPr>
          <w:rFonts w:ascii="Arial" w:eastAsia="Arial Narrow" w:hAnsi="Arial" w:cs="Arial"/>
          <w:color w:val="000000" w:themeColor="text1"/>
          <w:sz w:val="20"/>
          <w:szCs w:val="20"/>
          <w:highlight w:val="lightGray"/>
          <w:lang w:val="es-CO"/>
        </w:rPr>
        <w:t>No solicitar experiencia para la actividad secundaria, sino únicamente la experiencia de la actividad principal, siempre que esta se trate de una de las actividades definidas en la Matriz 1 – Experiencia</w:t>
      </w:r>
      <w:r w:rsidR="63006FE5" w:rsidRPr="3E5D45B1">
        <w:rPr>
          <w:rFonts w:ascii="Arial" w:eastAsia="Arial" w:hAnsi="Arial" w:cs="Arial"/>
          <w:color w:val="000000" w:themeColor="text1"/>
          <w:sz w:val="20"/>
          <w:szCs w:val="20"/>
          <w:highlight w:val="lightGray"/>
          <w:lang w:val="es-MX"/>
        </w:rPr>
        <w:t xml:space="preserve"> aplicable en el proyecto de infraestructura social</w:t>
      </w:r>
      <w:r w:rsidR="63006FE5" w:rsidRPr="3E5D45B1">
        <w:rPr>
          <w:rFonts w:ascii="Arial" w:eastAsia="Arial" w:hAnsi="Arial" w:cs="Arial"/>
          <w:color w:val="D13438"/>
          <w:sz w:val="20"/>
          <w:szCs w:val="20"/>
          <w:highlight w:val="lightGray"/>
          <w:u w:val="single"/>
          <w:lang w:val="es-MX"/>
        </w:rPr>
        <w:t xml:space="preserve"> </w:t>
      </w:r>
      <w:r w:rsidR="63006FE5" w:rsidRPr="00F955C3">
        <w:rPr>
          <w:rFonts w:ascii="Arial" w:eastAsia="Arial" w:hAnsi="Arial" w:cs="Arial"/>
          <w:color w:val="000000" w:themeColor="text1"/>
          <w:sz w:val="20"/>
          <w:szCs w:val="20"/>
          <w:highlight w:val="lightGray"/>
          <w:lang w:val="es-MX"/>
        </w:rPr>
        <w:t xml:space="preserve">bien sea de </w:t>
      </w:r>
      <w:r w:rsidR="00F955C3" w:rsidRPr="00F955C3">
        <w:rPr>
          <w:rFonts w:ascii="Arial" w:eastAsia="Arial" w:hAnsi="Arial" w:cs="Arial"/>
          <w:color w:val="000000" w:themeColor="text1"/>
          <w:sz w:val="20"/>
          <w:szCs w:val="20"/>
          <w:highlight w:val="lightGray"/>
          <w:lang w:val="es-MX"/>
        </w:rPr>
        <w:t>salud, educación</w:t>
      </w:r>
      <w:r w:rsidR="63006FE5" w:rsidRPr="00F955C3">
        <w:rPr>
          <w:rFonts w:ascii="Arial" w:eastAsia="Arial" w:hAnsi="Arial" w:cs="Arial"/>
          <w:color w:val="000000" w:themeColor="text1"/>
          <w:sz w:val="20"/>
          <w:szCs w:val="20"/>
          <w:highlight w:val="lightGray"/>
          <w:lang w:val="es-MX"/>
        </w:rPr>
        <w:t xml:space="preserve">, </w:t>
      </w:r>
      <w:r w:rsidR="009155C2" w:rsidRPr="00F955C3">
        <w:rPr>
          <w:rFonts w:ascii="Arial" w:eastAsia="Arial" w:hAnsi="Arial" w:cs="Arial"/>
          <w:color w:val="000000" w:themeColor="text1"/>
          <w:sz w:val="20"/>
          <w:szCs w:val="20"/>
          <w:highlight w:val="lightGray"/>
          <w:lang w:val="es-MX"/>
        </w:rPr>
        <w:t>institucional</w:t>
      </w:r>
      <w:r w:rsidR="007930AE" w:rsidRPr="00F955C3">
        <w:rPr>
          <w:rFonts w:ascii="Arial" w:eastAsia="Arial" w:hAnsi="Arial" w:cs="Arial"/>
          <w:color w:val="000000" w:themeColor="text1"/>
          <w:sz w:val="20"/>
          <w:szCs w:val="20"/>
          <w:highlight w:val="lightGray"/>
          <w:lang w:val="es-MX"/>
        </w:rPr>
        <w:t>,</w:t>
      </w:r>
      <w:r w:rsidR="009155C2" w:rsidRPr="00F955C3">
        <w:rPr>
          <w:rFonts w:ascii="Arial" w:eastAsia="Arial" w:hAnsi="Arial" w:cs="Arial"/>
          <w:color w:val="000000" w:themeColor="text1"/>
          <w:sz w:val="20"/>
          <w:szCs w:val="20"/>
          <w:highlight w:val="lightGray"/>
          <w:lang w:val="es-MX"/>
        </w:rPr>
        <w:t xml:space="preserve"> </w:t>
      </w:r>
      <w:r w:rsidR="00F955C3" w:rsidRPr="00F955C3">
        <w:rPr>
          <w:rFonts w:ascii="Arial" w:eastAsia="Arial" w:hAnsi="Arial" w:cs="Arial"/>
          <w:color w:val="000000" w:themeColor="text1"/>
          <w:sz w:val="20"/>
          <w:szCs w:val="20"/>
          <w:highlight w:val="lightGray"/>
          <w:lang w:val="es-MX"/>
        </w:rPr>
        <w:t>vivienda,</w:t>
      </w:r>
      <w:r w:rsidR="00F955C3" w:rsidRPr="00F955C3" w:rsidDel="009155C2">
        <w:rPr>
          <w:rFonts w:ascii="Arial" w:eastAsia="Arial" w:hAnsi="Arial" w:cs="Arial"/>
          <w:color w:val="000000" w:themeColor="text1"/>
          <w:sz w:val="20"/>
          <w:szCs w:val="20"/>
          <w:highlight w:val="lightGray"/>
          <w:lang w:val="es-MX"/>
        </w:rPr>
        <w:t xml:space="preserve"> </w:t>
      </w:r>
      <w:r w:rsidR="00F955C3" w:rsidRPr="00F955C3">
        <w:rPr>
          <w:rFonts w:ascii="Arial" w:eastAsia="Arial" w:hAnsi="Arial" w:cs="Arial"/>
          <w:color w:val="000000" w:themeColor="text1"/>
          <w:sz w:val="20"/>
          <w:szCs w:val="20"/>
          <w:highlight w:val="lightGray"/>
          <w:lang w:val="es-MX"/>
        </w:rPr>
        <w:t>cultura</w:t>
      </w:r>
      <w:r w:rsidR="63006FE5" w:rsidRPr="00F955C3">
        <w:rPr>
          <w:rFonts w:ascii="Arial" w:eastAsia="Arial" w:hAnsi="Arial" w:cs="Arial"/>
          <w:color w:val="000000" w:themeColor="text1"/>
          <w:sz w:val="20"/>
          <w:szCs w:val="20"/>
          <w:highlight w:val="lightGray"/>
          <w:lang w:val="es-MX"/>
        </w:rPr>
        <w:t>, recreación y deporte</w:t>
      </w:r>
      <w:r w:rsidRPr="00F955C3">
        <w:rPr>
          <w:rFonts w:ascii="Arial" w:eastAsia="Arial Narrow" w:hAnsi="Arial" w:cs="Arial"/>
          <w:color w:val="000000" w:themeColor="text1"/>
          <w:sz w:val="20"/>
          <w:szCs w:val="20"/>
          <w:highlight w:val="lightGray"/>
          <w:lang w:val="es-CO"/>
        </w:rPr>
        <w:t xml:space="preserve"> de estos </w:t>
      </w:r>
      <w:r w:rsidR="00F26326" w:rsidRPr="00F955C3">
        <w:rPr>
          <w:rFonts w:ascii="Arial" w:eastAsia="Arial Narrow" w:hAnsi="Arial" w:cs="Arial"/>
          <w:color w:val="000000" w:themeColor="text1"/>
          <w:sz w:val="20"/>
          <w:szCs w:val="20"/>
          <w:highlight w:val="lightGray"/>
          <w:lang w:val="es-CO"/>
        </w:rPr>
        <w:t>Documentos</w:t>
      </w:r>
      <w:r w:rsidRPr="00F955C3">
        <w:rPr>
          <w:rFonts w:ascii="Arial" w:eastAsia="Arial Narrow" w:hAnsi="Arial" w:cs="Arial"/>
          <w:color w:val="000000" w:themeColor="text1"/>
          <w:sz w:val="20"/>
          <w:szCs w:val="20"/>
          <w:highlight w:val="lightGray"/>
          <w:lang w:val="es-CO"/>
        </w:rPr>
        <w:t xml:space="preserve"> </w:t>
      </w:r>
      <w:r w:rsidR="00F26326" w:rsidRPr="00F955C3">
        <w:rPr>
          <w:rFonts w:ascii="Arial" w:eastAsia="Arial Narrow" w:hAnsi="Arial" w:cs="Arial"/>
          <w:color w:val="000000" w:themeColor="text1"/>
          <w:sz w:val="20"/>
          <w:szCs w:val="20"/>
          <w:highlight w:val="lightGray"/>
          <w:lang w:val="es-CO"/>
        </w:rPr>
        <w:t>Tipo</w:t>
      </w:r>
      <w:r w:rsidRPr="00F955C3">
        <w:rPr>
          <w:rFonts w:ascii="Arial" w:eastAsia="Arial Narrow" w:hAnsi="Arial" w:cs="Arial"/>
          <w:color w:val="000000" w:themeColor="text1"/>
          <w:sz w:val="20"/>
          <w:szCs w:val="20"/>
          <w:highlight w:val="lightGray"/>
          <w:lang w:val="es-CO"/>
        </w:rPr>
        <w:t>.</w:t>
      </w:r>
    </w:p>
    <w:p w14:paraId="55FCF3F8" w14:textId="30ED6BD9" w:rsidR="007C3B2F" w:rsidRDefault="00531D45" w:rsidP="007C3B2F">
      <w:pPr>
        <w:pStyle w:val="InviasNormal"/>
        <w:ind w:left="1701"/>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b)</w:t>
      </w:r>
      <w:r w:rsidRPr="00A904BF">
        <w:rPr>
          <w:rFonts w:ascii="Arial" w:eastAsia="Arial Narrow" w:hAnsi="Arial" w:cs="Arial"/>
          <w:color w:val="000000" w:themeColor="text1"/>
          <w:sz w:val="20"/>
          <w:szCs w:val="20"/>
          <w:highlight w:val="lightGray"/>
          <w:lang w:val="es-CO"/>
        </w:rPr>
        <w:tab/>
        <w:t xml:space="preserve">Solicitar la experiencia general y la experiencia específica de la “actividad a contratar” de la actividad principal y para las demás actividades secundarias a contratar requerir la experiencia </w:t>
      </w:r>
      <w:r w:rsidR="00B03EC8">
        <w:rPr>
          <w:rFonts w:ascii="Arial" w:eastAsia="Arial Narrow" w:hAnsi="Arial" w:cs="Arial"/>
          <w:color w:val="000000" w:themeColor="text1"/>
          <w:sz w:val="20"/>
          <w:szCs w:val="20"/>
          <w:highlight w:val="lightGray"/>
          <w:lang w:val="es-CO"/>
        </w:rPr>
        <w:t xml:space="preserve">general o </w:t>
      </w:r>
      <w:r w:rsidRPr="00A904BF">
        <w:rPr>
          <w:rFonts w:ascii="Arial" w:eastAsia="Arial Narrow" w:hAnsi="Arial" w:cs="Arial"/>
          <w:color w:val="000000" w:themeColor="text1"/>
          <w:sz w:val="20"/>
          <w:szCs w:val="20"/>
          <w:highlight w:val="lightGray"/>
          <w:lang w:val="es-CO"/>
        </w:rPr>
        <w:t>específica</w:t>
      </w:r>
      <w:r w:rsidR="00B03EC8">
        <w:rPr>
          <w:rFonts w:ascii="Arial" w:eastAsia="Arial Narrow" w:hAnsi="Arial" w:cs="Arial"/>
          <w:color w:val="000000" w:themeColor="text1"/>
          <w:sz w:val="20"/>
          <w:szCs w:val="20"/>
          <w:highlight w:val="lightGray"/>
          <w:lang w:val="es-CO"/>
        </w:rPr>
        <w:t>.</w:t>
      </w:r>
      <w:r w:rsidR="00C405AF">
        <w:rPr>
          <w:rFonts w:ascii="Arial" w:eastAsia="Arial Narrow" w:hAnsi="Arial" w:cs="Arial"/>
          <w:color w:val="000000" w:themeColor="text1"/>
          <w:sz w:val="20"/>
          <w:szCs w:val="20"/>
          <w:highlight w:val="lightGray"/>
          <w:lang w:val="es-CO"/>
        </w:rPr>
        <w:t xml:space="preserve"> Esto significa que la Entidad, de acuerdo con el alcance del proyecto decidirá cuál experiencia pedirá para la actividad secundaria. </w:t>
      </w:r>
      <w:r w:rsidRPr="00A904BF">
        <w:rPr>
          <w:rFonts w:ascii="Arial" w:eastAsia="Arial Narrow" w:hAnsi="Arial" w:cs="Arial"/>
          <w:color w:val="000000" w:themeColor="text1"/>
          <w:sz w:val="20"/>
          <w:szCs w:val="20"/>
          <w:highlight w:val="lightGray"/>
          <w:lang w:val="es-CO"/>
        </w:rPr>
        <w:t>En el evento en que la matriz de experiencia no contemple experiencia específica para la actividad secundaria, se solicitar</w:t>
      </w:r>
      <w:r w:rsidR="005609D7">
        <w:rPr>
          <w:rFonts w:ascii="Arial" w:eastAsia="Arial Narrow" w:hAnsi="Arial" w:cs="Arial"/>
          <w:color w:val="000000" w:themeColor="text1"/>
          <w:sz w:val="20"/>
          <w:szCs w:val="20"/>
          <w:highlight w:val="lightGray"/>
          <w:lang w:val="es-CO"/>
        </w:rPr>
        <w:t>á</w:t>
      </w:r>
      <w:r w:rsidRPr="00A904BF">
        <w:rPr>
          <w:rFonts w:ascii="Arial" w:eastAsia="Arial Narrow" w:hAnsi="Arial" w:cs="Arial"/>
          <w:color w:val="000000" w:themeColor="text1"/>
          <w:sz w:val="20"/>
          <w:szCs w:val="20"/>
          <w:highlight w:val="lightGray"/>
          <w:lang w:val="es-CO"/>
        </w:rPr>
        <w:t xml:space="preserve"> la experiencia general</w:t>
      </w:r>
      <w:r w:rsidR="005609D7">
        <w:rPr>
          <w:rFonts w:ascii="Arial" w:eastAsia="Arial Narrow" w:hAnsi="Arial" w:cs="Arial"/>
          <w:color w:val="000000" w:themeColor="text1"/>
          <w:sz w:val="20"/>
          <w:szCs w:val="20"/>
          <w:highlight w:val="lightGray"/>
          <w:lang w:val="es-CO"/>
        </w:rPr>
        <w:t>. En todo caso en la actividad secundaria no será posible exigir la experiencia general y la específica</w:t>
      </w:r>
      <w:r w:rsidR="007C3B2F">
        <w:rPr>
          <w:rFonts w:ascii="Arial" w:eastAsia="Arial Narrow" w:hAnsi="Arial" w:cs="Arial"/>
          <w:color w:val="000000" w:themeColor="text1"/>
          <w:sz w:val="20"/>
          <w:szCs w:val="20"/>
          <w:highlight w:val="lightGray"/>
          <w:lang w:val="es-CO"/>
        </w:rPr>
        <w:t xml:space="preserve">, sino solo una de ellas. </w:t>
      </w:r>
    </w:p>
    <w:p w14:paraId="1ED82DF0" w14:textId="56A0BC7C" w:rsidR="007C3B2F" w:rsidRPr="007C3B2F" w:rsidRDefault="007C3B2F" w:rsidP="00695362">
      <w:pPr>
        <w:pStyle w:val="InviasNormal"/>
        <w:ind w:left="1701"/>
        <w:rPr>
          <w:rFonts w:ascii="Arial" w:eastAsia="Arial Narrow" w:hAnsi="Arial" w:cs="Arial"/>
          <w:color w:val="000000" w:themeColor="text1"/>
          <w:sz w:val="20"/>
          <w:szCs w:val="20"/>
          <w:highlight w:val="lightGray"/>
          <w:lang w:val="es-CO"/>
        </w:rPr>
      </w:pPr>
      <w:r w:rsidRPr="00695362">
        <w:rPr>
          <w:rFonts w:ascii="Arial" w:eastAsia="Arial Narrow" w:hAnsi="Arial" w:cs="Arial"/>
          <w:color w:val="000000" w:themeColor="text1"/>
          <w:sz w:val="20"/>
          <w:szCs w:val="20"/>
          <w:highlight w:val="lightGray"/>
          <w:lang w:val="es-CO"/>
        </w:rPr>
        <w:t xml:space="preserve">Para la actividad </w:t>
      </w:r>
      <w:r w:rsidR="00D4157F" w:rsidRPr="00695362">
        <w:rPr>
          <w:rFonts w:ascii="Arial" w:eastAsia="Arial Narrow" w:hAnsi="Arial" w:cs="Arial"/>
          <w:color w:val="000000" w:themeColor="text1"/>
          <w:sz w:val="20"/>
          <w:szCs w:val="20"/>
          <w:highlight w:val="lightGray"/>
          <w:lang w:val="es-CO"/>
        </w:rPr>
        <w:t>secundaria en caso de requerirse la experiencia específica, se entenderá en el contexto de la experiencia general de dicha actividad</w:t>
      </w:r>
      <w:r w:rsidR="00D4157F">
        <w:rPr>
          <w:rFonts w:ascii="Arial" w:eastAsia="Arial Narrow" w:hAnsi="Arial" w:cs="Arial"/>
          <w:color w:val="000000" w:themeColor="text1"/>
          <w:sz w:val="20"/>
          <w:szCs w:val="20"/>
          <w:lang w:val="es-CO"/>
        </w:rPr>
        <w:t xml:space="preserve">. </w:t>
      </w:r>
    </w:p>
    <w:p w14:paraId="2F3BEB38" w14:textId="373287D5" w:rsidR="00531D45" w:rsidRDefault="00531D45">
      <w:pPr>
        <w:pStyle w:val="InviasNormal"/>
        <w:ind w:left="993"/>
        <w:rPr>
          <w:rFonts w:ascii="Arial" w:eastAsia="Arial Narrow" w:hAnsi="Arial" w:cs="Arial"/>
          <w:color w:val="000000" w:themeColor="text1"/>
          <w:sz w:val="20"/>
          <w:szCs w:val="20"/>
          <w:highlight w:val="lightGray"/>
          <w:lang w:val="es-CO"/>
        </w:rPr>
      </w:pPr>
      <w:proofErr w:type="spellStart"/>
      <w:r w:rsidRPr="00A904BF">
        <w:rPr>
          <w:rFonts w:ascii="Arial" w:eastAsia="Arial Narrow" w:hAnsi="Arial" w:cs="Arial"/>
          <w:color w:val="000000" w:themeColor="text1"/>
          <w:sz w:val="20"/>
          <w:szCs w:val="20"/>
          <w:highlight w:val="lightGray"/>
          <w:lang w:val="es-CO"/>
        </w:rPr>
        <w:t>ii</w:t>
      </w:r>
      <w:proofErr w:type="spellEnd"/>
      <w:r w:rsidRPr="00A904BF">
        <w:rPr>
          <w:rFonts w:ascii="Arial" w:eastAsia="Arial Narrow" w:hAnsi="Arial" w:cs="Arial"/>
          <w:color w:val="000000" w:themeColor="text1"/>
          <w:sz w:val="20"/>
          <w:szCs w:val="20"/>
          <w:highlight w:val="lightGray"/>
          <w:lang w:val="es-CO"/>
        </w:rPr>
        <w:t xml:space="preserve">) La experiencia exigible para estas actividades (principal o secundaria) se definirá en función de los rangos de cuantías aplicable al Proceso de Contratación. En el caso que el requisito de experiencia a solicitarse esté expresado en un componente o actividad correspondiente a un porcentaje del Presupuesto Oficial, este deberá calcularse respecto del </w:t>
      </w:r>
      <w:r w:rsidR="00801812">
        <w:rPr>
          <w:rFonts w:ascii="Arial" w:eastAsia="Arial Narrow" w:hAnsi="Arial" w:cs="Arial"/>
          <w:color w:val="000000" w:themeColor="text1"/>
          <w:sz w:val="20"/>
          <w:szCs w:val="20"/>
          <w:highlight w:val="lightGray"/>
          <w:lang w:val="es-CO"/>
        </w:rPr>
        <w:t>cien por ciento (100%) del valor del Presupuesto Oficial</w:t>
      </w:r>
      <w:r w:rsidRPr="00A904BF">
        <w:rPr>
          <w:rFonts w:ascii="Arial" w:eastAsia="Arial Narrow" w:hAnsi="Arial" w:cs="Arial"/>
          <w:color w:val="000000" w:themeColor="text1"/>
          <w:sz w:val="20"/>
          <w:szCs w:val="20"/>
          <w:highlight w:val="lightGray"/>
          <w:lang w:val="es-CO"/>
        </w:rPr>
        <w:t xml:space="preserve">. En </w:t>
      </w:r>
      <w:r w:rsidR="00E75860">
        <w:rPr>
          <w:rFonts w:ascii="Arial" w:eastAsia="Arial Narrow" w:hAnsi="Arial" w:cs="Arial"/>
          <w:color w:val="000000" w:themeColor="text1"/>
          <w:sz w:val="20"/>
          <w:szCs w:val="20"/>
          <w:highlight w:val="lightGray"/>
          <w:lang w:val="es-CO"/>
        </w:rPr>
        <w:t xml:space="preserve">todo caso para la demostración de la experiencia exigida en la actividad secundaria, si la Entidad desagrega </w:t>
      </w:r>
      <w:r w:rsidRPr="00A904BF">
        <w:rPr>
          <w:rFonts w:ascii="Arial" w:eastAsia="Arial Narrow" w:hAnsi="Arial" w:cs="Arial"/>
          <w:color w:val="000000" w:themeColor="text1"/>
          <w:sz w:val="20"/>
          <w:szCs w:val="20"/>
          <w:highlight w:val="lightGray"/>
          <w:lang w:val="es-CO"/>
        </w:rPr>
        <w:t>el valor de las actividades, la</w:t>
      </w:r>
      <w:r w:rsidR="003D58AF">
        <w:rPr>
          <w:rFonts w:ascii="Arial" w:eastAsia="Arial Narrow" w:hAnsi="Arial" w:cs="Arial"/>
          <w:color w:val="000000" w:themeColor="text1"/>
          <w:sz w:val="20"/>
          <w:szCs w:val="20"/>
          <w:highlight w:val="lightGray"/>
          <w:lang w:val="es-CO"/>
        </w:rPr>
        <w:t xml:space="preserve"> acreditación de la experiencia de los componentes que están supeditados a un porcentaje el Presupuesto Oficial se realizará de acuerdo con el valor de cada actividad secundaria. </w:t>
      </w:r>
      <w:r w:rsidR="00EE3912">
        <w:rPr>
          <w:rFonts w:ascii="Arial" w:eastAsia="Arial Narrow" w:hAnsi="Arial" w:cs="Arial"/>
          <w:color w:val="000000" w:themeColor="text1"/>
          <w:sz w:val="20"/>
          <w:szCs w:val="20"/>
          <w:highlight w:val="lightGray"/>
          <w:lang w:val="es-CO"/>
        </w:rPr>
        <w:t>En este último caso, la Entidad indicará en este literal el valor del Presupuesto Oficia</w:t>
      </w:r>
      <w:r w:rsidR="005961A5">
        <w:rPr>
          <w:rFonts w:ascii="Arial" w:eastAsia="Arial Narrow" w:hAnsi="Arial" w:cs="Arial"/>
          <w:color w:val="000000" w:themeColor="text1"/>
          <w:sz w:val="20"/>
          <w:szCs w:val="20"/>
          <w:highlight w:val="lightGray"/>
          <w:lang w:val="es-CO"/>
        </w:rPr>
        <w:t xml:space="preserve">l que corresponda a cada uno. </w:t>
      </w:r>
    </w:p>
    <w:p w14:paraId="19489E67" w14:textId="6C8C9B65" w:rsidR="00531D45" w:rsidRPr="00A904BF" w:rsidRDefault="005961A5" w:rsidP="00E02918">
      <w:pPr>
        <w:pStyle w:val="InviasNormal"/>
        <w:ind w:left="993"/>
        <w:rPr>
          <w:rFonts w:ascii="Arial" w:eastAsia="Arial Narrow" w:hAnsi="Arial" w:cs="Arial"/>
          <w:color w:val="000000" w:themeColor="text1"/>
          <w:sz w:val="20"/>
          <w:szCs w:val="20"/>
          <w:highlight w:val="lightGray"/>
          <w:lang w:val="es-CO"/>
        </w:rPr>
      </w:pPr>
      <w:proofErr w:type="spellStart"/>
      <w:r>
        <w:rPr>
          <w:rFonts w:ascii="Arial" w:eastAsia="Arial Narrow" w:hAnsi="Arial" w:cs="Arial"/>
          <w:color w:val="000000" w:themeColor="text1"/>
          <w:sz w:val="20"/>
          <w:szCs w:val="20"/>
          <w:highlight w:val="lightGray"/>
          <w:lang w:val="es-CO"/>
        </w:rPr>
        <w:t>iii</w:t>
      </w:r>
      <w:proofErr w:type="spellEnd"/>
      <w:r>
        <w:rPr>
          <w:rFonts w:ascii="Arial" w:eastAsia="Arial Narrow" w:hAnsi="Arial" w:cs="Arial"/>
          <w:color w:val="000000" w:themeColor="text1"/>
          <w:sz w:val="20"/>
          <w:szCs w:val="20"/>
          <w:highlight w:val="lightGray"/>
          <w:lang w:val="es-CO"/>
        </w:rPr>
        <w:t xml:space="preserve">) La Entidad no podrá incluir </w:t>
      </w:r>
      <w:r w:rsidR="00E02918">
        <w:rPr>
          <w:rFonts w:ascii="Arial" w:eastAsia="Arial Narrow" w:hAnsi="Arial" w:cs="Arial"/>
          <w:color w:val="000000" w:themeColor="text1"/>
          <w:sz w:val="20"/>
          <w:szCs w:val="20"/>
          <w:highlight w:val="lightGray"/>
          <w:lang w:val="es-CO"/>
        </w:rPr>
        <w:t xml:space="preserve">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 </w:t>
      </w:r>
    </w:p>
    <w:p w14:paraId="16E79925" w14:textId="74552E11" w:rsidR="00531D45" w:rsidRPr="00A904BF" w:rsidRDefault="00531D45">
      <w:pPr>
        <w:pStyle w:val="InviasNormal"/>
        <w:ind w:left="993"/>
        <w:rPr>
          <w:rFonts w:ascii="Arial" w:eastAsia="Arial Narrow" w:hAnsi="Arial" w:cs="Arial"/>
          <w:color w:val="000000" w:themeColor="text1"/>
          <w:sz w:val="20"/>
          <w:szCs w:val="20"/>
          <w:highlight w:val="lightGray"/>
          <w:lang w:val="es-CO"/>
        </w:rPr>
      </w:pPr>
      <w:proofErr w:type="spellStart"/>
      <w:r w:rsidRPr="00A904BF">
        <w:rPr>
          <w:rFonts w:ascii="Arial" w:eastAsia="Arial Narrow" w:hAnsi="Arial" w:cs="Arial"/>
          <w:color w:val="000000" w:themeColor="text1"/>
          <w:sz w:val="20"/>
          <w:szCs w:val="20"/>
          <w:highlight w:val="lightGray"/>
          <w:lang w:val="es-CO"/>
        </w:rPr>
        <w:t>iv</w:t>
      </w:r>
      <w:proofErr w:type="spellEnd"/>
      <w:r w:rsidRPr="00A904BF">
        <w:rPr>
          <w:rFonts w:ascii="Arial" w:eastAsia="Arial Narrow" w:hAnsi="Arial" w:cs="Arial"/>
          <w:color w:val="000000" w:themeColor="text1"/>
          <w:sz w:val="20"/>
          <w:szCs w:val="20"/>
          <w:highlight w:val="lightGray"/>
          <w:lang w:val="es-CO"/>
        </w:rPr>
        <w:t xml:space="preserve">) Si </w:t>
      </w:r>
      <w:r w:rsidR="00E02918">
        <w:rPr>
          <w:rFonts w:ascii="Arial" w:eastAsia="Arial Narrow" w:hAnsi="Arial" w:cs="Arial"/>
          <w:color w:val="000000" w:themeColor="text1"/>
          <w:sz w:val="20"/>
          <w:szCs w:val="20"/>
          <w:highlight w:val="lightGray"/>
          <w:lang w:val="es-CO"/>
        </w:rPr>
        <w:t xml:space="preserve">en </w:t>
      </w:r>
      <w:r w:rsidRPr="00A904BF">
        <w:rPr>
          <w:rFonts w:ascii="Arial" w:eastAsia="Arial Narrow" w:hAnsi="Arial" w:cs="Arial"/>
          <w:color w:val="000000" w:themeColor="text1"/>
          <w:sz w:val="20"/>
          <w:szCs w:val="20"/>
          <w:highlight w:val="lightGray"/>
          <w:lang w:val="es-CO"/>
        </w:rPr>
        <w:t>la actividad secundaria</w:t>
      </w:r>
      <w:r w:rsidR="00FE2D6B">
        <w:rPr>
          <w:rFonts w:ascii="Arial" w:eastAsia="Arial Narrow" w:hAnsi="Arial" w:cs="Arial"/>
          <w:color w:val="000000" w:themeColor="text1"/>
          <w:sz w:val="20"/>
          <w:szCs w:val="20"/>
          <w:highlight w:val="lightGray"/>
          <w:lang w:val="es-CO"/>
        </w:rPr>
        <w:t xml:space="preserve"> se solicita la experiencia </w:t>
      </w:r>
      <w:r w:rsidRPr="00A904BF">
        <w:rPr>
          <w:rFonts w:ascii="Arial" w:eastAsia="Arial Narrow" w:hAnsi="Arial" w:cs="Arial"/>
          <w:color w:val="000000" w:themeColor="text1"/>
          <w:sz w:val="20"/>
          <w:szCs w:val="20"/>
          <w:highlight w:val="lightGray"/>
          <w:lang w:val="es-CO"/>
        </w:rPr>
        <w:t>específica</w:t>
      </w:r>
      <w:r w:rsidR="00FE2D6B">
        <w:rPr>
          <w:rFonts w:ascii="Arial" w:eastAsia="Arial Narrow" w:hAnsi="Arial" w:cs="Arial"/>
          <w:color w:val="000000" w:themeColor="text1"/>
          <w:sz w:val="20"/>
          <w:szCs w:val="20"/>
          <w:highlight w:val="lightGray"/>
          <w:lang w:val="es-CO"/>
        </w:rPr>
        <w:t xml:space="preserve"> y ésta contempla más de un requisito</w:t>
      </w:r>
      <w:r w:rsidRPr="00A904BF">
        <w:rPr>
          <w:rFonts w:ascii="Arial" w:eastAsia="Arial Narrow" w:hAnsi="Arial" w:cs="Arial"/>
          <w:color w:val="000000" w:themeColor="text1"/>
          <w:sz w:val="20"/>
          <w:szCs w:val="20"/>
          <w:highlight w:val="lightGray"/>
          <w:lang w:val="es-CO"/>
        </w:rPr>
        <w:t xml:space="preserve">, la Entidad escogerá solo </w:t>
      </w:r>
      <w:r w:rsidR="00386CCC">
        <w:rPr>
          <w:rFonts w:ascii="Arial" w:eastAsia="Arial Narrow" w:hAnsi="Arial" w:cs="Arial"/>
          <w:color w:val="000000" w:themeColor="text1"/>
          <w:sz w:val="20"/>
          <w:szCs w:val="20"/>
          <w:highlight w:val="lightGray"/>
          <w:lang w:val="es-CO"/>
        </w:rPr>
        <w:t>la</w:t>
      </w:r>
      <w:r w:rsidRPr="00A904BF">
        <w:rPr>
          <w:rFonts w:ascii="Arial" w:eastAsia="Arial Narrow" w:hAnsi="Arial" w:cs="Arial"/>
          <w:color w:val="000000" w:themeColor="text1"/>
          <w:sz w:val="20"/>
          <w:szCs w:val="20"/>
          <w:highlight w:val="lightGray"/>
          <w:lang w:val="es-CO"/>
        </w:rPr>
        <w:t xml:space="preserve"> que sea de mayor relevancia para el proyecto a ejecutar. </w:t>
      </w:r>
    </w:p>
    <w:p w14:paraId="4DEAF170" w14:textId="39442C89"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v</w:t>
      </w:r>
      <w:r w:rsidR="00386CCC">
        <w:rPr>
          <w:rFonts w:ascii="Arial" w:eastAsia="Arial Narrow" w:hAnsi="Arial" w:cs="Arial"/>
          <w:color w:val="000000" w:themeColor="text1"/>
          <w:sz w:val="20"/>
          <w:szCs w:val="20"/>
          <w:highlight w:val="lightGray"/>
          <w:lang w:val="es-CO"/>
        </w:rPr>
        <w:t>) E</w:t>
      </w:r>
      <w:r w:rsidRPr="00A904BF">
        <w:rPr>
          <w:rFonts w:ascii="Arial" w:eastAsia="Arial Narrow" w:hAnsi="Arial" w:cs="Arial"/>
          <w:color w:val="000000" w:themeColor="text1"/>
          <w:sz w:val="20"/>
          <w:szCs w:val="20"/>
          <w:highlight w:val="lightGray"/>
          <w:lang w:val="es-CO"/>
        </w:rPr>
        <w:t xml:space="preserve">n los casos en que la Entidad opte por la exigencia de la experiencia específica para las actividades distintas </w:t>
      </w:r>
      <w:r w:rsidR="00D1722A">
        <w:rPr>
          <w:rFonts w:ascii="Arial" w:eastAsia="Arial Narrow" w:hAnsi="Arial" w:cs="Arial"/>
          <w:color w:val="000000" w:themeColor="text1"/>
          <w:sz w:val="20"/>
          <w:szCs w:val="20"/>
          <w:highlight w:val="lightGray"/>
          <w:lang w:val="es-CO"/>
        </w:rPr>
        <w:t xml:space="preserve">a la actividad principal, </w:t>
      </w:r>
      <w:r w:rsidRPr="00A904BF">
        <w:rPr>
          <w:rFonts w:ascii="Arial" w:eastAsia="Arial Narrow" w:hAnsi="Arial" w:cs="Arial"/>
          <w:color w:val="000000" w:themeColor="text1"/>
          <w:sz w:val="20"/>
          <w:szCs w:val="20"/>
          <w:highlight w:val="lightGray"/>
          <w:lang w:val="es-CO"/>
        </w:rPr>
        <w:t>deberá incluir</w:t>
      </w:r>
      <w:r w:rsidR="00D1722A">
        <w:rPr>
          <w:rFonts w:ascii="Arial" w:eastAsia="Arial Narrow" w:hAnsi="Arial" w:cs="Arial"/>
          <w:color w:val="000000" w:themeColor="text1"/>
          <w:sz w:val="20"/>
          <w:szCs w:val="20"/>
          <w:highlight w:val="lightGray"/>
          <w:lang w:val="es-CO"/>
        </w:rPr>
        <w:t>se</w:t>
      </w:r>
      <w:r w:rsidRPr="00A904BF">
        <w:rPr>
          <w:rFonts w:ascii="Arial" w:eastAsia="Arial Narrow" w:hAnsi="Arial" w:cs="Arial"/>
          <w:color w:val="000000" w:themeColor="text1"/>
          <w:sz w:val="20"/>
          <w:szCs w:val="20"/>
          <w:highlight w:val="lightGray"/>
          <w:lang w:val="es-CO"/>
        </w:rPr>
        <w:t xml:space="preserve"> la siguiente nota: </w:t>
      </w:r>
    </w:p>
    <w:p w14:paraId="66BA55EF" w14:textId="0ADACDC5"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w:t>
      </w:r>
      <w:r w:rsidRPr="00A904BF">
        <w:rPr>
          <w:rFonts w:ascii="Arial" w:eastAsia="Arial Narrow" w:hAnsi="Arial" w:cs="Arial"/>
          <w:i/>
          <w:iCs/>
          <w:color w:val="000000" w:themeColor="text1"/>
          <w:sz w:val="20"/>
          <w:szCs w:val="20"/>
          <w:highlight w:val="lightGray"/>
          <w:lang w:val="es-CO"/>
        </w:rPr>
        <w:t>Nota: Para el caso de Experiencias combinadas un Proponente podrá acreditar experiencia en una o más actividades con un contrato o con contratos distintos</w:t>
      </w:r>
      <w:r w:rsidRPr="00A904BF">
        <w:rPr>
          <w:rFonts w:ascii="Arial" w:eastAsia="Arial Narrow" w:hAnsi="Arial" w:cs="Arial"/>
          <w:color w:val="000000" w:themeColor="text1"/>
          <w:sz w:val="20"/>
          <w:szCs w:val="20"/>
          <w:highlight w:val="lightGray"/>
          <w:lang w:val="es-CO"/>
        </w:rPr>
        <w:t xml:space="preserve">”. </w:t>
      </w:r>
    </w:p>
    <w:p w14:paraId="7AF424D8" w14:textId="3A0C2CA8" w:rsidR="00531D45" w:rsidRPr="00A904BF" w:rsidRDefault="00531D45">
      <w:pPr>
        <w:pStyle w:val="InviasNormal"/>
        <w:ind w:left="993"/>
        <w:rPr>
          <w:rFonts w:ascii="Arial" w:eastAsia="Arial Narrow" w:hAnsi="Arial" w:cs="Arial"/>
          <w:color w:val="000000" w:themeColor="text1"/>
          <w:sz w:val="20"/>
          <w:szCs w:val="20"/>
          <w:highlight w:val="lightGray"/>
          <w:lang w:val="es-CO"/>
        </w:rPr>
      </w:pPr>
      <w:proofErr w:type="spellStart"/>
      <w:r w:rsidRPr="00A904BF">
        <w:rPr>
          <w:rFonts w:ascii="Arial" w:eastAsia="Arial Narrow" w:hAnsi="Arial" w:cs="Arial"/>
          <w:color w:val="000000" w:themeColor="text1"/>
          <w:sz w:val="20"/>
          <w:szCs w:val="20"/>
          <w:highlight w:val="lightGray"/>
          <w:lang w:val="es-CO"/>
        </w:rPr>
        <w:t>vii</w:t>
      </w:r>
      <w:proofErr w:type="spellEnd"/>
      <w:r w:rsidRPr="00A904BF">
        <w:rPr>
          <w:rFonts w:ascii="Arial" w:eastAsia="Arial Narrow" w:hAnsi="Arial" w:cs="Arial"/>
          <w:color w:val="000000" w:themeColor="text1"/>
          <w:sz w:val="20"/>
          <w:szCs w:val="20"/>
          <w:highlight w:val="lightGray"/>
          <w:lang w:val="es-CO"/>
        </w:rPr>
        <w:t xml:space="preserve">) [En los Procesos de Contratación estructurados por </w:t>
      </w:r>
      <w:r w:rsidRPr="00F955C3">
        <w:rPr>
          <w:rFonts w:ascii="Arial" w:eastAsia="Arial Narrow" w:hAnsi="Arial" w:cs="Arial"/>
          <w:color w:val="000000" w:themeColor="text1"/>
          <w:sz w:val="20"/>
          <w:szCs w:val="20"/>
          <w:highlight w:val="lightGray"/>
          <w:lang w:val="es-CO"/>
        </w:rPr>
        <w:t>lotes</w:t>
      </w:r>
      <w:r w:rsidR="003716F8" w:rsidRPr="00F955C3">
        <w:rPr>
          <w:rFonts w:ascii="Arial" w:eastAsia="Arial Narrow" w:hAnsi="Arial" w:cs="Arial"/>
          <w:color w:val="000000" w:themeColor="text1"/>
          <w:sz w:val="20"/>
          <w:szCs w:val="20"/>
          <w:highlight w:val="lightGray"/>
          <w:lang w:val="es-CO"/>
        </w:rPr>
        <w:t xml:space="preserve"> o </w:t>
      </w:r>
      <w:r w:rsidR="00991D68" w:rsidRPr="00F955C3">
        <w:rPr>
          <w:rFonts w:ascii="Arial" w:eastAsia="Arial Narrow" w:hAnsi="Arial" w:cs="Arial"/>
          <w:color w:val="000000" w:themeColor="text1"/>
          <w:sz w:val="20"/>
          <w:szCs w:val="20"/>
          <w:highlight w:val="lightGray"/>
          <w:lang w:val="es-CO"/>
        </w:rPr>
        <w:t xml:space="preserve">por </w:t>
      </w:r>
      <w:r w:rsidR="00F955C3" w:rsidRPr="00F955C3">
        <w:rPr>
          <w:rFonts w:ascii="Arial" w:eastAsia="Arial Narrow" w:hAnsi="Arial" w:cs="Arial"/>
          <w:color w:val="000000" w:themeColor="text1"/>
          <w:sz w:val="20"/>
          <w:szCs w:val="20"/>
          <w:highlight w:val="lightGray"/>
          <w:lang w:val="es-CO"/>
        </w:rPr>
        <w:t>segmentos,</w:t>
      </w:r>
      <w:r w:rsidRPr="00F955C3">
        <w:rPr>
          <w:rFonts w:ascii="Arial" w:eastAsia="Arial Narrow" w:hAnsi="Arial" w:cs="Arial"/>
          <w:color w:val="000000" w:themeColor="text1"/>
          <w:sz w:val="20"/>
          <w:szCs w:val="20"/>
          <w:highlight w:val="lightGray"/>
          <w:lang w:val="es-CO"/>
        </w:rPr>
        <w:t xml:space="preserve"> la Entidad </w:t>
      </w:r>
      <w:r w:rsidRPr="00A904BF">
        <w:rPr>
          <w:rFonts w:ascii="Arial" w:eastAsia="Arial Narrow" w:hAnsi="Arial" w:cs="Arial"/>
          <w:color w:val="000000" w:themeColor="text1"/>
          <w:sz w:val="20"/>
          <w:szCs w:val="20"/>
          <w:highlight w:val="lightGray"/>
          <w:lang w:val="es-CO"/>
        </w:rPr>
        <w:t xml:space="preserve">establecerá la experiencia de cada uno de ellos, de acuerdo con las actividades definidas en la matriz de experiencia aplicable] </w:t>
      </w:r>
    </w:p>
    <w:p w14:paraId="2329BD54" w14:textId="3EEF61CD" w:rsidR="00773499" w:rsidRPr="00A904BF" w:rsidRDefault="00F35402">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w:t>
      </w:r>
      <w:r w:rsidR="00531D45" w:rsidRPr="00A904BF">
        <w:rPr>
          <w:rFonts w:ascii="Arial" w:eastAsia="Arial Narrow" w:hAnsi="Arial" w:cs="Arial"/>
          <w:color w:val="000000" w:themeColor="text1"/>
          <w:sz w:val="20"/>
          <w:szCs w:val="20"/>
          <w:highlight w:val="lightGray"/>
          <w:lang w:val="es-CO"/>
        </w:rPr>
        <w:t>La experiencia que deber</w:t>
      </w:r>
      <w:r w:rsidR="00531D45" w:rsidRPr="00A904BF">
        <w:rPr>
          <w:rFonts w:ascii="Arial" w:eastAsia="Arial Narrow" w:hAnsi="Arial" w:cs="Arial" w:hint="eastAsia"/>
          <w:color w:val="000000" w:themeColor="text1"/>
          <w:sz w:val="20"/>
          <w:szCs w:val="20"/>
          <w:highlight w:val="lightGray"/>
          <w:lang w:val="es-CO"/>
        </w:rPr>
        <w:t>á</w:t>
      </w:r>
      <w:r w:rsidR="00531D45" w:rsidRPr="00A904BF">
        <w:rPr>
          <w:rFonts w:ascii="Arial" w:eastAsia="Arial Narrow" w:hAnsi="Arial" w:cs="Arial"/>
          <w:color w:val="000000" w:themeColor="text1"/>
          <w:sz w:val="20"/>
          <w:szCs w:val="20"/>
          <w:highlight w:val="lightGray"/>
          <w:lang w:val="es-CO"/>
        </w:rPr>
        <w:t xml:space="preserve"> acreditar el Proponente ser</w:t>
      </w:r>
      <w:r w:rsidR="00531D45" w:rsidRPr="00A904BF">
        <w:rPr>
          <w:rFonts w:ascii="Arial" w:eastAsia="Arial Narrow" w:hAnsi="Arial" w:cs="Arial" w:hint="eastAsia"/>
          <w:color w:val="000000" w:themeColor="text1"/>
          <w:sz w:val="20"/>
          <w:szCs w:val="20"/>
          <w:highlight w:val="lightGray"/>
          <w:lang w:val="es-CO"/>
        </w:rPr>
        <w:t>á</w:t>
      </w:r>
      <w:r w:rsidR="00531D45" w:rsidRPr="00A904BF">
        <w:rPr>
          <w:rFonts w:ascii="Arial" w:eastAsia="Arial Narrow" w:hAnsi="Arial" w:cs="Arial"/>
          <w:color w:val="000000" w:themeColor="text1"/>
          <w:sz w:val="20"/>
          <w:szCs w:val="20"/>
          <w:highlight w:val="lightGray"/>
          <w:lang w:val="es-CO"/>
        </w:rPr>
        <w:t xml:space="preserve"> la establecida por la Entidad de forma independiente para cada uno de los lotes </w:t>
      </w:r>
      <w:r w:rsidR="00F955C3" w:rsidRPr="00A904BF">
        <w:rPr>
          <w:rFonts w:ascii="Arial" w:eastAsia="Arial Narrow" w:hAnsi="Arial" w:cs="Arial"/>
          <w:color w:val="000000" w:themeColor="text1"/>
          <w:sz w:val="20"/>
          <w:szCs w:val="20"/>
          <w:highlight w:val="lightGray"/>
          <w:lang w:val="es-CO"/>
        </w:rPr>
        <w:t xml:space="preserve">o </w:t>
      </w:r>
      <w:proofErr w:type="gramStart"/>
      <w:r w:rsidR="00F955C3">
        <w:rPr>
          <w:rFonts w:ascii="Arial" w:eastAsia="Arial Narrow" w:hAnsi="Arial" w:cs="Arial"/>
          <w:color w:val="000000" w:themeColor="text1"/>
          <w:sz w:val="20"/>
          <w:szCs w:val="20"/>
          <w:highlight w:val="lightGray"/>
          <w:lang w:val="es-CO"/>
        </w:rPr>
        <w:t>segmentos</w:t>
      </w:r>
      <w:r w:rsidR="001B29E0">
        <w:rPr>
          <w:rFonts w:ascii="Arial" w:eastAsia="Arial Narrow" w:hAnsi="Arial" w:cs="Arial"/>
          <w:color w:val="000000" w:themeColor="text1"/>
          <w:sz w:val="20"/>
          <w:szCs w:val="20"/>
          <w:highlight w:val="lightGray"/>
          <w:lang w:val="es-CO"/>
        </w:rPr>
        <w:t xml:space="preserve"> </w:t>
      </w:r>
      <w:r w:rsidR="00531D45" w:rsidRPr="00A904BF">
        <w:rPr>
          <w:rFonts w:ascii="Arial" w:eastAsia="Arial Narrow" w:hAnsi="Arial" w:cs="Arial"/>
          <w:color w:val="000000" w:themeColor="text1"/>
          <w:sz w:val="20"/>
          <w:szCs w:val="20"/>
          <w:highlight w:val="lightGray"/>
          <w:lang w:val="es-CO"/>
        </w:rPr>
        <w:t xml:space="preserve"> de</w:t>
      </w:r>
      <w:proofErr w:type="gramEnd"/>
      <w:r w:rsidR="00531D45" w:rsidRPr="00A904BF">
        <w:rPr>
          <w:rFonts w:ascii="Arial" w:eastAsia="Arial Narrow" w:hAnsi="Arial" w:cs="Arial"/>
          <w:color w:val="000000" w:themeColor="text1"/>
          <w:sz w:val="20"/>
          <w:szCs w:val="20"/>
          <w:highlight w:val="lightGray"/>
          <w:lang w:val="es-CO"/>
        </w:rPr>
        <w:t xml:space="preserve"> acuerdo con las actividades definidas en la matriz de experiencia aplicable en el respectivo proyecto de infraestructura </w:t>
      </w:r>
      <w:r w:rsidR="00F375AB">
        <w:rPr>
          <w:rFonts w:ascii="Arial" w:eastAsia="Arial Narrow" w:hAnsi="Arial" w:cs="Arial"/>
          <w:color w:val="000000" w:themeColor="text1"/>
          <w:sz w:val="20"/>
          <w:szCs w:val="20"/>
          <w:highlight w:val="lightGray"/>
          <w:lang w:val="es-CO"/>
        </w:rPr>
        <w:t>social</w:t>
      </w:r>
      <w:r w:rsidR="00531D45" w:rsidRPr="00A904BF">
        <w:rPr>
          <w:rFonts w:ascii="Arial" w:eastAsia="Arial Narrow" w:hAnsi="Arial" w:cs="Arial"/>
          <w:color w:val="000000" w:themeColor="text1"/>
          <w:sz w:val="20"/>
          <w:szCs w:val="20"/>
          <w:highlight w:val="lightGray"/>
          <w:lang w:val="es-CO"/>
        </w:rPr>
        <w:t>, en el literal A de esta secci</w:t>
      </w:r>
      <w:r w:rsidR="00531D45" w:rsidRPr="00A904BF">
        <w:rPr>
          <w:rFonts w:ascii="Arial" w:eastAsia="Arial Narrow" w:hAnsi="Arial" w:cs="Arial" w:hint="eastAsia"/>
          <w:color w:val="000000" w:themeColor="text1"/>
          <w:sz w:val="20"/>
          <w:szCs w:val="20"/>
          <w:highlight w:val="lightGray"/>
          <w:lang w:val="es-CO"/>
        </w:rPr>
        <w:t>ó</w:t>
      </w:r>
      <w:r w:rsidR="00531D45" w:rsidRPr="00A904BF">
        <w:rPr>
          <w:rFonts w:ascii="Arial" w:eastAsia="Arial Narrow" w:hAnsi="Arial" w:cs="Arial"/>
          <w:color w:val="000000" w:themeColor="text1"/>
          <w:sz w:val="20"/>
          <w:szCs w:val="20"/>
          <w:highlight w:val="lightGray"/>
          <w:lang w:val="es-CO"/>
        </w:rPr>
        <w:t>n].</w:t>
      </w:r>
    </w:p>
    <w:p w14:paraId="5107C389" w14:textId="6662A974" w:rsidR="00585A10" w:rsidRPr="00A904BF" w:rsidRDefault="00585A10" w:rsidP="00695362">
      <w:pPr>
        <w:pStyle w:val="InviasNormal"/>
        <w:numPr>
          <w:ilvl w:val="0"/>
          <w:numId w:val="7"/>
        </w:numPr>
        <w:rPr>
          <w:rFonts w:ascii="Arial" w:hAnsi="Arial" w:cs="Arial"/>
          <w:color w:val="000000" w:themeColor="text1"/>
          <w:sz w:val="20"/>
          <w:szCs w:val="20"/>
          <w:lang w:val="es-CO"/>
        </w:rPr>
      </w:pPr>
      <w:r w:rsidRPr="00A904BF">
        <w:rPr>
          <w:rFonts w:ascii="Arial" w:hAnsi="Arial" w:cs="Arial"/>
          <w:color w:val="000000" w:themeColor="text1"/>
          <w:sz w:val="20"/>
          <w:szCs w:val="20"/>
          <w:lang w:val="es-CO"/>
        </w:rPr>
        <w:lastRenderedPageBreak/>
        <w:t xml:space="preserve">Estar relacionados en el Formato 3 – Experiencia. Los </w:t>
      </w:r>
      <w:r w:rsidR="001D2190"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roponentes </w:t>
      </w:r>
      <w:r w:rsidR="001D2190"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lurales deben indicar qué integrante aporta cada uno de los contratos señalados en el Formato 3 – Experiencia. Este documento debe presentarlo el </w:t>
      </w:r>
      <w:r w:rsidR="001D2190"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roponente </w:t>
      </w:r>
      <w:r w:rsidR="00597E5E"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lural y no sus integrantes. </w:t>
      </w:r>
    </w:p>
    <w:p w14:paraId="48AB556E" w14:textId="6EA7379C" w:rsidR="00585A10" w:rsidRPr="00A904BF" w:rsidRDefault="00585A10" w:rsidP="00695362">
      <w:pPr>
        <w:pStyle w:val="InviasNormal"/>
        <w:ind w:left="720"/>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Si el Proponente no aporta el Formato 3 – Experiencia, la Entidad </w:t>
      </w:r>
      <w:r w:rsidR="00760F8B">
        <w:rPr>
          <w:rFonts w:ascii="Arial" w:hAnsi="Arial" w:cs="Arial"/>
          <w:color w:val="000000" w:themeColor="text1"/>
          <w:sz w:val="20"/>
          <w:szCs w:val="20"/>
          <w:lang w:val="es-CO"/>
        </w:rPr>
        <w:t>pedirá</w:t>
      </w:r>
      <w:r w:rsidR="00760F8B"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 xml:space="preserve">su subsanación en los términos del numeral 1.6. En caso de que el oferente no subsane se tendrán en cuenta 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los bienes o servicios adicionales a la obra pública de infraestructura </w:t>
      </w:r>
      <w:r w:rsidR="00F375AB">
        <w:rPr>
          <w:rFonts w:ascii="Arial" w:hAnsi="Arial" w:cs="Arial"/>
          <w:color w:val="000000" w:themeColor="text1"/>
          <w:sz w:val="20"/>
          <w:szCs w:val="20"/>
          <w:lang w:val="es-CO"/>
        </w:rPr>
        <w:t>social</w:t>
      </w:r>
      <w:r w:rsidRPr="00A904BF">
        <w:rPr>
          <w:rFonts w:ascii="Arial" w:hAnsi="Arial" w:cs="Arial"/>
          <w:color w:val="000000" w:themeColor="text1"/>
          <w:sz w:val="20"/>
          <w:szCs w:val="20"/>
          <w:lang w:val="es-CO"/>
        </w:rPr>
        <w:t>, en caso de que aplique.</w:t>
      </w:r>
    </w:p>
    <w:p w14:paraId="10EE48C3" w14:textId="6E61A481" w:rsidR="00582C3B" w:rsidRPr="00A904BF" w:rsidRDefault="00585A10" w:rsidP="00695362">
      <w:pPr>
        <w:pStyle w:val="InviasNormal"/>
        <w:ind w:left="720"/>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Tratándose de </w:t>
      </w:r>
      <w:r w:rsidR="003F4D45"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roponentes que acrediten la calidad de </w:t>
      </w:r>
      <w:proofErr w:type="spellStart"/>
      <w:r w:rsidRPr="00A904BF">
        <w:rPr>
          <w:rFonts w:ascii="Arial" w:hAnsi="Arial" w:cs="Arial"/>
          <w:color w:val="000000" w:themeColor="text1"/>
          <w:sz w:val="20"/>
          <w:szCs w:val="20"/>
          <w:lang w:val="es-CO"/>
        </w:rPr>
        <w:t>Mipyme</w:t>
      </w:r>
      <w:proofErr w:type="spellEnd"/>
      <w:r w:rsidRPr="00A904BF">
        <w:rPr>
          <w:rFonts w:ascii="Arial" w:hAnsi="Arial" w:cs="Arial"/>
          <w:color w:val="000000" w:themeColor="text1"/>
          <w:sz w:val="20"/>
          <w:szCs w:val="20"/>
          <w:lang w:val="es-CO"/>
        </w:rPr>
        <w:t xml:space="preserve"> con domicilio en el territorio nacional, se tendrá</w:t>
      </w:r>
      <w:r w:rsidR="00D07D58">
        <w:rPr>
          <w:rFonts w:ascii="Arial" w:hAnsi="Arial" w:cs="Arial"/>
          <w:color w:val="000000" w:themeColor="text1"/>
          <w:sz w:val="20"/>
          <w:szCs w:val="20"/>
          <w:lang w:val="es-CO"/>
        </w:rPr>
        <w:t>n</w:t>
      </w:r>
      <w:r w:rsidRPr="00A904BF">
        <w:rPr>
          <w:rFonts w:ascii="Arial" w:hAnsi="Arial" w:cs="Arial"/>
          <w:color w:val="000000" w:themeColor="text1"/>
          <w:sz w:val="20"/>
          <w:szCs w:val="20"/>
          <w:lang w:val="es-CO"/>
        </w:rPr>
        <w:t xml:space="preserve"> en cuenta como máximo los seis (6) contratos aportados de mayor valor. </w:t>
      </w:r>
    </w:p>
    <w:p w14:paraId="6796E990" w14:textId="2C687B4A" w:rsidR="00F009CE" w:rsidRPr="00A904BF" w:rsidRDefault="00F009CE" w:rsidP="00695362">
      <w:pPr>
        <w:pStyle w:val="InviasNormal"/>
        <w:numPr>
          <w:ilvl w:val="0"/>
          <w:numId w:val="7"/>
        </w:numPr>
        <w:shd w:val="clear" w:color="auto" w:fill="FFFFFF" w:themeFill="background1"/>
        <w:rPr>
          <w:rFonts w:ascii="Arial" w:hAnsi="Arial" w:cs="Arial"/>
          <w:color w:val="000000" w:themeColor="text1"/>
          <w:sz w:val="20"/>
          <w:szCs w:val="20"/>
          <w:lang w:val="es-CO"/>
        </w:rPr>
      </w:pPr>
      <w:bookmarkStart w:id="618" w:name="_Hlk511332127"/>
      <w:r w:rsidRPr="3E5D45B1">
        <w:rPr>
          <w:rFonts w:ascii="Arial" w:eastAsia="Arial Narrow" w:hAnsi="Arial" w:cs="Arial"/>
          <w:color w:val="000000" w:themeColor="text1"/>
          <w:sz w:val="20"/>
          <w:szCs w:val="20"/>
          <w:lang w:val="es-CO"/>
        </w:rPr>
        <w:t xml:space="preserve">El </w:t>
      </w:r>
      <w:r w:rsidR="003F4D45" w:rsidRPr="3E5D45B1">
        <w:rPr>
          <w:rFonts w:ascii="Arial" w:eastAsia="Arial Narrow" w:hAnsi="Arial" w:cs="Arial"/>
          <w:color w:val="000000" w:themeColor="text1"/>
          <w:sz w:val="20"/>
          <w:szCs w:val="20"/>
          <w:lang w:val="es-CO"/>
        </w:rPr>
        <w:t>P</w:t>
      </w:r>
      <w:r w:rsidRPr="3E5D45B1">
        <w:rPr>
          <w:rFonts w:ascii="Arial" w:eastAsia="Arial Narrow" w:hAnsi="Arial" w:cs="Arial"/>
          <w:color w:val="000000" w:themeColor="text1"/>
          <w:sz w:val="20"/>
          <w:szCs w:val="20"/>
          <w:lang w:val="es-CO"/>
        </w:rPr>
        <w:t xml:space="preserve">roponente podrá acreditar la experiencia solicitada con mínimo uno (1) y máximo cinco (5) contratos, los cuales serán evaluados teniendo en cuenta la tabla incluida en el numeral </w:t>
      </w:r>
      <w:r w:rsidR="00474613" w:rsidRPr="3E5D45B1">
        <w:rPr>
          <w:rFonts w:ascii="Arial" w:eastAsia="Arial Narrow" w:hAnsi="Arial" w:cs="Arial"/>
          <w:color w:val="000000" w:themeColor="text1"/>
          <w:sz w:val="20"/>
          <w:szCs w:val="20"/>
          <w:lang w:val="es-CO"/>
        </w:rPr>
        <w:t>4</w:t>
      </w:r>
      <w:r w:rsidRPr="3E5D45B1">
        <w:rPr>
          <w:rFonts w:ascii="Arial" w:eastAsia="Arial Narrow" w:hAnsi="Arial" w:cs="Arial"/>
          <w:color w:val="000000" w:themeColor="text1"/>
          <w:sz w:val="20"/>
          <w:szCs w:val="20"/>
          <w:lang w:val="es-CO"/>
        </w:rPr>
        <w:t>.5.</w:t>
      </w:r>
      <w:r w:rsidR="00474613" w:rsidRPr="3E5D45B1">
        <w:rPr>
          <w:rFonts w:ascii="Arial" w:eastAsia="Arial Narrow" w:hAnsi="Arial" w:cs="Arial"/>
          <w:color w:val="000000" w:themeColor="text1"/>
          <w:sz w:val="20"/>
          <w:szCs w:val="20"/>
          <w:lang w:val="es-CO"/>
        </w:rPr>
        <w:t>6</w:t>
      </w:r>
      <w:r w:rsidRPr="3E5D45B1">
        <w:rPr>
          <w:rFonts w:ascii="Arial" w:eastAsia="Arial Narrow" w:hAnsi="Arial" w:cs="Arial"/>
          <w:color w:val="000000" w:themeColor="text1"/>
          <w:sz w:val="20"/>
          <w:szCs w:val="20"/>
          <w:lang w:val="es-CO"/>
        </w:rPr>
        <w:t xml:space="preserve"> de</w:t>
      </w:r>
      <w:r w:rsidR="00F416A5" w:rsidRPr="3E5D45B1">
        <w:rPr>
          <w:rFonts w:ascii="Arial" w:eastAsia="Arial Narrow" w:hAnsi="Arial" w:cs="Arial"/>
          <w:color w:val="000000" w:themeColor="text1"/>
          <w:sz w:val="20"/>
          <w:szCs w:val="20"/>
          <w:lang w:val="es-CO"/>
        </w:rPr>
        <w:t xml:space="preserve"> esta invitación</w:t>
      </w:r>
      <w:r w:rsidRPr="3E5D45B1">
        <w:rPr>
          <w:rFonts w:ascii="Arial" w:eastAsia="Arial Narrow" w:hAnsi="Arial" w:cs="Arial"/>
          <w:color w:val="000000" w:themeColor="text1"/>
          <w:sz w:val="20"/>
          <w:szCs w:val="20"/>
          <w:lang w:val="es-CO"/>
        </w:rPr>
        <w:t>, así como el contenido establecido en la Matriz 1 – Experiencia</w:t>
      </w:r>
      <w:r w:rsidR="555D8207" w:rsidRPr="3E5D45B1">
        <w:rPr>
          <w:rFonts w:ascii="Arial" w:eastAsia="Arial" w:hAnsi="Arial" w:cs="Arial"/>
          <w:color w:val="000000" w:themeColor="text1"/>
          <w:sz w:val="20"/>
          <w:szCs w:val="20"/>
          <w:highlight w:val="lightGray"/>
          <w:lang w:val="es-MX"/>
        </w:rPr>
        <w:t xml:space="preserve"> aplicable en el proyecto de infraestructura social</w:t>
      </w:r>
      <w:r w:rsidR="555D8207" w:rsidRPr="3E5D45B1">
        <w:rPr>
          <w:rFonts w:ascii="Arial" w:eastAsia="Arial" w:hAnsi="Arial" w:cs="Arial"/>
          <w:color w:val="D13438"/>
          <w:sz w:val="20"/>
          <w:szCs w:val="20"/>
          <w:highlight w:val="lightGray"/>
          <w:u w:val="single"/>
          <w:lang w:val="es-MX"/>
        </w:rPr>
        <w:t xml:space="preserve"> </w:t>
      </w:r>
      <w:r w:rsidR="555D8207" w:rsidRPr="00F955C3">
        <w:rPr>
          <w:rFonts w:ascii="Arial" w:eastAsia="Arial" w:hAnsi="Arial" w:cs="Arial"/>
          <w:color w:val="000000" w:themeColor="text1"/>
          <w:sz w:val="20"/>
          <w:szCs w:val="20"/>
          <w:highlight w:val="lightGray"/>
          <w:lang w:val="es-MX"/>
        </w:rPr>
        <w:t>bien sea de salud, educación</w:t>
      </w:r>
      <w:r w:rsidR="009155C2" w:rsidRPr="00F955C3">
        <w:rPr>
          <w:rFonts w:ascii="Arial" w:eastAsia="Arial" w:hAnsi="Arial" w:cs="Arial"/>
          <w:color w:val="000000" w:themeColor="text1"/>
          <w:sz w:val="20"/>
          <w:szCs w:val="20"/>
          <w:highlight w:val="lightGray"/>
          <w:lang w:val="es-MX"/>
        </w:rPr>
        <w:t xml:space="preserve"> institucional</w:t>
      </w:r>
      <w:r w:rsidR="007930AE" w:rsidRPr="00F955C3">
        <w:rPr>
          <w:rFonts w:ascii="Arial" w:eastAsia="Arial" w:hAnsi="Arial" w:cs="Arial"/>
          <w:color w:val="000000" w:themeColor="text1"/>
          <w:sz w:val="20"/>
          <w:szCs w:val="20"/>
          <w:highlight w:val="lightGray"/>
          <w:lang w:val="es-MX"/>
        </w:rPr>
        <w:t>, vivienda</w:t>
      </w:r>
      <w:r w:rsidR="009155C2" w:rsidRPr="00F955C3">
        <w:rPr>
          <w:rFonts w:ascii="Arial" w:eastAsia="Arial" w:hAnsi="Arial" w:cs="Arial"/>
          <w:color w:val="000000" w:themeColor="text1"/>
          <w:sz w:val="20"/>
          <w:szCs w:val="20"/>
          <w:highlight w:val="lightGray"/>
          <w:lang w:val="es-MX"/>
        </w:rPr>
        <w:t>,</w:t>
      </w:r>
      <w:r w:rsidR="009155C2" w:rsidRPr="00F955C3" w:rsidDel="009155C2">
        <w:rPr>
          <w:rFonts w:ascii="Arial" w:eastAsia="Arial" w:hAnsi="Arial" w:cs="Arial"/>
          <w:color w:val="000000" w:themeColor="text1"/>
          <w:sz w:val="20"/>
          <w:szCs w:val="20"/>
          <w:highlight w:val="lightGray"/>
          <w:lang w:val="es-MX"/>
        </w:rPr>
        <w:t xml:space="preserve"> </w:t>
      </w:r>
      <w:r w:rsidR="555D8207" w:rsidRPr="00F955C3">
        <w:rPr>
          <w:rFonts w:ascii="Arial" w:eastAsia="Arial" w:hAnsi="Arial" w:cs="Arial"/>
          <w:color w:val="000000" w:themeColor="text1"/>
          <w:sz w:val="20"/>
          <w:szCs w:val="20"/>
          <w:highlight w:val="lightGray"/>
          <w:lang w:val="es-MX"/>
        </w:rPr>
        <w:t>cultura, recreación y deporte</w:t>
      </w:r>
      <w:r w:rsidR="008F76CF" w:rsidRPr="00F955C3">
        <w:rPr>
          <w:rFonts w:ascii="Arial" w:eastAsia="Arial Narrow" w:hAnsi="Arial" w:cs="Arial"/>
          <w:color w:val="000000" w:themeColor="text1"/>
          <w:sz w:val="20"/>
          <w:szCs w:val="20"/>
          <w:lang w:val="es-CO"/>
        </w:rPr>
        <w:t>.</w:t>
      </w:r>
      <w:r w:rsidRPr="00F955C3">
        <w:rPr>
          <w:rFonts w:ascii="Arial" w:eastAsia="Arial Narrow" w:hAnsi="Arial" w:cs="Arial"/>
          <w:color w:val="000000" w:themeColor="text1"/>
          <w:sz w:val="20"/>
          <w:szCs w:val="20"/>
          <w:lang w:val="es-CO"/>
        </w:rPr>
        <w:t xml:space="preserve"> </w:t>
      </w:r>
      <w:r w:rsidRPr="00F955C3">
        <w:rPr>
          <w:rFonts w:ascii="Arial" w:eastAsia="Arial Narrow" w:hAnsi="Arial" w:cs="Arial"/>
          <w:color w:val="000000" w:themeColor="text1"/>
          <w:sz w:val="20"/>
          <w:szCs w:val="20"/>
          <w:highlight w:val="lightGray"/>
          <w:lang w:val="es-CO"/>
        </w:rPr>
        <w:t>[En lo</w:t>
      </w:r>
      <w:r w:rsidRPr="3E5D45B1">
        <w:rPr>
          <w:rFonts w:ascii="Arial" w:eastAsia="Arial Narrow" w:hAnsi="Arial" w:cs="Arial"/>
          <w:color w:val="000000" w:themeColor="text1"/>
          <w:sz w:val="20"/>
          <w:szCs w:val="20"/>
          <w:highlight w:val="lightGray"/>
          <w:lang w:val="es-CO"/>
        </w:rPr>
        <w:t>s procesos estructurados por lotes</w:t>
      </w:r>
      <w:r w:rsidR="0064394E" w:rsidRPr="3E5D45B1">
        <w:rPr>
          <w:rFonts w:ascii="Arial" w:eastAsia="Arial Narrow" w:hAnsi="Arial" w:cs="Arial"/>
          <w:color w:val="000000" w:themeColor="text1"/>
          <w:sz w:val="20"/>
          <w:szCs w:val="20"/>
          <w:highlight w:val="lightGray"/>
          <w:lang w:val="es-CO"/>
        </w:rPr>
        <w:t xml:space="preserve"> o </w:t>
      </w:r>
      <w:r w:rsidR="00F955C3" w:rsidRPr="3E5D45B1">
        <w:rPr>
          <w:rFonts w:ascii="Arial" w:eastAsia="Arial Narrow" w:hAnsi="Arial" w:cs="Arial"/>
          <w:color w:val="000000" w:themeColor="text1"/>
          <w:sz w:val="20"/>
          <w:szCs w:val="20"/>
          <w:highlight w:val="lightGray"/>
          <w:lang w:val="es-CO"/>
        </w:rPr>
        <w:t xml:space="preserve">por </w:t>
      </w:r>
      <w:proofErr w:type="gramStart"/>
      <w:r w:rsidR="00F955C3">
        <w:rPr>
          <w:rFonts w:ascii="Arial" w:eastAsia="Arial Narrow" w:hAnsi="Arial" w:cs="Arial"/>
          <w:color w:val="000000" w:themeColor="text1"/>
          <w:sz w:val="20"/>
          <w:szCs w:val="20"/>
          <w:highlight w:val="lightGray"/>
          <w:lang w:val="es-CO"/>
        </w:rPr>
        <w:t>segmentos</w:t>
      </w:r>
      <w:r w:rsidR="001B29E0">
        <w:rPr>
          <w:rFonts w:ascii="Arial" w:eastAsia="Arial Narrow" w:hAnsi="Arial" w:cs="Arial"/>
          <w:color w:val="000000" w:themeColor="text1"/>
          <w:sz w:val="20"/>
          <w:szCs w:val="20"/>
          <w:highlight w:val="lightGray"/>
          <w:lang w:val="es-CO"/>
        </w:rPr>
        <w:t xml:space="preserve"> </w:t>
      </w:r>
      <w:r w:rsidR="0064394E" w:rsidRPr="3E5D45B1">
        <w:rPr>
          <w:rFonts w:ascii="Arial" w:eastAsia="Arial Narrow" w:hAnsi="Arial" w:cs="Arial"/>
          <w:color w:val="000000" w:themeColor="text1"/>
          <w:sz w:val="20"/>
          <w:szCs w:val="20"/>
          <w:highlight w:val="lightGray"/>
          <w:lang w:val="es-CO"/>
        </w:rPr>
        <w:t>,</w:t>
      </w:r>
      <w:proofErr w:type="gramEnd"/>
      <w:r w:rsidRPr="3E5D45B1">
        <w:rPr>
          <w:rFonts w:ascii="Arial" w:eastAsia="Arial Narrow" w:hAnsi="Arial" w:cs="Arial"/>
          <w:color w:val="000000" w:themeColor="text1"/>
          <w:sz w:val="20"/>
          <w:szCs w:val="20"/>
          <w:highlight w:val="lightGray"/>
          <w:lang w:val="es-CO"/>
        </w:rPr>
        <w:t xml:space="preserve"> el </w:t>
      </w:r>
      <w:r w:rsidR="0004234F" w:rsidRPr="3E5D45B1">
        <w:rPr>
          <w:rFonts w:ascii="Arial" w:eastAsia="Arial Narrow" w:hAnsi="Arial" w:cs="Arial"/>
          <w:color w:val="000000" w:themeColor="text1"/>
          <w:sz w:val="20"/>
          <w:szCs w:val="20"/>
          <w:highlight w:val="lightGray"/>
          <w:lang w:val="es-CO"/>
        </w:rPr>
        <w:t>P</w:t>
      </w:r>
      <w:r w:rsidRPr="3E5D45B1">
        <w:rPr>
          <w:rFonts w:ascii="Arial" w:eastAsia="Arial Narrow" w:hAnsi="Arial" w:cs="Arial"/>
          <w:color w:val="000000" w:themeColor="text1"/>
          <w:sz w:val="20"/>
          <w:szCs w:val="20"/>
          <w:highlight w:val="lightGray"/>
          <w:lang w:val="es-CO"/>
        </w:rPr>
        <w:t xml:space="preserve">roponente podrá aportar mínimo uno (1) y máximo cinco (5) contratos para cada uno de los lotes </w:t>
      </w:r>
      <w:proofErr w:type="gramStart"/>
      <w:r w:rsidRPr="3E5D45B1">
        <w:rPr>
          <w:rFonts w:ascii="Arial" w:eastAsia="Arial Narrow" w:hAnsi="Arial" w:cs="Arial"/>
          <w:color w:val="000000" w:themeColor="text1"/>
          <w:sz w:val="20"/>
          <w:szCs w:val="20"/>
          <w:highlight w:val="lightGray"/>
          <w:lang w:val="es-CO"/>
        </w:rPr>
        <w:t>o</w:t>
      </w:r>
      <w:r w:rsidR="0064394E" w:rsidRPr="3E5D45B1">
        <w:rPr>
          <w:rFonts w:ascii="Arial" w:eastAsia="Arial Narrow" w:hAnsi="Arial" w:cs="Arial"/>
          <w:color w:val="000000" w:themeColor="text1"/>
          <w:sz w:val="20"/>
          <w:szCs w:val="20"/>
          <w:highlight w:val="lightGray"/>
          <w:lang w:val="es-CO"/>
        </w:rPr>
        <w:t xml:space="preserve"> </w:t>
      </w:r>
      <w:r w:rsidR="001B29E0">
        <w:rPr>
          <w:rFonts w:ascii="Arial" w:eastAsia="Arial Narrow" w:hAnsi="Arial" w:cs="Arial"/>
          <w:color w:val="000000" w:themeColor="text1"/>
          <w:sz w:val="20"/>
          <w:szCs w:val="20"/>
          <w:highlight w:val="lightGray"/>
          <w:lang w:val="es-CO"/>
        </w:rPr>
        <w:t xml:space="preserve"> segmentos</w:t>
      </w:r>
      <w:proofErr w:type="gramEnd"/>
      <w:r w:rsidR="001B29E0">
        <w:rPr>
          <w:rFonts w:ascii="Arial" w:eastAsia="Arial Narrow" w:hAnsi="Arial" w:cs="Arial"/>
          <w:color w:val="000000" w:themeColor="text1"/>
          <w:sz w:val="20"/>
          <w:szCs w:val="20"/>
          <w:highlight w:val="lightGray"/>
          <w:lang w:val="es-CO"/>
        </w:rPr>
        <w:t xml:space="preserve"> </w:t>
      </w:r>
      <w:r w:rsidR="0064394E" w:rsidRPr="3E5D45B1">
        <w:rPr>
          <w:rFonts w:ascii="Arial" w:eastAsia="Arial Narrow" w:hAnsi="Arial" w:cs="Arial"/>
          <w:color w:val="000000" w:themeColor="text1"/>
          <w:sz w:val="20"/>
          <w:szCs w:val="20"/>
          <w:highlight w:val="lightGray"/>
          <w:lang w:val="es-CO"/>
        </w:rPr>
        <w:t xml:space="preserve"> o</w:t>
      </w:r>
      <w:r w:rsidRPr="3E5D45B1">
        <w:rPr>
          <w:rFonts w:ascii="Arial" w:eastAsia="Arial Narrow" w:hAnsi="Arial" w:cs="Arial"/>
          <w:color w:val="000000" w:themeColor="text1"/>
          <w:sz w:val="20"/>
          <w:szCs w:val="20"/>
          <w:highlight w:val="lightGray"/>
          <w:lang w:val="es-CO"/>
        </w:rPr>
        <w:t xml:space="preserve"> podrá aportar los mismos para todos los lotes</w:t>
      </w:r>
      <w:r w:rsidR="00707F32" w:rsidRPr="3E5D45B1">
        <w:rPr>
          <w:rFonts w:ascii="Arial" w:eastAsia="Arial Narrow" w:hAnsi="Arial" w:cs="Arial"/>
          <w:color w:val="000000" w:themeColor="text1"/>
          <w:sz w:val="20"/>
          <w:szCs w:val="20"/>
          <w:highlight w:val="lightGray"/>
          <w:lang w:val="es-CO"/>
        </w:rPr>
        <w:t xml:space="preserve"> </w:t>
      </w:r>
      <w:proofErr w:type="gramStart"/>
      <w:r w:rsidR="00707F32" w:rsidRPr="3E5D45B1">
        <w:rPr>
          <w:rFonts w:ascii="Arial" w:eastAsia="Arial Narrow" w:hAnsi="Arial" w:cs="Arial"/>
          <w:color w:val="000000" w:themeColor="text1"/>
          <w:sz w:val="20"/>
          <w:szCs w:val="20"/>
          <w:highlight w:val="lightGray"/>
          <w:lang w:val="es-CO"/>
        </w:rPr>
        <w:t xml:space="preserve">o </w:t>
      </w:r>
      <w:r w:rsidR="001B29E0">
        <w:rPr>
          <w:rFonts w:ascii="Arial" w:eastAsia="Arial Narrow" w:hAnsi="Arial" w:cs="Arial"/>
          <w:color w:val="000000" w:themeColor="text1"/>
          <w:sz w:val="20"/>
          <w:szCs w:val="20"/>
          <w:highlight w:val="lightGray"/>
          <w:lang w:val="es-CO"/>
        </w:rPr>
        <w:t xml:space="preserve"> segmentos</w:t>
      </w:r>
      <w:proofErr w:type="gramEnd"/>
      <w:r w:rsidR="001B29E0">
        <w:rPr>
          <w:rFonts w:ascii="Arial" w:eastAsia="Arial Narrow" w:hAnsi="Arial" w:cs="Arial"/>
          <w:color w:val="000000" w:themeColor="text1"/>
          <w:sz w:val="20"/>
          <w:szCs w:val="20"/>
          <w:highlight w:val="lightGray"/>
          <w:lang w:val="es-CO"/>
        </w:rPr>
        <w:t xml:space="preserve"> </w:t>
      </w:r>
      <w:r w:rsidRPr="3E5D45B1">
        <w:rPr>
          <w:rFonts w:ascii="Arial" w:eastAsia="Arial Narrow" w:hAnsi="Arial" w:cs="Arial"/>
          <w:color w:val="000000" w:themeColor="text1"/>
          <w:sz w:val="20"/>
          <w:szCs w:val="20"/>
          <w:lang w:val="es-CO"/>
        </w:rPr>
        <w:t xml:space="preserve">]. </w:t>
      </w:r>
    </w:p>
    <w:p w14:paraId="5F431711" w14:textId="2CEB1017" w:rsidR="001D00CF" w:rsidRPr="00A904BF" w:rsidRDefault="001D00CF" w:rsidP="00695362">
      <w:pPr>
        <w:pStyle w:val="InviasNormal"/>
        <w:shd w:val="clear" w:color="auto" w:fill="FFFFFF" w:themeFill="background1"/>
        <w:ind w:left="72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El Proponente persona natural o jurídica que acredite la calidad de </w:t>
      </w:r>
      <w:proofErr w:type="spellStart"/>
      <w:r w:rsidRPr="00A904BF">
        <w:rPr>
          <w:rFonts w:ascii="Arial" w:eastAsia="Arial Narrow" w:hAnsi="Arial" w:cs="Arial"/>
          <w:color w:val="000000" w:themeColor="text1"/>
          <w:sz w:val="20"/>
          <w:szCs w:val="20"/>
          <w:lang w:val="es-CO"/>
        </w:rPr>
        <w:t>Mipyme</w:t>
      </w:r>
      <w:proofErr w:type="spellEnd"/>
      <w:r w:rsidRPr="00A904BF">
        <w:rPr>
          <w:rFonts w:ascii="Arial" w:eastAsia="Arial Narrow" w:hAnsi="Arial" w:cs="Arial"/>
          <w:color w:val="000000" w:themeColor="text1"/>
          <w:sz w:val="20"/>
          <w:szCs w:val="20"/>
          <w:lang w:val="es-CO"/>
        </w:rPr>
        <w:t xml:space="preserve"> con domicilio en el territorio nacional de conformidad con lo previsto en el artículo 2.2.1.13.2.2 del Decreto 1074 de 2015 y </w:t>
      </w:r>
      <w:r w:rsidR="00A27B94" w:rsidRPr="00A904BF">
        <w:rPr>
          <w:rFonts w:ascii="Arial" w:eastAsia="Arial Narrow" w:hAnsi="Arial" w:cs="Arial"/>
          <w:color w:val="000000" w:themeColor="text1"/>
          <w:sz w:val="20"/>
          <w:szCs w:val="20"/>
          <w:lang w:val="es-CO"/>
        </w:rPr>
        <w:t>el</w:t>
      </w:r>
      <w:r w:rsidRPr="00A904BF">
        <w:rPr>
          <w:rFonts w:ascii="Arial" w:eastAsia="Arial Narrow" w:hAnsi="Arial" w:cs="Arial"/>
          <w:color w:val="000000" w:themeColor="text1"/>
          <w:sz w:val="20"/>
          <w:szCs w:val="20"/>
          <w:lang w:val="es-CO"/>
        </w:rPr>
        <w:t xml:space="preserve"> artículo 2.2.1.2.4.2.4. del Decreto 1082 de 2015 o las normas que los modifiquen, sustituyan o complementen, podrá </w:t>
      </w:r>
      <w:r w:rsidR="00C50669" w:rsidRPr="00A904BF">
        <w:rPr>
          <w:rFonts w:ascii="Arial" w:eastAsia="Arial Narrow" w:hAnsi="Arial" w:cs="Arial"/>
          <w:color w:val="000000" w:themeColor="text1"/>
          <w:sz w:val="20"/>
          <w:szCs w:val="20"/>
          <w:lang w:val="es-CO"/>
        </w:rPr>
        <w:t>demostrar</w:t>
      </w:r>
      <w:r w:rsidRPr="00A904BF">
        <w:rPr>
          <w:rFonts w:ascii="Arial" w:eastAsia="Arial Narrow" w:hAnsi="Arial" w:cs="Arial"/>
          <w:color w:val="000000" w:themeColor="text1"/>
          <w:sz w:val="20"/>
          <w:szCs w:val="20"/>
          <w:lang w:val="es-CO"/>
        </w:rPr>
        <w:t xml:space="preserve"> la experiencia solicitada con un (1) contrato adicional a los cinco (5) inicialmente previstos, para un total de seis (6) contratos. </w:t>
      </w:r>
    </w:p>
    <w:p w14:paraId="38360A84" w14:textId="4F7EA5F2" w:rsidR="001D00CF" w:rsidRPr="00A904BF" w:rsidRDefault="001D00CF" w:rsidP="00695362">
      <w:pPr>
        <w:pStyle w:val="InviasNormal"/>
        <w:shd w:val="clear" w:color="auto" w:fill="FFFFFF" w:themeFill="background1"/>
        <w:ind w:left="72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Para el caso de Proponentes Plurales bastará con que uno de sus integrantes tenga una participación igual o superior al diez por ciento (10 %) en el </w:t>
      </w:r>
      <w:r w:rsidR="008E535B" w:rsidRPr="00A904BF">
        <w:rPr>
          <w:rFonts w:ascii="Arial" w:eastAsia="Arial Narrow" w:hAnsi="Arial" w:cs="Arial"/>
          <w:color w:val="000000" w:themeColor="text1"/>
          <w:sz w:val="20"/>
          <w:szCs w:val="20"/>
          <w:lang w:val="es-CO"/>
        </w:rPr>
        <w:t>C</w:t>
      </w:r>
      <w:r w:rsidRPr="00A904BF">
        <w:rPr>
          <w:rFonts w:ascii="Arial" w:eastAsia="Arial Narrow" w:hAnsi="Arial" w:cs="Arial"/>
          <w:color w:val="000000" w:themeColor="text1"/>
          <w:sz w:val="20"/>
          <w:szCs w:val="20"/>
          <w:lang w:val="es-CO"/>
        </w:rPr>
        <w:t xml:space="preserve">onsorcio o en la </w:t>
      </w:r>
      <w:r w:rsidR="008E535B" w:rsidRPr="00A904BF">
        <w:rPr>
          <w:rFonts w:ascii="Arial" w:eastAsia="Arial Narrow" w:hAnsi="Arial" w:cs="Arial"/>
          <w:color w:val="000000" w:themeColor="text1"/>
          <w:sz w:val="20"/>
          <w:szCs w:val="20"/>
          <w:lang w:val="es-CO"/>
        </w:rPr>
        <w:t>U</w:t>
      </w:r>
      <w:r w:rsidRPr="00A904BF">
        <w:rPr>
          <w:rFonts w:ascii="Arial" w:eastAsia="Arial Narrow" w:hAnsi="Arial" w:cs="Arial"/>
          <w:color w:val="000000" w:themeColor="text1"/>
          <w:sz w:val="20"/>
          <w:szCs w:val="20"/>
          <w:lang w:val="es-CO"/>
        </w:rPr>
        <w:t xml:space="preserve">nión </w:t>
      </w:r>
      <w:r w:rsidR="008E535B" w:rsidRPr="00A904BF">
        <w:rPr>
          <w:rFonts w:ascii="Arial" w:eastAsia="Arial Narrow" w:hAnsi="Arial" w:cs="Arial"/>
          <w:color w:val="000000" w:themeColor="text1"/>
          <w:sz w:val="20"/>
          <w:szCs w:val="20"/>
          <w:lang w:val="es-CO"/>
        </w:rPr>
        <w:t>T</w:t>
      </w:r>
      <w:r w:rsidRPr="00A904BF">
        <w:rPr>
          <w:rFonts w:ascii="Arial" w:eastAsia="Arial Narrow" w:hAnsi="Arial" w:cs="Arial"/>
          <w:color w:val="000000" w:themeColor="text1"/>
          <w:sz w:val="20"/>
          <w:szCs w:val="20"/>
          <w:lang w:val="es-CO"/>
        </w:rPr>
        <w:t xml:space="preserve">emporal y acredite la calidad de </w:t>
      </w:r>
      <w:proofErr w:type="spellStart"/>
      <w:r w:rsidRPr="00A904BF">
        <w:rPr>
          <w:rFonts w:ascii="Arial" w:eastAsia="Arial Narrow" w:hAnsi="Arial" w:cs="Arial"/>
          <w:color w:val="000000" w:themeColor="text1"/>
          <w:sz w:val="20"/>
          <w:szCs w:val="20"/>
          <w:lang w:val="es-CO"/>
        </w:rPr>
        <w:t>Mipyme</w:t>
      </w:r>
      <w:proofErr w:type="spellEnd"/>
      <w:r w:rsidRPr="00A904BF">
        <w:rPr>
          <w:rFonts w:ascii="Arial" w:eastAsia="Arial Narrow" w:hAnsi="Arial" w:cs="Arial"/>
          <w:color w:val="000000" w:themeColor="text1"/>
          <w:sz w:val="20"/>
          <w:szCs w:val="20"/>
          <w:lang w:val="es-CO"/>
        </w:rPr>
        <w:t xml:space="preserve"> de conformidad con lo previsto en el artículo 2.2.1.13.2.2 del Decreto 1074 de 2015 y </w:t>
      </w:r>
      <w:r w:rsidR="00275A33" w:rsidRPr="00A904BF">
        <w:rPr>
          <w:rFonts w:ascii="Arial" w:eastAsia="Arial Narrow" w:hAnsi="Arial" w:cs="Arial"/>
          <w:color w:val="000000" w:themeColor="text1"/>
          <w:sz w:val="20"/>
          <w:szCs w:val="20"/>
          <w:lang w:val="es-CO"/>
        </w:rPr>
        <w:t>el</w:t>
      </w:r>
      <w:r w:rsidRPr="00A904BF">
        <w:rPr>
          <w:rFonts w:ascii="Arial" w:eastAsia="Arial Narrow" w:hAnsi="Arial" w:cs="Arial"/>
          <w:color w:val="000000" w:themeColor="text1"/>
          <w:sz w:val="20"/>
          <w:szCs w:val="20"/>
          <w:lang w:val="es-CO"/>
        </w:rPr>
        <w:t xml:space="preserve"> artículo 2.2.1.2.4.2.4. del Decreto 1082 de 2015 o las normas que los modifiquen, sustituyan o complementen, para probar la experiencia solicitada con un (1) contrato adicional a los cinco (5) inicialmente previstos, para un total de seis (6) contratos. </w:t>
      </w:r>
      <w:r w:rsidR="00A81508">
        <w:rPr>
          <w:rFonts w:ascii="Arial" w:eastAsia="Arial Narrow" w:hAnsi="Arial" w:cs="Arial"/>
          <w:color w:val="000000" w:themeColor="text1"/>
          <w:sz w:val="20"/>
          <w:szCs w:val="20"/>
          <w:lang w:val="es-CO"/>
        </w:rPr>
        <w:t>En todo caso n</w:t>
      </w:r>
      <w:r w:rsidR="00A43EEA" w:rsidRPr="00A904BF">
        <w:rPr>
          <w:rFonts w:ascii="Arial" w:eastAsia="Arial Narrow" w:hAnsi="Arial" w:cs="Arial"/>
          <w:color w:val="000000" w:themeColor="text1"/>
          <w:sz w:val="20"/>
          <w:szCs w:val="20"/>
          <w:lang w:val="es-CO"/>
        </w:rPr>
        <w:t xml:space="preserve">o será </w:t>
      </w:r>
      <w:r w:rsidRPr="00A904BF">
        <w:rPr>
          <w:rFonts w:ascii="Arial" w:eastAsia="Arial Narrow" w:hAnsi="Arial" w:cs="Arial"/>
          <w:color w:val="000000" w:themeColor="text1"/>
          <w:sz w:val="20"/>
          <w:szCs w:val="20"/>
          <w:lang w:val="es-CO"/>
        </w:rPr>
        <w:t xml:space="preserve">posible aportar más de </w:t>
      </w:r>
      <w:r w:rsidR="00A43EEA" w:rsidRPr="00A904BF">
        <w:rPr>
          <w:rFonts w:ascii="Arial" w:eastAsia="Arial Narrow" w:hAnsi="Arial" w:cs="Arial"/>
          <w:color w:val="000000" w:themeColor="text1"/>
          <w:sz w:val="20"/>
          <w:szCs w:val="20"/>
          <w:lang w:val="es-CO"/>
        </w:rPr>
        <w:t>un</w:t>
      </w:r>
      <w:r w:rsidRPr="00A904BF">
        <w:rPr>
          <w:rFonts w:ascii="Arial" w:eastAsia="Arial Narrow" w:hAnsi="Arial" w:cs="Arial"/>
          <w:color w:val="000000" w:themeColor="text1"/>
          <w:sz w:val="20"/>
          <w:szCs w:val="20"/>
          <w:lang w:val="es-CO"/>
        </w:rPr>
        <w:t xml:space="preserve"> (</w:t>
      </w:r>
      <w:r w:rsidR="00A43EEA" w:rsidRPr="00A904BF">
        <w:rPr>
          <w:rFonts w:ascii="Arial" w:eastAsia="Arial Narrow" w:hAnsi="Arial" w:cs="Arial"/>
          <w:color w:val="000000" w:themeColor="text1"/>
          <w:sz w:val="20"/>
          <w:szCs w:val="20"/>
          <w:lang w:val="es-CO"/>
        </w:rPr>
        <w:t>1</w:t>
      </w:r>
      <w:r w:rsidRPr="00A904BF">
        <w:rPr>
          <w:rFonts w:ascii="Arial" w:eastAsia="Arial Narrow" w:hAnsi="Arial" w:cs="Arial"/>
          <w:color w:val="000000" w:themeColor="text1"/>
          <w:sz w:val="20"/>
          <w:szCs w:val="20"/>
          <w:lang w:val="es-CO"/>
        </w:rPr>
        <w:t>) contrato adicional aun cuando otros integrantes del Proponente Plural también cumplan la condici</w:t>
      </w:r>
      <w:r w:rsidR="00F62BF8">
        <w:rPr>
          <w:rFonts w:ascii="Arial" w:eastAsia="Arial Narrow" w:hAnsi="Arial" w:cs="Arial"/>
          <w:color w:val="000000" w:themeColor="text1"/>
          <w:sz w:val="20"/>
          <w:szCs w:val="20"/>
          <w:lang w:val="es-CO"/>
        </w:rPr>
        <w:t xml:space="preserve">ón </w:t>
      </w:r>
      <w:r w:rsidRPr="00A904BF">
        <w:rPr>
          <w:rFonts w:ascii="Arial" w:eastAsia="Arial Narrow" w:hAnsi="Arial" w:cs="Arial"/>
          <w:color w:val="000000" w:themeColor="text1"/>
          <w:sz w:val="20"/>
          <w:szCs w:val="20"/>
          <w:lang w:val="es-CO"/>
        </w:rPr>
        <w:t>previamente definida.</w:t>
      </w:r>
    </w:p>
    <w:p w14:paraId="49A20C9A" w14:textId="4A847FD0" w:rsidR="001D00CF" w:rsidRPr="00695362" w:rsidRDefault="001D00CF" w:rsidP="00695362">
      <w:pPr>
        <w:widowControl w:val="0"/>
        <w:spacing w:before="120" w:after="120"/>
        <w:ind w:left="708"/>
        <w:jc w:val="both"/>
        <w:rPr>
          <w:rFonts w:cs="Arial"/>
          <w:szCs w:val="20"/>
        </w:rPr>
      </w:pPr>
      <w:r w:rsidRPr="00A904BF">
        <w:rPr>
          <w:rFonts w:eastAsia="Arial Narrow" w:cs="Arial"/>
          <w:color w:val="000000" w:themeColor="text1"/>
          <w:szCs w:val="20"/>
        </w:rPr>
        <w:t xml:space="preserve">Para acreditar la </w:t>
      </w:r>
      <w:r w:rsidR="00393282" w:rsidRPr="00A904BF">
        <w:rPr>
          <w:rFonts w:eastAsia="Arial Narrow" w:cs="Arial"/>
          <w:color w:val="000000" w:themeColor="text1"/>
          <w:szCs w:val="20"/>
        </w:rPr>
        <w:t>c</w:t>
      </w:r>
      <w:r w:rsidR="00393282">
        <w:rPr>
          <w:rFonts w:eastAsia="Arial Narrow" w:cs="Arial"/>
          <w:color w:val="000000" w:themeColor="text1"/>
          <w:szCs w:val="20"/>
        </w:rPr>
        <w:t xml:space="preserve">ondición </w:t>
      </w:r>
      <w:r w:rsidRPr="00A904BF">
        <w:rPr>
          <w:rFonts w:eastAsia="Arial Narrow" w:cs="Arial"/>
          <w:color w:val="000000" w:themeColor="text1"/>
          <w:szCs w:val="20"/>
        </w:rPr>
        <w:t xml:space="preserve">de </w:t>
      </w:r>
      <w:proofErr w:type="spellStart"/>
      <w:r w:rsidRPr="00A904BF">
        <w:rPr>
          <w:rFonts w:eastAsia="Arial Narrow" w:cs="Arial"/>
          <w:color w:val="000000" w:themeColor="text1"/>
          <w:szCs w:val="20"/>
        </w:rPr>
        <w:t>Mipyme</w:t>
      </w:r>
      <w:proofErr w:type="spellEnd"/>
      <w:r w:rsidR="00393282">
        <w:rPr>
          <w:rFonts w:eastAsia="Arial Narrow" w:cs="Arial"/>
          <w:color w:val="000000" w:themeColor="text1"/>
          <w:szCs w:val="20"/>
        </w:rPr>
        <w:t>,</w:t>
      </w:r>
      <w:r w:rsidRPr="00A904BF">
        <w:rPr>
          <w:rFonts w:eastAsia="Arial Narrow" w:cs="Arial"/>
          <w:color w:val="000000" w:themeColor="text1"/>
          <w:szCs w:val="20"/>
        </w:rPr>
        <w:t xml:space="preserve"> el Proponente deberá diligenciar el Formato </w:t>
      </w:r>
      <w:r w:rsidR="003F7A48" w:rsidRPr="00A904BF">
        <w:rPr>
          <w:rFonts w:eastAsia="Arial Narrow" w:cs="Arial"/>
          <w:color w:val="000000" w:themeColor="text1"/>
          <w:szCs w:val="20"/>
        </w:rPr>
        <w:t>9</w:t>
      </w:r>
      <w:r w:rsidRPr="00A904BF">
        <w:rPr>
          <w:rFonts w:eastAsia="Arial Narrow" w:cs="Arial"/>
          <w:color w:val="000000" w:themeColor="text1"/>
          <w:szCs w:val="20"/>
        </w:rPr>
        <w:t xml:space="preserve"> - Acreditación de </w:t>
      </w:r>
      <w:proofErr w:type="spellStart"/>
      <w:r w:rsidRPr="00A904BF">
        <w:rPr>
          <w:rFonts w:eastAsia="Arial Narrow" w:cs="Arial"/>
          <w:color w:val="000000" w:themeColor="text1"/>
          <w:szCs w:val="20"/>
        </w:rPr>
        <w:t>Mipyme</w:t>
      </w:r>
      <w:proofErr w:type="spellEnd"/>
      <w:r w:rsidRPr="00A904BF">
        <w:rPr>
          <w:rFonts w:eastAsia="Arial Narrow" w:cs="Arial"/>
          <w:color w:val="000000" w:themeColor="text1"/>
          <w:szCs w:val="20"/>
        </w:rPr>
        <w:t xml:space="preserve"> y aportar la documentación requerida e</w:t>
      </w:r>
      <w:r w:rsidR="009A263B" w:rsidRPr="00A904BF">
        <w:rPr>
          <w:rFonts w:eastAsia="Arial Narrow" w:cs="Arial"/>
          <w:color w:val="000000" w:themeColor="text1"/>
          <w:szCs w:val="20"/>
        </w:rPr>
        <w:t>n el</w:t>
      </w:r>
      <w:r w:rsidRPr="00A904BF">
        <w:rPr>
          <w:rFonts w:eastAsia="Arial Narrow" w:cs="Arial"/>
          <w:color w:val="000000" w:themeColor="text1"/>
          <w:szCs w:val="20"/>
        </w:rPr>
        <w:t xml:space="preserve"> artículo 2.2.1.2.4.2.4 del Decreto 1082 de 2015 o la norma que lo modifique, complemente o sustituya</w:t>
      </w:r>
      <w:r w:rsidRPr="001E3AF0">
        <w:rPr>
          <w:rFonts w:eastAsia="Arial Narrow" w:cs="Arial"/>
          <w:color w:val="000000" w:themeColor="text1"/>
          <w:szCs w:val="20"/>
        </w:rPr>
        <w:t xml:space="preserve">. </w:t>
      </w:r>
      <w:r w:rsidR="008438B5" w:rsidRPr="001E3AF0">
        <w:rPr>
          <w:rFonts w:cs="Arial"/>
          <w:szCs w:val="20"/>
        </w:rPr>
        <w:t xml:space="preserve"> </w:t>
      </w:r>
      <w:r w:rsidR="00F25B08" w:rsidRPr="001E3AF0">
        <w:rPr>
          <w:rFonts w:cs="Arial"/>
          <w:color w:val="auto"/>
          <w:szCs w:val="20"/>
          <w:lang w:val="es-ES"/>
        </w:rPr>
        <w:t xml:space="preserve">En caso de que la condición de </w:t>
      </w:r>
      <w:proofErr w:type="spellStart"/>
      <w:r w:rsidR="00F25B08" w:rsidRPr="001E3AF0">
        <w:rPr>
          <w:rFonts w:cs="Arial"/>
          <w:color w:val="auto"/>
          <w:szCs w:val="20"/>
          <w:lang w:val="es-ES"/>
        </w:rPr>
        <w:t>Mipyme</w:t>
      </w:r>
      <w:proofErr w:type="spellEnd"/>
      <w:r w:rsidR="00F25B08" w:rsidRPr="001E3AF0">
        <w:rPr>
          <w:rFonts w:cs="Arial"/>
          <w:color w:val="auto"/>
          <w:szCs w:val="20"/>
          <w:lang w:val="es-ES"/>
        </w:rPr>
        <w:t xml:space="preserve"> se acredite mediante la presentación del RUP vigente y en firme no será necesario presentar el formato indicado</w:t>
      </w:r>
      <w:r w:rsidR="000F0294" w:rsidRPr="001E3AF0">
        <w:rPr>
          <w:rFonts w:cs="Arial"/>
          <w:color w:val="auto"/>
          <w:szCs w:val="20"/>
          <w:lang w:val="es-ES"/>
        </w:rPr>
        <w:t>, ni los soportes requeridos en el mencionado artículo</w:t>
      </w:r>
      <w:r w:rsidR="00F25B08" w:rsidRPr="001E3AF0">
        <w:rPr>
          <w:rFonts w:cs="Arial"/>
          <w:color w:val="auto"/>
          <w:szCs w:val="20"/>
          <w:lang w:val="es-ES"/>
        </w:rPr>
        <w:t>.</w:t>
      </w:r>
      <w:r w:rsidR="008438B5" w:rsidRPr="00695362">
        <w:rPr>
          <w:rFonts w:cs="Arial"/>
          <w:color w:val="auto"/>
          <w:szCs w:val="20"/>
        </w:rPr>
        <w:t xml:space="preserve"> </w:t>
      </w:r>
    </w:p>
    <w:p w14:paraId="5739B50F" w14:textId="5B73924A" w:rsidR="00527595" w:rsidRDefault="001D00CF" w:rsidP="00527595">
      <w:pPr>
        <w:pStyle w:val="InviasNormal"/>
        <w:shd w:val="clear" w:color="auto" w:fill="FFFFFF" w:themeFill="background1"/>
        <w:ind w:left="72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Para los efectos de este literal entiéndase por experiencia solicitada la general y especifica requerida en la actividad principal, al igual que la exigida para la actividad secundaria en atención a las combinaciones de experiencia aplicables y la experiencia adicional respecto de los bienes y obras ajenos a la obra pública de infraestructura </w:t>
      </w:r>
      <w:r w:rsidR="00F375AB">
        <w:rPr>
          <w:rFonts w:ascii="Arial" w:eastAsia="Arial Narrow" w:hAnsi="Arial" w:cs="Arial"/>
          <w:color w:val="000000" w:themeColor="text1"/>
          <w:sz w:val="20"/>
          <w:szCs w:val="20"/>
          <w:lang w:val="es-CO"/>
        </w:rPr>
        <w:t>social</w:t>
      </w:r>
      <w:r w:rsidRPr="00A904BF">
        <w:rPr>
          <w:rFonts w:ascii="Arial" w:eastAsia="Arial Narrow" w:hAnsi="Arial" w:cs="Arial"/>
          <w:color w:val="000000" w:themeColor="text1"/>
          <w:sz w:val="20"/>
          <w:szCs w:val="20"/>
          <w:lang w:val="es-CO"/>
        </w:rPr>
        <w:t>.</w:t>
      </w:r>
    </w:p>
    <w:p w14:paraId="329A8651" w14:textId="562205E9" w:rsidR="00527595" w:rsidRPr="00A904BF" w:rsidRDefault="00527595" w:rsidP="00695362">
      <w:pPr>
        <w:pStyle w:val="InviasNormal"/>
        <w:shd w:val="clear" w:color="auto" w:fill="FFFFFF" w:themeFill="background1"/>
        <w:ind w:left="720"/>
        <w:rPr>
          <w:rFonts w:ascii="Arial" w:eastAsia="Arial Narrow" w:hAnsi="Arial" w:cs="Arial"/>
          <w:color w:val="000000" w:themeColor="text1"/>
          <w:sz w:val="20"/>
          <w:szCs w:val="20"/>
          <w:lang w:val="es-CO"/>
        </w:rPr>
      </w:pPr>
      <w:r w:rsidRPr="00695362">
        <w:rPr>
          <w:rFonts w:ascii="Arial" w:eastAsia="Arial Narrow" w:hAnsi="Arial" w:cs="Arial"/>
          <w:color w:val="000000" w:themeColor="text1"/>
          <w:sz w:val="20"/>
          <w:szCs w:val="20"/>
          <w:highlight w:val="lightGray"/>
        </w:rPr>
        <w:t xml:space="preserve">[En las convocatorias limitadas a </w:t>
      </w:r>
      <w:proofErr w:type="spellStart"/>
      <w:r w:rsidRPr="00695362">
        <w:rPr>
          <w:rFonts w:ascii="Arial" w:eastAsia="Arial Narrow" w:hAnsi="Arial" w:cs="Arial"/>
          <w:color w:val="000000" w:themeColor="text1"/>
          <w:sz w:val="20"/>
          <w:szCs w:val="20"/>
          <w:highlight w:val="lightGray"/>
        </w:rPr>
        <w:t>Mipyme</w:t>
      </w:r>
      <w:proofErr w:type="spellEnd"/>
      <w:r w:rsidRPr="00695362">
        <w:rPr>
          <w:rFonts w:ascii="Arial" w:eastAsia="Arial Narrow" w:hAnsi="Arial" w:cs="Arial"/>
          <w:color w:val="000000" w:themeColor="text1"/>
          <w:sz w:val="20"/>
          <w:szCs w:val="20"/>
          <w:highlight w:val="lightGray"/>
        </w:rPr>
        <w:t xml:space="preserve">, </w:t>
      </w:r>
      <w:r w:rsidRPr="00695362">
        <w:rPr>
          <w:rFonts w:ascii="Arial" w:eastAsia="Arial Narrow" w:hAnsi="Arial" w:cs="Arial"/>
          <w:color w:val="000000" w:themeColor="text1"/>
          <w:sz w:val="20"/>
          <w:szCs w:val="20"/>
          <w:highlight w:val="lightGray"/>
          <w:lang w:val="es-MX"/>
        </w:rPr>
        <w:t xml:space="preserve">no </w:t>
      </w:r>
      <w:r w:rsidRPr="00695362">
        <w:rPr>
          <w:rFonts w:ascii="Arial" w:eastAsia="Arial Narrow" w:hAnsi="Arial" w:cs="Arial"/>
          <w:color w:val="000000" w:themeColor="text1"/>
          <w:sz w:val="20"/>
          <w:szCs w:val="20"/>
          <w:highlight w:val="lightGray"/>
        </w:rPr>
        <w:t>aplicar</w:t>
      </w:r>
      <w:r w:rsidRPr="00695362">
        <w:rPr>
          <w:rFonts w:ascii="Arial" w:eastAsia="Arial Narrow" w:hAnsi="Arial" w:cs="Arial" w:hint="eastAsia"/>
          <w:color w:val="000000" w:themeColor="text1"/>
          <w:sz w:val="20"/>
          <w:szCs w:val="20"/>
          <w:highlight w:val="lightGray"/>
        </w:rPr>
        <w:t>á</w:t>
      </w:r>
      <w:r w:rsidRPr="00695362">
        <w:rPr>
          <w:rFonts w:ascii="Arial" w:eastAsia="Arial Narrow" w:hAnsi="Arial" w:cs="Arial"/>
          <w:color w:val="000000" w:themeColor="text1"/>
          <w:sz w:val="20"/>
          <w:szCs w:val="20"/>
          <w:highlight w:val="lightGray"/>
        </w:rPr>
        <w:t xml:space="preserve"> este </w:t>
      </w:r>
      <w:r w:rsidR="00D27DEF">
        <w:rPr>
          <w:rFonts w:ascii="Arial" w:eastAsia="Arial Narrow" w:hAnsi="Arial" w:cs="Arial"/>
          <w:color w:val="000000" w:themeColor="text1"/>
          <w:sz w:val="20"/>
          <w:szCs w:val="20"/>
          <w:highlight w:val="lightGray"/>
          <w:lang w:val="es-MX"/>
        </w:rPr>
        <w:t>requisito habilitante diferencial</w:t>
      </w:r>
      <w:r w:rsidRPr="00695362">
        <w:rPr>
          <w:rFonts w:ascii="Arial" w:eastAsia="Arial Narrow" w:hAnsi="Arial" w:cs="Arial"/>
          <w:color w:val="000000" w:themeColor="text1"/>
          <w:sz w:val="20"/>
          <w:szCs w:val="20"/>
          <w:highlight w:val="lightGray"/>
        </w:rPr>
        <w:t xml:space="preserve"> </w:t>
      </w:r>
      <w:r w:rsidRPr="00695362">
        <w:rPr>
          <w:rFonts w:ascii="Arial" w:eastAsia="Arial Narrow" w:hAnsi="Arial" w:cs="Arial"/>
          <w:color w:val="000000" w:themeColor="text1"/>
          <w:sz w:val="20"/>
          <w:szCs w:val="20"/>
          <w:highlight w:val="lightGray"/>
          <w:lang w:val="es-MX"/>
        </w:rPr>
        <w:t>del número de contratos aportados p</w:t>
      </w:r>
      <w:r w:rsidR="00572EA2">
        <w:rPr>
          <w:rFonts w:ascii="Arial" w:eastAsia="Arial Narrow" w:hAnsi="Arial" w:cs="Arial"/>
          <w:color w:val="000000" w:themeColor="text1"/>
          <w:sz w:val="20"/>
          <w:szCs w:val="20"/>
          <w:highlight w:val="lightGray"/>
          <w:lang w:val="es-MX"/>
        </w:rPr>
        <w:t>ara acreditar la experiencia por parte de las</w:t>
      </w:r>
      <w:r w:rsidRPr="00695362">
        <w:rPr>
          <w:rFonts w:ascii="Arial" w:eastAsia="Arial Narrow" w:hAnsi="Arial" w:cs="Arial"/>
          <w:color w:val="000000" w:themeColor="text1"/>
          <w:sz w:val="20"/>
          <w:szCs w:val="20"/>
          <w:highlight w:val="lightGray"/>
          <w:lang w:val="es-MX"/>
        </w:rPr>
        <w:t xml:space="preserve"> </w:t>
      </w:r>
      <w:proofErr w:type="spellStart"/>
      <w:r w:rsidRPr="00695362">
        <w:rPr>
          <w:rFonts w:ascii="Arial" w:eastAsia="Arial Narrow" w:hAnsi="Arial" w:cs="Arial"/>
          <w:color w:val="000000" w:themeColor="text1"/>
          <w:sz w:val="20"/>
          <w:szCs w:val="20"/>
          <w:highlight w:val="lightGray"/>
          <w:lang w:val="es-MX"/>
        </w:rPr>
        <w:t>Mipyme</w:t>
      </w:r>
      <w:proofErr w:type="spellEnd"/>
      <w:r w:rsidRPr="00695362">
        <w:rPr>
          <w:rFonts w:ascii="Arial" w:eastAsia="Arial Narrow" w:hAnsi="Arial" w:cs="Arial"/>
          <w:color w:val="000000" w:themeColor="text1"/>
          <w:sz w:val="20"/>
          <w:szCs w:val="20"/>
          <w:highlight w:val="lightGray"/>
        </w:rPr>
        <w:t>]</w:t>
      </w:r>
      <w:r w:rsidRPr="00695362">
        <w:rPr>
          <w:rFonts w:ascii="Arial" w:eastAsia="Arial Narrow" w:hAnsi="Arial" w:cs="Arial"/>
          <w:color w:val="000000" w:themeColor="text1"/>
          <w:sz w:val="20"/>
          <w:szCs w:val="20"/>
        </w:rPr>
        <w:t>.</w:t>
      </w:r>
    </w:p>
    <w:p w14:paraId="6A79E194" w14:textId="20E5F964" w:rsidR="003A726B" w:rsidRDefault="00582C3B" w:rsidP="00695362">
      <w:pPr>
        <w:pStyle w:val="InviasNormal"/>
        <w:numPr>
          <w:ilvl w:val="0"/>
          <w:numId w:val="7"/>
        </w:numPr>
        <w:rPr>
          <w:rFonts w:ascii="Arial" w:hAnsi="Arial" w:cs="Arial"/>
          <w:color w:val="000000" w:themeColor="text1"/>
          <w:sz w:val="20"/>
          <w:szCs w:val="20"/>
          <w:lang w:val="es-CO"/>
        </w:rPr>
      </w:pPr>
      <w:bookmarkStart w:id="619" w:name="_Hlk511332171"/>
      <w:bookmarkEnd w:id="618"/>
      <w:r w:rsidRPr="00A904BF">
        <w:rPr>
          <w:rFonts w:ascii="Arial" w:hAnsi="Arial" w:cs="Arial"/>
          <w:color w:val="000000" w:themeColor="text1"/>
          <w:sz w:val="20"/>
          <w:szCs w:val="20"/>
          <w:lang w:val="es-CO"/>
        </w:rPr>
        <w:t>Deben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haber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terminado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fecha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cierre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del</w:t>
      </w:r>
      <w:r w:rsidR="002644ED" w:rsidRPr="00A904BF">
        <w:rPr>
          <w:rFonts w:ascii="Arial" w:hAnsi="Arial" w:cs="Arial"/>
          <w:color w:val="000000" w:themeColor="text1"/>
          <w:sz w:val="20"/>
          <w:szCs w:val="20"/>
          <w:lang w:val="es-CO"/>
        </w:rPr>
        <w:t xml:space="preserve"> </w:t>
      </w:r>
      <w:r w:rsidR="00BD5B7D"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 xml:space="preserve">roceso de </w:t>
      </w:r>
      <w:r w:rsidR="00BD5B7D" w:rsidRPr="00A904BF">
        <w:rPr>
          <w:rFonts w:ascii="Arial" w:hAnsi="Arial" w:cs="Arial"/>
          <w:color w:val="000000" w:themeColor="text1"/>
          <w:sz w:val="20"/>
          <w:szCs w:val="20"/>
          <w:lang w:val="es-CO"/>
        </w:rPr>
        <w:t>C</w:t>
      </w:r>
      <w:r w:rsidR="0082356A" w:rsidRPr="00A904BF">
        <w:rPr>
          <w:rFonts w:ascii="Arial" w:hAnsi="Arial" w:cs="Arial"/>
          <w:color w:val="000000" w:themeColor="text1"/>
          <w:sz w:val="20"/>
          <w:szCs w:val="20"/>
          <w:lang w:val="es-CO"/>
        </w:rPr>
        <w:t>ontratación</w:t>
      </w:r>
      <w:r w:rsidRPr="00A904BF">
        <w:rPr>
          <w:rFonts w:ascii="Arial" w:hAnsi="Arial" w:cs="Arial"/>
          <w:color w:val="000000" w:themeColor="text1"/>
          <w:sz w:val="20"/>
          <w:szCs w:val="20"/>
          <w:lang w:val="es-CO"/>
        </w:rPr>
        <w:t>.</w:t>
      </w:r>
      <w:r w:rsidR="002644ED" w:rsidRPr="00A904BF">
        <w:rPr>
          <w:rFonts w:ascii="Arial" w:hAnsi="Arial" w:cs="Arial"/>
          <w:color w:val="000000" w:themeColor="text1"/>
          <w:sz w:val="20"/>
          <w:szCs w:val="20"/>
          <w:lang w:val="es-CO"/>
        </w:rPr>
        <w:t xml:space="preserve"> </w:t>
      </w:r>
      <w:bookmarkEnd w:id="619"/>
    </w:p>
    <w:p w14:paraId="32A344E7" w14:textId="77777777" w:rsidR="008A252F" w:rsidRPr="00F955C3" w:rsidRDefault="008A252F" w:rsidP="008A252F">
      <w:pPr>
        <w:spacing w:after="0"/>
        <w:ind w:left="1068"/>
        <w:rPr>
          <w:color w:val="000000" w:themeColor="text1"/>
          <w:lang w:val="es-MX"/>
        </w:rPr>
      </w:pPr>
      <w:r w:rsidRPr="00F955C3">
        <w:rPr>
          <w:color w:val="000000" w:themeColor="text1"/>
          <w:highlight w:val="lightGray"/>
          <w:lang w:val="es-MX"/>
        </w:rPr>
        <w:t xml:space="preserve">[Los literales E, F, G, H e I, son obligatorios cuando el objeto contractual implique la intervención de una infraestructura vertical o edificación. En los casos que realice la intervención u obra de una infraestructura </w:t>
      </w:r>
      <w:r w:rsidRPr="00F955C3">
        <w:rPr>
          <w:color w:val="000000" w:themeColor="text1"/>
          <w:highlight w:val="lightGray"/>
          <w:lang w:val="es-MX"/>
        </w:rPr>
        <w:lastRenderedPageBreak/>
        <w:t xml:space="preserve">horizontal distinta a una edificación, no serán requeridos en el desarrollo del proceso de contratación y no se incluirán en el </w:t>
      </w:r>
      <w:r w:rsidRPr="00F955C3">
        <w:rPr>
          <w:color w:val="000000" w:themeColor="text1"/>
          <w:highlight w:val="lightGray"/>
        </w:rPr>
        <w:t xml:space="preserve">presente </w:t>
      </w:r>
      <w:r w:rsidRPr="00F955C3">
        <w:rPr>
          <w:color w:val="000000" w:themeColor="text1"/>
          <w:highlight w:val="lightGray"/>
          <w:lang w:val="es-MX"/>
        </w:rPr>
        <w:t>pliego de condiciones.]</w:t>
      </w:r>
    </w:p>
    <w:p w14:paraId="3C97204B" w14:textId="77777777" w:rsidR="008A252F" w:rsidRPr="00F955C3" w:rsidRDefault="008A252F" w:rsidP="008A252F">
      <w:pPr>
        <w:spacing w:after="0"/>
        <w:ind w:left="1068"/>
        <w:rPr>
          <w:lang w:val="es-MX"/>
        </w:rPr>
      </w:pPr>
    </w:p>
    <w:p w14:paraId="0CBEB6F0" w14:textId="77777777" w:rsidR="008A252F" w:rsidRPr="00F955C3" w:rsidRDefault="008A252F" w:rsidP="008A252F">
      <w:pPr>
        <w:spacing w:after="0"/>
        <w:ind w:left="1134"/>
        <w:rPr>
          <w:lang w:val="es-MX"/>
        </w:rPr>
      </w:pPr>
    </w:p>
    <w:p w14:paraId="0B7CD8ED" w14:textId="77777777" w:rsidR="008A252F" w:rsidRPr="00F955C3" w:rsidRDefault="008A252F" w:rsidP="008A252F">
      <w:pPr>
        <w:pStyle w:val="Prrafodelista"/>
        <w:numPr>
          <w:ilvl w:val="0"/>
          <w:numId w:val="7"/>
        </w:numPr>
        <w:spacing w:after="0" w:line="259" w:lineRule="auto"/>
        <w:jc w:val="both"/>
        <w:rPr>
          <w:rFonts w:ascii="Arial" w:eastAsia="Arial Narrow" w:hAnsi="Arial" w:cs="Arial"/>
          <w:color w:val="000000" w:themeColor="text1"/>
          <w:sz w:val="20"/>
          <w:szCs w:val="20"/>
          <w:lang w:val="es-MX" w:eastAsia="es-ES"/>
        </w:rPr>
      </w:pPr>
      <w:r w:rsidRPr="00F955C3">
        <w:rPr>
          <w:rFonts w:ascii="Arial" w:eastAsia="Arial Narrow" w:hAnsi="Arial" w:cs="Arial"/>
          <w:color w:val="000000" w:themeColor="text1"/>
          <w:sz w:val="20"/>
          <w:szCs w:val="20"/>
          <w:lang w:val="es-MX" w:eastAsia="es-ES"/>
        </w:rPr>
        <w:t xml:space="preserve">Los contratos aportados como experiencia válida y que correspondan a edificaciones debieron iniciar su ejecución luego de la expedición del Reglamento Colombiano de Construcción Sismo Resistente (NSR-98), esto es, después del 9 de enero de 1998. </w:t>
      </w:r>
    </w:p>
    <w:p w14:paraId="4F9AB75E" w14:textId="77777777" w:rsidR="008A252F" w:rsidRPr="00F955C3" w:rsidRDefault="008A252F" w:rsidP="008A252F">
      <w:pPr>
        <w:pStyle w:val="Prrafodelista"/>
        <w:rPr>
          <w:rFonts w:ascii="Arial" w:eastAsia="Arial Narrow" w:hAnsi="Arial" w:cs="Arial"/>
          <w:color w:val="000000" w:themeColor="text1"/>
          <w:sz w:val="20"/>
          <w:szCs w:val="20"/>
          <w:lang w:val="es-MX" w:eastAsia="es-ES"/>
        </w:rPr>
      </w:pPr>
    </w:p>
    <w:p w14:paraId="7D795E9F" w14:textId="77777777" w:rsidR="008A252F" w:rsidRPr="00F955C3" w:rsidRDefault="008A252F" w:rsidP="008A252F">
      <w:pPr>
        <w:pStyle w:val="Prrafodelista"/>
        <w:numPr>
          <w:ilvl w:val="0"/>
          <w:numId w:val="7"/>
        </w:numPr>
        <w:spacing w:after="160" w:line="259" w:lineRule="auto"/>
        <w:jc w:val="both"/>
        <w:rPr>
          <w:rFonts w:ascii="Arial" w:eastAsia="Arial Narrow" w:hAnsi="Arial" w:cs="Arial"/>
          <w:color w:val="000000" w:themeColor="text1"/>
          <w:sz w:val="20"/>
          <w:szCs w:val="20"/>
          <w:lang w:val="es-MX" w:eastAsia="es-ES"/>
        </w:rPr>
      </w:pPr>
      <w:r w:rsidRPr="00F955C3">
        <w:rPr>
          <w:rFonts w:ascii="Arial" w:eastAsia="Arial Narrow" w:hAnsi="Arial" w:cs="Arial"/>
          <w:color w:val="000000" w:themeColor="text1"/>
          <w:sz w:val="20"/>
          <w:szCs w:val="20"/>
          <w:lang w:val="es-MX" w:eastAsia="es-ES"/>
        </w:rPr>
        <w:t>Únicamente uno (1) de los contratos relacionados como experiencia en edificaciones podrá haber iniciado ejecución antes del 9 de enero de 1998, fecha en la cual se expidió la NSR-98.</w:t>
      </w:r>
    </w:p>
    <w:p w14:paraId="342FF2EC" w14:textId="77777777" w:rsidR="008A252F" w:rsidRPr="00F955C3" w:rsidRDefault="008A252F" w:rsidP="008A252F">
      <w:pPr>
        <w:pStyle w:val="Prrafodelista"/>
        <w:rPr>
          <w:rFonts w:ascii="Arial" w:eastAsia="Arial Narrow" w:hAnsi="Arial" w:cs="Arial"/>
          <w:color w:val="000000" w:themeColor="text1"/>
          <w:sz w:val="20"/>
          <w:szCs w:val="20"/>
          <w:lang w:val="es-MX" w:eastAsia="es-ES"/>
        </w:rPr>
      </w:pPr>
    </w:p>
    <w:p w14:paraId="2E8716A3" w14:textId="77777777" w:rsidR="008A252F" w:rsidRPr="00F955C3" w:rsidRDefault="008A252F" w:rsidP="008A252F">
      <w:pPr>
        <w:pStyle w:val="Prrafodelista"/>
        <w:numPr>
          <w:ilvl w:val="0"/>
          <w:numId w:val="7"/>
        </w:numPr>
        <w:spacing w:after="160" w:line="259" w:lineRule="auto"/>
        <w:jc w:val="both"/>
        <w:rPr>
          <w:rFonts w:ascii="Arial" w:eastAsia="Arial Narrow" w:hAnsi="Arial" w:cs="Arial"/>
          <w:color w:val="000000" w:themeColor="text1"/>
          <w:sz w:val="20"/>
          <w:szCs w:val="20"/>
          <w:lang w:val="es-MX" w:eastAsia="es-ES"/>
        </w:rPr>
      </w:pPr>
      <w:r w:rsidRPr="00F955C3">
        <w:rPr>
          <w:rFonts w:ascii="Arial" w:eastAsia="Arial Narrow" w:hAnsi="Arial" w:cs="Arial"/>
          <w:color w:val="000000" w:themeColor="text1"/>
          <w:sz w:val="20"/>
          <w:szCs w:val="20"/>
          <w:lang w:val="es-MX" w:eastAsia="es-ES"/>
        </w:rPr>
        <w:t xml:space="preserve">Si el proponente relaciona un (1) único contrato para acreditar la experiencia solicitada, este deberá haber iniciado, ejecutado, terminado, liquidado y recibido a satisfacción luego del 15 de julio de 2010, fecha en la cual </w:t>
      </w:r>
      <w:proofErr w:type="gramStart"/>
      <w:r w:rsidRPr="00F955C3">
        <w:rPr>
          <w:rFonts w:ascii="Arial" w:eastAsia="Arial Narrow" w:hAnsi="Arial" w:cs="Arial"/>
          <w:color w:val="000000" w:themeColor="text1"/>
          <w:sz w:val="20"/>
          <w:szCs w:val="20"/>
          <w:lang w:val="es-MX" w:eastAsia="es-ES"/>
        </w:rPr>
        <w:t>entró en vigencia</w:t>
      </w:r>
      <w:proofErr w:type="gramEnd"/>
      <w:r w:rsidRPr="00F955C3">
        <w:rPr>
          <w:rFonts w:ascii="Arial" w:eastAsia="Arial Narrow" w:hAnsi="Arial" w:cs="Arial"/>
          <w:color w:val="000000" w:themeColor="text1"/>
          <w:sz w:val="20"/>
          <w:szCs w:val="20"/>
          <w:lang w:val="es-MX" w:eastAsia="es-ES"/>
        </w:rPr>
        <w:t xml:space="preserve"> la NSR-10, y haya terminado su ejecución antes de la fecha de cierre del presente procedimiento de selección. </w:t>
      </w:r>
    </w:p>
    <w:p w14:paraId="0F7C28F6" w14:textId="77777777" w:rsidR="008A252F" w:rsidRPr="00F955C3" w:rsidRDefault="008A252F" w:rsidP="008A252F">
      <w:pPr>
        <w:pStyle w:val="Prrafodelista"/>
        <w:rPr>
          <w:rFonts w:ascii="Arial" w:eastAsia="Arial Narrow" w:hAnsi="Arial" w:cs="Arial"/>
          <w:color w:val="000000" w:themeColor="text1"/>
          <w:sz w:val="20"/>
          <w:szCs w:val="20"/>
          <w:lang w:val="es-MX" w:eastAsia="es-ES"/>
        </w:rPr>
      </w:pPr>
    </w:p>
    <w:p w14:paraId="293C0C42" w14:textId="77777777" w:rsidR="008A252F" w:rsidRPr="00F955C3" w:rsidRDefault="008A252F" w:rsidP="008A252F">
      <w:pPr>
        <w:pStyle w:val="Prrafodelista"/>
        <w:numPr>
          <w:ilvl w:val="0"/>
          <w:numId w:val="7"/>
        </w:numPr>
        <w:spacing w:after="160" w:line="259" w:lineRule="auto"/>
        <w:jc w:val="both"/>
        <w:rPr>
          <w:rFonts w:ascii="Arial" w:eastAsia="Arial Narrow" w:hAnsi="Arial" w:cs="Arial"/>
          <w:color w:val="000000" w:themeColor="text1"/>
          <w:sz w:val="20"/>
          <w:szCs w:val="20"/>
          <w:lang w:val="es-MX" w:eastAsia="es-ES"/>
        </w:rPr>
      </w:pPr>
      <w:r w:rsidRPr="00F955C3">
        <w:rPr>
          <w:rFonts w:ascii="Arial" w:eastAsia="Arial Narrow" w:hAnsi="Arial" w:cs="Arial"/>
          <w:color w:val="000000" w:themeColor="text1"/>
          <w:sz w:val="20"/>
          <w:szCs w:val="20"/>
          <w:lang w:val="es-MX" w:eastAsia="es-ES"/>
        </w:rPr>
        <w:t xml:space="preserve">Por lo menos uno (1) de los contratos válidos aportados como experiencia debe haber iniciado ejecución con posterioridad a la expedición de la NSR-10, el cual debió haberse ejecutado y terminado antes de la fecha de cierre del presente proceso de contratación. </w:t>
      </w:r>
    </w:p>
    <w:p w14:paraId="7FAEFDDD" w14:textId="77777777" w:rsidR="008A252F" w:rsidRPr="00F955C3" w:rsidRDefault="008A252F" w:rsidP="008A252F">
      <w:pPr>
        <w:pStyle w:val="Prrafodelista"/>
        <w:rPr>
          <w:rFonts w:ascii="Arial" w:eastAsia="Arial Narrow" w:hAnsi="Arial" w:cs="Arial"/>
          <w:color w:val="000000" w:themeColor="text1"/>
          <w:sz w:val="20"/>
          <w:szCs w:val="20"/>
          <w:lang w:val="es-MX" w:eastAsia="es-ES"/>
        </w:rPr>
      </w:pPr>
    </w:p>
    <w:p w14:paraId="4FF1E2E3" w14:textId="774E08D5" w:rsidR="008A252F" w:rsidRPr="00F955C3" w:rsidRDefault="008A252F" w:rsidP="008A252F">
      <w:pPr>
        <w:pStyle w:val="InviasNormal"/>
        <w:numPr>
          <w:ilvl w:val="0"/>
          <w:numId w:val="7"/>
        </w:numPr>
        <w:rPr>
          <w:rFonts w:ascii="Arial" w:eastAsia="Arial Narrow" w:hAnsi="Arial" w:cs="Arial"/>
          <w:color w:val="000000" w:themeColor="text1"/>
          <w:sz w:val="20"/>
          <w:szCs w:val="20"/>
          <w:lang w:val="es-MX"/>
        </w:rPr>
      </w:pPr>
      <w:r w:rsidRPr="00F955C3">
        <w:rPr>
          <w:rFonts w:ascii="Arial" w:eastAsia="Arial Narrow" w:hAnsi="Arial" w:cs="Arial"/>
          <w:color w:val="000000" w:themeColor="text1"/>
          <w:sz w:val="20"/>
          <w:szCs w:val="20"/>
          <w:lang w:val="es-MX"/>
        </w:rPr>
        <w:t>Las reglas de los literales E, F, G y H tambi</w:t>
      </w:r>
      <w:r w:rsidRPr="00F955C3">
        <w:rPr>
          <w:rFonts w:ascii="Arial" w:eastAsia="Arial Narrow" w:hAnsi="Arial" w:cs="Arial" w:hint="eastAsia"/>
          <w:color w:val="000000" w:themeColor="text1"/>
          <w:sz w:val="20"/>
          <w:szCs w:val="20"/>
          <w:lang w:val="es-MX"/>
        </w:rPr>
        <w:t>é</w:t>
      </w:r>
      <w:r w:rsidRPr="00F955C3">
        <w:rPr>
          <w:rFonts w:ascii="Arial" w:eastAsia="Arial Narrow" w:hAnsi="Arial" w:cs="Arial"/>
          <w:color w:val="000000" w:themeColor="text1"/>
          <w:sz w:val="20"/>
          <w:szCs w:val="20"/>
          <w:lang w:val="es-MX"/>
        </w:rPr>
        <w:t>n aplicar</w:t>
      </w:r>
      <w:r w:rsidRPr="00F955C3">
        <w:rPr>
          <w:rFonts w:ascii="Arial" w:eastAsia="Arial Narrow" w:hAnsi="Arial" w:cs="Arial" w:hint="eastAsia"/>
          <w:color w:val="000000" w:themeColor="text1"/>
          <w:sz w:val="20"/>
          <w:szCs w:val="20"/>
          <w:lang w:val="es-MX"/>
        </w:rPr>
        <w:t>á</w:t>
      </w:r>
      <w:r w:rsidRPr="00F955C3">
        <w:rPr>
          <w:rFonts w:ascii="Arial" w:eastAsia="Arial Narrow" w:hAnsi="Arial" w:cs="Arial"/>
          <w:color w:val="000000" w:themeColor="text1"/>
          <w:sz w:val="20"/>
          <w:szCs w:val="20"/>
          <w:lang w:val="es-MX"/>
        </w:rPr>
        <w:t>n para los contratos ejecutados fuera del territorio colombiano, teniendo como referente las fechas establecidas en dichos literales. En todo caso, el proyecto de infraestructura social que se pretende ejecutar deber</w:t>
      </w:r>
      <w:r w:rsidRPr="00F955C3">
        <w:rPr>
          <w:rFonts w:ascii="Arial" w:eastAsia="Arial Narrow" w:hAnsi="Arial" w:cs="Arial" w:hint="eastAsia"/>
          <w:color w:val="000000" w:themeColor="text1"/>
          <w:sz w:val="20"/>
          <w:szCs w:val="20"/>
          <w:lang w:val="es-MX"/>
        </w:rPr>
        <w:t>á</w:t>
      </w:r>
      <w:r w:rsidRPr="00F955C3">
        <w:rPr>
          <w:rFonts w:ascii="Arial" w:eastAsia="Arial Narrow" w:hAnsi="Arial" w:cs="Arial"/>
          <w:color w:val="000000" w:themeColor="text1"/>
          <w:sz w:val="20"/>
          <w:szCs w:val="20"/>
          <w:lang w:val="es-MX"/>
        </w:rPr>
        <w:t xml:space="preserve"> cumplir con los est</w:t>
      </w:r>
      <w:r w:rsidRPr="00F955C3">
        <w:rPr>
          <w:rFonts w:ascii="Arial" w:eastAsia="Arial Narrow" w:hAnsi="Arial" w:cs="Arial" w:hint="eastAsia"/>
          <w:color w:val="000000" w:themeColor="text1"/>
          <w:sz w:val="20"/>
          <w:szCs w:val="20"/>
          <w:lang w:val="es-MX"/>
        </w:rPr>
        <w:t>á</w:t>
      </w:r>
      <w:r w:rsidRPr="00F955C3">
        <w:rPr>
          <w:rFonts w:ascii="Arial" w:eastAsia="Arial Narrow" w:hAnsi="Arial" w:cs="Arial"/>
          <w:color w:val="000000" w:themeColor="text1"/>
          <w:sz w:val="20"/>
          <w:szCs w:val="20"/>
          <w:lang w:val="es-MX"/>
        </w:rPr>
        <w:t>ndares y normativa establecida para Colombia</w:t>
      </w:r>
    </w:p>
    <w:p w14:paraId="371AC8EE" w14:textId="14DB9809" w:rsidR="0022217B" w:rsidRPr="00A904BF" w:rsidRDefault="0022217B" w:rsidP="00695362">
      <w:pPr>
        <w:pStyle w:val="InviasNormal"/>
        <w:numPr>
          <w:ilvl w:val="0"/>
          <w:numId w:val="7"/>
        </w:numPr>
        <w:rPr>
          <w:rFonts w:ascii="Arial" w:hAnsi="Arial" w:cs="Arial"/>
          <w:color w:val="000000" w:themeColor="text1"/>
          <w:sz w:val="20"/>
          <w:szCs w:val="20"/>
          <w:lang w:val="es-CO"/>
        </w:rPr>
      </w:pPr>
      <w:r w:rsidRPr="00D139EA">
        <w:rPr>
          <w:rFonts w:ascii="Arial" w:hAnsi="Arial" w:cs="Arial"/>
          <w:color w:val="000000" w:themeColor="text1"/>
          <w:sz w:val="20"/>
          <w:szCs w:val="20"/>
          <w:lang w:val="es-CO"/>
        </w:rPr>
        <w:t>No debe</w:t>
      </w:r>
      <w:r w:rsidRPr="00A904BF">
        <w:rPr>
          <w:rFonts w:ascii="Arial" w:hAnsi="Arial" w:cs="Arial"/>
          <w:color w:val="000000" w:themeColor="text1"/>
          <w:sz w:val="20"/>
          <w:szCs w:val="20"/>
          <w:lang w:val="es-CO"/>
        </w:rPr>
        <w:t xml:space="preserve"> haberse impuesto alguna multa, cláusula penal, caducidad o haberse declarado algún siniestro, </w:t>
      </w:r>
      <w:r w:rsidR="00C849FD" w:rsidRPr="00A904BF">
        <w:rPr>
          <w:rFonts w:ascii="Arial" w:hAnsi="Arial" w:cs="Arial"/>
          <w:color w:val="000000" w:themeColor="text1"/>
          <w:sz w:val="20"/>
          <w:szCs w:val="20"/>
          <w:lang w:val="es-CO"/>
        </w:rPr>
        <w:t>so pena de que dichos contratos no se tengan en cuenta para acreditar la experiencia. Esta regla no se aplicará en caso de que solo se haya declarado el siniestro de la póliza de responsabilidad civil extracontractual.</w:t>
      </w:r>
    </w:p>
    <w:p w14:paraId="25B696AE" w14:textId="3A1915D1" w:rsidR="002F7082" w:rsidRPr="00A904BF" w:rsidRDefault="002F7082" w:rsidP="00695362">
      <w:pPr>
        <w:pStyle w:val="InviasNormal"/>
        <w:numPr>
          <w:ilvl w:val="0"/>
          <w:numId w:val="7"/>
        </w:numPr>
        <w:rPr>
          <w:rFonts w:ascii="Arial" w:hAnsi="Arial" w:cs="Arial"/>
          <w:color w:val="000000" w:themeColor="text1"/>
          <w:sz w:val="20"/>
          <w:szCs w:val="20"/>
          <w:lang w:val="es-CO"/>
        </w:rPr>
      </w:pPr>
      <w:r w:rsidRPr="00A904BF">
        <w:rPr>
          <w:rFonts w:ascii="Arial" w:hAnsi="Arial" w:cs="Arial"/>
          <w:color w:val="000000" w:themeColor="text1"/>
          <w:sz w:val="20"/>
          <w:szCs w:val="20"/>
          <w:lang w:val="es-CO"/>
        </w:rPr>
        <w:t>Para los contratos que sean aportados por personas jurídicas que no cuentan con más de tres (3) años de constituidas, que pretendan acreditar la experiencia de sus socios, accionistas o constituyentes, de conformidad con la posibilidad establecida en el numeral 2.5 del artículo 2.2.1.1.1.5.2. del Decreto 1082 de 2015,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w:t>
      </w:r>
      <w:r w:rsidR="001D047D" w:rsidRPr="00A904BF">
        <w:rPr>
          <w:rFonts w:ascii="Arial" w:hAnsi="Arial" w:cs="Arial"/>
          <w:color w:val="000000" w:themeColor="text1"/>
          <w:sz w:val="20"/>
          <w:szCs w:val="20"/>
          <w:lang w:val="es-CO"/>
        </w:rPr>
        <w:t>.</w:t>
      </w:r>
    </w:p>
    <w:p w14:paraId="5BB92BAD" w14:textId="0C57037D" w:rsidR="0086060B" w:rsidRPr="00A904BF" w:rsidRDefault="002A68D5" w:rsidP="00695362">
      <w:pPr>
        <w:pStyle w:val="InviasNormal"/>
        <w:ind w:left="720"/>
        <w:rPr>
          <w:rFonts w:ascii="Arial" w:hAnsi="Arial" w:cs="Arial"/>
          <w:color w:val="000000" w:themeColor="text1"/>
          <w:sz w:val="20"/>
          <w:szCs w:val="20"/>
          <w:lang w:val="es-CO"/>
        </w:rPr>
      </w:pPr>
      <w:r w:rsidRPr="00A904BF">
        <w:rPr>
          <w:rFonts w:ascii="Arial" w:hAnsi="Arial" w:cs="Arial"/>
          <w:color w:val="000000" w:themeColor="text1"/>
          <w:sz w:val="20"/>
          <w:szCs w:val="20"/>
          <w:lang w:val="es-CO"/>
        </w:rPr>
        <w:t>De acuerdo con el inciso anterior, e</w:t>
      </w:r>
      <w:r w:rsidR="002F7082" w:rsidRPr="00A904BF">
        <w:rPr>
          <w:rFonts w:ascii="Arial" w:hAnsi="Arial" w:cs="Arial"/>
          <w:color w:val="000000" w:themeColor="text1"/>
          <w:sz w:val="20"/>
          <w:szCs w:val="20"/>
          <w:lang w:val="es-CO"/>
        </w:rPr>
        <w:t xml:space="preserve">n los casos en que se presente un </w:t>
      </w:r>
      <w:r w:rsidRPr="00A904BF">
        <w:rPr>
          <w:rFonts w:ascii="Arial" w:hAnsi="Arial" w:cs="Arial"/>
          <w:color w:val="000000" w:themeColor="text1"/>
          <w:sz w:val="20"/>
          <w:szCs w:val="20"/>
          <w:lang w:val="es-CO"/>
        </w:rPr>
        <w:t>P</w:t>
      </w:r>
      <w:r w:rsidR="002F7082" w:rsidRPr="00A904BF">
        <w:rPr>
          <w:rFonts w:ascii="Arial" w:hAnsi="Arial" w:cs="Arial"/>
          <w:color w:val="000000" w:themeColor="text1"/>
          <w:sz w:val="20"/>
          <w:szCs w:val="20"/>
          <w:lang w:val="es-CO"/>
        </w:rPr>
        <w:t xml:space="preserve">roponente </w:t>
      </w:r>
      <w:r w:rsidRPr="00A904BF">
        <w:rPr>
          <w:rFonts w:ascii="Arial" w:hAnsi="Arial" w:cs="Arial"/>
          <w:color w:val="000000" w:themeColor="text1"/>
          <w:sz w:val="20"/>
          <w:szCs w:val="20"/>
          <w:lang w:val="es-CO"/>
        </w:rPr>
        <w:t>P</w:t>
      </w:r>
      <w:r w:rsidR="002F7082" w:rsidRPr="00A904BF">
        <w:rPr>
          <w:rFonts w:ascii="Arial" w:hAnsi="Arial" w:cs="Arial"/>
          <w:color w:val="000000" w:themeColor="text1"/>
          <w:sz w:val="20"/>
          <w:szCs w:val="20"/>
          <w:lang w:val="es-CO"/>
        </w:rPr>
        <w:t xml:space="preserve">lural conformado por una persona jurídica, en conjunto con sus socios, accionistas o constituyentes y se </w:t>
      </w:r>
      <w:r w:rsidR="00F955C3" w:rsidRPr="00A904BF">
        <w:rPr>
          <w:rFonts w:ascii="Arial" w:hAnsi="Arial" w:cs="Arial"/>
          <w:color w:val="000000" w:themeColor="text1"/>
          <w:sz w:val="20"/>
          <w:szCs w:val="20"/>
          <w:lang w:val="es-CO"/>
        </w:rPr>
        <w:t>a</w:t>
      </w:r>
      <w:r w:rsidR="00F955C3">
        <w:rPr>
          <w:rFonts w:ascii="Arial" w:hAnsi="Arial" w:cs="Arial"/>
          <w:color w:val="000000" w:themeColor="text1"/>
          <w:sz w:val="20"/>
          <w:szCs w:val="20"/>
          <w:lang w:val="es-CO"/>
        </w:rPr>
        <w:t xml:space="preserve">lleguen </w:t>
      </w:r>
      <w:r w:rsidR="00F955C3" w:rsidRPr="00A904BF">
        <w:rPr>
          <w:rFonts w:ascii="Arial" w:hAnsi="Arial" w:cs="Arial"/>
          <w:color w:val="000000" w:themeColor="text1"/>
          <w:sz w:val="20"/>
          <w:szCs w:val="20"/>
          <w:lang w:val="es-CO"/>
        </w:rPr>
        <w:t>contratos</w:t>
      </w:r>
      <w:r w:rsidR="002F7082" w:rsidRPr="00A904BF">
        <w:rPr>
          <w:rFonts w:ascii="Arial" w:hAnsi="Arial" w:cs="Arial"/>
          <w:color w:val="000000" w:themeColor="text1"/>
          <w:sz w:val="20"/>
          <w:szCs w:val="20"/>
          <w:lang w:val="es-CO"/>
        </w:rPr>
        <w:t xml:space="preserve"> en los que estos le hayan transferido experiencia a aquella, solo podrán ser acreditados como experiencia en el Proceso de Contratación por uno de los integrantes, de manera</w:t>
      </w:r>
      <w:r w:rsidR="00C24127">
        <w:rPr>
          <w:rFonts w:ascii="Arial" w:hAnsi="Arial" w:cs="Arial"/>
          <w:color w:val="000000" w:themeColor="text1"/>
          <w:sz w:val="20"/>
          <w:szCs w:val="20"/>
          <w:lang w:val="es-CO"/>
        </w:rPr>
        <w:t xml:space="preserve"> tal</w:t>
      </w:r>
      <w:r w:rsidR="002F7082" w:rsidRPr="00A904BF">
        <w:rPr>
          <w:rFonts w:ascii="Arial" w:hAnsi="Arial" w:cs="Arial"/>
          <w:color w:val="000000" w:themeColor="text1"/>
          <w:sz w:val="20"/>
          <w:szCs w:val="20"/>
          <w:lang w:val="es-CO"/>
        </w:rPr>
        <w:t xml:space="preserve"> que el </w:t>
      </w:r>
      <w:r w:rsidR="00C24127">
        <w:rPr>
          <w:rFonts w:ascii="Arial" w:hAnsi="Arial" w:cs="Arial"/>
          <w:color w:val="000000" w:themeColor="text1"/>
          <w:sz w:val="20"/>
          <w:szCs w:val="20"/>
          <w:lang w:val="es-CO"/>
        </w:rPr>
        <w:t>P</w:t>
      </w:r>
      <w:r w:rsidR="002F7082" w:rsidRPr="00A904BF">
        <w:rPr>
          <w:rFonts w:ascii="Arial" w:hAnsi="Arial" w:cs="Arial"/>
          <w:color w:val="000000" w:themeColor="text1"/>
          <w:sz w:val="20"/>
          <w:szCs w:val="20"/>
          <w:lang w:val="es-CO"/>
        </w:rPr>
        <w:t xml:space="preserve">roponente </w:t>
      </w:r>
      <w:r w:rsidR="00C24127">
        <w:rPr>
          <w:rFonts w:ascii="Arial" w:hAnsi="Arial" w:cs="Arial"/>
          <w:color w:val="000000" w:themeColor="text1"/>
          <w:sz w:val="20"/>
          <w:szCs w:val="20"/>
          <w:lang w:val="es-CO"/>
        </w:rPr>
        <w:t>P</w:t>
      </w:r>
      <w:r w:rsidR="002F7082" w:rsidRPr="00A904BF">
        <w:rPr>
          <w:rFonts w:ascii="Arial" w:hAnsi="Arial" w:cs="Arial"/>
          <w:color w:val="000000" w:themeColor="text1"/>
          <w:sz w:val="20"/>
          <w:szCs w:val="20"/>
          <w:lang w:val="es-CO"/>
        </w:rPr>
        <w:t xml:space="preserve">lural solo podrá </w:t>
      </w:r>
      <w:r w:rsidR="00C147BE">
        <w:rPr>
          <w:rFonts w:ascii="Arial" w:hAnsi="Arial" w:cs="Arial"/>
          <w:color w:val="000000" w:themeColor="text1"/>
          <w:sz w:val="20"/>
          <w:szCs w:val="20"/>
          <w:lang w:val="es-CO"/>
        </w:rPr>
        <w:t>avalársele</w:t>
      </w:r>
      <w:r w:rsidR="002F7082" w:rsidRPr="00A904BF">
        <w:rPr>
          <w:rFonts w:ascii="Arial" w:hAnsi="Arial" w:cs="Arial"/>
          <w:color w:val="000000" w:themeColor="text1"/>
          <w:sz w:val="20"/>
          <w:szCs w:val="20"/>
          <w:lang w:val="es-CO"/>
        </w:rPr>
        <w:t xml:space="preserve"> una misma experiencia una sola vez. </w:t>
      </w:r>
      <w:bookmarkStart w:id="620" w:name="_Hlk511332456"/>
    </w:p>
    <w:p w14:paraId="068BDEF2" w14:textId="375BE618" w:rsidR="00F95179" w:rsidRPr="00A904BF" w:rsidRDefault="00A86158" w:rsidP="00695362">
      <w:pPr>
        <w:pStyle w:val="InviasNormal"/>
        <w:numPr>
          <w:ilvl w:val="0"/>
          <w:numId w:val="7"/>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L</w:t>
      </w:r>
      <w:r w:rsidR="00F95179" w:rsidRPr="00A904BF">
        <w:rPr>
          <w:rFonts w:ascii="Arial" w:eastAsia="Arial Narrow" w:hAnsi="Arial" w:cs="Arial"/>
          <w:color w:val="000000" w:themeColor="text1"/>
          <w:sz w:val="20"/>
          <w:szCs w:val="20"/>
          <w:lang w:val="es-CO"/>
        </w:rPr>
        <w:t xml:space="preserve">a experiencia a la que se refiere </w:t>
      </w:r>
      <w:r w:rsidR="00D66003" w:rsidRPr="00A904BF">
        <w:rPr>
          <w:rFonts w:ascii="Arial" w:eastAsia="Arial Narrow" w:hAnsi="Arial" w:cs="Arial"/>
          <w:color w:val="000000" w:themeColor="text1"/>
          <w:sz w:val="20"/>
          <w:szCs w:val="20"/>
          <w:lang w:val="es-CO"/>
        </w:rPr>
        <w:t>este</w:t>
      </w:r>
      <w:r w:rsidR="00F95179" w:rsidRPr="00A904BF">
        <w:rPr>
          <w:rFonts w:ascii="Arial" w:eastAsia="Arial Narrow" w:hAnsi="Arial" w:cs="Arial"/>
          <w:color w:val="000000" w:themeColor="text1"/>
          <w:sz w:val="20"/>
          <w:szCs w:val="20"/>
          <w:lang w:val="es-CO"/>
        </w:rPr>
        <w:t xml:space="preserve"> numeral podrá </w:t>
      </w:r>
      <w:r w:rsidRPr="00A904BF">
        <w:rPr>
          <w:rFonts w:ascii="Arial" w:eastAsia="Arial Narrow" w:hAnsi="Arial" w:cs="Arial"/>
          <w:color w:val="000000" w:themeColor="text1"/>
          <w:sz w:val="20"/>
          <w:szCs w:val="20"/>
          <w:lang w:val="es-CO"/>
        </w:rPr>
        <w:t>acreditarse</w:t>
      </w:r>
      <w:r w:rsidR="00F95179" w:rsidRPr="00A904BF">
        <w:rPr>
          <w:rFonts w:ascii="Arial" w:eastAsia="Arial Narrow" w:hAnsi="Arial" w:cs="Arial"/>
          <w:color w:val="000000" w:themeColor="text1"/>
          <w:sz w:val="20"/>
          <w:szCs w:val="20"/>
          <w:lang w:val="es-CO"/>
        </w:rPr>
        <w:t xml:space="preserve"> mediante </w:t>
      </w:r>
      <w:r w:rsidR="00BD23AB">
        <w:rPr>
          <w:rFonts w:ascii="Arial" w:eastAsia="Arial Narrow" w:hAnsi="Arial" w:cs="Arial"/>
          <w:color w:val="000000" w:themeColor="text1"/>
          <w:sz w:val="20"/>
          <w:szCs w:val="20"/>
          <w:lang w:val="es-CO"/>
        </w:rPr>
        <w:t xml:space="preserve">alguno de </w:t>
      </w:r>
      <w:r w:rsidR="00F95179" w:rsidRPr="00A904BF">
        <w:rPr>
          <w:rFonts w:ascii="Arial" w:eastAsia="Arial Narrow" w:hAnsi="Arial" w:cs="Arial"/>
          <w:color w:val="000000" w:themeColor="text1"/>
          <w:sz w:val="20"/>
          <w:szCs w:val="20"/>
          <w:lang w:val="es-CO"/>
        </w:rPr>
        <w:t>los documentos establecidos en</w:t>
      </w:r>
      <w:r w:rsidR="00F4452E" w:rsidRPr="00A904BF">
        <w:rPr>
          <w:rFonts w:ascii="Arial" w:eastAsia="Arial Narrow" w:hAnsi="Arial" w:cs="Arial"/>
          <w:color w:val="000000" w:themeColor="text1"/>
          <w:sz w:val="20"/>
          <w:szCs w:val="20"/>
          <w:lang w:val="es-CO"/>
        </w:rPr>
        <w:t xml:space="preserve"> el numeral </w:t>
      </w:r>
      <w:r w:rsidR="00F4452E" w:rsidRPr="00A904BF">
        <w:rPr>
          <w:rFonts w:ascii="Arial" w:eastAsia="Arial Narrow" w:hAnsi="Arial" w:cs="Arial"/>
          <w:color w:val="000000" w:themeColor="text1"/>
          <w:sz w:val="20"/>
          <w:szCs w:val="20"/>
          <w:lang w:val="es-CO"/>
        </w:rPr>
        <w:fldChar w:fldCharType="begin"/>
      </w:r>
      <w:r w:rsidR="00F4452E" w:rsidRPr="00A904BF">
        <w:rPr>
          <w:rFonts w:ascii="Arial" w:eastAsia="Arial Narrow" w:hAnsi="Arial" w:cs="Arial"/>
          <w:color w:val="000000" w:themeColor="text1"/>
          <w:sz w:val="20"/>
          <w:szCs w:val="20"/>
          <w:lang w:val="es-CO"/>
        </w:rPr>
        <w:instrText xml:space="preserve"> REF _Ref508649619 \r \h  \* MERGEFORMAT </w:instrText>
      </w:r>
      <w:r w:rsidR="00F4452E" w:rsidRPr="00A904BF">
        <w:rPr>
          <w:rFonts w:ascii="Arial" w:eastAsia="Arial Narrow" w:hAnsi="Arial" w:cs="Arial"/>
          <w:color w:val="000000" w:themeColor="text1"/>
          <w:sz w:val="20"/>
          <w:szCs w:val="20"/>
          <w:lang w:val="es-CO"/>
        </w:rPr>
      </w:r>
      <w:r w:rsidR="00F4452E" w:rsidRPr="00A904BF">
        <w:rPr>
          <w:rFonts w:ascii="Arial" w:eastAsia="Arial Narrow" w:hAnsi="Arial" w:cs="Arial"/>
          <w:color w:val="000000" w:themeColor="text1"/>
          <w:sz w:val="20"/>
          <w:szCs w:val="20"/>
          <w:lang w:val="es-CO"/>
        </w:rPr>
        <w:fldChar w:fldCharType="separate"/>
      </w:r>
      <w:r w:rsidR="00F4452E" w:rsidRPr="00A904BF">
        <w:rPr>
          <w:rFonts w:ascii="Arial" w:eastAsia="Arial Narrow" w:hAnsi="Arial" w:cs="Arial"/>
          <w:color w:val="000000" w:themeColor="text1"/>
          <w:sz w:val="20"/>
          <w:szCs w:val="20"/>
          <w:lang w:val="es-CO"/>
        </w:rPr>
        <w:t>4.5.4</w:t>
      </w:r>
      <w:r w:rsidR="00F4452E" w:rsidRPr="00A904BF">
        <w:rPr>
          <w:rFonts w:ascii="Arial" w:eastAsia="Arial Narrow" w:hAnsi="Arial" w:cs="Arial"/>
          <w:color w:val="000000" w:themeColor="text1"/>
          <w:sz w:val="20"/>
          <w:szCs w:val="20"/>
          <w:lang w:val="es-CO"/>
        </w:rPr>
        <w:fldChar w:fldCharType="end"/>
      </w:r>
      <w:r w:rsidR="00F4452E" w:rsidRPr="00A904BF">
        <w:rPr>
          <w:rFonts w:ascii="Arial" w:eastAsia="Arial Narrow" w:hAnsi="Arial" w:cs="Arial"/>
          <w:color w:val="000000" w:themeColor="text1"/>
          <w:sz w:val="20"/>
          <w:szCs w:val="20"/>
          <w:lang w:val="es-CO"/>
        </w:rPr>
        <w:t xml:space="preserve"> de </w:t>
      </w:r>
      <w:r w:rsidRPr="00A904BF">
        <w:rPr>
          <w:rFonts w:ascii="Arial" w:eastAsia="Arial Narrow" w:hAnsi="Arial" w:cs="Arial"/>
          <w:color w:val="000000" w:themeColor="text1"/>
          <w:sz w:val="20"/>
          <w:szCs w:val="20"/>
          <w:lang w:val="es-CO"/>
        </w:rPr>
        <w:t xml:space="preserve">la </w:t>
      </w:r>
      <w:r w:rsidR="00E27E93" w:rsidRPr="00A904BF">
        <w:rPr>
          <w:rFonts w:ascii="Arial" w:eastAsia="Arial Narrow" w:hAnsi="Arial" w:cs="Arial"/>
          <w:color w:val="000000" w:themeColor="text1"/>
          <w:sz w:val="20"/>
          <w:szCs w:val="20"/>
          <w:lang w:val="es-CO"/>
        </w:rPr>
        <w:t>invitación</w:t>
      </w:r>
      <w:r w:rsidR="00F95179" w:rsidRPr="00A904BF">
        <w:rPr>
          <w:rFonts w:ascii="Arial" w:eastAsia="Arial Narrow" w:hAnsi="Arial" w:cs="Arial"/>
          <w:color w:val="000000" w:themeColor="text1"/>
          <w:sz w:val="20"/>
          <w:szCs w:val="20"/>
          <w:lang w:val="es-CO"/>
        </w:rPr>
        <w:t>.</w:t>
      </w:r>
    </w:p>
    <w:bookmarkEnd w:id="620"/>
    <w:p w14:paraId="7CB05CDA" w14:textId="7B2DB93E" w:rsidR="005A7494" w:rsidRPr="00A904BF" w:rsidRDefault="002F6DD7" w:rsidP="00695362">
      <w:pPr>
        <w:pStyle w:val="InviasNormal"/>
        <w:numPr>
          <w:ilvl w:val="0"/>
          <w:numId w:val="7"/>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 xml:space="preserve">[Cuando el objeto contractual incluya bienes o servicios ajenos a la obra pública de infraestructura </w:t>
      </w:r>
      <w:r w:rsidR="00F375AB">
        <w:rPr>
          <w:rFonts w:ascii="Arial" w:eastAsia="Arial Narrow" w:hAnsi="Arial" w:cs="Arial"/>
          <w:color w:val="000000" w:themeColor="text1"/>
          <w:sz w:val="20"/>
          <w:szCs w:val="20"/>
          <w:highlight w:val="lightGray"/>
          <w:lang w:val="es-CO"/>
        </w:rPr>
        <w:t>social</w:t>
      </w:r>
      <w:r w:rsidRPr="00A904BF">
        <w:rPr>
          <w:rFonts w:ascii="Arial" w:eastAsia="Arial Narrow" w:hAnsi="Arial" w:cs="Arial"/>
          <w:color w:val="000000" w:themeColor="text1"/>
          <w:sz w:val="20"/>
          <w:szCs w:val="20"/>
          <w:highlight w:val="lightGray"/>
          <w:lang w:val="es-CO"/>
        </w:rPr>
        <w:t xml:space="preserve"> y de manera excepcional requier</w:t>
      </w:r>
      <w:r w:rsidR="00F4452E" w:rsidRPr="00A904BF">
        <w:rPr>
          <w:rFonts w:ascii="Arial" w:eastAsia="Arial Narrow" w:hAnsi="Arial" w:cs="Arial"/>
          <w:color w:val="000000" w:themeColor="text1"/>
          <w:sz w:val="20"/>
          <w:szCs w:val="20"/>
          <w:highlight w:val="lightGray"/>
          <w:lang w:val="es-CO"/>
        </w:rPr>
        <w:t>a</w:t>
      </w:r>
      <w:r w:rsidRPr="00A904BF">
        <w:rPr>
          <w:rFonts w:ascii="Arial" w:eastAsia="Arial Narrow" w:hAnsi="Arial" w:cs="Arial"/>
          <w:color w:val="000000" w:themeColor="text1"/>
          <w:sz w:val="20"/>
          <w:szCs w:val="20"/>
          <w:highlight w:val="lightGray"/>
          <w:lang w:val="es-CO"/>
        </w:rPr>
        <w:t xml:space="preserve"> incluir experiencia adicional para evaluar la idoneidad respecto de los bienes o servicios, la </w:t>
      </w:r>
      <w:r w:rsidR="004219F6"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00942B1D">
        <w:rPr>
          <w:rFonts w:ascii="Arial" w:eastAsia="Arial Narrow" w:hAnsi="Arial" w:cs="Arial"/>
          <w:color w:val="000000" w:themeColor="text1"/>
          <w:sz w:val="20"/>
          <w:szCs w:val="20"/>
          <w:highlight w:val="lightGray"/>
          <w:lang w:val="es-CO"/>
        </w:rPr>
        <w:t xml:space="preserve"> verificará si estos están incorporados en otros Documentos Tipo. </w:t>
      </w:r>
      <w:r w:rsidR="001F1D67" w:rsidRPr="00A904BF">
        <w:rPr>
          <w:rFonts w:ascii="Arial" w:eastAsia="Arial Narrow" w:hAnsi="Arial" w:cs="Arial"/>
          <w:color w:val="000000" w:themeColor="text1"/>
          <w:sz w:val="20"/>
          <w:szCs w:val="20"/>
          <w:highlight w:val="lightGray"/>
          <w:lang w:val="es-CO"/>
        </w:rPr>
        <w:t xml:space="preserve">En este caso, la Entidad </w:t>
      </w:r>
      <w:r w:rsidR="00942B1D">
        <w:rPr>
          <w:rFonts w:ascii="Arial" w:eastAsia="Arial Narrow" w:hAnsi="Arial" w:cs="Arial"/>
          <w:color w:val="000000" w:themeColor="text1"/>
          <w:sz w:val="20"/>
          <w:szCs w:val="20"/>
          <w:highlight w:val="lightGray"/>
          <w:lang w:val="es-CO"/>
        </w:rPr>
        <w:t>observará</w:t>
      </w:r>
      <w:r w:rsidR="00942B1D" w:rsidRPr="00A904BF">
        <w:rPr>
          <w:rFonts w:ascii="Arial" w:eastAsia="Arial Narrow" w:hAnsi="Arial" w:cs="Arial"/>
          <w:color w:val="000000" w:themeColor="text1"/>
          <w:sz w:val="20"/>
          <w:szCs w:val="20"/>
          <w:highlight w:val="lightGray"/>
          <w:lang w:val="es-CO"/>
        </w:rPr>
        <w:t xml:space="preserve"> </w:t>
      </w:r>
      <w:r w:rsidR="001F1D67" w:rsidRPr="00A904BF">
        <w:rPr>
          <w:rFonts w:ascii="Arial" w:eastAsia="Arial Narrow" w:hAnsi="Arial" w:cs="Arial"/>
          <w:color w:val="000000" w:themeColor="text1"/>
          <w:sz w:val="20"/>
          <w:szCs w:val="20"/>
          <w:highlight w:val="lightGray"/>
          <w:lang w:val="es-CO"/>
        </w:rPr>
        <w:t xml:space="preserve">las reglas de combinación de experiencia </w:t>
      </w:r>
      <w:r w:rsidR="005E281A" w:rsidRPr="00A904BF">
        <w:rPr>
          <w:rFonts w:ascii="Arial" w:eastAsia="Arial Narrow" w:hAnsi="Arial" w:cs="Arial"/>
          <w:color w:val="000000" w:themeColor="text1"/>
          <w:sz w:val="20"/>
          <w:szCs w:val="20"/>
          <w:highlight w:val="lightGray"/>
          <w:lang w:val="es-CO"/>
        </w:rPr>
        <w:t>contempladas</w:t>
      </w:r>
      <w:r w:rsidR="001F1D67" w:rsidRPr="00A904BF">
        <w:rPr>
          <w:rFonts w:ascii="Arial" w:eastAsia="Arial Narrow" w:hAnsi="Arial" w:cs="Arial"/>
          <w:color w:val="000000" w:themeColor="text1"/>
          <w:sz w:val="20"/>
          <w:szCs w:val="20"/>
          <w:highlight w:val="lightGray"/>
          <w:lang w:val="es-CO"/>
        </w:rPr>
        <w:t xml:space="preserve"> en el literal A) de este numeral, y, por tanto, la Entidad no podrá definir requisitos de experiencia distintos a los determinados por esta Agencia</w:t>
      </w:r>
      <w:r w:rsidR="00170019">
        <w:rPr>
          <w:rFonts w:ascii="Arial" w:eastAsia="Arial Narrow" w:hAnsi="Arial" w:cs="Arial"/>
          <w:color w:val="000000" w:themeColor="text1"/>
          <w:sz w:val="20"/>
          <w:szCs w:val="20"/>
          <w:highlight w:val="lightGray"/>
          <w:lang w:val="es-CO"/>
        </w:rPr>
        <w:t xml:space="preserve">. En todo caso, si </w:t>
      </w:r>
      <w:r w:rsidR="00170019">
        <w:rPr>
          <w:rFonts w:ascii="Arial" w:eastAsia="Arial Narrow" w:hAnsi="Arial" w:cs="Arial"/>
          <w:color w:val="000000" w:themeColor="text1"/>
          <w:sz w:val="20"/>
          <w:szCs w:val="20"/>
          <w:highlight w:val="lightGray"/>
          <w:lang w:val="es-CO"/>
        </w:rPr>
        <w:lastRenderedPageBreak/>
        <w:t>el objeto contractual contemp</w:t>
      </w:r>
      <w:r w:rsidR="006F3456">
        <w:rPr>
          <w:rFonts w:ascii="Arial" w:eastAsia="Arial Narrow" w:hAnsi="Arial" w:cs="Arial"/>
          <w:color w:val="000000" w:themeColor="text1"/>
          <w:sz w:val="20"/>
          <w:szCs w:val="20"/>
          <w:highlight w:val="lightGray"/>
          <w:lang w:val="es-CO"/>
        </w:rPr>
        <w:t>la</w:t>
      </w:r>
      <w:r w:rsidR="00170019">
        <w:rPr>
          <w:rFonts w:ascii="Arial" w:eastAsia="Arial Narrow" w:hAnsi="Arial" w:cs="Arial"/>
          <w:color w:val="000000" w:themeColor="text1"/>
          <w:sz w:val="20"/>
          <w:szCs w:val="20"/>
          <w:highlight w:val="lightGray"/>
          <w:lang w:val="es-CO"/>
        </w:rPr>
        <w:t xml:space="preserve"> bien</w:t>
      </w:r>
      <w:r w:rsidR="006F3456">
        <w:rPr>
          <w:rFonts w:ascii="Arial" w:eastAsia="Arial Narrow" w:hAnsi="Arial" w:cs="Arial"/>
          <w:color w:val="000000" w:themeColor="text1"/>
          <w:sz w:val="20"/>
          <w:szCs w:val="20"/>
          <w:highlight w:val="lightGray"/>
          <w:lang w:val="es-CO"/>
        </w:rPr>
        <w:t>es</w:t>
      </w:r>
      <w:r w:rsidR="00170019">
        <w:rPr>
          <w:rFonts w:ascii="Arial" w:eastAsia="Arial Narrow" w:hAnsi="Arial" w:cs="Arial"/>
          <w:color w:val="000000" w:themeColor="text1"/>
          <w:sz w:val="20"/>
          <w:szCs w:val="20"/>
          <w:highlight w:val="lightGray"/>
          <w:lang w:val="es-CO"/>
        </w:rPr>
        <w:t xml:space="preserve"> o servicios ajenos que no están regulados en los Documentos Tipo, la Entidad aplicará los parámetros del artículo </w:t>
      </w:r>
      <w:r w:rsidR="00317589">
        <w:rPr>
          <w:rFonts w:ascii="Arial" w:eastAsia="Arial Narrow" w:hAnsi="Arial" w:cs="Arial"/>
          <w:color w:val="000000" w:themeColor="text1"/>
          <w:sz w:val="20"/>
          <w:szCs w:val="20"/>
          <w:highlight w:val="lightGray"/>
          <w:lang w:val="es-CO"/>
        </w:rPr>
        <w:t>3</w:t>
      </w:r>
      <w:r w:rsidR="00170019">
        <w:rPr>
          <w:rFonts w:ascii="Arial" w:eastAsia="Arial Narrow" w:hAnsi="Arial" w:cs="Arial"/>
          <w:color w:val="000000" w:themeColor="text1"/>
          <w:sz w:val="20"/>
          <w:szCs w:val="20"/>
          <w:highlight w:val="lightGray"/>
          <w:lang w:val="es-CO"/>
        </w:rPr>
        <w:t xml:space="preserve"> de la resolución que adopta estos Documentos Tipo</w:t>
      </w:r>
      <w:r w:rsidR="00A978F8" w:rsidRPr="00A904BF">
        <w:rPr>
          <w:rFonts w:ascii="Arial" w:eastAsia="Arial Narrow" w:hAnsi="Arial" w:cs="Arial"/>
          <w:color w:val="000000" w:themeColor="text1"/>
          <w:sz w:val="20"/>
          <w:szCs w:val="20"/>
          <w:highlight w:val="lightGray"/>
          <w:lang w:val="es-CO"/>
        </w:rPr>
        <w:t>]</w:t>
      </w:r>
      <w:r w:rsidR="000A1D50" w:rsidRPr="00A904BF">
        <w:rPr>
          <w:rFonts w:ascii="Arial" w:eastAsia="Arial Narrow" w:hAnsi="Arial" w:cs="Arial"/>
          <w:color w:val="000000" w:themeColor="text1"/>
          <w:sz w:val="20"/>
          <w:szCs w:val="20"/>
          <w:highlight w:val="lightGray"/>
          <w:lang w:val="es-CO"/>
        </w:rPr>
        <w:t>.</w:t>
      </w:r>
    </w:p>
    <w:p w14:paraId="4D4EBB3F" w14:textId="13E06D52" w:rsidR="002F6DD7" w:rsidRPr="00A904BF" w:rsidRDefault="005A7494" w:rsidP="00695362">
      <w:pPr>
        <w:pStyle w:val="InviasNormal"/>
        <w:ind w:left="72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 xml:space="preserve">Conforme </w:t>
      </w:r>
      <w:r w:rsidR="00864065" w:rsidRPr="00A904BF">
        <w:rPr>
          <w:rFonts w:ascii="Arial" w:eastAsia="Arial" w:hAnsi="Arial" w:cs="Arial"/>
          <w:color w:val="000000" w:themeColor="text1"/>
          <w:sz w:val="20"/>
          <w:szCs w:val="20"/>
          <w:highlight w:val="lightGray"/>
          <w:lang w:val="es-CO"/>
        </w:rPr>
        <w:t>con</w:t>
      </w:r>
      <w:r w:rsidR="00864065" w:rsidRPr="00A904BF">
        <w:rPr>
          <w:rFonts w:ascii="Arial" w:eastAsia="Arial Narrow" w:hAnsi="Arial" w:cs="Arial"/>
          <w:color w:val="000000" w:themeColor="text1"/>
          <w:sz w:val="20"/>
          <w:szCs w:val="20"/>
          <w:highlight w:val="lightGray"/>
          <w:lang w:val="es-CO"/>
        </w:rPr>
        <w:t xml:space="preserve"> </w:t>
      </w:r>
      <w:r w:rsidRPr="00A904BF">
        <w:rPr>
          <w:rFonts w:ascii="Arial" w:eastAsia="Arial Narrow" w:hAnsi="Arial" w:cs="Arial"/>
          <w:color w:val="000000" w:themeColor="text1"/>
          <w:sz w:val="20"/>
          <w:szCs w:val="20"/>
          <w:highlight w:val="lightGray"/>
          <w:lang w:val="es-CO"/>
        </w:rPr>
        <w:t xml:space="preserve">esta disposición, la </w:t>
      </w:r>
      <w:r w:rsidR="008B7227"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Pr="00A904BF">
        <w:rPr>
          <w:rFonts w:ascii="Arial" w:eastAsia="Arial Narrow" w:hAnsi="Arial" w:cs="Arial"/>
          <w:color w:val="000000" w:themeColor="text1"/>
          <w:sz w:val="20"/>
          <w:szCs w:val="20"/>
          <w:highlight w:val="lightGray"/>
          <w:lang w:val="es-CO"/>
        </w:rPr>
        <w:t xml:space="preserve"> no puede requerir experiencia adicional que incluya volúmenes o cantidades de obra específica expresadas en SMMLV</w:t>
      </w:r>
      <w:r w:rsidR="00850FB9" w:rsidRPr="00A904BF">
        <w:rPr>
          <w:rFonts w:ascii="Arial" w:eastAsia="Arial Narrow" w:hAnsi="Arial" w:cs="Arial"/>
          <w:color w:val="000000" w:themeColor="text1"/>
          <w:sz w:val="20"/>
          <w:szCs w:val="20"/>
          <w:lang w:val="es-CO"/>
        </w:rPr>
        <w:t>.</w:t>
      </w:r>
      <w:r w:rsidR="002F6DD7" w:rsidRPr="00A904BF">
        <w:rPr>
          <w:rFonts w:ascii="Arial" w:eastAsia="Arial Narrow" w:hAnsi="Arial" w:cs="Arial"/>
          <w:color w:val="000000" w:themeColor="text1"/>
          <w:sz w:val="20"/>
          <w:szCs w:val="20"/>
          <w:lang w:val="es-CO"/>
        </w:rPr>
        <w:t xml:space="preserve"> </w:t>
      </w:r>
    </w:p>
    <w:p w14:paraId="7AD8B7A6" w14:textId="454342BB" w:rsidR="0002729C" w:rsidRPr="00A904BF" w:rsidRDefault="0002729C" w:rsidP="00695362">
      <w:pPr>
        <w:pStyle w:val="InviasNormal"/>
        <w:ind w:left="720"/>
        <w:rPr>
          <w:rFonts w:ascii="Arial" w:eastAsia="Arial Narrow" w:hAnsi="Arial" w:cs="Arial"/>
          <w:color w:val="000000" w:themeColor="text1"/>
          <w:sz w:val="20"/>
          <w:szCs w:val="20"/>
          <w:highlight w:val="lightGray"/>
          <w:lang w:val="es-CO"/>
        </w:rPr>
      </w:pPr>
      <w:r w:rsidRPr="3E5D45B1">
        <w:rPr>
          <w:rFonts w:ascii="Arial" w:eastAsia="Arial Narrow" w:hAnsi="Arial" w:cs="Arial"/>
          <w:color w:val="000000" w:themeColor="text1"/>
          <w:sz w:val="20"/>
          <w:szCs w:val="20"/>
          <w:highlight w:val="lightGray"/>
          <w:lang w:val="es-CO"/>
        </w:rPr>
        <w:t xml:space="preserve">La </w:t>
      </w:r>
      <w:r w:rsidR="000C2815" w:rsidRPr="3E5D45B1">
        <w:rPr>
          <w:rFonts w:ascii="Arial" w:eastAsia="Arial Narrow" w:hAnsi="Arial" w:cs="Arial"/>
          <w:color w:val="000000" w:themeColor="text1"/>
          <w:sz w:val="20"/>
          <w:szCs w:val="20"/>
          <w:highlight w:val="lightGray"/>
          <w:lang w:val="es-CO"/>
        </w:rPr>
        <w:t>E</w:t>
      </w:r>
      <w:r w:rsidR="0082356A" w:rsidRPr="3E5D45B1">
        <w:rPr>
          <w:rFonts w:ascii="Arial" w:eastAsia="Arial Narrow" w:hAnsi="Arial" w:cs="Arial"/>
          <w:color w:val="000000" w:themeColor="text1"/>
          <w:sz w:val="20"/>
          <w:szCs w:val="20"/>
          <w:highlight w:val="lightGray"/>
          <w:lang w:val="es-CO"/>
        </w:rPr>
        <w:t>ntidad</w:t>
      </w:r>
      <w:r w:rsidRPr="3E5D45B1">
        <w:rPr>
          <w:rFonts w:ascii="Arial" w:eastAsia="Arial Narrow" w:hAnsi="Arial" w:cs="Arial"/>
          <w:color w:val="000000" w:themeColor="text1"/>
          <w:sz w:val="20"/>
          <w:szCs w:val="20"/>
          <w:highlight w:val="lightGray"/>
          <w:lang w:val="es-CO"/>
        </w:rPr>
        <w:t xml:space="preserve"> tampoco puede exigir experiencia general o específica adicional a la señalada en la Matriz 1 – Experiencia</w:t>
      </w:r>
      <w:r w:rsidR="4FC23A02" w:rsidRPr="3E5D45B1">
        <w:rPr>
          <w:rFonts w:ascii="Arial" w:eastAsia="Arial" w:hAnsi="Arial" w:cs="Arial"/>
          <w:color w:val="000000" w:themeColor="text1"/>
          <w:sz w:val="20"/>
          <w:szCs w:val="20"/>
          <w:highlight w:val="lightGray"/>
          <w:lang w:val="es-MX"/>
        </w:rPr>
        <w:t xml:space="preserve"> aplicable en el proyecto de infraestructura social</w:t>
      </w:r>
      <w:r w:rsidR="4FC23A02" w:rsidRPr="3E5D45B1">
        <w:rPr>
          <w:rFonts w:ascii="Arial" w:eastAsia="Arial" w:hAnsi="Arial" w:cs="Arial"/>
          <w:color w:val="D13438"/>
          <w:sz w:val="20"/>
          <w:szCs w:val="20"/>
          <w:highlight w:val="lightGray"/>
          <w:u w:val="single"/>
          <w:lang w:val="es-MX"/>
        </w:rPr>
        <w:t xml:space="preserve"> </w:t>
      </w:r>
      <w:r w:rsidR="4FC23A02" w:rsidRPr="00F955C3">
        <w:rPr>
          <w:rFonts w:ascii="Arial" w:eastAsia="Arial" w:hAnsi="Arial" w:cs="Arial"/>
          <w:color w:val="000000" w:themeColor="text1"/>
          <w:sz w:val="20"/>
          <w:szCs w:val="20"/>
          <w:highlight w:val="lightGray"/>
          <w:lang w:val="es-MX"/>
        </w:rPr>
        <w:t xml:space="preserve">bien sea de salud, educación, </w:t>
      </w:r>
      <w:r w:rsidR="00564851" w:rsidRPr="00F955C3">
        <w:rPr>
          <w:rFonts w:ascii="Arial" w:eastAsia="Arial" w:hAnsi="Arial" w:cs="Arial"/>
          <w:color w:val="000000" w:themeColor="text1"/>
          <w:sz w:val="20"/>
          <w:szCs w:val="20"/>
          <w:highlight w:val="lightGray"/>
          <w:lang w:val="es-MX"/>
        </w:rPr>
        <w:t>institucional</w:t>
      </w:r>
      <w:r w:rsidR="002C13BD" w:rsidRPr="00F955C3">
        <w:rPr>
          <w:rFonts w:ascii="Arial" w:eastAsia="Arial" w:hAnsi="Arial" w:cs="Arial"/>
          <w:color w:val="000000" w:themeColor="text1"/>
          <w:sz w:val="20"/>
          <w:szCs w:val="20"/>
          <w:highlight w:val="lightGray"/>
          <w:lang w:val="es-MX"/>
        </w:rPr>
        <w:t>,</w:t>
      </w:r>
      <w:r w:rsidR="00564851" w:rsidRPr="00F955C3">
        <w:rPr>
          <w:rFonts w:ascii="Arial" w:eastAsia="Arial" w:hAnsi="Arial" w:cs="Arial"/>
          <w:color w:val="000000" w:themeColor="text1"/>
          <w:sz w:val="20"/>
          <w:szCs w:val="20"/>
          <w:highlight w:val="lightGray"/>
          <w:lang w:val="es-MX"/>
        </w:rPr>
        <w:t xml:space="preserve"> </w:t>
      </w:r>
      <w:r w:rsidR="002C13BD" w:rsidRPr="00F955C3">
        <w:rPr>
          <w:rFonts w:ascii="Arial" w:eastAsia="Arial" w:hAnsi="Arial" w:cs="Arial"/>
          <w:color w:val="000000" w:themeColor="text1"/>
          <w:sz w:val="20"/>
          <w:szCs w:val="20"/>
          <w:highlight w:val="lightGray"/>
          <w:lang w:val="es-MX"/>
        </w:rPr>
        <w:t>vivienda</w:t>
      </w:r>
      <w:r w:rsidR="00564851" w:rsidRPr="00F955C3">
        <w:rPr>
          <w:rFonts w:ascii="Arial" w:eastAsia="Arial" w:hAnsi="Arial" w:cs="Arial"/>
          <w:color w:val="000000" w:themeColor="text1"/>
          <w:sz w:val="20"/>
          <w:szCs w:val="20"/>
          <w:highlight w:val="lightGray"/>
          <w:lang w:val="es-MX"/>
        </w:rPr>
        <w:t>,</w:t>
      </w:r>
      <w:r w:rsidR="00564851" w:rsidRPr="00F955C3" w:rsidDel="009155C2">
        <w:rPr>
          <w:rFonts w:ascii="Arial" w:eastAsia="Arial" w:hAnsi="Arial" w:cs="Arial"/>
          <w:color w:val="000000" w:themeColor="text1"/>
          <w:sz w:val="20"/>
          <w:szCs w:val="20"/>
          <w:highlight w:val="lightGray"/>
          <w:lang w:val="es-MX"/>
        </w:rPr>
        <w:t xml:space="preserve"> </w:t>
      </w:r>
      <w:r w:rsidR="4FC23A02" w:rsidRPr="00F955C3">
        <w:rPr>
          <w:rFonts w:ascii="Arial" w:eastAsia="Arial" w:hAnsi="Arial" w:cs="Arial"/>
          <w:color w:val="000000" w:themeColor="text1"/>
          <w:sz w:val="20"/>
          <w:szCs w:val="20"/>
          <w:highlight w:val="lightGray"/>
          <w:lang w:val="es-MX"/>
        </w:rPr>
        <w:t>cultura, recreación y deporte</w:t>
      </w:r>
      <w:r w:rsidRPr="00F955C3">
        <w:rPr>
          <w:rFonts w:ascii="Arial" w:eastAsia="Arial Narrow" w:hAnsi="Arial" w:cs="Arial"/>
          <w:color w:val="000000" w:themeColor="text1"/>
          <w:sz w:val="20"/>
          <w:szCs w:val="20"/>
          <w:highlight w:val="lightGray"/>
          <w:lang w:val="es-CO"/>
        </w:rPr>
        <w:t xml:space="preserve"> relacionada con Planes de Manejo Ambiental, Planes de Manejo de Tránsito o el Plan de Adaptación de la Guía Ambiental, porque no son bienes o servicios ajenos </w:t>
      </w:r>
      <w:r w:rsidRPr="3E5D45B1">
        <w:rPr>
          <w:rFonts w:ascii="Arial" w:eastAsia="Arial Narrow" w:hAnsi="Arial" w:cs="Arial"/>
          <w:color w:val="000000" w:themeColor="text1"/>
          <w:sz w:val="20"/>
          <w:szCs w:val="20"/>
          <w:highlight w:val="lightGray"/>
          <w:lang w:val="es-CO"/>
        </w:rPr>
        <w:t xml:space="preserve">a la obra pública de infraestructura </w:t>
      </w:r>
      <w:r w:rsidR="00F375AB" w:rsidRPr="3E5D45B1">
        <w:rPr>
          <w:rFonts w:ascii="Arial" w:eastAsia="Arial Narrow" w:hAnsi="Arial" w:cs="Arial"/>
          <w:color w:val="000000" w:themeColor="text1"/>
          <w:sz w:val="20"/>
          <w:szCs w:val="20"/>
          <w:highlight w:val="lightGray"/>
          <w:lang w:val="es-CO"/>
        </w:rPr>
        <w:t>social</w:t>
      </w:r>
      <w:r w:rsidRPr="3E5D45B1">
        <w:rPr>
          <w:rFonts w:ascii="Arial" w:eastAsia="Arial Narrow" w:hAnsi="Arial" w:cs="Arial"/>
          <w:color w:val="000000" w:themeColor="text1"/>
          <w:sz w:val="20"/>
          <w:szCs w:val="20"/>
          <w:highlight w:val="lightGray"/>
          <w:lang w:val="es-CO"/>
        </w:rPr>
        <w:t>]</w:t>
      </w:r>
    </w:p>
    <w:p w14:paraId="2E13CA10" w14:textId="62F1BDAF" w:rsidR="00453EF9" w:rsidRPr="00A904BF" w:rsidRDefault="00453EF9" w:rsidP="00695362">
      <w:pPr>
        <w:pStyle w:val="Capitulo3"/>
        <w:numPr>
          <w:ilvl w:val="2"/>
          <w:numId w:val="84"/>
        </w:numPr>
        <w:spacing w:line="240" w:lineRule="auto"/>
        <w:jc w:val="both"/>
        <w:outlineLvl w:val="2"/>
        <w:rPr>
          <w:color w:val="000000" w:themeColor="text1"/>
        </w:rPr>
      </w:pPr>
      <w:bookmarkStart w:id="621" w:name="_Toc121736343"/>
      <w:r w:rsidRPr="00A904BF">
        <w:rPr>
          <w:color w:val="000000" w:themeColor="text1"/>
        </w:rPr>
        <w:t>CONSIDERACIONES PARA LA VALIDEZ DE LA EXPERIENCIA REQUERIDA</w:t>
      </w:r>
      <w:bookmarkEnd w:id="621"/>
      <w:r w:rsidRPr="00A904BF">
        <w:rPr>
          <w:color w:val="000000" w:themeColor="text1"/>
        </w:rPr>
        <w:t xml:space="preserve"> </w:t>
      </w:r>
    </w:p>
    <w:p w14:paraId="161A8FB2" w14:textId="363B8220" w:rsidR="00795F60" w:rsidRPr="00A904BF" w:rsidRDefault="00453EF9" w:rsidP="00695362">
      <w:p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cs="Arial"/>
          <w:color w:val="000000" w:themeColor="text1"/>
          <w:szCs w:val="20"/>
          <w:lang w:eastAsia="es-ES"/>
        </w:rPr>
        <w:t>La</w:t>
      </w:r>
      <w:r w:rsidRPr="00A904BF">
        <w:rPr>
          <w:rFonts w:eastAsia="Verdana" w:cs="Arial"/>
          <w:color w:val="000000" w:themeColor="text1"/>
          <w:szCs w:val="20"/>
          <w:lang w:eastAsia="es-ES"/>
        </w:rPr>
        <w:t xml:space="preserve"> </w:t>
      </w:r>
      <w:r w:rsidR="002C050B" w:rsidRPr="00A904BF">
        <w:rPr>
          <w:rFonts w:cs="Arial"/>
          <w:color w:val="000000" w:themeColor="text1"/>
          <w:szCs w:val="20"/>
          <w:lang w:eastAsia="es-ES"/>
        </w:rPr>
        <w:t>E</w:t>
      </w:r>
      <w:r w:rsidR="0082356A" w:rsidRPr="00A904BF">
        <w:rPr>
          <w:rFonts w:cs="Arial"/>
          <w:color w:val="000000" w:themeColor="text1"/>
          <w:szCs w:val="20"/>
          <w:lang w:eastAsia="es-ES"/>
        </w:rPr>
        <w:t>ntidad</w:t>
      </w:r>
      <w:r w:rsidR="00795F60" w:rsidRPr="00A904BF">
        <w:rPr>
          <w:rFonts w:cs="Arial"/>
          <w:color w:val="000000" w:themeColor="text1"/>
          <w:szCs w:val="20"/>
          <w:lang w:eastAsia="es-ES"/>
        </w:rPr>
        <w:t xml:space="preserve"> </w:t>
      </w:r>
      <w:r w:rsidRPr="00A904BF">
        <w:rPr>
          <w:rFonts w:cs="Arial"/>
          <w:color w:val="000000" w:themeColor="text1"/>
          <w:szCs w:val="20"/>
          <w:lang w:eastAsia="es-ES"/>
        </w:rPr>
        <w:t>tendrá</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en</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cuenta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los</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siguientes</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aspectos</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para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analizar</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la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acreditada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y</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que</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la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misma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sea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válida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como</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requerida:</w:t>
      </w:r>
      <w:r w:rsidRPr="00A904BF">
        <w:rPr>
          <w:rFonts w:eastAsia="Verdana" w:cs="Arial"/>
          <w:color w:val="000000" w:themeColor="text1"/>
          <w:szCs w:val="20"/>
          <w:lang w:eastAsia="es-ES"/>
        </w:rPr>
        <w:t xml:space="preserve"> </w:t>
      </w:r>
    </w:p>
    <w:p w14:paraId="0BE9897E" w14:textId="5465DF59" w:rsidR="00D1642D" w:rsidRPr="00A904BF" w:rsidRDefault="005F4B79"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Pr>
          <w:rFonts w:cs="Arial"/>
          <w:color w:val="000000" w:themeColor="text1"/>
          <w:szCs w:val="20"/>
          <w:lang w:eastAsia="es-ES"/>
        </w:rPr>
        <w:t>S</w:t>
      </w:r>
      <w:r w:rsidR="00D1642D" w:rsidRPr="00A904BF">
        <w:rPr>
          <w:rFonts w:cs="Arial"/>
          <w:color w:val="000000" w:themeColor="text1"/>
          <w:szCs w:val="20"/>
          <w:lang w:eastAsia="es-ES"/>
        </w:rPr>
        <w:t>i</w:t>
      </w:r>
      <w:r w:rsidR="00D1642D" w:rsidRPr="00A904BF">
        <w:rPr>
          <w:rFonts w:eastAsia="Yu Mincho" w:cs="Arial"/>
          <w:color w:val="000000" w:themeColor="text1"/>
          <w:szCs w:val="20"/>
          <w:lang w:eastAsia="es-ES"/>
        </w:rPr>
        <w:t xml:space="preserve"> </w:t>
      </w:r>
      <w:r w:rsidR="00D1642D" w:rsidRPr="00A904BF">
        <w:rPr>
          <w:rFonts w:cs="Arial"/>
          <w:color w:val="000000" w:themeColor="text1"/>
          <w:szCs w:val="20"/>
          <w:lang w:eastAsia="es-ES"/>
        </w:rPr>
        <w:t>el</w:t>
      </w:r>
      <w:r w:rsidR="00D1642D" w:rsidRPr="00A904BF">
        <w:rPr>
          <w:rFonts w:eastAsia="Yu Mincho" w:cs="Arial"/>
          <w:color w:val="000000" w:themeColor="text1"/>
          <w:szCs w:val="20"/>
          <w:lang w:eastAsia="es-ES"/>
        </w:rPr>
        <w:t xml:space="preserve"> </w:t>
      </w:r>
      <w:r w:rsidR="00382DDA" w:rsidRPr="00A904BF">
        <w:rPr>
          <w:rFonts w:cs="Arial"/>
          <w:color w:val="000000" w:themeColor="text1"/>
          <w:szCs w:val="20"/>
          <w:lang w:eastAsia="es-ES"/>
        </w:rPr>
        <w:t>P</w:t>
      </w:r>
      <w:r w:rsidR="0082356A" w:rsidRPr="00A904BF">
        <w:rPr>
          <w:rFonts w:cs="Arial"/>
          <w:color w:val="000000" w:themeColor="text1"/>
          <w:szCs w:val="20"/>
          <w:lang w:eastAsia="es-ES"/>
        </w:rPr>
        <w:t>roponente</w:t>
      </w:r>
      <w:r w:rsidR="00D1642D" w:rsidRPr="00A904BF">
        <w:rPr>
          <w:rFonts w:eastAsia="Yu Mincho" w:cs="Arial"/>
          <w:color w:val="000000" w:themeColor="text1"/>
          <w:szCs w:val="20"/>
          <w:lang w:eastAsia="es-ES"/>
        </w:rPr>
        <w:t xml:space="preserve"> </w:t>
      </w:r>
      <w:r w:rsidR="00D1642D" w:rsidRPr="00A904BF">
        <w:rPr>
          <w:rFonts w:cs="Arial"/>
          <w:color w:val="000000" w:themeColor="text1"/>
          <w:szCs w:val="20"/>
          <w:lang w:eastAsia="es-ES"/>
        </w:rPr>
        <w:t>relaciona</w:t>
      </w:r>
      <w:r w:rsidR="00D1642D" w:rsidRPr="00A904BF">
        <w:rPr>
          <w:rFonts w:eastAsia="Yu Mincho" w:cs="Arial"/>
          <w:color w:val="000000" w:themeColor="text1"/>
          <w:szCs w:val="20"/>
          <w:lang w:eastAsia="es-ES"/>
        </w:rPr>
        <w:t xml:space="preserve"> o </w:t>
      </w:r>
      <w:r w:rsidR="00D1642D" w:rsidRPr="00A904BF">
        <w:rPr>
          <w:rFonts w:cs="Arial"/>
          <w:color w:val="000000" w:themeColor="text1"/>
          <w:szCs w:val="20"/>
          <w:lang w:eastAsia="es-ES"/>
        </w:rPr>
        <w:t xml:space="preserve">anexa más de </w:t>
      </w:r>
      <w:r w:rsidR="002B7670" w:rsidRPr="00A904BF">
        <w:rPr>
          <w:rFonts w:cs="Arial"/>
          <w:color w:val="000000" w:themeColor="text1"/>
          <w:szCs w:val="20"/>
          <w:lang w:eastAsia="es-ES"/>
        </w:rPr>
        <w:t xml:space="preserve">cinco </w:t>
      </w:r>
      <w:r w:rsidR="00D1642D" w:rsidRPr="00A904BF">
        <w:rPr>
          <w:rFonts w:cs="Arial"/>
          <w:color w:val="000000" w:themeColor="text1"/>
          <w:szCs w:val="20"/>
          <w:lang w:eastAsia="es-ES"/>
        </w:rPr>
        <w:t>(</w:t>
      </w:r>
      <w:r w:rsidR="002B7670" w:rsidRPr="00A904BF">
        <w:rPr>
          <w:rFonts w:cs="Arial"/>
          <w:color w:val="000000" w:themeColor="text1"/>
          <w:szCs w:val="20"/>
          <w:lang w:eastAsia="es-ES"/>
        </w:rPr>
        <w:t>5</w:t>
      </w:r>
      <w:r w:rsidR="00D1642D" w:rsidRPr="00A904BF">
        <w:rPr>
          <w:rFonts w:eastAsia="Yu Mincho" w:cs="Arial"/>
          <w:color w:val="000000" w:themeColor="text1"/>
          <w:szCs w:val="20"/>
          <w:lang w:eastAsia="es-ES"/>
        </w:rPr>
        <w:t xml:space="preserve">) </w:t>
      </w:r>
      <w:r w:rsidR="00D1642D" w:rsidRPr="00A904BF">
        <w:rPr>
          <w:rFonts w:cs="Arial"/>
          <w:color w:val="000000" w:themeColor="text1"/>
          <w:szCs w:val="20"/>
          <w:lang w:eastAsia="es-ES"/>
        </w:rPr>
        <w:t>contratos en el Formato 3 - Experiencia</w:t>
      </w:r>
      <w:r w:rsidR="00D1642D" w:rsidRPr="00A904BF">
        <w:rPr>
          <w:rFonts w:eastAsia="Yu Mincho" w:cs="Arial"/>
          <w:color w:val="000000" w:themeColor="text1"/>
          <w:szCs w:val="20"/>
          <w:lang w:eastAsia="es-ES"/>
        </w:rPr>
        <w:t xml:space="preserve"> </w:t>
      </w:r>
      <w:r w:rsidR="00D1642D" w:rsidRPr="00A904BF">
        <w:rPr>
          <w:rFonts w:cs="Arial"/>
          <w:color w:val="000000" w:themeColor="text1"/>
          <w:szCs w:val="20"/>
          <w:lang w:val="x-none"/>
        </w:rPr>
        <w:t>para</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efectos</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de</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evalua</w:t>
      </w:r>
      <w:r w:rsidR="00DE68DD">
        <w:rPr>
          <w:rFonts w:cs="Arial"/>
          <w:color w:val="000000" w:themeColor="text1"/>
          <w:szCs w:val="20"/>
          <w:lang w:val="es-ES"/>
        </w:rPr>
        <w:t>r</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la</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experiencia se</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tendrá</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en</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cuenta</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rPr>
        <w:t xml:space="preserve">cómo máximo los </w:t>
      </w:r>
      <w:r w:rsidR="002B7670" w:rsidRPr="00A904BF">
        <w:rPr>
          <w:rFonts w:cs="Arial"/>
          <w:color w:val="000000" w:themeColor="text1"/>
          <w:szCs w:val="20"/>
        </w:rPr>
        <w:t xml:space="preserve">cinco </w:t>
      </w:r>
      <w:r w:rsidR="00D1642D" w:rsidRPr="00A904BF">
        <w:rPr>
          <w:rFonts w:cs="Arial"/>
          <w:color w:val="000000" w:themeColor="text1"/>
          <w:szCs w:val="20"/>
        </w:rPr>
        <w:t>(</w:t>
      </w:r>
      <w:r w:rsidR="002B7670" w:rsidRPr="00A904BF">
        <w:rPr>
          <w:rFonts w:cs="Arial"/>
          <w:color w:val="000000" w:themeColor="text1"/>
          <w:szCs w:val="20"/>
        </w:rPr>
        <w:t>5</w:t>
      </w:r>
      <w:r w:rsidR="00D1642D" w:rsidRPr="00A904BF">
        <w:rPr>
          <w:rFonts w:eastAsia="Arial Narrow" w:cs="Arial"/>
          <w:color w:val="000000" w:themeColor="text1"/>
          <w:szCs w:val="20"/>
        </w:rPr>
        <w:t>)</w:t>
      </w:r>
      <w:r w:rsidR="00D1642D" w:rsidRPr="00A904BF">
        <w:rPr>
          <w:rFonts w:cs="Arial"/>
          <w:color w:val="000000" w:themeColor="text1"/>
          <w:szCs w:val="20"/>
        </w:rPr>
        <w:t xml:space="preserve"> contratos </w:t>
      </w:r>
      <w:r w:rsidR="00D1642D" w:rsidRPr="00A904BF">
        <w:rPr>
          <w:rFonts w:cs="Arial"/>
          <w:color w:val="000000" w:themeColor="text1"/>
          <w:szCs w:val="20"/>
          <w:lang w:eastAsia="es-ES"/>
        </w:rPr>
        <w:t xml:space="preserve">aportados de mayor valor. </w:t>
      </w:r>
      <w:r w:rsidR="004B60B3" w:rsidRPr="00A904BF">
        <w:rPr>
          <w:rFonts w:cs="Arial"/>
          <w:color w:val="000000" w:themeColor="text1"/>
          <w:szCs w:val="20"/>
          <w:lang w:eastAsia="es-ES"/>
        </w:rPr>
        <w:t xml:space="preserve">Tratándose de </w:t>
      </w:r>
      <w:r w:rsidR="00B802F6">
        <w:rPr>
          <w:rFonts w:cs="Arial"/>
          <w:color w:val="000000" w:themeColor="text1"/>
          <w:szCs w:val="20"/>
          <w:lang w:eastAsia="es-ES"/>
        </w:rPr>
        <w:t>P</w:t>
      </w:r>
      <w:r w:rsidR="004B60B3" w:rsidRPr="00A904BF">
        <w:rPr>
          <w:rFonts w:cs="Arial"/>
          <w:color w:val="000000" w:themeColor="text1"/>
          <w:szCs w:val="20"/>
          <w:lang w:eastAsia="es-ES"/>
        </w:rPr>
        <w:t xml:space="preserve">roponentes que acrediten la calidad de </w:t>
      </w:r>
      <w:proofErr w:type="spellStart"/>
      <w:r w:rsidR="004B60B3" w:rsidRPr="00A904BF">
        <w:rPr>
          <w:rFonts w:cs="Arial"/>
          <w:color w:val="000000" w:themeColor="text1"/>
          <w:szCs w:val="20"/>
          <w:lang w:eastAsia="es-ES"/>
        </w:rPr>
        <w:t>Mipyme</w:t>
      </w:r>
      <w:proofErr w:type="spellEnd"/>
      <w:r w:rsidR="004B60B3" w:rsidRPr="00A904BF">
        <w:rPr>
          <w:rFonts w:cs="Arial"/>
          <w:color w:val="000000" w:themeColor="text1"/>
          <w:szCs w:val="20"/>
          <w:lang w:eastAsia="es-ES"/>
        </w:rPr>
        <w:t xml:space="preserve"> con domicilio en el territorio nacional, se tendrá en cuenta como máximo los seis (6) contratos aportados de mayor valor.</w:t>
      </w:r>
    </w:p>
    <w:p w14:paraId="479ED73D" w14:textId="66E75C2F" w:rsidR="00531609" w:rsidRPr="00A904BF" w:rsidRDefault="00531609" w:rsidP="00695362">
      <w:pPr>
        <w:pStyle w:val="Prrafodelista"/>
        <w:numPr>
          <w:ilvl w:val="0"/>
          <w:numId w:val="25"/>
        </w:numPr>
        <w:spacing w:after="160" w:line="240" w:lineRule="auto"/>
        <w:jc w:val="both"/>
        <w:rPr>
          <w:rFonts w:ascii="Arial" w:eastAsiaTheme="minorEastAsia" w:hAnsi="Arial" w:cs="Arial"/>
          <w:color w:val="000000" w:themeColor="text1"/>
          <w:sz w:val="20"/>
          <w:szCs w:val="20"/>
          <w:lang w:eastAsia="es-ES"/>
        </w:rPr>
      </w:pPr>
      <w:r w:rsidRPr="3540C117">
        <w:rPr>
          <w:rFonts w:ascii="Arial" w:eastAsiaTheme="minorEastAsia" w:hAnsi="Arial" w:cs="Arial"/>
          <w:color w:val="000000" w:themeColor="text1"/>
          <w:sz w:val="20"/>
          <w:szCs w:val="20"/>
          <w:lang w:eastAsia="es-ES"/>
        </w:rPr>
        <w:t xml:space="preserve">Tratándose de Proponentes Plurales se tendrá en cuenta lo siguiente: i) uno de los integrantes debe aportar como mínimo el cincuenta por ciento (50 %) de la experiencia </w:t>
      </w:r>
      <w:r w:rsidR="00CB4841" w:rsidRPr="3540C117">
        <w:rPr>
          <w:rFonts w:ascii="Arial" w:eastAsiaTheme="minorEastAsia" w:hAnsi="Arial" w:cs="Arial"/>
          <w:color w:val="000000" w:themeColor="text1"/>
          <w:sz w:val="20"/>
          <w:szCs w:val="20"/>
          <w:lang w:eastAsia="es-ES"/>
        </w:rPr>
        <w:t>solicitada</w:t>
      </w:r>
      <w:r w:rsidRPr="3540C117">
        <w:rPr>
          <w:rFonts w:ascii="Arial" w:eastAsiaTheme="minorEastAsia" w:hAnsi="Arial" w:cs="Arial"/>
          <w:color w:val="000000" w:themeColor="text1"/>
          <w:sz w:val="20"/>
          <w:szCs w:val="20"/>
          <w:lang w:eastAsia="es-ES"/>
        </w:rPr>
        <w:t xml:space="preserve">; </w:t>
      </w:r>
      <w:proofErr w:type="spellStart"/>
      <w:r w:rsidRPr="3540C117">
        <w:rPr>
          <w:rFonts w:ascii="Arial" w:eastAsiaTheme="minorEastAsia" w:hAnsi="Arial" w:cs="Arial"/>
          <w:color w:val="000000" w:themeColor="text1"/>
          <w:sz w:val="20"/>
          <w:szCs w:val="20"/>
          <w:lang w:eastAsia="es-ES"/>
        </w:rPr>
        <w:t>ii</w:t>
      </w:r>
      <w:proofErr w:type="spellEnd"/>
      <w:r w:rsidRPr="3540C117">
        <w:rPr>
          <w:rFonts w:ascii="Arial" w:eastAsiaTheme="minorEastAsia" w:hAnsi="Arial" w:cs="Arial"/>
          <w:color w:val="000000" w:themeColor="text1"/>
          <w:sz w:val="20"/>
          <w:szCs w:val="20"/>
          <w:lang w:eastAsia="es-ES"/>
        </w:rPr>
        <w:t xml:space="preserve">) los demás integrantes deben acreditar al menos el cinco por ciento (5 %) de la experiencia </w:t>
      </w:r>
      <w:r w:rsidR="00CB4841" w:rsidRPr="3540C117">
        <w:rPr>
          <w:rFonts w:ascii="Arial" w:eastAsiaTheme="minorEastAsia" w:hAnsi="Arial" w:cs="Arial"/>
          <w:color w:val="000000" w:themeColor="text1"/>
          <w:sz w:val="20"/>
          <w:szCs w:val="20"/>
          <w:lang w:eastAsia="es-ES"/>
        </w:rPr>
        <w:t>solicitada</w:t>
      </w:r>
      <w:r w:rsidRPr="3540C117">
        <w:rPr>
          <w:rFonts w:ascii="Arial" w:eastAsiaTheme="minorEastAsia" w:hAnsi="Arial" w:cs="Arial"/>
          <w:color w:val="000000" w:themeColor="text1"/>
          <w:sz w:val="20"/>
          <w:szCs w:val="20"/>
          <w:lang w:eastAsia="es-ES"/>
        </w:rPr>
        <w:t xml:space="preserve">; y </w:t>
      </w:r>
      <w:proofErr w:type="spellStart"/>
      <w:r w:rsidRPr="3540C117">
        <w:rPr>
          <w:rFonts w:ascii="Arial" w:eastAsiaTheme="minorEastAsia" w:hAnsi="Arial" w:cs="Arial"/>
          <w:color w:val="000000" w:themeColor="text1"/>
          <w:sz w:val="20"/>
          <w:szCs w:val="20"/>
          <w:lang w:eastAsia="es-ES"/>
        </w:rPr>
        <w:t>iii</w:t>
      </w:r>
      <w:proofErr w:type="spellEnd"/>
      <w:r w:rsidRPr="3540C117">
        <w:rPr>
          <w:rFonts w:ascii="Arial" w:eastAsiaTheme="minorEastAsia" w:hAnsi="Arial" w:cs="Arial"/>
          <w:color w:val="000000" w:themeColor="text1"/>
          <w:sz w:val="20"/>
          <w:szCs w:val="20"/>
          <w:lang w:eastAsia="es-ES"/>
        </w:rPr>
        <w:t xml:space="preserve">) sin perjuicio de lo anterior, solo uno (1) de los integrantes, si así lo considera pertinente, podrá no </w:t>
      </w:r>
      <w:r w:rsidR="00B14C17" w:rsidRPr="3540C117">
        <w:rPr>
          <w:rFonts w:ascii="Arial" w:eastAsiaTheme="minorEastAsia" w:hAnsi="Arial" w:cs="Arial"/>
          <w:color w:val="000000" w:themeColor="text1"/>
          <w:sz w:val="20"/>
          <w:szCs w:val="20"/>
          <w:lang w:eastAsia="es-ES"/>
        </w:rPr>
        <w:t>demostrar</w:t>
      </w:r>
      <w:r w:rsidRPr="3540C117">
        <w:rPr>
          <w:rFonts w:ascii="Arial" w:eastAsiaTheme="minorEastAsia" w:hAnsi="Arial" w:cs="Arial"/>
          <w:color w:val="000000" w:themeColor="text1"/>
          <w:sz w:val="20"/>
          <w:szCs w:val="20"/>
          <w:lang w:eastAsia="es-ES"/>
        </w:rPr>
        <w:t xml:space="preserve"> experiencia. En este último caso, el porcentaje de participación del integrante que no aporta experiencia en la estructura plural no podrá superar el </w:t>
      </w:r>
      <w:r w:rsidR="00CB4841" w:rsidRPr="3540C117">
        <w:rPr>
          <w:rFonts w:ascii="Arial" w:eastAsiaTheme="minorEastAsia" w:hAnsi="Arial" w:cs="Arial"/>
          <w:color w:val="000000" w:themeColor="text1"/>
          <w:sz w:val="20"/>
          <w:szCs w:val="20"/>
          <w:lang w:eastAsia="es-ES"/>
        </w:rPr>
        <w:t>diez</w:t>
      </w:r>
      <w:r w:rsidRPr="3540C117">
        <w:rPr>
          <w:rFonts w:ascii="Arial" w:eastAsiaTheme="minorEastAsia" w:hAnsi="Arial" w:cs="Arial"/>
          <w:color w:val="000000" w:themeColor="text1"/>
          <w:sz w:val="20"/>
          <w:szCs w:val="20"/>
          <w:lang w:eastAsia="es-ES"/>
        </w:rPr>
        <w:t xml:space="preserve"> por ciento (</w:t>
      </w:r>
      <w:r w:rsidR="00CB4841" w:rsidRPr="3540C117">
        <w:rPr>
          <w:rFonts w:ascii="Arial" w:eastAsiaTheme="minorEastAsia" w:hAnsi="Arial" w:cs="Arial"/>
          <w:color w:val="000000" w:themeColor="text1"/>
          <w:sz w:val="20"/>
          <w:szCs w:val="20"/>
          <w:lang w:eastAsia="es-ES"/>
        </w:rPr>
        <w:t>10</w:t>
      </w:r>
      <w:r w:rsidRPr="3540C117">
        <w:rPr>
          <w:rFonts w:ascii="Arial" w:eastAsiaTheme="minorEastAsia" w:hAnsi="Arial" w:cs="Arial"/>
          <w:color w:val="000000" w:themeColor="text1"/>
          <w:sz w:val="20"/>
          <w:szCs w:val="20"/>
          <w:lang w:eastAsia="es-ES"/>
        </w:rPr>
        <w:t xml:space="preserve"> %).</w:t>
      </w:r>
    </w:p>
    <w:p w14:paraId="33B40B83" w14:textId="77777777" w:rsidR="00531609" w:rsidRPr="00A904BF" w:rsidRDefault="00531609" w:rsidP="00695362">
      <w:pPr>
        <w:pStyle w:val="Prrafodelista"/>
        <w:spacing w:line="240" w:lineRule="auto"/>
        <w:rPr>
          <w:rFonts w:ascii="Arial" w:eastAsiaTheme="minorHAnsi" w:hAnsi="Arial" w:cs="Arial"/>
          <w:color w:val="000000" w:themeColor="text1"/>
          <w:sz w:val="20"/>
          <w:szCs w:val="20"/>
          <w:lang w:eastAsia="es-ES"/>
        </w:rPr>
      </w:pPr>
    </w:p>
    <w:p w14:paraId="1D2A7DF4" w14:textId="332AB169" w:rsidR="00531609" w:rsidRPr="00A904BF" w:rsidRDefault="00531609" w:rsidP="00695362">
      <w:pPr>
        <w:pStyle w:val="Prrafodelista"/>
        <w:spacing w:line="240" w:lineRule="auto"/>
        <w:jc w:val="both"/>
        <w:rPr>
          <w:rFonts w:ascii="Arial" w:eastAsiaTheme="minorHAnsi" w:hAnsi="Arial" w:cs="Arial"/>
          <w:color w:val="000000" w:themeColor="text1"/>
          <w:sz w:val="20"/>
          <w:szCs w:val="20"/>
          <w:lang w:eastAsia="es-ES"/>
        </w:rPr>
      </w:pPr>
      <w:r w:rsidRPr="00A904BF">
        <w:rPr>
          <w:rFonts w:ascii="Arial" w:eastAsiaTheme="minorHAnsi" w:hAnsi="Arial" w:cs="Arial"/>
          <w:color w:val="000000" w:themeColor="text1"/>
          <w:sz w:val="20"/>
          <w:szCs w:val="20"/>
          <w:lang w:eastAsia="es-ES"/>
        </w:rPr>
        <w:t xml:space="preserve">Estos porcentajes </w:t>
      </w:r>
      <w:r w:rsidR="005950CC">
        <w:rPr>
          <w:rFonts w:ascii="Arial" w:eastAsiaTheme="minorHAnsi" w:hAnsi="Arial" w:cs="Arial"/>
          <w:color w:val="000000" w:themeColor="text1"/>
          <w:sz w:val="20"/>
          <w:szCs w:val="20"/>
          <w:lang w:eastAsia="es-ES"/>
        </w:rPr>
        <w:t>que acreditará</w:t>
      </w:r>
      <w:r w:rsidR="00E77D4C">
        <w:rPr>
          <w:rFonts w:ascii="Arial" w:eastAsiaTheme="minorHAnsi" w:hAnsi="Arial" w:cs="Arial"/>
          <w:color w:val="000000" w:themeColor="text1"/>
          <w:sz w:val="20"/>
          <w:szCs w:val="20"/>
          <w:lang w:eastAsia="es-ES"/>
        </w:rPr>
        <w:t xml:space="preserve">n los </w:t>
      </w:r>
      <w:r w:rsidRPr="00A904BF">
        <w:rPr>
          <w:rFonts w:ascii="Arial" w:eastAsiaTheme="minorHAnsi" w:hAnsi="Arial" w:cs="Arial"/>
          <w:color w:val="000000" w:themeColor="text1"/>
          <w:sz w:val="20"/>
          <w:szCs w:val="20"/>
          <w:lang w:eastAsia="es-ES"/>
        </w:rPr>
        <w:t xml:space="preserve">integrantes del </w:t>
      </w:r>
      <w:r w:rsidR="00E77D4C">
        <w:rPr>
          <w:rFonts w:ascii="Arial" w:eastAsiaTheme="minorHAnsi" w:hAnsi="Arial" w:cs="Arial"/>
          <w:color w:val="000000" w:themeColor="text1"/>
          <w:sz w:val="20"/>
          <w:szCs w:val="20"/>
          <w:lang w:eastAsia="es-ES"/>
        </w:rPr>
        <w:t>P</w:t>
      </w:r>
      <w:r w:rsidRPr="00A904BF">
        <w:rPr>
          <w:rFonts w:ascii="Arial" w:eastAsiaTheme="minorHAnsi" w:hAnsi="Arial" w:cs="Arial"/>
          <w:color w:val="000000" w:themeColor="text1"/>
          <w:sz w:val="20"/>
          <w:szCs w:val="20"/>
          <w:lang w:eastAsia="es-ES"/>
        </w:rPr>
        <w:t xml:space="preserve">roponente </w:t>
      </w:r>
      <w:r w:rsidR="00E77D4C">
        <w:rPr>
          <w:rFonts w:ascii="Arial" w:eastAsiaTheme="minorHAnsi" w:hAnsi="Arial" w:cs="Arial"/>
          <w:color w:val="000000" w:themeColor="text1"/>
          <w:sz w:val="20"/>
          <w:szCs w:val="20"/>
          <w:lang w:eastAsia="es-ES"/>
        </w:rPr>
        <w:t>P</w:t>
      </w:r>
      <w:r w:rsidRPr="00A904BF">
        <w:rPr>
          <w:rFonts w:ascii="Arial" w:eastAsiaTheme="minorHAnsi" w:hAnsi="Arial" w:cs="Arial"/>
          <w:color w:val="000000" w:themeColor="text1"/>
          <w:sz w:val="20"/>
          <w:szCs w:val="20"/>
          <w:lang w:eastAsia="es-ES"/>
        </w:rPr>
        <w:t>lural</w:t>
      </w:r>
      <w:r w:rsidR="00E77D4C">
        <w:rPr>
          <w:rFonts w:ascii="Arial" w:eastAsiaTheme="minorHAnsi" w:hAnsi="Arial" w:cs="Arial"/>
          <w:color w:val="000000" w:themeColor="text1"/>
          <w:sz w:val="20"/>
          <w:szCs w:val="20"/>
          <w:lang w:eastAsia="es-ES"/>
        </w:rPr>
        <w:t xml:space="preserve"> </w:t>
      </w:r>
      <w:r w:rsidR="00FD03C1">
        <w:rPr>
          <w:rFonts w:ascii="Arial" w:eastAsiaTheme="minorHAnsi" w:hAnsi="Arial" w:cs="Arial"/>
          <w:color w:val="000000" w:themeColor="text1"/>
          <w:sz w:val="20"/>
          <w:szCs w:val="20"/>
          <w:lang w:eastAsia="es-ES"/>
        </w:rPr>
        <w:t xml:space="preserve">se </w:t>
      </w:r>
      <w:r w:rsidR="00E77D4C">
        <w:rPr>
          <w:rFonts w:ascii="Arial" w:eastAsiaTheme="minorHAnsi" w:hAnsi="Arial" w:cs="Arial"/>
          <w:color w:val="000000" w:themeColor="text1"/>
          <w:sz w:val="20"/>
          <w:szCs w:val="20"/>
          <w:lang w:eastAsia="es-ES"/>
        </w:rPr>
        <w:t>podrán</w:t>
      </w:r>
      <w:r w:rsidR="00FD03C1">
        <w:rPr>
          <w:rFonts w:ascii="Arial" w:eastAsiaTheme="minorHAnsi" w:hAnsi="Arial" w:cs="Arial"/>
          <w:color w:val="000000" w:themeColor="text1"/>
          <w:sz w:val="20"/>
          <w:szCs w:val="20"/>
          <w:lang w:eastAsia="es-ES"/>
        </w:rPr>
        <w:t xml:space="preserve"> cumplir con contratos que acrediten cualquier requisito de experiencia solicitada en </w:t>
      </w:r>
      <w:r w:rsidR="00244626">
        <w:rPr>
          <w:rFonts w:ascii="Arial" w:eastAsiaTheme="minorHAnsi" w:hAnsi="Arial" w:cs="Arial"/>
          <w:color w:val="000000" w:themeColor="text1"/>
          <w:sz w:val="20"/>
          <w:szCs w:val="20"/>
          <w:lang w:eastAsia="es-ES"/>
        </w:rPr>
        <w:t>la invitación</w:t>
      </w:r>
      <w:r w:rsidR="00C74A4F">
        <w:rPr>
          <w:rFonts w:ascii="Arial" w:eastAsiaTheme="minorHAnsi" w:hAnsi="Arial" w:cs="Arial"/>
          <w:color w:val="000000" w:themeColor="text1"/>
          <w:sz w:val="20"/>
          <w:szCs w:val="20"/>
          <w:lang w:eastAsia="es-ES"/>
        </w:rPr>
        <w:t>, y se</w:t>
      </w:r>
      <w:r w:rsidR="00244626">
        <w:rPr>
          <w:rFonts w:ascii="Arial" w:eastAsiaTheme="minorHAnsi" w:hAnsi="Arial" w:cs="Arial"/>
          <w:color w:val="000000" w:themeColor="text1"/>
          <w:sz w:val="20"/>
          <w:szCs w:val="20"/>
          <w:lang w:eastAsia="es-ES"/>
        </w:rPr>
        <w:t xml:space="preserve"> calcularán sobre el “valor mínimo a certificar</w:t>
      </w:r>
      <w:r w:rsidR="00441ED1">
        <w:rPr>
          <w:rFonts w:ascii="Arial" w:eastAsiaTheme="minorHAnsi" w:hAnsi="Arial" w:cs="Arial"/>
          <w:color w:val="000000" w:themeColor="text1"/>
          <w:sz w:val="20"/>
          <w:szCs w:val="20"/>
          <w:lang w:eastAsia="es-ES"/>
        </w:rPr>
        <w:t xml:space="preserve"> </w:t>
      </w:r>
      <w:r w:rsidRPr="00A904BF">
        <w:rPr>
          <w:rFonts w:ascii="Arial" w:eastAsiaTheme="minorHAnsi" w:hAnsi="Arial" w:cs="Arial"/>
          <w:color w:val="000000" w:themeColor="text1"/>
          <w:sz w:val="20"/>
          <w:szCs w:val="20"/>
          <w:lang w:eastAsia="es-ES"/>
        </w:rPr>
        <w:t>(como % del Presupuesto Oficial de obra expresado en SMMLV)” de conformidad con el numeral 4.5.6.</w:t>
      </w:r>
    </w:p>
    <w:p w14:paraId="022EB98F" w14:textId="77777777" w:rsidR="00531609" w:rsidRPr="00A904BF" w:rsidRDefault="00531609" w:rsidP="00695362">
      <w:pPr>
        <w:pStyle w:val="Prrafodelista"/>
        <w:spacing w:line="240" w:lineRule="auto"/>
        <w:rPr>
          <w:rFonts w:ascii="Arial" w:eastAsiaTheme="minorHAnsi" w:hAnsi="Arial" w:cs="Arial"/>
          <w:color w:val="000000" w:themeColor="text1"/>
          <w:sz w:val="20"/>
          <w:szCs w:val="20"/>
          <w:lang w:eastAsia="es-ES"/>
        </w:rPr>
      </w:pPr>
      <w:r w:rsidRPr="00A904BF">
        <w:rPr>
          <w:rFonts w:ascii="Arial" w:eastAsiaTheme="minorHAnsi" w:hAnsi="Arial" w:cs="Arial"/>
          <w:color w:val="000000" w:themeColor="text1"/>
          <w:sz w:val="20"/>
          <w:szCs w:val="20"/>
          <w:lang w:eastAsia="es-ES"/>
        </w:rPr>
        <w:t xml:space="preserve"> </w:t>
      </w:r>
    </w:p>
    <w:p w14:paraId="5591541A" w14:textId="65ED692B" w:rsidR="00531609" w:rsidRDefault="00531609">
      <w:pPr>
        <w:pStyle w:val="Prrafodelista"/>
        <w:spacing w:line="240" w:lineRule="auto"/>
        <w:jc w:val="both"/>
        <w:rPr>
          <w:rFonts w:ascii="Arial" w:eastAsiaTheme="minorHAnsi" w:hAnsi="Arial" w:cs="Arial"/>
          <w:color w:val="000000" w:themeColor="text1"/>
          <w:sz w:val="20"/>
          <w:szCs w:val="20"/>
          <w:lang w:eastAsia="es-ES"/>
        </w:rPr>
      </w:pPr>
      <w:r w:rsidRPr="00A904BF">
        <w:rPr>
          <w:rFonts w:ascii="Arial" w:eastAsiaTheme="minorHAnsi" w:hAnsi="Arial" w:cs="Arial"/>
          <w:color w:val="000000" w:themeColor="text1"/>
          <w:sz w:val="20"/>
          <w:szCs w:val="20"/>
          <w:lang w:eastAsia="es-ES"/>
        </w:rPr>
        <w:t>Independientemente de el o los integrantes del Proponente Plural que aporten contratos para acreditar la experiencia, estos se tendrán en cuenta para calcular el "</w:t>
      </w:r>
      <w:r w:rsidR="00BE3A31">
        <w:rPr>
          <w:rFonts w:ascii="Arial" w:eastAsiaTheme="minorHAnsi" w:hAnsi="Arial" w:cs="Arial"/>
          <w:color w:val="000000" w:themeColor="text1"/>
          <w:sz w:val="20"/>
          <w:szCs w:val="20"/>
          <w:lang w:eastAsia="es-ES"/>
        </w:rPr>
        <w:t>n</w:t>
      </w:r>
      <w:r w:rsidRPr="00A904BF">
        <w:rPr>
          <w:rFonts w:ascii="Arial" w:eastAsiaTheme="minorHAnsi" w:hAnsi="Arial" w:cs="Arial"/>
          <w:color w:val="000000" w:themeColor="text1"/>
          <w:sz w:val="20"/>
          <w:szCs w:val="20"/>
          <w:lang w:eastAsia="es-ES"/>
        </w:rPr>
        <w:t xml:space="preserve">úmero de contratos con los cuales el Proponente cumple la experiencia acreditada" de que trata el numeral </w:t>
      </w:r>
      <w:r w:rsidR="00D40513">
        <w:rPr>
          <w:rFonts w:ascii="Arial" w:eastAsiaTheme="minorHAnsi" w:hAnsi="Arial" w:cs="Arial"/>
          <w:color w:val="000000" w:themeColor="text1"/>
          <w:sz w:val="20"/>
          <w:szCs w:val="20"/>
          <w:lang w:eastAsia="es-ES"/>
        </w:rPr>
        <w:t>citado.</w:t>
      </w:r>
    </w:p>
    <w:p w14:paraId="58793239" w14:textId="433E9F06" w:rsidR="00D40513" w:rsidRDefault="00D40513">
      <w:pPr>
        <w:pStyle w:val="Prrafodelista"/>
        <w:spacing w:line="240" w:lineRule="auto"/>
        <w:jc w:val="both"/>
        <w:rPr>
          <w:rFonts w:ascii="Arial" w:eastAsiaTheme="minorHAnsi" w:hAnsi="Arial" w:cs="Arial"/>
          <w:color w:val="000000" w:themeColor="text1"/>
          <w:sz w:val="20"/>
          <w:szCs w:val="20"/>
          <w:lang w:eastAsia="es-ES"/>
        </w:rPr>
      </w:pPr>
    </w:p>
    <w:p w14:paraId="510C5193" w14:textId="466F606E" w:rsidR="00D40513" w:rsidRPr="00A904BF" w:rsidRDefault="00D40513" w:rsidP="00695362">
      <w:pPr>
        <w:pStyle w:val="Prrafodelista"/>
        <w:spacing w:line="240" w:lineRule="auto"/>
        <w:jc w:val="both"/>
        <w:rPr>
          <w:rFonts w:ascii="Arial" w:eastAsiaTheme="minorHAnsi" w:hAnsi="Arial" w:cs="Arial"/>
          <w:color w:val="000000" w:themeColor="text1"/>
          <w:sz w:val="20"/>
          <w:szCs w:val="20"/>
          <w:lang w:eastAsia="es-ES"/>
        </w:rPr>
      </w:pPr>
      <w:r>
        <w:rPr>
          <w:rFonts w:ascii="Arial" w:eastAsiaTheme="minorHAnsi" w:hAnsi="Arial" w:cs="Arial"/>
          <w:color w:val="000000" w:themeColor="text1"/>
          <w:sz w:val="20"/>
          <w:szCs w:val="20"/>
          <w:lang w:eastAsia="es-ES"/>
        </w:rPr>
        <w:t xml:space="preserve">En armonía con lo anterior, para cumplir el requisito previsto en este literal no se solicitará la acreditación de longitudes, </w:t>
      </w:r>
      <w:r w:rsidR="00661FFF">
        <w:rPr>
          <w:rFonts w:ascii="Arial" w:eastAsiaTheme="minorHAnsi" w:hAnsi="Arial" w:cs="Arial"/>
          <w:color w:val="000000" w:themeColor="text1"/>
          <w:sz w:val="20"/>
          <w:szCs w:val="20"/>
          <w:lang w:eastAsia="es-ES"/>
        </w:rPr>
        <w:t xml:space="preserve">volúmenes o porcentajes requeridos en la experiencia específica, sino que bastará </w:t>
      </w:r>
      <w:r w:rsidR="00864078">
        <w:rPr>
          <w:rFonts w:ascii="Arial" w:eastAsiaTheme="minorHAnsi" w:hAnsi="Arial" w:cs="Arial"/>
          <w:color w:val="000000" w:themeColor="text1"/>
          <w:sz w:val="20"/>
          <w:szCs w:val="20"/>
          <w:lang w:eastAsia="es-ES"/>
        </w:rPr>
        <w:t xml:space="preserve">con acreditar los SMMLV. </w:t>
      </w:r>
    </w:p>
    <w:p w14:paraId="43544948" w14:textId="77777777" w:rsidR="00531609" w:rsidRPr="00A904BF" w:rsidRDefault="00531609" w:rsidP="00695362">
      <w:pPr>
        <w:pStyle w:val="Prrafodelista"/>
        <w:spacing w:line="240" w:lineRule="auto"/>
        <w:rPr>
          <w:rFonts w:ascii="Arial" w:eastAsiaTheme="minorHAnsi" w:hAnsi="Arial" w:cs="Arial"/>
          <w:color w:val="000000" w:themeColor="text1"/>
          <w:sz w:val="20"/>
          <w:szCs w:val="20"/>
          <w:lang w:eastAsia="es-ES"/>
        </w:rPr>
      </w:pPr>
    </w:p>
    <w:p w14:paraId="138C25DA" w14:textId="53CC6925" w:rsidR="00531609" w:rsidRPr="00A904BF" w:rsidRDefault="00531609" w:rsidP="00695362">
      <w:pPr>
        <w:pStyle w:val="Prrafodelista"/>
        <w:spacing w:line="240" w:lineRule="auto"/>
        <w:jc w:val="both"/>
        <w:rPr>
          <w:rFonts w:ascii="Arial" w:eastAsiaTheme="minorEastAsia" w:hAnsi="Arial" w:cs="Arial"/>
          <w:color w:val="000000" w:themeColor="text1"/>
          <w:sz w:val="20"/>
          <w:szCs w:val="20"/>
          <w:lang w:eastAsia="es-ES"/>
        </w:rPr>
      </w:pPr>
      <w:r w:rsidRPr="3540C117">
        <w:rPr>
          <w:rFonts w:ascii="Arial" w:eastAsiaTheme="minorEastAsia" w:hAnsi="Arial" w:cs="Arial"/>
          <w:color w:val="000000" w:themeColor="text1"/>
          <w:sz w:val="20"/>
          <w:szCs w:val="20"/>
          <w:highlight w:val="lightGray"/>
          <w:lang w:eastAsia="es-ES"/>
        </w:rPr>
        <w:t xml:space="preserve">[En caso de que el </w:t>
      </w:r>
      <w:r w:rsidR="00843C5C" w:rsidRPr="3540C117">
        <w:rPr>
          <w:rFonts w:ascii="Arial" w:eastAsiaTheme="minorEastAsia" w:hAnsi="Arial" w:cs="Arial"/>
          <w:color w:val="000000" w:themeColor="text1"/>
          <w:sz w:val="20"/>
          <w:szCs w:val="20"/>
          <w:highlight w:val="lightGray"/>
          <w:lang w:eastAsia="es-ES"/>
        </w:rPr>
        <w:t>P</w:t>
      </w:r>
      <w:r w:rsidRPr="3540C117">
        <w:rPr>
          <w:rFonts w:ascii="Arial" w:eastAsiaTheme="minorEastAsia" w:hAnsi="Arial" w:cs="Arial"/>
          <w:color w:val="000000" w:themeColor="text1"/>
          <w:sz w:val="20"/>
          <w:szCs w:val="20"/>
          <w:highlight w:val="lightGray"/>
          <w:lang w:eastAsia="es-ES"/>
        </w:rPr>
        <w:t xml:space="preserve">roceso de </w:t>
      </w:r>
      <w:r w:rsidR="00843C5C" w:rsidRPr="3540C117">
        <w:rPr>
          <w:rFonts w:ascii="Arial" w:eastAsiaTheme="minorEastAsia" w:hAnsi="Arial" w:cs="Arial"/>
          <w:color w:val="000000" w:themeColor="text1"/>
          <w:sz w:val="20"/>
          <w:szCs w:val="20"/>
          <w:highlight w:val="lightGray"/>
          <w:lang w:eastAsia="es-ES"/>
        </w:rPr>
        <w:t>C</w:t>
      </w:r>
      <w:r w:rsidRPr="3540C117">
        <w:rPr>
          <w:rFonts w:ascii="Arial" w:eastAsiaTheme="minorEastAsia" w:hAnsi="Arial" w:cs="Arial"/>
          <w:color w:val="000000" w:themeColor="text1"/>
          <w:sz w:val="20"/>
          <w:szCs w:val="20"/>
          <w:highlight w:val="lightGray"/>
          <w:lang w:eastAsia="es-ES"/>
        </w:rPr>
        <w:t xml:space="preserve">ontratación se adelante por lotes, estos porcentajes de experiencia se calcularán sobre el "valor mínimo a certificar (como % del Presupuesto Oficial de obra expresado en SMMLV)” de conformidad con el numeral </w:t>
      </w:r>
      <w:r w:rsidR="00843C5C" w:rsidRPr="3540C117">
        <w:rPr>
          <w:rFonts w:ascii="Arial" w:eastAsiaTheme="minorEastAsia" w:hAnsi="Arial" w:cs="Arial"/>
          <w:color w:val="000000" w:themeColor="text1"/>
          <w:sz w:val="20"/>
          <w:szCs w:val="20"/>
          <w:highlight w:val="lightGray"/>
          <w:lang w:eastAsia="es-ES"/>
        </w:rPr>
        <w:t>4</w:t>
      </w:r>
      <w:r w:rsidRPr="3540C117">
        <w:rPr>
          <w:rFonts w:ascii="Arial" w:eastAsiaTheme="minorEastAsia" w:hAnsi="Arial" w:cs="Arial"/>
          <w:color w:val="000000" w:themeColor="text1"/>
          <w:sz w:val="20"/>
          <w:szCs w:val="20"/>
          <w:highlight w:val="lightGray"/>
          <w:lang w:eastAsia="es-ES"/>
        </w:rPr>
        <w:t>.5.</w:t>
      </w:r>
      <w:r w:rsidR="00843C5C" w:rsidRPr="3540C117">
        <w:rPr>
          <w:rFonts w:ascii="Arial" w:eastAsiaTheme="minorEastAsia" w:hAnsi="Arial" w:cs="Arial"/>
          <w:color w:val="000000" w:themeColor="text1"/>
          <w:sz w:val="20"/>
          <w:szCs w:val="20"/>
          <w:highlight w:val="lightGray"/>
          <w:lang w:eastAsia="es-ES"/>
        </w:rPr>
        <w:t>6</w:t>
      </w:r>
      <w:r w:rsidRPr="3540C117">
        <w:rPr>
          <w:rFonts w:ascii="Arial" w:eastAsiaTheme="minorEastAsia" w:hAnsi="Arial" w:cs="Arial"/>
          <w:color w:val="000000" w:themeColor="text1"/>
          <w:sz w:val="20"/>
          <w:szCs w:val="20"/>
          <w:highlight w:val="lightGray"/>
          <w:lang w:eastAsia="es-ES"/>
        </w:rPr>
        <w:t xml:space="preserve">., esto es, en relación con el valor del Presupuesto Oficial establecido para cada lote </w:t>
      </w:r>
      <w:r w:rsidR="00F955C3" w:rsidRPr="3540C117">
        <w:rPr>
          <w:rFonts w:ascii="Arial" w:eastAsiaTheme="minorEastAsia" w:hAnsi="Arial" w:cs="Arial"/>
          <w:color w:val="000000" w:themeColor="text1"/>
          <w:sz w:val="20"/>
          <w:szCs w:val="20"/>
          <w:highlight w:val="lightGray"/>
          <w:lang w:eastAsia="es-ES"/>
        </w:rPr>
        <w:t>o segmento</w:t>
      </w:r>
      <w:r w:rsidRPr="3540C117">
        <w:rPr>
          <w:rFonts w:ascii="Arial" w:eastAsiaTheme="minorEastAsia" w:hAnsi="Arial" w:cs="Arial"/>
          <w:color w:val="000000" w:themeColor="text1"/>
          <w:sz w:val="20"/>
          <w:szCs w:val="20"/>
          <w:highlight w:val="lightGray"/>
          <w:lang w:eastAsia="es-ES"/>
        </w:rPr>
        <w:t>]</w:t>
      </w:r>
    </w:p>
    <w:p w14:paraId="232EC3E7" w14:textId="7390EC24" w:rsidR="00D1642D" w:rsidRPr="00A904BF" w:rsidRDefault="00D1642D"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cs="Arial"/>
          <w:color w:val="000000" w:themeColor="text1"/>
          <w:szCs w:val="20"/>
          <w:lang w:eastAsia="es-ES"/>
        </w:rPr>
        <w:t>Cuando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pretende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acreditar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como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haya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ejecutado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00F4403D" w:rsidRPr="00A904BF">
        <w:rPr>
          <w:rFonts w:cs="Arial"/>
          <w:color w:val="000000" w:themeColor="text1"/>
          <w:szCs w:val="20"/>
          <w:lang w:eastAsia="es-ES"/>
        </w:rPr>
        <w:t>C</w:t>
      </w:r>
      <w:r w:rsidRPr="00A904BF">
        <w:rPr>
          <w:rFonts w:cs="Arial"/>
          <w:color w:val="000000" w:themeColor="text1"/>
          <w:szCs w:val="20"/>
          <w:lang w:eastAsia="es-ES"/>
        </w:rPr>
        <w:t>onsorcio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o</w:t>
      </w:r>
      <w:r w:rsidR="00F4403D" w:rsidRPr="00A904BF">
        <w:rPr>
          <w:rFonts w:cs="Arial"/>
          <w:color w:val="000000" w:themeColor="text1"/>
          <w:szCs w:val="20"/>
          <w:lang w:eastAsia="es-ES"/>
        </w:rPr>
        <w:t xml:space="preserve"> en</w:t>
      </w:r>
      <w:r w:rsidRPr="00A904BF">
        <w:rPr>
          <w:rFonts w:eastAsia="Yu Mincho" w:cs="Arial"/>
          <w:color w:val="000000" w:themeColor="text1"/>
          <w:szCs w:val="20"/>
          <w:lang w:eastAsia="es-ES"/>
        </w:rPr>
        <w:t xml:space="preserve"> </w:t>
      </w:r>
      <w:r w:rsidR="00F4403D" w:rsidRPr="00A904BF">
        <w:rPr>
          <w:rFonts w:cs="Arial"/>
          <w:color w:val="000000" w:themeColor="text1"/>
          <w:szCs w:val="20"/>
          <w:lang w:eastAsia="es-ES"/>
        </w:rPr>
        <w:t>U</w:t>
      </w:r>
      <w:r w:rsidRPr="00A904BF">
        <w:rPr>
          <w:rFonts w:cs="Arial"/>
          <w:color w:val="000000" w:themeColor="text1"/>
          <w:szCs w:val="20"/>
          <w:lang w:eastAsia="es-ES"/>
        </w:rPr>
        <w:t>nión</w:t>
      </w:r>
      <w:r w:rsidRPr="00A904BF">
        <w:rPr>
          <w:rFonts w:eastAsia="Yu Mincho" w:cs="Arial"/>
          <w:color w:val="000000" w:themeColor="text1"/>
          <w:szCs w:val="20"/>
          <w:lang w:eastAsia="es-ES"/>
        </w:rPr>
        <w:t xml:space="preserve"> </w:t>
      </w:r>
      <w:r w:rsidR="00F4403D" w:rsidRPr="00A904BF">
        <w:rPr>
          <w:rFonts w:cs="Arial"/>
          <w:color w:val="000000" w:themeColor="text1"/>
          <w:szCs w:val="20"/>
          <w:lang w:eastAsia="es-ES"/>
        </w:rPr>
        <w:t>T</w:t>
      </w:r>
      <w:r w:rsidRPr="00A904BF">
        <w:rPr>
          <w:rFonts w:cs="Arial"/>
          <w:color w:val="000000" w:themeColor="text1"/>
          <w:szCs w:val="20"/>
          <w:lang w:eastAsia="es-ES"/>
        </w:rPr>
        <w:t>emporal,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porcentaje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participación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integrante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será</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registrado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001F380F" w:rsidRPr="00A904BF">
        <w:rPr>
          <w:rFonts w:cs="Arial"/>
          <w:color w:val="000000" w:themeColor="text1"/>
          <w:szCs w:val="20"/>
          <w:lang w:eastAsia="es-ES"/>
        </w:rPr>
        <w:t>documento de conformación de la estructura plura</w:t>
      </w:r>
      <w:r w:rsidR="009631DE" w:rsidRPr="00A904BF">
        <w:rPr>
          <w:rFonts w:eastAsia="Yu Mincho" w:cs="Arial"/>
          <w:color w:val="000000" w:themeColor="text1"/>
          <w:szCs w:val="20"/>
          <w:lang w:eastAsia="es-ES"/>
        </w:rPr>
        <w:t xml:space="preserve">l </w:t>
      </w:r>
      <w:r w:rsidR="000261DC" w:rsidRPr="00A904BF">
        <w:rPr>
          <w:rFonts w:eastAsia="Yu Mincho" w:cs="Arial"/>
          <w:color w:val="000000" w:themeColor="text1"/>
          <w:szCs w:val="20"/>
          <w:lang w:eastAsia="es-ES"/>
        </w:rPr>
        <w:t xml:space="preserve">en el respectivo </w:t>
      </w:r>
      <w:r w:rsidR="00330421" w:rsidRPr="00A904BF">
        <w:rPr>
          <w:rFonts w:eastAsia="Yu Mincho" w:cs="Arial"/>
          <w:color w:val="000000" w:themeColor="text1"/>
          <w:szCs w:val="20"/>
          <w:lang w:eastAsia="es-ES"/>
        </w:rPr>
        <w:t>P</w:t>
      </w:r>
      <w:r w:rsidR="000261DC" w:rsidRPr="00A904BF">
        <w:rPr>
          <w:rFonts w:eastAsia="Yu Mincho" w:cs="Arial"/>
          <w:color w:val="000000" w:themeColor="text1"/>
          <w:szCs w:val="20"/>
          <w:lang w:eastAsia="es-ES"/>
        </w:rPr>
        <w:t xml:space="preserve">roceso de </w:t>
      </w:r>
      <w:r w:rsidR="00330421" w:rsidRPr="00A904BF">
        <w:rPr>
          <w:rFonts w:eastAsia="Yu Mincho" w:cs="Arial"/>
          <w:color w:val="000000" w:themeColor="text1"/>
          <w:szCs w:val="20"/>
          <w:lang w:eastAsia="es-ES"/>
        </w:rPr>
        <w:t>C</w:t>
      </w:r>
      <w:r w:rsidR="000261DC" w:rsidRPr="00A904BF">
        <w:rPr>
          <w:rFonts w:eastAsia="Yu Mincho" w:cs="Arial"/>
          <w:color w:val="000000" w:themeColor="text1"/>
          <w:szCs w:val="20"/>
          <w:lang w:eastAsia="es-ES"/>
        </w:rPr>
        <w:t xml:space="preserve">ontratación, el contrato </w:t>
      </w:r>
      <w:r w:rsidRPr="00A904BF">
        <w:rPr>
          <w:rFonts w:cs="Arial"/>
          <w:color w:val="000000" w:themeColor="text1"/>
          <w:szCs w:val="20"/>
          <w:lang w:eastAsia="es-ES"/>
        </w:rPr>
        <w: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alguno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documentos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válidos</w:t>
      </w:r>
      <w:r w:rsidR="00330421" w:rsidRPr="00A904BF">
        <w:rPr>
          <w:rFonts w:cs="Arial"/>
          <w:color w:val="000000" w:themeColor="text1"/>
          <w:szCs w:val="20"/>
          <w:lang w:eastAsia="es-ES"/>
        </w:rPr>
        <w:t xml:space="preserve"> definidos en el</w:t>
      </w:r>
      <w:r w:rsidR="00AF0C6A" w:rsidRPr="00A904BF">
        <w:rPr>
          <w:rFonts w:cs="Arial"/>
          <w:color w:val="000000" w:themeColor="text1"/>
          <w:szCs w:val="20"/>
          <w:lang w:eastAsia="es-ES"/>
        </w:rPr>
        <w:t xml:space="preserve"> numeral 4.5.4</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001A037F" w:rsidRPr="00A904BF">
        <w:rPr>
          <w:rFonts w:cs="Arial"/>
          <w:color w:val="000000" w:themeColor="text1"/>
          <w:szCs w:val="20"/>
          <w:lang w:eastAsia="es-ES"/>
        </w:rPr>
        <w:t>demostración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001A037F" w:rsidRPr="00A904BF">
        <w:rPr>
          <w:rFonts w:eastAsia="Yu Mincho" w:cs="Arial"/>
          <w:color w:val="000000" w:themeColor="text1"/>
          <w:szCs w:val="20"/>
          <w:lang w:eastAsia="es-ES"/>
        </w:rPr>
        <w:t xml:space="preserve">la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p>
    <w:p w14:paraId="541E49A9" w14:textId="76F844DF" w:rsidR="00D1642D" w:rsidRPr="00A904BF" w:rsidRDefault="00D1642D"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cs="Arial"/>
          <w:color w:val="000000" w:themeColor="text1"/>
          <w:szCs w:val="20"/>
          <w:lang w:eastAsia="es-ES"/>
        </w:rPr>
        <w:t>Cuando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pretende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acreditar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como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haya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ejecutado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00C05CD7" w:rsidRPr="00A904BF">
        <w:rPr>
          <w:rFonts w:cs="Arial"/>
          <w:color w:val="000000" w:themeColor="text1"/>
          <w:szCs w:val="20"/>
          <w:lang w:eastAsia="es-ES"/>
        </w:rPr>
        <w:t>C</w:t>
      </w:r>
      <w:r w:rsidRPr="00A904BF">
        <w:rPr>
          <w:rFonts w:cs="Arial"/>
          <w:color w:val="000000" w:themeColor="text1"/>
          <w:szCs w:val="20"/>
          <w:lang w:eastAsia="es-ES"/>
        </w:rPr>
        <w:t xml:space="preserve">onsorcio o </w:t>
      </w:r>
      <w:r w:rsidR="00C05CD7" w:rsidRPr="00A904BF">
        <w:rPr>
          <w:rFonts w:cs="Arial"/>
          <w:color w:val="000000" w:themeColor="text1"/>
          <w:szCs w:val="20"/>
          <w:lang w:eastAsia="es-ES"/>
        </w:rPr>
        <w:t>en U</w:t>
      </w:r>
      <w:r w:rsidRPr="00A904BF">
        <w:rPr>
          <w:rFonts w:cs="Arial"/>
          <w:color w:val="000000" w:themeColor="text1"/>
          <w:szCs w:val="20"/>
          <w:lang w:eastAsia="es-ES"/>
        </w:rPr>
        <w:t xml:space="preserve">nión </w:t>
      </w:r>
      <w:r w:rsidR="00C05CD7" w:rsidRPr="00A904BF">
        <w:rPr>
          <w:rFonts w:cs="Arial"/>
          <w:color w:val="000000" w:themeColor="text1"/>
          <w:szCs w:val="20"/>
          <w:lang w:eastAsia="es-ES"/>
        </w:rPr>
        <w:t>T</w:t>
      </w:r>
      <w:r w:rsidRPr="00A904BF">
        <w:rPr>
          <w:rFonts w:cs="Arial"/>
          <w:color w:val="000000" w:themeColor="text1"/>
          <w:szCs w:val="20"/>
          <w:lang w:eastAsia="es-ES"/>
        </w:rPr>
        <w:t>emporal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valor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considerar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será</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registrado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documento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válido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00925AA5">
        <w:rPr>
          <w:rFonts w:cs="Arial"/>
          <w:color w:val="000000" w:themeColor="text1"/>
          <w:szCs w:val="20"/>
          <w:lang w:eastAsia="es-ES"/>
        </w:rPr>
        <w:t>acreditación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001A037F" w:rsidRPr="00A904BF">
        <w:rPr>
          <w:rFonts w:eastAsia="Yu Mincho" w:cs="Arial"/>
          <w:color w:val="000000" w:themeColor="text1"/>
          <w:szCs w:val="20"/>
          <w:lang w:eastAsia="es-ES"/>
        </w:rPr>
        <w:t xml:space="preserve">la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multiplicada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porcentaje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participación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tuvo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integrante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integrantes.</w:t>
      </w:r>
    </w:p>
    <w:p w14:paraId="3AB6D995" w14:textId="2A980409" w:rsidR="00194C6F" w:rsidRPr="00A904BF" w:rsidRDefault="001D62BD" w:rsidP="3E5D45B1">
      <w:pPr>
        <w:pStyle w:val="Prrafodelista"/>
        <w:numPr>
          <w:ilvl w:val="0"/>
          <w:numId w:val="25"/>
        </w:numPr>
        <w:autoSpaceDE w:val="0"/>
        <w:autoSpaceDN w:val="0"/>
        <w:adjustRightInd w:val="0"/>
        <w:spacing w:before="120" w:after="240" w:line="240" w:lineRule="auto"/>
        <w:jc w:val="both"/>
        <w:rPr>
          <w:rFonts w:ascii="Arial" w:eastAsiaTheme="minorEastAsia" w:hAnsi="Arial" w:cs="Arial"/>
          <w:color w:val="000000" w:themeColor="text1"/>
          <w:sz w:val="20"/>
          <w:szCs w:val="20"/>
          <w:lang w:eastAsia="es-ES"/>
        </w:rPr>
      </w:pPr>
      <w:r w:rsidRPr="3E5D45B1">
        <w:rPr>
          <w:rFonts w:ascii="Arial" w:eastAsiaTheme="minorEastAsia" w:hAnsi="Arial" w:cs="Arial"/>
          <w:color w:val="000000" w:themeColor="text1"/>
          <w:sz w:val="20"/>
          <w:szCs w:val="20"/>
          <w:lang w:eastAsia="es-ES"/>
        </w:rPr>
        <w:lastRenderedPageBreak/>
        <w:t xml:space="preserve">Cuando el contrato que se pretende </w:t>
      </w:r>
      <w:r w:rsidR="001A037F" w:rsidRPr="3E5D45B1">
        <w:rPr>
          <w:rFonts w:ascii="Arial" w:eastAsiaTheme="minorEastAsia" w:hAnsi="Arial" w:cs="Arial"/>
          <w:color w:val="000000" w:themeColor="text1"/>
          <w:sz w:val="20"/>
          <w:szCs w:val="20"/>
          <w:lang w:eastAsia="es-ES"/>
        </w:rPr>
        <w:t>probar</w:t>
      </w:r>
      <w:r w:rsidRPr="3E5D45B1">
        <w:rPr>
          <w:rFonts w:ascii="Arial" w:eastAsiaTheme="minorEastAsia" w:hAnsi="Arial" w:cs="Arial"/>
          <w:color w:val="000000" w:themeColor="text1"/>
          <w:sz w:val="20"/>
          <w:szCs w:val="20"/>
          <w:lang w:eastAsia="es-ES"/>
        </w:rPr>
        <w:t xml:space="preserve"> como experiencia haya sido ejecutado en </w:t>
      </w:r>
      <w:r w:rsidR="00C05CD7" w:rsidRPr="3E5D45B1">
        <w:rPr>
          <w:rFonts w:ascii="Arial" w:eastAsiaTheme="minorEastAsia" w:hAnsi="Arial" w:cs="Arial"/>
          <w:color w:val="000000" w:themeColor="text1"/>
          <w:sz w:val="20"/>
          <w:szCs w:val="20"/>
          <w:lang w:eastAsia="es-ES"/>
        </w:rPr>
        <w:t>C</w:t>
      </w:r>
      <w:r w:rsidRPr="3E5D45B1">
        <w:rPr>
          <w:rFonts w:ascii="Arial" w:eastAsiaTheme="minorEastAsia" w:hAnsi="Arial" w:cs="Arial"/>
          <w:color w:val="000000" w:themeColor="text1"/>
          <w:sz w:val="20"/>
          <w:szCs w:val="20"/>
          <w:lang w:eastAsia="es-ES"/>
        </w:rPr>
        <w:t xml:space="preserve">onsorcio, el </w:t>
      </w:r>
      <w:r w:rsidR="00C849FD" w:rsidRPr="3E5D45B1">
        <w:rPr>
          <w:rFonts w:ascii="Arial" w:eastAsiaTheme="minorEastAsia" w:hAnsi="Arial" w:cs="Arial"/>
          <w:color w:val="000000" w:themeColor="text1"/>
          <w:sz w:val="20"/>
          <w:szCs w:val="20"/>
          <w:lang w:eastAsia="es-ES"/>
        </w:rPr>
        <w:t>“</w:t>
      </w:r>
      <w:r w:rsidRPr="3E5D45B1">
        <w:rPr>
          <w:rFonts w:ascii="Arial" w:eastAsiaTheme="minorEastAsia" w:hAnsi="Arial" w:cs="Arial"/>
          <w:color w:val="000000" w:themeColor="text1"/>
          <w:sz w:val="20"/>
          <w:szCs w:val="20"/>
          <w:lang w:eastAsia="es-ES"/>
        </w:rPr>
        <w:t xml:space="preserve">% </w:t>
      </w:r>
      <w:r w:rsidR="00C849FD" w:rsidRPr="3E5D45B1">
        <w:rPr>
          <w:rFonts w:ascii="Arial" w:eastAsiaTheme="minorEastAsia" w:hAnsi="Arial" w:cs="Arial"/>
          <w:color w:val="000000" w:themeColor="text1"/>
          <w:sz w:val="20"/>
          <w:szCs w:val="20"/>
          <w:lang w:eastAsia="es-ES"/>
        </w:rPr>
        <w:t>de dimensionamiento</w:t>
      </w:r>
      <w:r w:rsidRPr="3E5D45B1">
        <w:rPr>
          <w:rFonts w:ascii="Arial" w:eastAsiaTheme="minorEastAsia" w:hAnsi="Arial" w:cs="Arial"/>
          <w:color w:val="000000" w:themeColor="text1"/>
          <w:sz w:val="20"/>
          <w:szCs w:val="20"/>
          <w:lang w:eastAsia="es-ES"/>
        </w:rPr>
        <w:t xml:space="preserve"> (</w:t>
      </w:r>
      <w:r w:rsidR="00C849FD" w:rsidRPr="3E5D45B1">
        <w:rPr>
          <w:rFonts w:ascii="Arial" w:eastAsiaTheme="minorEastAsia" w:hAnsi="Arial" w:cs="Arial"/>
          <w:color w:val="000000" w:themeColor="text1"/>
          <w:sz w:val="20"/>
          <w:szCs w:val="20"/>
          <w:lang w:eastAsia="es-ES"/>
        </w:rPr>
        <w:t>s</w:t>
      </w:r>
      <w:r w:rsidRPr="3E5D45B1">
        <w:rPr>
          <w:rFonts w:ascii="Arial" w:eastAsiaTheme="minorEastAsia" w:hAnsi="Arial" w:cs="Arial"/>
          <w:color w:val="000000" w:themeColor="text1"/>
          <w:sz w:val="20"/>
          <w:szCs w:val="20"/>
          <w:lang w:eastAsia="es-ES"/>
        </w:rPr>
        <w:t xml:space="preserve">egún la longitud </w:t>
      </w:r>
      <w:r w:rsidR="00C05CD7" w:rsidRPr="3E5D45B1">
        <w:rPr>
          <w:rFonts w:ascii="Arial" w:eastAsiaTheme="minorEastAsia" w:hAnsi="Arial" w:cs="Arial"/>
          <w:color w:val="000000" w:themeColor="text1"/>
          <w:sz w:val="20"/>
          <w:szCs w:val="20"/>
          <w:lang w:eastAsia="es-ES"/>
        </w:rPr>
        <w:t xml:space="preserve">o magnitud </w:t>
      </w:r>
      <w:r w:rsidRPr="3E5D45B1">
        <w:rPr>
          <w:rFonts w:ascii="Arial" w:eastAsiaTheme="minorEastAsia" w:hAnsi="Arial" w:cs="Arial"/>
          <w:color w:val="000000" w:themeColor="text1"/>
          <w:sz w:val="20"/>
          <w:szCs w:val="20"/>
          <w:lang w:eastAsia="es-ES"/>
        </w:rPr>
        <w:t xml:space="preserve">requerida en </w:t>
      </w:r>
      <w:r w:rsidRPr="00F955C3">
        <w:rPr>
          <w:rFonts w:ascii="Arial" w:eastAsiaTheme="minorEastAsia" w:hAnsi="Arial" w:cs="Arial"/>
          <w:color w:val="000000" w:themeColor="text1"/>
          <w:sz w:val="20"/>
          <w:szCs w:val="20"/>
          <w:lang w:eastAsia="es-ES"/>
        </w:rPr>
        <w:t xml:space="preserve">el </w:t>
      </w:r>
      <w:r w:rsidR="00C05CD7" w:rsidRPr="00F955C3">
        <w:rPr>
          <w:rFonts w:ascii="Arial" w:eastAsiaTheme="minorEastAsia" w:hAnsi="Arial" w:cs="Arial"/>
          <w:color w:val="000000" w:themeColor="text1"/>
          <w:sz w:val="20"/>
          <w:szCs w:val="20"/>
          <w:lang w:eastAsia="es-ES"/>
        </w:rPr>
        <w:t>P</w:t>
      </w:r>
      <w:r w:rsidRPr="00F955C3">
        <w:rPr>
          <w:rFonts w:ascii="Arial" w:eastAsiaTheme="minorEastAsia" w:hAnsi="Arial" w:cs="Arial"/>
          <w:color w:val="000000" w:themeColor="text1"/>
          <w:sz w:val="20"/>
          <w:szCs w:val="20"/>
          <w:lang w:eastAsia="es-ES"/>
        </w:rPr>
        <w:t xml:space="preserve">roceso de </w:t>
      </w:r>
      <w:r w:rsidR="00C05CD7" w:rsidRPr="00F955C3">
        <w:rPr>
          <w:rFonts w:ascii="Arial" w:eastAsiaTheme="minorEastAsia" w:hAnsi="Arial" w:cs="Arial"/>
          <w:color w:val="000000" w:themeColor="text1"/>
          <w:sz w:val="20"/>
          <w:szCs w:val="20"/>
          <w:lang w:eastAsia="es-ES"/>
        </w:rPr>
        <w:t>C</w:t>
      </w:r>
      <w:r w:rsidRPr="00F955C3">
        <w:rPr>
          <w:rFonts w:ascii="Arial" w:eastAsiaTheme="minorEastAsia" w:hAnsi="Arial" w:cs="Arial"/>
          <w:color w:val="000000" w:themeColor="text1"/>
          <w:sz w:val="20"/>
          <w:szCs w:val="20"/>
          <w:lang w:eastAsia="es-ES"/>
        </w:rPr>
        <w:t>ontratación)” exigido en la Matriz 1 – Experiencia</w:t>
      </w:r>
      <w:r w:rsidR="5310EE8D" w:rsidRPr="00F955C3">
        <w:rPr>
          <w:rFonts w:ascii="Arial" w:eastAsia="Arial" w:hAnsi="Arial" w:cs="Arial"/>
          <w:color w:val="000000" w:themeColor="text1"/>
          <w:sz w:val="20"/>
          <w:szCs w:val="20"/>
          <w:highlight w:val="lightGray"/>
          <w:lang w:val="es-MX"/>
        </w:rPr>
        <w:t xml:space="preserve"> aplicable en el proyecto de infraestructura social bien sea de salud, educación, </w:t>
      </w:r>
      <w:r w:rsidR="00564851" w:rsidRPr="00F955C3">
        <w:rPr>
          <w:rFonts w:ascii="Arial" w:eastAsia="Arial" w:hAnsi="Arial" w:cs="Arial"/>
          <w:color w:val="000000" w:themeColor="text1"/>
          <w:sz w:val="20"/>
          <w:szCs w:val="20"/>
          <w:highlight w:val="lightGray"/>
          <w:lang w:val="es-MX"/>
        </w:rPr>
        <w:t>institucional</w:t>
      </w:r>
      <w:r w:rsidR="002C13BD" w:rsidRPr="00F955C3">
        <w:rPr>
          <w:rFonts w:ascii="Arial" w:eastAsia="Arial" w:hAnsi="Arial" w:cs="Arial"/>
          <w:color w:val="000000" w:themeColor="text1"/>
          <w:sz w:val="20"/>
          <w:szCs w:val="20"/>
          <w:highlight w:val="lightGray"/>
          <w:lang w:val="es-MX"/>
        </w:rPr>
        <w:t>, vivienda</w:t>
      </w:r>
      <w:r w:rsidR="00564851" w:rsidRPr="00F955C3">
        <w:rPr>
          <w:rFonts w:ascii="Arial" w:eastAsia="Arial" w:hAnsi="Arial" w:cs="Arial"/>
          <w:color w:val="000000" w:themeColor="text1"/>
          <w:sz w:val="20"/>
          <w:szCs w:val="20"/>
          <w:highlight w:val="lightGray"/>
          <w:lang w:val="es-MX"/>
        </w:rPr>
        <w:t>,</w:t>
      </w:r>
      <w:r w:rsidR="00564851" w:rsidRPr="00F955C3" w:rsidDel="009155C2">
        <w:rPr>
          <w:rFonts w:ascii="Arial" w:eastAsia="Arial" w:hAnsi="Arial" w:cs="Arial"/>
          <w:color w:val="000000" w:themeColor="text1"/>
          <w:sz w:val="20"/>
          <w:szCs w:val="20"/>
          <w:highlight w:val="lightGray"/>
          <w:lang w:val="es-MX"/>
        </w:rPr>
        <w:t xml:space="preserve"> </w:t>
      </w:r>
      <w:r w:rsidR="5310EE8D" w:rsidRPr="00F955C3">
        <w:rPr>
          <w:rFonts w:ascii="Arial" w:eastAsia="Arial" w:hAnsi="Arial" w:cs="Arial"/>
          <w:color w:val="000000" w:themeColor="text1"/>
          <w:sz w:val="20"/>
          <w:szCs w:val="20"/>
          <w:highlight w:val="lightGray"/>
          <w:lang w:val="es-MX"/>
        </w:rPr>
        <w:t>cultura, recreación y deporte</w:t>
      </w:r>
      <w:r w:rsidRPr="00F955C3">
        <w:rPr>
          <w:rFonts w:ascii="Arial" w:eastAsiaTheme="minorEastAsia" w:hAnsi="Arial" w:cs="Arial"/>
          <w:color w:val="000000" w:themeColor="text1"/>
          <w:sz w:val="20"/>
          <w:szCs w:val="20"/>
          <w:lang w:eastAsia="es-ES"/>
        </w:rPr>
        <w:t xml:space="preserve"> se afectará por el porcentaje de participación que tuvo el </w:t>
      </w:r>
      <w:r w:rsidRPr="3E5D45B1">
        <w:rPr>
          <w:rFonts w:ascii="Arial" w:eastAsiaTheme="minorEastAsia" w:hAnsi="Arial" w:cs="Arial"/>
          <w:color w:val="000000" w:themeColor="text1"/>
          <w:sz w:val="20"/>
          <w:szCs w:val="20"/>
          <w:lang w:eastAsia="es-ES"/>
        </w:rPr>
        <w:t>integrante o los integrantes</w:t>
      </w:r>
      <w:r w:rsidR="00194C6F" w:rsidRPr="3E5D45B1">
        <w:rPr>
          <w:rFonts w:ascii="Arial" w:eastAsiaTheme="minorEastAsia" w:hAnsi="Arial" w:cs="Arial"/>
          <w:color w:val="000000" w:themeColor="text1"/>
          <w:sz w:val="20"/>
          <w:szCs w:val="20"/>
          <w:lang w:eastAsia="es-ES"/>
        </w:rPr>
        <w:t>.</w:t>
      </w:r>
    </w:p>
    <w:p w14:paraId="3CCA021A" w14:textId="77777777" w:rsidR="001A037F" w:rsidRPr="00A904BF" w:rsidRDefault="001A037F">
      <w:pPr>
        <w:pStyle w:val="Prrafodelista"/>
        <w:spacing w:line="240" w:lineRule="auto"/>
        <w:jc w:val="both"/>
        <w:rPr>
          <w:rFonts w:ascii="Arial" w:eastAsiaTheme="minorEastAsia" w:hAnsi="Arial" w:cs="Arial"/>
          <w:color w:val="000000" w:themeColor="text1"/>
          <w:sz w:val="20"/>
          <w:szCs w:val="20"/>
          <w:lang w:eastAsia="es-ES"/>
        </w:rPr>
      </w:pPr>
    </w:p>
    <w:p w14:paraId="285CFF66" w14:textId="0677722F" w:rsidR="00452AFA" w:rsidRPr="00A904BF" w:rsidRDefault="00452AFA" w:rsidP="00695362">
      <w:pPr>
        <w:pStyle w:val="Prrafodelista"/>
        <w:spacing w:line="240" w:lineRule="auto"/>
        <w:jc w:val="both"/>
        <w:rPr>
          <w:rFonts w:ascii="Arial" w:eastAsiaTheme="minorEastAsia" w:hAnsi="Arial" w:cs="Arial"/>
          <w:color w:val="000000" w:themeColor="text1"/>
          <w:sz w:val="20"/>
          <w:szCs w:val="20"/>
          <w:lang w:eastAsia="es-ES"/>
        </w:rPr>
      </w:pPr>
      <w:r w:rsidRPr="00A904BF">
        <w:rPr>
          <w:rFonts w:ascii="Arial" w:eastAsiaTheme="minorEastAsia" w:hAnsi="Arial" w:cs="Arial"/>
          <w:color w:val="000000" w:themeColor="text1"/>
          <w:sz w:val="20"/>
          <w:szCs w:val="20"/>
          <w:lang w:eastAsia="es-ES"/>
        </w:rPr>
        <w:t xml:space="preserve">Por su parte, si el contrato fue ejecutado como </w:t>
      </w:r>
      <w:r w:rsidR="00336073" w:rsidRPr="00A904BF">
        <w:rPr>
          <w:rFonts w:ascii="Arial" w:eastAsiaTheme="minorEastAsia" w:hAnsi="Arial" w:cs="Arial"/>
          <w:color w:val="000000" w:themeColor="text1"/>
          <w:sz w:val="20"/>
          <w:szCs w:val="20"/>
          <w:lang w:eastAsia="es-ES"/>
        </w:rPr>
        <w:t>U</w:t>
      </w:r>
      <w:r w:rsidRPr="00A904BF">
        <w:rPr>
          <w:rFonts w:ascii="Arial" w:eastAsiaTheme="minorEastAsia" w:hAnsi="Arial" w:cs="Arial"/>
          <w:color w:val="000000" w:themeColor="text1"/>
          <w:sz w:val="20"/>
          <w:szCs w:val="20"/>
          <w:lang w:eastAsia="es-ES"/>
        </w:rPr>
        <w:t xml:space="preserve">nión </w:t>
      </w:r>
      <w:r w:rsidR="00336073" w:rsidRPr="00A904BF">
        <w:rPr>
          <w:rFonts w:ascii="Arial" w:eastAsiaTheme="minorEastAsia" w:hAnsi="Arial" w:cs="Arial"/>
          <w:color w:val="000000" w:themeColor="text1"/>
          <w:sz w:val="20"/>
          <w:szCs w:val="20"/>
          <w:lang w:eastAsia="es-ES"/>
        </w:rPr>
        <w:t>T</w:t>
      </w:r>
      <w:r w:rsidRPr="00A904BF">
        <w:rPr>
          <w:rFonts w:ascii="Arial" w:eastAsiaTheme="minorEastAsia" w:hAnsi="Arial" w:cs="Arial"/>
          <w:color w:val="000000" w:themeColor="text1"/>
          <w:sz w:val="20"/>
          <w:szCs w:val="20"/>
          <w:lang w:eastAsia="es-ES"/>
        </w:rPr>
        <w:t xml:space="preserve">emporal la acreditación del “% de dimensionamiento” se afectará de acuerdo con la distribución de actividades y lo materialmente ejecutado, para lo cual se deberá allegar el documento de conformación de </w:t>
      </w:r>
      <w:r w:rsidR="00F91233">
        <w:rPr>
          <w:rFonts w:ascii="Arial" w:eastAsiaTheme="minorEastAsia" w:hAnsi="Arial" w:cs="Arial"/>
          <w:color w:val="000000" w:themeColor="text1"/>
          <w:sz w:val="20"/>
          <w:szCs w:val="20"/>
          <w:lang w:eastAsia="es-ES"/>
        </w:rPr>
        <w:t>P</w:t>
      </w:r>
      <w:r w:rsidRPr="00A904BF">
        <w:rPr>
          <w:rFonts w:ascii="Arial" w:eastAsiaTheme="minorEastAsia" w:hAnsi="Arial" w:cs="Arial"/>
          <w:color w:val="000000" w:themeColor="text1"/>
          <w:sz w:val="20"/>
          <w:szCs w:val="20"/>
          <w:lang w:eastAsia="es-ES"/>
        </w:rPr>
        <w:t xml:space="preserve">roponente </w:t>
      </w:r>
      <w:r w:rsidR="00F91233">
        <w:rPr>
          <w:rFonts w:ascii="Arial" w:eastAsiaTheme="minorEastAsia" w:hAnsi="Arial" w:cs="Arial"/>
          <w:color w:val="000000" w:themeColor="text1"/>
          <w:sz w:val="20"/>
          <w:szCs w:val="20"/>
          <w:lang w:eastAsia="es-ES"/>
        </w:rPr>
        <w:t>P</w:t>
      </w:r>
      <w:r w:rsidRPr="00A904BF">
        <w:rPr>
          <w:rFonts w:ascii="Arial" w:eastAsiaTheme="minorEastAsia" w:hAnsi="Arial" w:cs="Arial"/>
          <w:color w:val="000000" w:themeColor="text1"/>
          <w:sz w:val="20"/>
          <w:szCs w:val="20"/>
          <w:lang w:eastAsia="es-ES"/>
        </w:rPr>
        <w:t xml:space="preserve">lural que discrimine las actividades a cargo de cada uno de los integrantes o que de los documentos aportados para </w:t>
      </w:r>
      <w:r w:rsidR="00F53E5F" w:rsidRPr="00A904BF">
        <w:rPr>
          <w:rFonts w:ascii="Arial" w:eastAsiaTheme="minorEastAsia" w:hAnsi="Arial" w:cs="Arial"/>
          <w:color w:val="000000" w:themeColor="text1"/>
          <w:sz w:val="20"/>
          <w:szCs w:val="20"/>
          <w:lang w:eastAsia="es-ES"/>
        </w:rPr>
        <w:t>probar</w:t>
      </w:r>
      <w:r w:rsidRPr="00A904BF">
        <w:rPr>
          <w:rFonts w:ascii="Arial" w:eastAsiaTheme="minorEastAsia" w:hAnsi="Arial" w:cs="Arial"/>
          <w:color w:val="000000" w:themeColor="text1"/>
          <w:sz w:val="20"/>
          <w:szCs w:val="20"/>
          <w:lang w:eastAsia="es-ES"/>
        </w:rPr>
        <w:t xml:space="preserve"> la experiencia se pueda determinar qué actividades ejecutó cada uno de los integrantes.  En caso de que lo anterior no se logre determinar, la evaluación se realizará de conformidad con lo señalado en el párrafo precedente, respecto a los </w:t>
      </w:r>
      <w:r w:rsidR="00336073" w:rsidRPr="00A904BF">
        <w:rPr>
          <w:rFonts w:ascii="Arial" w:eastAsiaTheme="minorEastAsia" w:hAnsi="Arial" w:cs="Arial"/>
          <w:color w:val="000000" w:themeColor="text1"/>
          <w:sz w:val="20"/>
          <w:szCs w:val="20"/>
          <w:lang w:eastAsia="es-ES"/>
        </w:rPr>
        <w:t>Co</w:t>
      </w:r>
      <w:r w:rsidRPr="00A904BF">
        <w:rPr>
          <w:rFonts w:ascii="Arial" w:eastAsiaTheme="minorEastAsia" w:hAnsi="Arial" w:cs="Arial"/>
          <w:color w:val="000000" w:themeColor="text1"/>
          <w:sz w:val="20"/>
          <w:szCs w:val="20"/>
          <w:lang w:eastAsia="es-ES"/>
        </w:rPr>
        <w:t xml:space="preserve">nsorcios. </w:t>
      </w:r>
    </w:p>
    <w:p w14:paraId="12BEB590" w14:textId="77777777" w:rsidR="00452AFA" w:rsidRPr="00A904BF" w:rsidRDefault="00452AFA" w:rsidP="00695362">
      <w:pPr>
        <w:pStyle w:val="Prrafodelista"/>
        <w:spacing w:line="240" w:lineRule="auto"/>
        <w:jc w:val="both"/>
        <w:rPr>
          <w:rFonts w:ascii="Arial" w:eastAsiaTheme="minorEastAsia" w:hAnsi="Arial" w:cs="Arial"/>
          <w:color w:val="000000" w:themeColor="text1"/>
          <w:sz w:val="20"/>
          <w:szCs w:val="20"/>
          <w:lang w:eastAsia="es-ES"/>
        </w:rPr>
      </w:pPr>
    </w:p>
    <w:p w14:paraId="7D78776E" w14:textId="52F24AF3" w:rsidR="00452AFA" w:rsidRPr="00F955C3" w:rsidRDefault="00452AFA" w:rsidP="3E5D45B1">
      <w:pPr>
        <w:pStyle w:val="Prrafodelista"/>
        <w:spacing w:line="240" w:lineRule="auto"/>
        <w:jc w:val="both"/>
        <w:rPr>
          <w:rFonts w:ascii="Arial" w:eastAsiaTheme="minorEastAsia" w:hAnsi="Arial" w:cs="Arial"/>
          <w:color w:val="000000" w:themeColor="text1"/>
          <w:sz w:val="20"/>
          <w:szCs w:val="20"/>
          <w:lang w:eastAsia="es-ES"/>
        </w:rPr>
      </w:pPr>
      <w:r w:rsidRPr="3E5D45B1">
        <w:rPr>
          <w:rFonts w:ascii="Arial" w:eastAsiaTheme="minorEastAsia" w:hAnsi="Arial" w:cs="Arial"/>
          <w:b/>
          <w:bCs/>
          <w:color w:val="000000" w:themeColor="text1"/>
          <w:sz w:val="20"/>
          <w:szCs w:val="20"/>
          <w:lang w:eastAsia="es-ES"/>
        </w:rPr>
        <w:t>Nota:</w:t>
      </w:r>
      <w:r w:rsidRPr="3E5D45B1">
        <w:rPr>
          <w:rFonts w:ascii="Arial" w:eastAsiaTheme="minorEastAsia" w:hAnsi="Arial" w:cs="Arial"/>
          <w:color w:val="000000" w:themeColor="text1"/>
          <w:sz w:val="20"/>
          <w:szCs w:val="20"/>
          <w:lang w:eastAsia="es-ES"/>
        </w:rPr>
        <w:t xml:space="preserve"> El “dimensionamiento” de este literal no aplica solamente a vías, sino a cualquier dimensión o magnitud requerida en el </w:t>
      </w:r>
      <w:r w:rsidR="000F696A" w:rsidRPr="3E5D45B1">
        <w:rPr>
          <w:rFonts w:ascii="Arial" w:eastAsiaTheme="minorEastAsia" w:hAnsi="Arial" w:cs="Arial"/>
          <w:color w:val="000000" w:themeColor="text1"/>
          <w:sz w:val="20"/>
          <w:szCs w:val="20"/>
          <w:lang w:eastAsia="es-ES"/>
        </w:rPr>
        <w:t>P</w:t>
      </w:r>
      <w:r w:rsidRPr="3E5D45B1">
        <w:rPr>
          <w:rFonts w:ascii="Arial" w:eastAsiaTheme="minorEastAsia" w:hAnsi="Arial" w:cs="Arial"/>
          <w:color w:val="000000" w:themeColor="text1"/>
          <w:sz w:val="20"/>
          <w:szCs w:val="20"/>
          <w:lang w:eastAsia="es-ES"/>
        </w:rPr>
        <w:t xml:space="preserve">roceso de </w:t>
      </w:r>
      <w:r w:rsidR="000F696A" w:rsidRPr="3E5D45B1">
        <w:rPr>
          <w:rFonts w:ascii="Arial" w:eastAsiaTheme="minorEastAsia" w:hAnsi="Arial" w:cs="Arial"/>
          <w:color w:val="000000" w:themeColor="text1"/>
          <w:sz w:val="20"/>
          <w:szCs w:val="20"/>
          <w:lang w:eastAsia="es-ES"/>
        </w:rPr>
        <w:t>Contratación</w:t>
      </w:r>
      <w:r w:rsidRPr="3E5D45B1">
        <w:rPr>
          <w:rFonts w:ascii="Arial" w:eastAsiaTheme="minorEastAsia" w:hAnsi="Arial" w:cs="Arial"/>
          <w:color w:val="000000" w:themeColor="text1"/>
          <w:sz w:val="20"/>
          <w:szCs w:val="20"/>
          <w:lang w:eastAsia="es-ES"/>
        </w:rPr>
        <w:t xml:space="preserve"> para acreditar la experiencia según detalla la Matriz 1 - Experiencia</w:t>
      </w:r>
      <w:r w:rsidR="0A9875C2" w:rsidRPr="3E5D45B1">
        <w:rPr>
          <w:rFonts w:ascii="Arial" w:eastAsia="Arial" w:hAnsi="Arial" w:cs="Arial"/>
          <w:color w:val="000000" w:themeColor="text1"/>
          <w:sz w:val="20"/>
          <w:szCs w:val="20"/>
          <w:highlight w:val="lightGray"/>
          <w:lang w:val="es-MX"/>
        </w:rPr>
        <w:t xml:space="preserve"> </w:t>
      </w:r>
      <w:r w:rsidR="0A9875C2" w:rsidRPr="00F955C3">
        <w:rPr>
          <w:rFonts w:ascii="Arial" w:eastAsia="Arial" w:hAnsi="Arial" w:cs="Arial"/>
          <w:color w:val="000000" w:themeColor="text1"/>
          <w:sz w:val="20"/>
          <w:szCs w:val="20"/>
          <w:lang w:val="es-MX"/>
        </w:rPr>
        <w:t xml:space="preserve">aplicable en el proyecto de infraestructura social bien sea de salud, educación, </w:t>
      </w:r>
      <w:r w:rsidR="00564851" w:rsidRPr="00F955C3">
        <w:rPr>
          <w:rFonts w:ascii="Arial" w:eastAsia="Arial" w:hAnsi="Arial" w:cs="Arial"/>
          <w:color w:val="000000" w:themeColor="text1"/>
          <w:sz w:val="20"/>
          <w:szCs w:val="20"/>
          <w:lang w:val="es-MX"/>
        </w:rPr>
        <w:t>institucional</w:t>
      </w:r>
      <w:r w:rsidR="002C13BD" w:rsidRPr="00F955C3">
        <w:rPr>
          <w:rFonts w:ascii="Arial" w:eastAsia="Arial" w:hAnsi="Arial" w:cs="Arial"/>
          <w:color w:val="000000" w:themeColor="text1"/>
          <w:sz w:val="20"/>
          <w:szCs w:val="20"/>
          <w:lang w:val="es-MX"/>
        </w:rPr>
        <w:t>,</w:t>
      </w:r>
      <w:r w:rsidR="00564851" w:rsidRPr="00F955C3">
        <w:rPr>
          <w:rFonts w:ascii="Arial" w:eastAsia="Arial" w:hAnsi="Arial" w:cs="Arial"/>
          <w:color w:val="000000" w:themeColor="text1"/>
          <w:sz w:val="20"/>
          <w:szCs w:val="20"/>
          <w:lang w:val="es-MX"/>
        </w:rPr>
        <w:t xml:space="preserve"> </w:t>
      </w:r>
      <w:r w:rsidR="002C13BD" w:rsidRPr="00F955C3">
        <w:rPr>
          <w:rFonts w:ascii="Arial" w:eastAsia="Arial" w:hAnsi="Arial" w:cs="Arial"/>
          <w:color w:val="000000" w:themeColor="text1"/>
          <w:sz w:val="20"/>
          <w:szCs w:val="20"/>
          <w:lang w:val="es-MX"/>
        </w:rPr>
        <w:t>vivienda</w:t>
      </w:r>
      <w:r w:rsidR="00564851" w:rsidRPr="00F955C3">
        <w:rPr>
          <w:rFonts w:ascii="Arial" w:eastAsia="Arial" w:hAnsi="Arial" w:cs="Arial"/>
          <w:color w:val="000000" w:themeColor="text1"/>
          <w:sz w:val="20"/>
          <w:szCs w:val="20"/>
          <w:lang w:val="es-MX"/>
        </w:rPr>
        <w:t>,</w:t>
      </w:r>
      <w:r w:rsidR="00564851" w:rsidRPr="00F955C3" w:rsidDel="009155C2">
        <w:rPr>
          <w:rFonts w:ascii="Arial" w:eastAsia="Arial" w:hAnsi="Arial" w:cs="Arial"/>
          <w:color w:val="000000" w:themeColor="text1"/>
          <w:sz w:val="20"/>
          <w:szCs w:val="20"/>
          <w:lang w:val="es-MX"/>
        </w:rPr>
        <w:t xml:space="preserve"> </w:t>
      </w:r>
      <w:r w:rsidR="0A9875C2" w:rsidRPr="00F955C3">
        <w:rPr>
          <w:rFonts w:ascii="Arial" w:eastAsia="Arial" w:hAnsi="Arial" w:cs="Arial"/>
          <w:color w:val="000000" w:themeColor="text1"/>
          <w:sz w:val="20"/>
          <w:szCs w:val="20"/>
          <w:lang w:val="es-MX"/>
        </w:rPr>
        <w:t>cultura, recreación y deporte</w:t>
      </w:r>
      <w:r w:rsidRPr="00F955C3">
        <w:rPr>
          <w:rFonts w:ascii="Arial" w:eastAsiaTheme="minorEastAsia" w:hAnsi="Arial" w:cs="Arial"/>
          <w:color w:val="000000" w:themeColor="text1"/>
          <w:sz w:val="20"/>
          <w:szCs w:val="20"/>
          <w:lang w:eastAsia="es-ES"/>
        </w:rPr>
        <w:t>. A modo enunciativo se tiene: longitud o luces libres de puentes vehiculares, metros cúbicos (volúmenes), en procesos de dragados marítimos o fluviales</w:t>
      </w:r>
      <w:r w:rsidRPr="3E5D45B1">
        <w:rPr>
          <w:rFonts w:ascii="Arial" w:eastAsiaTheme="minorEastAsia" w:hAnsi="Arial" w:cs="Arial"/>
          <w:color w:val="000000" w:themeColor="text1"/>
          <w:sz w:val="20"/>
          <w:szCs w:val="20"/>
          <w:lang w:eastAsia="es-ES"/>
        </w:rPr>
        <w:t xml:space="preserve">, longitudes de túneles, por mencionar algunos </w:t>
      </w:r>
      <w:r w:rsidRPr="00F955C3">
        <w:rPr>
          <w:rFonts w:ascii="Arial" w:eastAsiaTheme="minorEastAsia" w:hAnsi="Arial" w:cs="Arial"/>
          <w:color w:val="000000" w:themeColor="text1"/>
          <w:sz w:val="20"/>
          <w:szCs w:val="20"/>
          <w:lang w:eastAsia="es-ES"/>
        </w:rPr>
        <w:t>ejemplos.</w:t>
      </w:r>
    </w:p>
    <w:p w14:paraId="49ED079A" w14:textId="2C025062" w:rsidR="00D1642D" w:rsidRPr="00F955C3" w:rsidRDefault="00D1642D"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F955C3">
        <w:rPr>
          <w:rFonts w:cs="Arial"/>
          <w:color w:val="000000" w:themeColor="text1"/>
          <w:szCs w:val="20"/>
          <w:lang w:eastAsia="es-ES"/>
        </w:rPr>
        <w:t>Si</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el</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contrato</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aportado</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para</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acreditar</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la</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experiencia</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se</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ejecutó</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bajo</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la</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modalidad</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de</w:t>
      </w:r>
      <w:r w:rsidRPr="00F955C3">
        <w:rPr>
          <w:rFonts w:eastAsia="Yu Mincho" w:cs="Arial"/>
          <w:color w:val="000000" w:themeColor="text1"/>
          <w:szCs w:val="20"/>
          <w:lang w:eastAsia="es-ES"/>
        </w:rPr>
        <w:t xml:space="preserve"> </w:t>
      </w:r>
      <w:r w:rsidR="00781B2E" w:rsidRPr="00F955C3">
        <w:rPr>
          <w:rFonts w:cs="Arial"/>
          <w:color w:val="000000" w:themeColor="text1"/>
          <w:szCs w:val="20"/>
          <w:lang w:eastAsia="es-ES"/>
        </w:rPr>
        <w:t>C</w:t>
      </w:r>
      <w:r w:rsidRPr="00F955C3">
        <w:rPr>
          <w:rFonts w:cs="Arial"/>
          <w:color w:val="000000" w:themeColor="text1"/>
          <w:szCs w:val="20"/>
          <w:lang w:eastAsia="es-ES"/>
        </w:rPr>
        <w:t xml:space="preserve">onsorcio o </w:t>
      </w:r>
      <w:r w:rsidR="00606C2F" w:rsidRPr="00F955C3">
        <w:rPr>
          <w:rFonts w:cs="Arial"/>
          <w:color w:val="000000" w:themeColor="text1"/>
          <w:szCs w:val="20"/>
          <w:lang w:eastAsia="es-ES"/>
        </w:rPr>
        <w:t xml:space="preserve">de </w:t>
      </w:r>
      <w:r w:rsidR="00781B2E" w:rsidRPr="00F955C3">
        <w:rPr>
          <w:rFonts w:cs="Arial"/>
          <w:color w:val="000000" w:themeColor="text1"/>
          <w:szCs w:val="20"/>
          <w:lang w:eastAsia="es-ES"/>
        </w:rPr>
        <w:t>U</w:t>
      </w:r>
      <w:r w:rsidRPr="00F955C3">
        <w:rPr>
          <w:rFonts w:cs="Arial"/>
          <w:color w:val="000000" w:themeColor="text1"/>
          <w:szCs w:val="20"/>
          <w:lang w:eastAsia="es-ES"/>
        </w:rPr>
        <w:t xml:space="preserve">nión </w:t>
      </w:r>
      <w:r w:rsidR="00781B2E" w:rsidRPr="00F955C3">
        <w:rPr>
          <w:rFonts w:cs="Arial"/>
          <w:color w:val="000000" w:themeColor="text1"/>
          <w:szCs w:val="20"/>
          <w:lang w:eastAsia="es-ES"/>
        </w:rPr>
        <w:t>T</w:t>
      </w:r>
      <w:r w:rsidRPr="00F955C3">
        <w:rPr>
          <w:rFonts w:cs="Arial"/>
          <w:color w:val="000000" w:themeColor="text1"/>
          <w:szCs w:val="20"/>
          <w:lang w:eastAsia="es-ES"/>
        </w:rPr>
        <w:t>emporal</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el</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plazo</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a</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considerar</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será</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el</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total</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ejecutado,</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sin</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afectarse</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por</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el</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porcentaje</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de</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participación</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que</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tuvo</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el</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integrante</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que</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pretenda</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hacer</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valer</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la</w:t>
      </w:r>
      <w:r w:rsidRPr="00F955C3">
        <w:rPr>
          <w:rFonts w:eastAsia="Yu Mincho" w:cs="Arial"/>
          <w:color w:val="000000" w:themeColor="text1"/>
          <w:szCs w:val="20"/>
          <w:lang w:eastAsia="es-ES"/>
        </w:rPr>
        <w:t xml:space="preserve"> </w:t>
      </w:r>
      <w:r w:rsidRPr="00F955C3">
        <w:rPr>
          <w:rFonts w:cs="Arial"/>
          <w:color w:val="000000" w:themeColor="text1"/>
          <w:szCs w:val="20"/>
          <w:lang w:eastAsia="es-ES"/>
        </w:rPr>
        <w:t>experiencia.</w:t>
      </w:r>
    </w:p>
    <w:p w14:paraId="254973FE" w14:textId="60468DB3" w:rsidR="00D1642D" w:rsidRPr="00F955C3" w:rsidRDefault="00D1642D" w:rsidP="3E5D45B1">
      <w:pPr>
        <w:numPr>
          <w:ilvl w:val="0"/>
          <w:numId w:val="25"/>
        </w:numPr>
        <w:autoSpaceDE w:val="0"/>
        <w:autoSpaceDN w:val="0"/>
        <w:adjustRightInd w:val="0"/>
        <w:spacing w:before="120" w:after="240" w:line="240" w:lineRule="auto"/>
        <w:jc w:val="both"/>
        <w:rPr>
          <w:rFonts w:eastAsia="Yu Mincho" w:cs="Arial"/>
          <w:color w:val="000000" w:themeColor="text1"/>
          <w:lang w:eastAsia="es-ES"/>
        </w:rPr>
      </w:pPr>
      <w:r w:rsidRPr="00F955C3">
        <w:rPr>
          <w:rFonts w:cs="Arial"/>
          <w:color w:val="000000" w:themeColor="text1"/>
          <w:lang w:eastAsia="es-ES"/>
        </w:rPr>
        <w:t>Cuando</w:t>
      </w:r>
      <w:r w:rsidRPr="00F955C3">
        <w:rPr>
          <w:rFonts w:eastAsia="Yu Mincho" w:cs="Arial"/>
          <w:color w:val="000000" w:themeColor="text1"/>
          <w:lang w:eastAsia="es-ES"/>
        </w:rPr>
        <w:t xml:space="preserve"> </w:t>
      </w:r>
      <w:r w:rsidRPr="00F955C3">
        <w:rPr>
          <w:rFonts w:cs="Arial"/>
          <w:color w:val="000000" w:themeColor="text1"/>
          <w:lang w:eastAsia="es-ES"/>
        </w:rPr>
        <w:t>el</w:t>
      </w:r>
      <w:r w:rsidRPr="00F955C3">
        <w:rPr>
          <w:rFonts w:eastAsia="Yu Mincho" w:cs="Arial"/>
          <w:color w:val="000000" w:themeColor="text1"/>
          <w:lang w:eastAsia="es-ES"/>
        </w:rPr>
        <w:t xml:space="preserve"> </w:t>
      </w:r>
      <w:r w:rsidRPr="00F955C3">
        <w:rPr>
          <w:rFonts w:cs="Arial"/>
          <w:color w:val="000000" w:themeColor="text1"/>
          <w:lang w:eastAsia="es-ES"/>
        </w:rPr>
        <w:t>contrato</w:t>
      </w:r>
      <w:r w:rsidRPr="00F955C3">
        <w:rPr>
          <w:rFonts w:eastAsia="Yu Mincho" w:cs="Arial"/>
          <w:color w:val="000000" w:themeColor="text1"/>
          <w:lang w:eastAsia="es-ES"/>
        </w:rPr>
        <w:t xml:space="preserve"> </w:t>
      </w:r>
      <w:r w:rsidRPr="00F955C3">
        <w:rPr>
          <w:rFonts w:cs="Arial"/>
          <w:color w:val="000000" w:themeColor="text1"/>
          <w:lang w:eastAsia="es-ES"/>
        </w:rPr>
        <w:t>que</w:t>
      </w:r>
      <w:r w:rsidRPr="00F955C3">
        <w:rPr>
          <w:rFonts w:eastAsia="Yu Mincho" w:cs="Arial"/>
          <w:color w:val="000000" w:themeColor="text1"/>
          <w:lang w:eastAsia="es-ES"/>
        </w:rPr>
        <w:t xml:space="preserve"> </w:t>
      </w:r>
      <w:r w:rsidRPr="00F955C3">
        <w:rPr>
          <w:rFonts w:cs="Arial"/>
          <w:color w:val="000000" w:themeColor="text1"/>
          <w:lang w:eastAsia="es-ES"/>
        </w:rPr>
        <w:t>se</w:t>
      </w:r>
      <w:r w:rsidRPr="00F955C3">
        <w:rPr>
          <w:rFonts w:eastAsia="Yu Mincho" w:cs="Arial"/>
          <w:color w:val="000000" w:themeColor="text1"/>
          <w:lang w:eastAsia="es-ES"/>
        </w:rPr>
        <w:t xml:space="preserve"> </w:t>
      </w:r>
      <w:r w:rsidRPr="00F955C3">
        <w:rPr>
          <w:rFonts w:cs="Arial"/>
          <w:color w:val="000000" w:themeColor="text1"/>
          <w:lang w:eastAsia="es-ES"/>
        </w:rPr>
        <w:t>aporte</w:t>
      </w:r>
      <w:r w:rsidRPr="00F955C3">
        <w:rPr>
          <w:rFonts w:eastAsia="Yu Mincho" w:cs="Arial"/>
          <w:color w:val="000000" w:themeColor="text1"/>
          <w:lang w:eastAsia="es-ES"/>
        </w:rPr>
        <w:t xml:space="preserve"> </w:t>
      </w:r>
      <w:r w:rsidRPr="00F955C3">
        <w:rPr>
          <w:rFonts w:cs="Arial"/>
          <w:color w:val="000000" w:themeColor="text1"/>
          <w:lang w:eastAsia="es-ES"/>
        </w:rPr>
        <w:t>para</w:t>
      </w:r>
      <w:r w:rsidRPr="00F955C3">
        <w:rPr>
          <w:rFonts w:eastAsia="Yu Mincho" w:cs="Arial"/>
          <w:color w:val="000000" w:themeColor="text1"/>
          <w:lang w:eastAsia="es-ES"/>
        </w:rPr>
        <w:t xml:space="preserve"> </w:t>
      </w:r>
      <w:r w:rsidR="00606C2F" w:rsidRPr="00F955C3">
        <w:rPr>
          <w:rFonts w:eastAsia="Yu Mincho" w:cs="Arial"/>
          <w:color w:val="000000" w:themeColor="text1"/>
          <w:lang w:eastAsia="es-ES"/>
        </w:rPr>
        <w:t xml:space="preserve">demostrar </w:t>
      </w:r>
      <w:r w:rsidRPr="00F955C3">
        <w:rPr>
          <w:rFonts w:cs="Arial"/>
          <w:color w:val="000000" w:themeColor="text1"/>
          <w:lang w:eastAsia="es-ES"/>
        </w:rPr>
        <w:t>la</w:t>
      </w:r>
      <w:r w:rsidRPr="00F955C3">
        <w:rPr>
          <w:rFonts w:eastAsia="Yu Mincho" w:cs="Arial"/>
          <w:color w:val="000000" w:themeColor="text1"/>
          <w:lang w:eastAsia="es-ES"/>
        </w:rPr>
        <w:t xml:space="preserve"> </w:t>
      </w:r>
      <w:r w:rsidRPr="00F955C3">
        <w:rPr>
          <w:rFonts w:cs="Arial"/>
          <w:color w:val="000000" w:themeColor="text1"/>
          <w:lang w:eastAsia="es-ES"/>
        </w:rPr>
        <w:t>experiencia</w:t>
      </w:r>
      <w:r w:rsidRPr="00F955C3">
        <w:rPr>
          <w:rFonts w:eastAsia="Yu Mincho" w:cs="Arial"/>
          <w:color w:val="000000" w:themeColor="text1"/>
          <w:lang w:eastAsia="es-ES"/>
        </w:rPr>
        <w:t xml:space="preserve"> </w:t>
      </w:r>
      <w:r w:rsidRPr="00F955C3">
        <w:rPr>
          <w:rFonts w:cs="Arial"/>
          <w:color w:val="000000" w:themeColor="text1"/>
          <w:lang w:eastAsia="es-ES"/>
        </w:rPr>
        <w:t>haya</w:t>
      </w:r>
      <w:r w:rsidRPr="00F955C3">
        <w:rPr>
          <w:rFonts w:eastAsia="Yu Mincho" w:cs="Arial"/>
          <w:color w:val="000000" w:themeColor="text1"/>
          <w:lang w:eastAsia="es-ES"/>
        </w:rPr>
        <w:t xml:space="preserve"> </w:t>
      </w:r>
      <w:r w:rsidRPr="00F955C3">
        <w:rPr>
          <w:rFonts w:cs="Arial"/>
          <w:color w:val="000000" w:themeColor="text1"/>
          <w:lang w:eastAsia="es-ES"/>
        </w:rPr>
        <w:t>sido</w:t>
      </w:r>
      <w:r w:rsidRPr="00F955C3">
        <w:rPr>
          <w:rFonts w:eastAsia="Yu Mincho" w:cs="Arial"/>
          <w:color w:val="000000" w:themeColor="text1"/>
          <w:lang w:eastAsia="es-ES"/>
        </w:rPr>
        <w:t xml:space="preserve"> </w:t>
      </w:r>
      <w:r w:rsidRPr="00F955C3">
        <w:rPr>
          <w:rFonts w:cs="Arial"/>
          <w:color w:val="000000" w:themeColor="text1"/>
          <w:lang w:eastAsia="es-ES"/>
        </w:rPr>
        <w:t>ejecutado</w:t>
      </w:r>
      <w:r w:rsidRPr="00F955C3">
        <w:rPr>
          <w:rFonts w:eastAsia="Yu Mincho" w:cs="Arial"/>
          <w:color w:val="000000" w:themeColor="text1"/>
          <w:lang w:eastAsia="es-ES"/>
        </w:rPr>
        <w:t xml:space="preserve"> </w:t>
      </w:r>
      <w:r w:rsidRPr="00F955C3">
        <w:rPr>
          <w:rFonts w:cs="Arial"/>
          <w:color w:val="000000" w:themeColor="text1"/>
          <w:lang w:eastAsia="es-ES"/>
        </w:rPr>
        <w:t>por</w:t>
      </w:r>
      <w:r w:rsidRPr="00F955C3">
        <w:rPr>
          <w:rFonts w:eastAsia="Yu Mincho" w:cs="Arial"/>
          <w:color w:val="000000" w:themeColor="text1"/>
          <w:lang w:eastAsia="es-ES"/>
        </w:rPr>
        <w:t xml:space="preserve"> </w:t>
      </w:r>
      <w:r w:rsidRPr="00F955C3">
        <w:rPr>
          <w:rFonts w:cs="Arial"/>
          <w:color w:val="000000" w:themeColor="text1"/>
          <w:lang w:eastAsia="es-ES"/>
        </w:rPr>
        <w:t>un</w:t>
      </w:r>
      <w:r w:rsidRPr="00F955C3">
        <w:rPr>
          <w:rFonts w:eastAsia="Yu Mincho" w:cs="Arial"/>
          <w:color w:val="000000" w:themeColor="text1"/>
          <w:lang w:eastAsia="es-ES"/>
        </w:rPr>
        <w:t xml:space="preserve"> </w:t>
      </w:r>
      <w:r w:rsidR="00781B2E" w:rsidRPr="00F955C3">
        <w:rPr>
          <w:rFonts w:cs="Arial"/>
          <w:color w:val="000000" w:themeColor="text1"/>
          <w:lang w:eastAsia="es-ES"/>
        </w:rPr>
        <w:t>C</w:t>
      </w:r>
      <w:r w:rsidRPr="00F955C3">
        <w:rPr>
          <w:rFonts w:cs="Arial"/>
          <w:color w:val="000000" w:themeColor="text1"/>
          <w:lang w:eastAsia="es-ES"/>
        </w:rPr>
        <w:t xml:space="preserve">onsorcio o </w:t>
      </w:r>
      <w:r w:rsidR="00606C2F" w:rsidRPr="00F955C3">
        <w:rPr>
          <w:rFonts w:cs="Arial"/>
          <w:color w:val="000000" w:themeColor="text1"/>
          <w:lang w:eastAsia="es-ES"/>
        </w:rPr>
        <w:t xml:space="preserve">una </w:t>
      </w:r>
      <w:r w:rsidR="00781B2E" w:rsidRPr="00F955C3">
        <w:rPr>
          <w:rFonts w:cs="Arial"/>
          <w:color w:val="000000" w:themeColor="text1"/>
          <w:lang w:eastAsia="es-ES"/>
        </w:rPr>
        <w:t>U</w:t>
      </w:r>
      <w:r w:rsidRPr="00F955C3">
        <w:rPr>
          <w:rFonts w:cs="Arial"/>
          <w:color w:val="000000" w:themeColor="text1"/>
          <w:lang w:eastAsia="es-ES"/>
        </w:rPr>
        <w:t xml:space="preserve">nión </w:t>
      </w:r>
      <w:r w:rsidR="00781B2E" w:rsidRPr="00F955C3">
        <w:rPr>
          <w:rFonts w:cs="Arial"/>
          <w:color w:val="000000" w:themeColor="text1"/>
          <w:lang w:eastAsia="es-ES"/>
        </w:rPr>
        <w:t>T</w:t>
      </w:r>
      <w:r w:rsidRPr="00F955C3">
        <w:rPr>
          <w:rFonts w:cs="Arial"/>
          <w:color w:val="000000" w:themeColor="text1"/>
          <w:lang w:eastAsia="es-ES"/>
        </w:rPr>
        <w:t>emporal</w:t>
      </w:r>
      <w:r w:rsidRPr="00F955C3">
        <w:rPr>
          <w:rFonts w:eastAsia="Yu Mincho" w:cs="Arial"/>
          <w:color w:val="000000" w:themeColor="text1"/>
          <w:lang w:eastAsia="es-ES"/>
        </w:rPr>
        <w:t xml:space="preserve">, </w:t>
      </w:r>
      <w:r w:rsidRPr="00F955C3">
        <w:rPr>
          <w:rFonts w:cs="Arial"/>
          <w:color w:val="000000" w:themeColor="text1"/>
          <w:lang w:eastAsia="es-ES"/>
        </w:rPr>
        <w:t>y</w:t>
      </w:r>
      <w:r w:rsidRPr="00F955C3">
        <w:rPr>
          <w:rFonts w:eastAsia="Yu Mincho" w:cs="Arial"/>
          <w:color w:val="000000" w:themeColor="text1"/>
          <w:lang w:eastAsia="es-ES"/>
        </w:rPr>
        <w:t xml:space="preserve"> </w:t>
      </w:r>
      <w:r w:rsidRPr="00F955C3">
        <w:rPr>
          <w:rFonts w:cs="Arial"/>
          <w:color w:val="000000" w:themeColor="text1"/>
          <w:lang w:eastAsia="es-ES"/>
        </w:rPr>
        <w:t>dos</w:t>
      </w:r>
      <w:r w:rsidRPr="00F955C3">
        <w:rPr>
          <w:rFonts w:eastAsia="Yu Mincho" w:cs="Arial"/>
          <w:color w:val="000000" w:themeColor="text1"/>
          <w:lang w:eastAsia="es-ES"/>
        </w:rPr>
        <w:t xml:space="preserve"> </w:t>
      </w:r>
      <w:r w:rsidRPr="00F955C3">
        <w:rPr>
          <w:rFonts w:cs="Arial"/>
          <w:color w:val="000000" w:themeColor="text1"/>
          <w:lang w:eastAsia="es-ES"/>
        </w:rPr>
        <w:t>(2)</w:t>
      </w:r>
      <w:r w:rsidRPr="00F955C3">
        <w:rPr>
          <w:rFonts w:eastAsia="Yu Mincho" w:cs="Arial"/>
          <w:color w:val="000000" w:themeColor="text1"/>
          <w:lang w:eastAsia="es-ES"/>
        </w:rPr>
        <w:t xml:space="preserve"> </w:t>
      </w:r>
      <w:r w:rsidRPr="00F955C3">
        <w:rPr>
          <w:rFonts w:cs="Arial"/>
          <w:color w:val="000000" w:themeColor="text1"/>
          <w:lang w:eastAsia="es-ES"/>
        </w:rPr>
        <w:t>o</w:t>
      </w:r>
      <w:r w:rsidRPr="00F955C3">
        <w:rPr>
          <w:rFonts w:eastAsia="Yu Mincho" w:cs="Arial"/>
          <w:color w:val="000000" w:themeColor="text1"/>
          <w:lang w:eastAsia="es-ES"/>
        </w:rPr>
        <w:t xml:space="preserve"> </w:t>
      </w:r>
      <w:r w:rsidRPr="00F955C3">
        <w:rPr>
          <w:rFonts w:cs="Arial"/>
          <w:color w:val="000000" w:themeColor="text1"/>
          <w:lang w:eastAsia="es-ES"/>
        </w:rPr>
        <w:t>más</w:t>
      </w:r>
      <w:r w:rsidRPr="00F955C3">
        <w:rPr>
          <w:rFonts w:eastAsia="Yu Mincho" w:cs="Arial"/>
          <w:color w:val="000000" w:themeColor="text1"/>
          <w:lang w:eastAsia="es-ES"/>
        </w:rPr>
        <w:t xml:space="preserve"> </w:t>
      </w:r>
      <w:r w:rsidRPr="00F955C3">
        <w:rPr>
          <w:rFonts w:cs="Arial"/>
          <w:color w:val="000000" w:themeColor="text1"/>
          <w:lang w:eastAsia="es-ES"/>
        </w:rPr>
        <w:t>de</w:t>
      </w:r>
      <w:r w:rsidRPr="00F955C3">
        <w:rPr>
          <w:rFonts w:eastAsia="Yu Mincho" w:cs="Arial"/>
          <w:color w:val="000000" w:themeColor="text1"/>
          <w:lang w:eastAsia="es-ES"/>
        </w:rPr>
        <w:t xml:space="preserve"> </w:t>
      </w:r>
      <w:r w:rsidRPr="00F955C3">
        <w:rPr>
          <w:rFonts w:cs="Arial"/>
          <w:color w:val="000000" w:themeColor="text1"/>
          <w:lang w:eastAsia="es-ES"/>
        </w:rPr>
        <w:t>sus</w:t>
      </w:r>
      <w:r w:rsidRPr="00F955C3">
        <w:rPr>
          <w:rFonts w:eastAsia="Yu Mincho" w:cs="Arial"/>
          <w:color w:val="000000" w:themeColor="text1"/>
          <w:lang w:eastAsia="es-ES"/>
        </w:rPr>
        <w:t xml:space="preserve"> </w:t>
      </w:r>
      <w:r w:rsidRPr="00F955C3">
        <w:rPr>
          <w:rFonts w:cs="Arial"/>
          <w:color w:val="000000" w:themeColor="text1"/>
          <w:lang w:eastAsia="es-ES"/>
        </w:rPr>
        <w:t>integrantes</w:t>
      </w:r>
      <w:r w:rsidRPr="00F955C3">
        <w:rPr>
          <w:rFonts w:eastAsia="Yu Mincho" w:cs="Arial"/>
          <w:color w:val="000000" w:themeColor="text1"/>
          <w:lang w:eastAsia="es-ES"/>
        </w:rPr>
        <w:t xml:space="preserve"> </w:t>
      </w:r>
      <w:r w:rsidRPr="00F955C3">
        <w:rPr>
          <w:rFonts w:cs="Arial"/>
          <w:color w:val="000000" w:themeColor="text1"/>
          <w:lang w:eastAsia="es-ES"/>
        </w:rPr>
        <w:t>conformen</w:t>
      </w:r>
      <w:r w:rsidRPr="00F955C3">
        <w:rPr>
          <w:rFonts w:eastAsia="Yu Mincho" w:cs="Arial"/>
          <w:color w:val="000000" w:themeColor="text1"/>
          <w:lang w:eastAsia="es-ES"/>
        </w:rPr>
        <w:t xml:space="preserve"> </w:t>
      </w:r>
      <w:r w:rsidRPr="00F955C3">
        <w:rPr>
          <w:rFonts w:cs="Arial"/>
          <w:color w:val="000000" w:themeColor="text1"/>
          <w:lang w:eastAsia="es-ES"/>
        </w:rPr>
        <w:t>un</w:t>
      </w:r>
      <w:r w:rsidRPr="00F955C3">
        <w:rPr>
          <w:rFonts w:eastAsia="Yu Mincho" w:cs="Arial"/>
          <w:color w:val="000000" w:themeColor="text1"/>
          <w:lang w:eastAsia="es-ES"/>
        </w:rPr>
        <w:t xml:space="preserve"> </w:t>
      </w:r>
      <w:r w:rsidR="00781B2E" w:rsidRPr="00F955C3">
        <w:rPr>
          <w:rFonts w:cs="Arial"/>
          <w:color w:val="000000" w:themeColor="text1"/>
          <w:lang w:eastAsia="es-ES"/>
        </w:rPr>
        <w:t>P</w:t>
      </w:r>
      <w:r w:rsidR="0082356A" w:rsidRPr="00F955C3">
        <w:rPr>
          <w:rFonts w:cs="Arial"/>
          <w:color w:val="000000" w:themeColor="text1"/>
          <w:lang w:eastAsia="es-ES"/>
        </w:rPr>
        <w:t>roponente</w:t>
      </w:r>
      <w:r w:rsidRPr="00F955C3">
        <w:rPr>
          <w:rFonts w:eastAsia="Yu Mincho" w:cs="Arial"/>
          <w:color w:val="000000" w:themeColor="text1"/>
          <w:lang w:eastAsia="es-ES"/>
        </w:rPr>
        <w:t xml:space="preserve"> </w:t>
      </w:r>
      <w:r w:rsidR="00781B2E" w:rsidRPr="00F955C3">
        <w:rPr>
          <w:rFonts w:cs="Arial"/>
          <w:color w:val="000000" w:themeColor="text1"/>
          <w:lang w:eastAsia="es-ES"/>
        </w:rPr>
        <w:t>P</w:t>
      </w:r>
      <w:r w:rsidR="0082356A" w:rsidRPr="00F955C3">
        <w:rPr>
          <w:rFonts w:cs="Arial"/>
          <w:color w:val="000000" w:themeColor="text1"/>
          <w:lang w:eastAsia="es-ES"/>
        </w:rPr>
        <w:t>lural</w:t>
      </w:r>
      <w:r w:rsidRPr="00F955C3">
        <w:rPr>
          <w:rFonts w:eastAsia="Yu Mincho" w:cs="Arial"/>
          <w:color w:val="000000" w:themeColor="text1"/>
          <w:lang w:eastAsia="es-ES"/>
        </w:rPr>
        <w:t xml:space="preserve"> </w:t>
      </w:r>
      <w:r w:rsidRPr="00F955C3">
        <w:rPr>
          <w:rFonts w:cs="Arial"/>
          <w:color w:val="000000" w:themeColor="text1"/>
          <w:lang w:eastAsia="es-ES"/>
        </w:rPr>
        <w:t>para</w:t>
      </w:r>
      <w:r w:rsidRPr="00F955C3">
        <w:rPr>
          <w:rFonts w:eastAsia="Yu Mincho" w:cs="Arial"/>
          <w:color w:val="000000" w:themeColor="text1"/>
          <w:lang w:eastAsia="es-ES"/>
        </w:rPr>
        <w:t xml:space="preserve"> </w:t>
      </w:r>
      <w:r w:rsidRPr="00F955C3">
        <w:rPr>
          <w:rFonts w:cs="Arial"/>
          <w:color w:val="000000" w:themeColor="text1"/>
          <w:lang w:eastAsia="es-ES"/>
        </w:rPr>
        <w:t>participar</w:t>
      </w:r>
      <w:r w:rsidRPr="00F955C3">
        <w:rPr>
          <w:rFonts w:eastAsia="Yu Mincho" w:cs="Arial"/>
          <w:color w:val="000000" w:themeColor="text1"/>
          <w:lang w:eastAsia="es-ES"/>
        </w:rPr>
        <w:t xml:space="preserve"> </w:t>
      </w:r>
      <w:r w:rsidRPr="00F955C3">
        <w:rPr>
          <w:rFonts w:cs="Arial"/>
          <w:color w:val="000000" w:themeColor="text1"/>
          <w:lang w:eastAsia="es-ES"/>
        </w:rPr>
        <w:t>en</w:t>
      </w:r>
      <w:r w:rsidRPr="00F955C3">
        <w:rPr>
          <w:rFonts w:eastAsia="Yu Mincho" w:cs="Arial"/>
          <w:color w:val="000000" w:themeColor="text1"/>
          <w:lang w:eastAsia="es-ES"/>
        </w:rPr>
        <w:t xml:space="preserve"> </w:t>
      </w:r>
      <w:r w:rsidRPr="00F955C3">
        <w:rPr>
          <w:rFonts w:cs="Arial"/>
          <w:color w:val="000000" w:themeColor="text1"/>
          <w:lang w:eastAsia="es-ES"/>
        </w:rPr>
        <w:t>el</w:t>
      </w:r>
      <w:r w:rsidRPr="00F955C3">
        <w:rPr>
          <w:rFonts w:eastAsia="Yu Mincho" w:cs="Arial"/>
          <w:color w:val="000000" w:themeColor="text1"/>
          <w:lang w:eastAsia="es-ES"/>
        </w:rPr>
        <w:t xml:space="preserve"> </w:t>
      </w:r>
      <w:r w:rsidRPr="00F955C3">
        <w:rPr>
          <w:rFonts w:cs="Arial"/>
          <w:color w:val="000000" w:themeColor="text1"/>
          <w:lang w:eastAsia="es-ES"/>
        </w:rPr>
        <w:t>presente</w:t>
      </w:r>
      <w:r w:rsidRPr="00F955C3">
        <w:rPr>
          <w:rFonts w:eastAsia="Yu Mincho" w:cs="Arial"/>
          <w:color w:val="000000" w:themeColor="text1"/>
          <w:lang w:eastAsia="es-ES"/>
        </w:rPr>
        <w:t xml:space="preserve"> </w:t>
      </w:r>
      <w:r w:rsidR="0082356A" w:rsidRPr="00F955C3">
        <w:rPr>
          <w:rFonts w:cs="Arial"/>
          <w:color w:val="000000" w:themeColor="text1"/>
          <w:lang w:eastAsia="es-ES"/>
        </w:rPr>
        <w:t>proceso</w:t>
      </w:r>
      <w:r w:rsidRPr="00F955C3">
        <w:rPr>
          <w:rFonts w:cs="Arial"/>
          <w:color w:val="000000" w:themeColor="text1"/>
          <w:lang w:eastAsia="es-ES"/>
        </w:rPr>
        <w:t>,</w:t>
      </w:r>
      <w:r w:rsidRPr="00F955C3">
        <w:rPr>
          <w:rFonts w:eastAsia="Yu Mincho" w:cs="Arial"/>
          <w:color w:val="000000" w:themeColor="text1"/>
          <w:lang w:eastAsia="es-ES"/>
        </w:rPr>
        <w:t xml:space="preserve"> </w:t>
      </w:r>
      <w:r w:rsidRPr="00F955C3">
        <w:rPr>
          <w:rFonts w:cs="Arial"/>
          <w:color w:val="000000" w:themeColor="text1"/>
          <w:lang w:eastAsia="es-ES"/>
        </w:rPr>
        <w:t>dicho</w:t>
      </w:r>
      <w:r w:rsidRPr="00F955C3">
        <w:rPr>
          <w:rFonts w:eastAsia="Yu Mincho" w:cs="Arial"/>
          <w:color w:val="000000" w:themeColor="text1"/>
          <w:lang w:eastAsia="es-ES"/>
        </w:rPr>
        <w:t xml:space="preserve"> </w:t>
      </w:r>
      <w:r w:rsidRPr="00F955C3">
        <w:rPr>
          <w:rFonts w:cs="Arial"/>
          <w:color w:val="000000" w:themeColor="text1"/>
          <w:lang w:eastAsia="es-ES"/>
        </w:rPr>
        <w:t>contrato</w:t>
      </w:r>
      <w:r w:rsidRPr="00F955C3">
        <w:rPr>
          <w:rFonts w:eastAsia="Yu Mincho" w:cs="Arial"/>
          <w:color w:val="000000" w:themeColor="text1"/>
          <w:lang w:eastAsia="es-ES"/>
        </w:rPr>
        <w:t xml:space="preserve"> </w:t>
      </w:r>
      <w:r w:rsidRPr="00F955C3">
        <w:rPr>
          <w:rFonts w:cs="Arial"/>
          <w:color w:val="000000" w:themeColor="text1"/>
          <w:lang w:eastAsia="es-ES"/>
        </w:rPr>
        <w:t>se</w:t>
      </w:r>
      <w:r w:rsidRPr="00F955C3">
        <w:rPr>
          <w:rFonts w:eastAsia="Yu Mincho" w:cs="Arial"/>
          <w:color w:val="000000" w:themeColor="text1"/>
          <w:lang w:eastAsia="es-ES"/>
        </w:rPr>
        <w:t xml:space="preserve"> </w:t>
      </w:r>
      <w:r w:rsidRPr="00F955C3">
        <w:rPr>
          <w:rFonts w:cs="Arial"/>
          <w:color w:val="000000" w:themeColor="text1"/>
          <w:lang w:eastAsia="es-ES"/>
        </w:rPr>
        <w:t>entenderá</w:t>
      </w:r>
      <w:r w:rsidRPr="00F955C3">
        <w:rPr>
          <w:rFonts w:eastAsia="Yu Mincho" w:cs="Arial"/>
          <w:color w:val="000000" w:themeColor="text1"/>
          <w:lang w:eastAsia="es-ES"/>
        </w:rPr>
        <w:t xml:space="preserve"> </w:t>
      </w:r>
      <w:r w:rsidRPr="00F955C3">
        <w:rPr>
          <w:rFonts w:cs="Arial"/>
          <w:color w:val="000000" w:themeColor="text1"/>
          <w:lang w:eastAsia="es-ES"/>
        </w:rPr>
        <w:t>como</w:t>
      </w:r>
      <w:r w:rsidRPr="00F955C3">
        <w:rPr>
          <w:rFonts w:eastAsia="Yu Mincho" w:cs="Arial"/>
          <w:color w:val="000000" w:themeColor="text1"/>
          <w:lang w:eastAsia="es-ES"/>
        </w:rPr>
        <w:t xml:space="preserve"> </w:t>
      </w:r>
      <w:r w:rsidRPr="00F955C3">
        <w:rPr>
          <w:rFonts w:cs="Arial"/>
          <w:color w:val="000000" w:themeColor="text1"/>
          <w:lang w:eastAsia="es-ES"/>
        </w:rPr>
        <w:t>un</w:t>
      </w:r>
      <w:r w:rsidRPr="00F955C3">
        <w:rPr>
          <w:rFonts w:eastAsia="Yu Mincho" w:cs="Arial"/>
          <w:color w:val="000000" w:themeColor="text1"/>
          <w:lang w:eastAsia="es-ES"/>
        </w:rPr>
        <w:t xml:space="preserve"> </w:t>
      </w:r>
      <w:r w:rsidRPr="00F955C3">
        <w:rPr>
          <w:rFonts w:cs="Arial"/>
          <w:color w:val="000000" w:themeColor="text1"/>
          <w:lang w:eastAsia="es-ES"/>
        </w:rPr>
        <w:t>(1)</w:t>
      </w:r>
      <w:r w:rsidRPr="00F955C3">
        <w:rPr>
          <w:rFonts w:eastAsia="Yu Mincho" w:cs="Arial"/>
          <w:color w:val="000000" w:themeColor="text1"/>
          <w:lang w:eastAsia="es-ES"/>
        </w:rPr>
        <w:t xml:space="preserve"> </w:t>
      </w:r>
      <w:r w:rsidRPr="00F955C3">
        <w:rPr>
          <w:rFonts w:cs="Arial"/>
          <w:color w:val="000000" w:themeColor="text1"/>
          <w:lang w:eastAsia="es-ES"/>
        </w:rPr>
        <w:t>solo</w:t>
      </w:r>
      <w:r w:rsidRPr="00F955C3">
        <w:rPr>
          <w:rFonts w:eastAsia="Yu Mincho" w:cs="Arial"/>
          <w:color w:val="000000" w:themeColor="text1"/>
          <w:lang w:eastAsia="es-ES"/>
        </w:rPr>
        <w:t xml:space="preserve"> </w:t>
      </w:r>
      <w:r w:rsidRPr="00F955C3">
        <w:rPr>
          <w:rFonts w:cs="Arial"/>
          <w:color w:val="000000" w:themeColor="text1"/>
          <w:lang w:eastAsia="es-ES"/>
        </w:rPr>
        <w:t>contrato</w:t>
      </w:r>
      <w:r w:rsidRPr="00F955C3">
        <w:rPr>
          <w:rFonts w:eastAsia="Yu Mincho" w:cs="Arial"/>
          <w:color w:val="000000" w:themeColor="text1"/>
          <w:lang w:eastAsia="es-ES"/>
        </w:rPr>
        <w:t xml:space="preserve"> </w:t>
      </w:r>
      <w:r w:rsidRPr="00F955C3">
        <w:rPr>
          <w:rFonts w:cs="Arial"/>
          <w:color w:val="000000" w:themeColor="text1"/>
          <w:lang w:eastAsia="es-ES"/>
        </w:rPr>
        <w:t>y</w:t>
      </w:r>
      <w:r w:rsidRPr="00F955C3">
        <w:rPr>
          <w:rFonts w:eastAsia="Yu Mincho" w:cs="Arial"/>
          <w:color w:val="000000" w:themeColor="text1"/>
          <w:lang w:eastAsia="es-ES"/>
        </w:rPr>
        <w:t xml:space="preserve"> </w:t>
      </w:r>
      <w:r w:rsidRPr="00F955C3">
        <w:rPr>
          <w:rFonts w:cs="Arial"/>
          <w:color w:val="000000" w:themeColor="text1"/>
          <w:lang w:eastAsia="es-ES"/>
        </w:rPr>
        <w:t>se</w:t>
      </w:r>
      <w:r w:rsidRPr="00F955C3">
        <w:rPr>
          <w:rFonts w:eastAsia="Yu Mincho" w:cs="Arial"/>
          <w:color w:val="000000" w:themeColor="text1"/>
          <w:lang w:eastAsia="es-ES"/>
        </w:rPr>
        <w:t xml:space="preserve"> </w:t>
      </w:r>
      <w:r w:rsidRPr="00F955C3">
        <w:rPr>
          <w:rFonts w:cs="Arial"/>
          <w:color w:val="000000" w:themeColor="text1"/>
          <w:lang w:eastAsia="es-ES"/>
        </w:rPr>
        <w:t>tendrá</w:t>
      </w:r>
      <w:r w:rsidRPr="00F955C3">
        <w:rPr>
          <w:rFonts w:eastAsia="Yu Mincho" w:cs="Arial"/>
          <w:color w:val="000000" w:themeColor="text1"/>
          <w:lang w:eastAsia="es-ES"/>
        </w:rPr>
        <w:t xml:space="preserve"> </w:t>
      </w:r>
      <w:r w:rsidRPr="00F955C3">
        <w:rPr>
          <w:rFonts w:cs="Arial"/>
          <w:color w:val="000000" w:themeColor="text1"/>
          <w:lang w:eastAsia="es-ES"/>
        </w:rPr>
        <w:t>en</w:t>
      </w:r>
      <w:r w:rsidRPr="00F955C3">
        <w:rPr>
          <w:rFonts w:eastAsia="Yu Mincho" w:cs="Arial"/>
          <w:color w:val="000000" w:themeColor="text1"/>
          <w:lang w:eastAsia="es-ES"/>
        </w:rPr>
        <w:t xml:space="preserve"> </w:t>
      </w:r>
      <w:r w:rsidRPr="00F955C3">
        <w:rPr>
          <w:rFonts w:cs="Arial"/>
          <w:color w:val="000000" w:themeColor="text1"/>
          <w:lang w:eastAsia="es-ES"/>
        </w:rPr>
        <w:t>cuenta</w:t>
      </w:r>
      <w:r w:rsidRPr="00F955C3">
        <w:rPr>
          <w:rFonts w:eastAsia="Yu Mincho" w:cs="Arial"/>
          <w:color w:val="000000" w:themeColor="text1"/>
          <w:lang w:eastAsia="es-ES"/>
        </w:rPr>
        <w:t xml:space="preserve"> </w:t>
      </w:r>
      <w:r w:rsidRPr="00F955C3">
        <w:rPr>
          <w:rFonts w:cs="Arial"/>
          <w:color w:val="000000" w:themeColor="text1"/>
          <w:lang w:eastAsia="es-ES"/>
        </w:rPr>
        <w:t>para</w:t>
      </w:r>
      <w:r w:rsidRPr="00F955C3">
        <w:rPr>
          <w:rFonts w:eastAsia="Yu Mincho" w:cs="Arial"/>
          <w:color w:val="000000" w:themeColor="text1"/>
          <w:lang w:eastAsia="es-ES"/>
        </w:rPr>
        <w:t xml:space="preserve"> </w:t>
      </w:r>
      <w:r w:rsidRPr="00F955C3">
        <w:rPr>
          <w:rFonts w:cs="Arial"/>
          <w:color w:val="000000" w:themeColor="text1"/>
          <w:lang w:eastAsia="es-ES"/>
        </w:rPr>
        <w:t>el</w:t>
      </w:r>
      <w:r w:rsidRPr="00F955C3">
        <w:rPr>
          <w:rFonts w:eastAsia="Yu Mincho" w:cs="Arial"/>
          <w:color w:val="000000" w:themeColor="text1"/>
          <w:lang w:eastAsia="es-ES"/>
        </w:rPr>
        <w:t xml:space="preserve"> </w:t>
      </w:r>
      <w:r w:rsidRPr="00F955C3">
        <w:rPr>
          <w:rFonts w:cs="Arial"/>
          <w:color w:val="000000" w:themeColor="text1"/>
          <w:lang w:eastAsia="es-ES"/>
        </w:rPr>
        <w:t>aporte</w:t>
      </w:r>
      <w:r w:rsidRPr="00F955C3">
        <w:rPr>
          <w:rFonts w:eastAsia="Yu Mincho" w:cs="Arial"/>
          <w:color w:val="000000" w:themeColor="text1"/>
          <w:lang w:eastAsia="es-ES"/>
        </w:rPr>
        <w:t xml:space="preserve"> </w:t>
      </w:r>
      <w:r w:rsidRPr="00F955C3">
        <w:rPr>
          <w:rFonts w:cs="Arial"/>
          <w:color w:val="000000" w:themeColor="text1"/>
          <w:lang w:eastAsia="es-ES"/>
        </w:rPr>
        <w:t>de</w:t>
      </w:r>
      <w:r w:rsidRPr="00F955C3">
        <w:rPr>
          <w:rFonts w:eastAsia="Yu Mincho" w:cs="Arial"/>
          <w:color w:val="000000" w:themeColor="text1"/>
          <w:lang w:eastAsia="es-ES"/>
        </w:rPr>
        <w:t xml:space="preserve"> </w:t>
      </w:r>
      <w:r w:rsidRPr="00F955C3">
        <w:rPr>
          <w:rFonts w:cs="Arial"/>
          <w:color w:val="000000" w:themeColor="text1"/>
          <w:lang w:eastAsia="es-ES"/>
        </w:rPr>
        <w:t>la</w:t>
      </w:r>
      <w:r w:rsidRPr="00F955C3">
        <w:rPr>
          <w:rFonts w:eastAsia="Yu Mincho" w:cs="Arial"/>
          <w:color w:val="000000" w:themeColor="text1"/>
          <w:lang w:eastAsia="es-ES"/>
        </w:rPr>
        <w:t xml:space="preserve"> </w:t>
      </w:r>
      <w:r w:rsidRPr="00F955C3">
        <w:rPr>
          <w:rFonts w:cs="Arial"/>
          <w:color w:val="000000" w:themeColor="text1"/>
          <w:lang w:eastAsia="es-ES"/>
        </w:rPr>
        <w:t>experiencia la</w:t>
      </w:r>
      <w:r w:rsidRPr="00F955C3">
        <w:rPr>
          <w:rFonts w:eastAsia="Yu Mincho" w:cs="Arial"/>
          <w:color w:val="000000" w:themeColor="text1"/>
          <w:lang w:eastAsia="es-ES"/>
        </w:rPr>
        <w:t xml:space="preserve"> </w:t>
      </w:r>
      <w:r w:rsidRPr="00F955C3">
        <w:rPr>
          <w:rFonts w:cs="Arial"/>
          <w:color w:val="000000" w:themeColor="text1"/>
          <w:lang w:eastAsia="es-ES"/>
        </w:rPr>
        <w:t>sumatoria</w:t>
      </w:r>
      <w:r w:rsidRPr="00F955C3">
        <w:rPr>
          <w:rFonts w:eastAsia="Yu Mincho" w:cs="Arial"/>
          <w:color w:val="000000" w:themeColor="text1"/>
          <w:lang w:eastAsia="es-ES"/>
        </w:rPr>
        <w:t xml:space="preserve"> </w:t>
      </w:r>
      <w:r w:rsidRPr="00F955C3">
        <w:rPr>
          <w:rFonts w:cs="Arial"/>
          <w:color w:val="000000" w:themeColor="text1"/>
          <w:lang w:eastAsia="es-ES"/>
        </w:rPr>
        <w:t>de</w:t>
      </w:r>
      <w:r w:rsidRPr="00F955C3">
        <w:rPr>
          <w:rFonts w:eastAsia="Yu Mincho" w:cs="Arial"/>
          <w:color w:val="000000" w:themeColor="text1"/>
          <w:lang w:eastAsia="es-ES"/>
        </w:rPr>
        <w:t xml:space="preserve"> </w:t>
      </w:r>
      <w:r w:rsidRPr="00F955C3">
        <w:rPr>
          <w:rFonts w:cs="Arial"/>
          <w:color w:val="000000" w:themeColor="text1"/>
          <w:lang w:eastAsia="es-ES"/>
        </w:rPr>
        <w:t>los</w:t>
      </w:r>
      <w:r w:rsidRPr="00F955C3">
        <w:rPr>
          <w:rFonts w:eastAsia="Yu Mincho" w:cs="Arial"/>
          <w:color w:val="000000" w:themeColor="text1"/>
          <w:lang w:eastAsia="es-ES"/>
        </w:rPr>
        <w:t xml:space="preserve"> </w:t>
      </w:r>
      <w:r w:rsidRPr="00F955C3">
        <w:rPr>
          <w:rFonts w:cs="Arial"/>
          <w:color w:val="000000" w:themeColor="text1"/>
          <w:lang w:eastAsia="es-ES"/>
        </w:rPr>
        <w:t>porcentajes</w:t>
      </w:r>
      <w:r w:rsidRPr="00F955C3">
        <w:rPr>
          <w:rFonts w:eastAsia="Yu Mincho" w:cs="Arial"/>
          <w:color w:val="000000" w:themeColor="text1"/>
          <w:lang w:eastAsia="es-ES"/>
        </w:rPr>
        <w:t xml:space="preserve"> </w:t>
      </w:r>
      <w:r w:rsidRPr="00F955C3">
        <w:rPr>
          <w:rFonts w:cs="Arial"/>
          <w:color w:val="000000" w:themeColor="text1"/>
          <w:lang w:eastAsia="es-ES"/>
        </w:rPr>
        <w:t>de</w:t>
      </w:r>
      <w:r w:rsidRPr="00F955C3">
        <w:rPr>
          <w:rFonts w:eastAsia="Yu Mincho" w:cs="Arial"/>
          <w:color w:val="000000" w:themeColor="text1"/>
          <w:lang w:eastAsia="es-ES"/>
        </w:rPr>
        <w:t xml:space="preserve"> </w:t>
      </w:r>
      <w:r w:rsidRPr="00F955C3">
        <w:rPr>
          <w:rFonts w:cs="Arial"/>
          <w:color w:val="000000" w:themeColor="text1"/>
          <w:lang w:eastAsia="es-ES"/>
        </w:rPr>
        <w:t>los</w:t>
      </w:r>
      <w:r w:rsidRPr="00F955C3">
        <w:rPr>
          <w:rFonts w:eastAsia="Yu Mincho" w:cs="Arial"/>
          <w:color w:val="000000" w:themeColor="text1"/>
          <w:lang w:eastAsia="es-ES"/>
        </w:rPr>
        <w:t xml:space="preserve"> </w:t>
      </w:r>
      <w:r w:rsidRPr="00F955C3">
        <w:rPr>
          <w:rFonts w:cs="Arial"/>
          <w:color w:val="000000" w:themeColor="text1"/>
          <w:lang w:eastAsia="es-ES"/>
        </w:rPr>
        <w:t>integrantes</w:t>
      </w:r>
      <w:r w:rsidRPr="00F955C3">
        <w:rPr>
          <w:rFonts w:eastAsia="Yu Mincho" w:cs="Arial"/>
          <w:color w:val="000000" w:themeColor="text1"/>
          <w:lang w:eastAsia="es-ES"/>
        </w:rPr>
        <w:t xml:space="preserve"> </w:t>
      </w:r>
      <w:r w:rsidRPr="00F955C3">
        <w:rPr>
          <w:rFonts w:cs="Arial"/>
          <w:color w:val="000000" w:themeColor="text1"/>
          <w:lang w:eastAsia="es-ES"/>
        </w:rPr>
        <w:t>del</w:t>
      </w:r>
      <w:r w:rsidRPr="00F955C3">
        <w:rPr>
          <w:rFonts w:eastAsia="Yu Mincho" w:cs="Arial"/>
          <w:color w:val="000000" w:themeColor="text1"/>
          <w:lang w:eastAsia="es-ES"/>
        </w:rPr>
        <w:t xml:space="preserve"> </w:t>
      </w:r>
      <w:r w:rsidR="00781B2E" w:rsidRPr="00F955C3">
        <w:rPr>
          <w:rFonts w:cs="Arial"/>
          <w:color w:val="000000" w:themeColor="text1"/>
          <w:lang w:eastAsia="es-ES"/>
        </w:rPr>
        <w:t>C</w:t>
      </w:r>
      <w:r w:rsidRPr="00F955C3">
        <w:rPr>
          <w:rFonts w:cs="Arial"/>
          <w:color w:val="000000" w:themeColor="text1"/>
          <w:lang w:eastAsia="es-ES"/>
        </w:rPr>
        <w:t xml:space="preserve">onsorcio o </w:t>
      </w:r>
      <w:r w:rsidR="00606C2F" w:rsidRPr="00F955C3">
        <w:rPr>
          <w:rFonts w:cs="Arial"/>
          <w:color w:val="000000" w:themeColor="text1"/>
          <w:lang w:eastAsia="es-ES"/>
        </w:rPr>
        <w:t xml:space="preserve">de la </w:t>
      </w:r>
      <w:r w:rsidR="00781B2E" w:rsidRPr="00F955C3">
        <w:rPr>
          <w:rFonts w:cs="Arial"/>
          <w:color w:val="000000" w:themeColor="text1"/>
          <w:lang w:eastAsia="es-ES"/>
        </w:rPr>
        <w:t>U</w:t>
      </w:r>
      <w:r w:rsidRPr="00F955C3">
        <w:rPr>
          <w:rFonts w:cs="Arial"/>
          <w:color w:val="000000" w:themeColor="text1"/>
          <w:lang w:eastAsia="es-ES"/>
        </w:rPr>
        <w:t xml:space="preserve">nión </w:t>
      </w:r>
      <w:r w:rsidR="00781B2E" w:rsidRPr="00F955C3">
        <w:rPr>
          <w:rFonts w:cs="Arial"/>
          <w:color w:val="000000" w:themeColor="text1"/>
          <w:lang w:eastAsia="es-ES"/>
        </w:rPr>
        <w:t>T</w:t>
      </w:r>
      <w:r w:rsidRPr="00F955C3">
        <w:rPr>
          <w:rFonts w:cs="Arial"/>
          <w:color w:val="000000" w:themeColor="text1"/>
          <w:lang w:eastAsia="es-ES"/>
        </w:rPr>
        <w:t>emporal que</w:t>
      </w:r>
      <w:r w:rsidRPr="00F955C3">
        <w:rPr>
          <w:rFonts w:eastAsia="Yu Mincho" w:cs="Arial"/>
          <w:color w:val="000000" w:themeColor="text1"/>
          <w:lang w:eastAsia="es-ES"/>
        </w:rPr>
        <w:t xml:space="preserve"> </w:t>
      </w:r>
      <w:r w:rsidRPr="00F955C3">
        <w:rPr>
          <w:rFonts w:cs="Arial"/>
          <w:color w:val="000000" w:themeColor="text1"/>
          <w:lang w:eastAsia="es-ES"/>
        </w:rPr>
        <w:t>ejecutaron</w:t>
      </w:r>
      <w:r w:rsidRPr="00F955C3">
        <w:rPr>
          <w:rFonts w:eastAsia="Yu Mincho" w:cs="Arial"/>
          <w:color w:val="000000" w:themeColor="text1"/>
          <w:lang w:eastAsia="es-ES"/>
        </w:rPr>
        <w:t xml:space="preserve"> </w:t>
      </w:r>
      <w:r w:rsidRPr="00F955C3">
        <w:rPr>
          <w:rFonts w:cs="Arial"/>
          <w:color w:val="000000" w:themeColor="text1"/>
          <w:lang w:eastAsia="es-ES"/>
        </w:rPr>
        <w:t>el</w:t>
      </w:r>
      <w:r w:rsidRPr="00F955C3">
        <w:rPr>
          <w:rFonts w:eastAsia="Yu Mincho" w:cs="Arial"/>
          <w:color w:val="000000" w:themeColor="text1"/>
          <w:lang w:eastAsia="es-ES"/>
        </w:rPr>
        <w:t xml:space="preserve"> </w:t>
      </w:r>
      <w:r w:rsidRPr="00F955C3">
        <w:rPr>
          <w:rFonts w:cs="Arial"/>
          <w:color w:val="000000" w:themeColor="text1"/>
          <w:lang w:eastAsia="es-ES"/>
        </w:rPr>
        <w:t>contrato</w:t>
      </w:r>
      <w:r w:rsidRPr="00F955C3">
        <w:rPr>
          <w:rFonts w:eastAsia="Yu Mincho" w:cs="Arial"/>
          <w:color w:val="000000" w:themeColor="text1"/>
          <w:lang w:eastAsia="es-ES"/>
        </w:rPr>
        <w:t xml:space="preserve"> </w:t>
      </w:r>
      <w:r w:rsidRPr="00F955C3">
        <w:rPr>
          <w:rFonts w:cs="Arial"/>
          <w:color w:val="000000" w:themeColor="text1"/>
          <w:lang w:eastAsia="es-ES"/>
        </w:rPr>
        <w:t>y</w:t>
      </w:r>
      <w:r w:rsidRPr="00F955C3">
        <w:rPr>
          <w:rFonts w:eastAsia="Yu Mincho" w:cs="Arial"/>
          <w:color w:val="000000" w:themeColor="text1"/>
          <w:lang w:eastAsia="es-ES"/>
        </w:rPr>
        <w:t xml:space="preserve"> </w:t>
      </w:r>
      <w:r w:rsidRPr="00F955C3">
        <w:rPr>
          <w:rFonts w:cs="Arial"/>
          <w:color w:val="000000" w:themeColor="text1"/>
          <w:lang w:eastAsia="es-ES"/>
        </w:rPr>
        <w:t>que</w:t>
      </w:r>
      <w:r w:rsidRPr="00F955C3">
        <w:rPr>
          <w:rFonts w:eastAsia="Yu Mincho" w:cs="Arial"/>
          <w:color w:val="000000" w:themeColor="text1"/>
          <w:lang w:eastAsia="es-ES"/>
        </w:rPr>
        <w:t xml:space="preserve"> </w:t>
      </w:r>
      <w:r w:rsidRPr="00F955C3">
        <w:rPr>
          <w:rFonts w:cs="Arial"/>
          <w:color w:val="000000" w:themeColor="text1"/>
          <w:lang w:eastAsia="es-ES"/>
        </w:rPr>
        <w:t>están</w:t>
      </w:r>
      <w:r w:rsidRPr="00F955C3">
        <w:rPr>
          <w:rFonts w:eastAsia="Yu Mincho" w:cs="Arial"/>
          <w:color w:val="000000" w:themeColor="text1"/>
          <w:lang w:eastAsia="es-ES"/>
        </w:rPr>
        <w:t xml:space="preserve"> </w:t>
      </w:r>
      <w:r w:rsidRPr="00F955C3">
        <w:rPr>
          <w:rFonts w:cs="Arial"/>
          <w:color w:val="000000" w:themeColor="text1"/>
          <w:lang w:eastAsia="es-ES"/>
        </w:rPr>
        <w:t>participando</w:t>
      </w:r>
      <w:r w:rsidRPr="00F955C3">
        <w:rPr>
          <w:rFonts w:eastAsia="Yu Mincho" w:cs="Arial"/>
          <w:color w:val="000000" w:themeColor="text1"/>
          <w:lang w:eastAsia="es-ES"/>
        </w:rPr>
        <w:t xml:space="preserve"> </w:t>
      </w:r>
      <w:r w:rsidRPr="00F955C3">
        <w:rPr>
          <w:rFonts w:cs="Arial"/>
          <w:color w:val="000000" w:themeColor="text1"/>
          <w:lang w:eastAsia="es-ES"/>
        </w:rPr>
        <w:t>en</w:t>
      </w:r>
      <w:r w:rsidRPr="00F955C3">
        <w:rPr>
          <w:rFonts w:eastAsia="Yu Mincho" w:cs="Arial"/>
          <w:color w:val="000000" w:themeColor="text1"/>
          <w:lang w:eastAsia="es-ES"/>
        </w:rPr>
        <w:t xml:space="preserve"> </w:t>
      </w:r>
      <w:r w:rsidRPr="00F955C3">
        <w:rPr>
          <w:rFonts w:cs="Arial"/>
          <w:color w:val="000000" w:themeColor="text1"/>
          <w:lang w:eastAsia="es-ES"/>
        </w:rPr>
        <w:t>e</w:t>
      </w:r>
      <w:r w:rsidR="00606C2F" w:rsidRPr="00F955C3">
        <w:rPr>
          <w:rFonts w:cs="Arial"/>
          <w:color w:val="000000" w:themeColor="text1"/>
          <w:lang w:eastAsia="es-ES"/>
        </w:rPr>
        <w:t>ste</w:t>
      </w:r>
      <w:r w:rsidRPr="00F955C3">
        <w:rPr>
          <w:rFonts w:eastAsia="Yu Mincho" w:cs="Arial"/>
          <w:color w:val="000000" w:themeColor="text1"/>
          <w:lang w:eastAsia="es-ES"/>
        </w:rPr>
        <w:t xml:space="preserve"> </w:t>
      </w:r>
      <w:r w:rsidR="0082356A" w:rsidRPr="00F955C3">
        <w:rPr>
          <w:rFonts w:cs="Arial"/>
          <w:color w:val="000000" w:themeColor="text1"/>
          <w:lang w:eastAsia="es-ES"/>
        </w:rPr>
        <w:t>proceso</w:t>
      </w:r>
      <w:r w:rsidR="487B9907" w:rsidRPr="00F955C3">
        <w:rPr>
          <w:rFonts w:cs="Arial"/>
          <w:color w:val="000000" w:themeColor="text1"/>
          <w:lang w:eastAsia="es-ES"/>
        </w:rPr>
        <w:t xml:space="preserve"> </w:t>
      </w:r>
      <w:r w:rsidR="487B9907" w:rsidRPr="00F955C3">
        <w:rPr>
          <w:rFonts w:eastAsia="Arial" w:cs="Arial"/>
          <w:color w:val="000000" w:themeColor="text1"/>
          <w:szCs w:val="20"/>
          <w:lang w:val="es-MX"/>
        </w:rPr>
        <w:t>en cuanto a valor, área y % de dimensionamiento.</w:t>
      </w:r>
      <w:r w:rsidR="487B9907" w:rsidRPr="00F955C3">
        <w:rPr>
          <w:rFonts w:eastAsia="Arial" w:cs="Arial"/>
          <w:strike/>
          <w:color w:val="000000" w:themeColor="text1"/>
          <w:szCs w:val="20"/>
          <w:lang w:val="es-MX"/>
        </w:rPr>
        <w:t>.</w:t>
      </w:r>
      <w:r w:rsidRPr="00F955C3">
        <w:rPr>
          <w:rFonts w:eastAsia="Yu Mincho" w:cs="Arial"/>
          <w:color w:val="000000" w:themeColor="text1"/>
          <w:lang w:eastAsia="es-ES"/>
        </w:rPr>
        <w:t xml:space="preserve">. </w:t>
      </w:r>
    </w:p>
    <w:p w14:paraId="062BB4A4" w14:textId="34323D1F" w:rsidR="004B6B34" w:rsidRPr="00F955C3" w:rsidRDefault="00096510"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F955C3">
        <w:rPr>
          <w:rFonts w:eastAsia="Yu Mincho" w:cs="Arial"/>
          <w:color w:val="000000" w:themeColor="text1"/>
          <w:szCs w:val="20"/>
          <w:lang w:eastAsia="es-ES"/>
        </w:rPr>
        <w:t xml:space="preserve">Para los proyectos de concesiones únicamente se tendrá en cuenta la </w:t>
      </w:r>
      <w:r w:rsidR="009479DA" w:rsidRPr="00F955C3">
        <w:rPr>
          <w:rFonts w:eastAsia="Yu Mincho" w:cs="Arial"/>
          <w:color w:val="000000" w:themeColor="text1"/>
          <w:szCs w:val="20"/>
          <w:lang w:eastAsia="es-ES"/>
        </w:rPr>
        <w:t xml:space="preserve">experiencia adquirida en la </w:t>
      </w:r>
      <w:r w:rsidRPr="00F955C3">
        <w:rPr>
          <w:rFonts w:eastAsia="Yu Mincho" w:cs="Arial"/>
          <w:color w:val="000000" w:themeColor="text1"/>
          <w:szCs w:val="20"/>
          <w:lang w:eastAsia="es-ES"/>
        </w:rPr>
        <w:t xml:space="preserve">etapa constructiva y/o de intervención de la obra de infraestructura </w:t>
      </w:r>
      <w:r w:rsidR="00F375AB" w:rsidRPr="00F955C3">
        <w:rPr>
          <w:rFonts w:eastAsia="Yu Mincho" w:cs="Arial"/>
          <w:color w:val="000000" w:themeColor="text1"/>
          <w:szCs w:val="20"/>
          <w:lang w:eastAsia="es-ES"/>
        </w:rPr>
        <w:t>social</w:t>
      </w:r>
      <w:r w:rsidRPr="00F955C3">
        <w:rPr>
          <w:rFonts w:eastAsia="Yu Mincho" w:cs="Arial"/>
          <w:color w:val="000000" w:themeColor="text1"/>
          <w:szCs w:val="20"/>
          <w:lang w:eastAsia="es-ES"/>
        </w:rPr>
        <w:t xml:space="preserve">, lo cual deberá demostrarse con los documentos </w:t>
      </w:r>
      <w:r w:rsidR="00A72862" w:rsidRPr="00F955C3">
        <w:rPr>
          <w:rFonts w:eastAsia="Yu Mincho" w:cs="Arial"/>
          <w:color w:val="000000" w:themeColor="text1"/>
          <w:szCs w:val="20"/>
          <w:lang w:eastAsia="es-ES"/>
        </w:rPr>
        <w:t xml:space="preserve">que la </w:t>
      </w:r>
      <w:r w:rsidRPr="00F955C3">
        <w:rPr>
          <w:rFonts w:eastAsia="Yu Mincho" w:cs="Arial"/>
          <w:color w:val="000000" w:themeColor="text1"/>
          <w:szCs w:val="20"/>
          <w:lang w:eastAsia="es-ES"/>
        </w:rPr>
        <w:t>soporte</w:t>
      </w:r>
      <w:r w:rsidR="00A72862" w:rsidRPr="00F955C3">
        <w:rPr>
          <w:rFonts w:eastAsia="Yu Mincho" w:cs="Arial"/>
          <w:color w:val="000000" w:themeColor="text1"/>
          <w:szCs w:val="20"/>
          <w:lang w:eastAsia="es-ES"/>
        </w:rPr>
        <w:t>n</w:t>
      </w:r>
      <w:r w:rsidRPr="00F955C3">
        <w:rPr>
          <w:rFonts w:eastAsia="Yu Mincho" w:cs="Arial"/>
          <w:color w:val="000000" w:themeColor="text1"/>
          <w:szCs w:val="20"/>
          <w:lang w:eastAsia="es-ES"/>
        </w:rPr>
        <w:t>. En consecuencia, no será válida la experiencia obtenida en la etapa de operación, administración y/o mantenimiento de la infraestructura concesionada.</w:t>
      </w:r>
    </w:p>
    <w:p w14:paraId="43EBB274" w14:textId="777F18E5" w:rsidR="00B06DAD" w:rsidRDefault="00F30C86" w:rsidP="00695362">
      <w:pPr>
        <w:spacing w:line="240" w:lineRule="auto"/>
        <w:ind w:left="709"/>
        <w:contextualSpacing/>
        <w:jc w:val="both"/>
        <w:rPr>
          <w:rFonts w:eastAsia="Times New Roman" w:cs="Arial"/>
          <w:color w:val="000000" w:themeColor="text1"/>
          <w:szCs w:val="20"/>
          <w:lang w:val="es-MX" w:eastAsia="es-ES"/>
        </w:rPr>
      </w:pPr>
      <w:r w:rsidRPr="00A904BF">
        <w:rPr>
          <w:rFonts w:cs="Arial"/>
          <w:color w:val="000000" w:themeColor="text1"/>
          <w:szCs w:val="20"/>
          <w:lang w:eastAsia="es-ES"/>
        </w:rPr>
        <w:t xml:space="preserve">Para estos efectos, el oferente deberá acreditar los valores ejecutados </w:t>
      </w:r>
      <w:r w:rsidR="00151BCF">
        <w:rPr>
          <w:rFonts w:cs="Arial"/>
          <w:color w:val="000000" w:themeColor="text1"/>
          <w:szCs w:val="20"/>
          <w:lang w:eastAsia="es-ES"/>
        </w:rPr>
        <w:t xml:space="preserve">expresados en SMMLV </w:t>
      </w:r>
      <w:r w:rsidR="00D42CDB">
        <w:rPr>
          <w:rFonts w:cs="Arial"/>
          <w:color w:val="000000" w:themeColor="text1"/>
          <w:szCs w:val="20"/>
          <w:lang w:eastAsia="es-ES"/>
        </w:rPr>
        <w:t xml:space="preserve">de </w:t>
      </w:r>
      <w:r w:rsidRPr="00A904BF">
        <w:rPr>
          <w:rFonts w:cs="Arial"/>
          <w:color w:val="000000" w:themeColor="text1"/>
          <w:szCs w:val="20"/>
          <w:lang w:eastAsia="es-ES"/>
        </w:rPr>
        <w:t xml:space="preserve">la etapa constructiva y/o de intervención de la obra de infraestructura </w:t>
      </w:r>
      <w:r w:rsidR="00F375AB">
        <w:rPr>
          <w:rFonts w:cs="Arial"/>
          <w:color w:val="000000" w:themeColor="text1"/>
          <w:szCs w:val="20"/>
          <w:lang w:eastAsia="es-ES"/>
        </w:rPr>
        <w:t>social</w:t>
      </w:r>
      <w:r w:rsidRPr="00A904BF">
        <w:rPr>
          <w:rFonts w:cs="Arial"/>
          <w:color w:val="000000" w:themeColor="text1"/>
          <w:szCs w:val="20"/>
          <w:lang w:eastAsia="es-ES"/>
        </w:rPr>
        <w:t xml:space="preserve">, empleando alguno de los documentos válidos establecidos en el numeral 4.5.4 de la </w:t>
      </w:r>
      <w:r w:rsidR="004767F3">
        <w:rPr>
          <w:rFonts w:cs="Arial"/>
          <w:color w:val="000000" w:themeColor="text1"/>
          <w:szCs w:val="20"/>
          <w:lang w:eastAsia="es-ES"/>
        </w:rPr>
        <w:t>i</w:t>
      </w:r>
      <w:r w:rsidRPr="00A904BF">
        <w:rPr>
          <w:rFonts w:cs="Arial"/>
          <w:color w:val="000000" w:themeColor="text1"/>
          <w:szCs w:val="20"/>
          <w:lang w:eastAsia="es-ES"/>
        </w:rPr>
        <w:t xml:space="preserve">nvitación. </w:t>
      </w:r>
      <w:r w:rsidR="00B6270A">
        <w:rPr>
          <w:rFonts w:cs="Arial"/>
          <w:color w:val="000000" w:themeColor="text1"/>
          <w:szCs w:val="20"/>
          <w:lang w:eastAsia="es-ES"/>
        </w:rPr>
        <w:t xml:space="preserve">En el evento en que los valores de los documentos aportados se expresen en moneda extranjera, se procederá de conformidad con lo previsto en el literal A del numeral </w:t>
      </w:r>
      <w:r w:rsidR="00C113B8">
        <w:rPr>
          <w:rFonts w:cs="Arial"/>
          <w:color w:val="000000" w:themeColor="text1"/>
          <w:szCs w:val="20"/>
          <w:lang w:eastAsia="es-ES"/>
        </w:rPr>
        <w:t xml:space="preserve">1.13. Para este caso, la fecha de terminación de la etapa constructiva y/o de intervención de la obra hará las veces de </w:t>
      </w:r>
      <w:r w:rsidR="00047D69">
        <w:rPr>
          <w:rFonts w:cs="Arial"/>
          <w:color w:val="000000" w:themeColor="text1"/>
          <w:szCs w:val="20"/>
          <w:lang w:eastAsia="es-ES"/>
        </w:rPr>
        <w:t>fecha de terminación del contrato. Ahora</w:t>
      </w:r>
      <w:r w:rsidR="00C45049">
        <w:rPr>
          <w:rFonts w:cs="Arial"/>
          <w:color w:val="000000" w:themeColor="text1"/>
          <w:szCs w:val="20"/>
          <w:lang w:eastAsia="es-ES"/>
        </w:rPr>
        <w:t>, para la conversión de dichos valores a SMMLV se seguirá el proceso descrito en e</w:t>
      </w:r>
      <w:r w:rsidR="0062554F">
        <w:rPr>
          <w:rFonts w:cs="Arial"/>
          <w:color w:val="000000" w:themeColor="text1"/>
          <w:szCs w:val="20"/>
          <w:lang w:eastAsia="es-ES"/>
        </w:rPr>
        <w:t xml:space="preserve">l literal B del numeral 1.13, para lo cual se emplearán los valores históricos de SMMLV señalados por el Banco de la República </w:t>
      </w:r>
      <w:r w:rsidR="00B06DAD" w:rsidRPr="00B06DAD">
        <w:rPr>
          <w:rFonts w:eastAsia="Times New Roman" w:cs="Arial"/>
          <w:color w:val="000000" w:themeColor="text1"/>
          <w:szCs w:val="20"/>
          <w:lang w:val="es-MX" w:eastAsia="es-ES"/>
        </w:rPr>
        <w:t xml:space="preserve">(http://www.banrep.gov.co/es/mercado-laboral/salarios), del año correspondiente a la fecha de terminación de la etapa constructiva y/o de intervención de la obra. </w:t>
      </w:r>
    </w:p>
    <w:p w14:paraId="5CB81CB2" w14:textId="77777777" w:rsidR="00C31DCC" w:rsidRDefault="00C31DCC" w:rsidP="00B06DAD">
      <w:pPr>
        <w:ind w:left="709"/>
        <w:contextualSpacing/>
        <w:jc w:val="both"/>
        <w:rPr>
          <w:rFonts w:eastAsia="Times New Roman" w:cs="Arial"/>
          <w:color w:val="000000" w:themeColor="text1"/>
          <w:szCs w:val="20"/>
          <w:lang w:val="es-MX" w:eastAsia="es-ES"/>
        </w:rPr>
      </w:pPr>
    </w:p>
    <w:p w14:paraId="11A9459B" w14:textId="6BE041E9" w:rsidR="008D73D3" w:rsidRDefault="00C31DCC" w:rsidP="00C31DCC">
      <w:pPr>
        <w:ind w:left="709"/>
        <w:contextualSpacing/>
        <w:jc w:val="both"/>
        <w:rPr>
          <w:rFonts w:cs="Arial"/>
          <w:color w:val="000000" w:themeColor="text1"/>
          <w:szCs w:val="20"/>
          <w:lang w:eastAsia="es-ES"/>
        </w:rPr>
      </w:pPr>
      <w:r>
        <w:rPr>
          <w:rFonts w:eastAsia="Times New Roman" w:cs="Arial"/>
          <w:color w:val="000000" w:themeColor="text1"/>
          <w:szCs w:val="20"/>
          <w:lang w:val="es-MX" w:eastAsia="es-ES"/>
        </w:rPr>
        <w:t xml:space="preserve">En los casos en que el Proponente no cumpla con la exigencia antes señalada, la Entidad permitirá </w:t>
      </w:r>
      <w:r w:rsidR="00F30C86" w:rsidRPr="00A904BF">
        <w:rPr>
          <w:rFonts w:cs="Arial"/>
          <w:color w:val="000000" w:themeColor="text1"/>
          <w:szCs w:val="20"/>
          <w:lang w:eastAsia="es-ES"/>
        </w:rPr>
        <w:t>la subsanación, en los términos del numeral 1.6 de</w:t>
      </w:r>
      <w:r w:rsidR="0077453D" w:rsidRPr="00A904BF">
        <w:rPr>
          <w:rFonts w:cs="Arial"/>
          <w:color w:val="000000" w:themeColor="text1"/>
          <w:szCs w:val="20"/>
          <w:lang w:eastAsia="es-ES"/>
        </w:rPr>
        <w:t xml:space="preserve"> la </w:t>
      </w:r>
      <w:r w:rsidR="00385741">
        <w:rPr>
          <w:rFonts w:cs="Arial"/>
          <w:color w:val="000000" w:themeColor="text1"/>
          <w:szCs w:val="20"/>
          <w:lang w:eastAsia="es-ES"/>
        </w:rPr>
        <w:t>i</w:t>
      </w:r>
      <w:r w:rsidR="0077453D" w:rsidRPr="00A904BF">
        <w:rPr>
          <w:rFonts w:cs="Arial"/>
          <w:color w:val="000000" w:themeColor="text1"/>
          <w:szCs w:val="20"/>
          <w:lang w:eastAsia="es-ES"/>
        </w:rPr>
        <w:t>nvitación</w:t>
      </w:r>
      <w:r w:rsidR="00F30C86" w:rsidRPr="00A904BF">
        <w:rPr>
          <w:rFonts w:cs="Arial"/>
          <w:color w:val="000000" w:themeColor="text1"/>
          <w:szCs w:val="20"/>
          <w:lang w:eastAsia="es-ES"/>
        </w:rPr>
        <w:t xml:space="preserve">, requiriendo al Proponente para que </w:t>
      </w:r>
      <w:r w:rsidR="00606C2F" w:rsidRPr="00A904BF">
        <w:rPr>
          <w:rFonts w:cs="Arial"/>
          <w:color w:val="000000" w:themeColor="text1"/>
          <w:szCs w:val="20"/>
          <w:lang w:eastAsia="es-ES"/>
        </w:rPr>
        <w:t>demuestre</w:t>
      </w:r>
      <w:r w:rsidR="00F30C86" w:rsidRPr="00A904BF">
        <w:rPr>
          <w:rFonts w:cs="Arial"/>
          <w:color w:val="000000" w:themeColor="text1"/>
          <w:szCs w:val="20"/>
          <w:lang w:eastAsia="es-ES"/>
        </w:rPr>
        <w:t xml:space="preserve"> los valores ejecutados. De no lograrse la discriminación de los valores ejecutados en el marco del respectivo contrato, la Entidad no lo tendrá en cuenta para la evaluación. </w:t>
      </w:r>
    </w:p>
    <w:p w14:paraId="04BE9D55" w14:textId="77777777" w:rsidR="00190115" w:rsidRDefault="00190115" w:rsidP="00C31DCC">
      <w:pPr>
        <w:ind w:left="709"/>
        <w:contextualSpacing/>
        <w:jc w:val="both"/>
        <w:rPr>
          <w:rFonts w:cs="Arial"/>
          <w:color w:val="000000" w:themeColor="text1"/>
          <w:szCs w:val="20"/>
          <w:lang w:eastAsia="es-ES"/>
        </w:rPr>
      </w:pPr>
    </w:p>
    <w:p w14:paraId="0F00DEAC" w14:textId="003DC57A" w:rsidR="00190115" w:rsidRDefault="00190115" w:rsidP="3E5D45B1">
      <w:pPr>
        <w:numPr>
          <w:ilvl w:val="0"/>
          <w:numId w:val="25"/>
        </w:numPr>
        <w:autoSpaceDE w:val="0"/>
        <w:autoSpaceDN w:val="0"/>
        <w:adjustRightInd w:val="0"/>
        <w:spacing w:before="120" w:after="240" w:line="240" w:lineRule="auto"/>
        <w:jc w:val="both"/>
        <w:rPr>
          <w:rFonts w:eastAsia="Yu Mincho" w:cs="Arial"/>
          <w:color w:val="000000" w:themeColor="text1"/>
          <w:lang w:eastAsia="es-ES"/>
        </w:rPr>
      </w:pPr>
      <w:r w:rsidRPr="3E5D45B1">
        <w:rPr>
          <w:rFonts w:eastAsia="Yu Mincho" w:cs="Arial"/>
          <w:color w:val="000000" w:themeColor="text1"/>
          <w:lang w:eastAsia="es-ES"/>
        </w:rPr>
        <w:t xml:space="preserve">El cumplimiento de los requisitos de experiencia que impliquen la acreditación de valores y magnitudes intervenidas deberá evaluarse </w:t>
      </w:r>
      <w:r w:rsidR="006B0621" w:rsidRPr="3E5D45B1">
        <w:rPr>
          <w:rFonts w:eastAsia="Yu Mincho" w:cs="Arial"/>
          <w:color w:val="000000" w:themeColor="text1"/>
          <w:lang w:eastAsia="es-ES"/>
        </w:rPr>
        <w:t>de acuerdo con lo señalado en la Matriz 1 – Experiencia</w:t>
      </w:r>
      <w:r w:rsidR="58B3584B" w:rsidRPr="3E5D45B1">
        <w:rPr>
          <w:rFonts w:eastAsia="Arial" w:cs="Arial"/>
          <w:color w:val="000000" w:themeColor="text1"/>
          <w:szCs w:val="20"/>
          <w:highlight w:val="lightGray"/>
          <w:lang w:val="es-MX"/>
        </w:rPr>
        <w:t xml:space="preserve"> aplicable en el proyecto de infraestructura </w:t>
      </w:r>
      <w:r w:rsidR="58B3584B" w:rsidRPr="00F955C3">
        <w:rPr>
          <w:rFonts w:eastAsia="Arial" w:cs="Arial"/>
          <w:color w:val="000000" w:themeColor="text1"/>
          <w:szCs w:val="20"/>
          <w:highlight w:val="lightGray"/>
          <w:lang w:val="es-MX"/>
        </w:rPr>
        <w:t>social</w:t>
      </w:r>
      <w:r w:rsidR="58B3584B" w:rsidRPr="00F955C3">
        <w:rPr>
          <w:rFonts w:eastAsia="Arial" w:cs="Arial"/>
          <w:color w:val="D13438"/>
          <w:szCs w:val="20"/>
          <w:highlight w:val="lightGray"/>
          <w:lang w:val="es-MX"/>
        </w:rPr>
        <w:t xml:space="preserve"> </w:t>
      </w:r>
      <w:r w:rsidR="58B3584B" w:rsidRPr="00F955C3">
        <w:rPr>
          <w:rFonts w:eastAsia="Arial" w:cs="Arial"/>
          <w:color w:val="000000" w:themeColor="text1"/>
          <w:szCs w:val="20"/>
          <w:highlight w:val="lightGray"/>
          <w:lang w:val="es-MX"/>
        </w:rPr>
        <w:t xml:space="preserve">bien sea de salud, educación, </w:t>
      </w:r>
      <w:r w:rsidR="00564851" w:rsidRPr="00F955C3">
        <w:rPr>
          <w:rFonts w:eastAsia="Arial" w:cs="Arial"/>
          <w:color w:val="000000" w:themeColor="text1"/>
          <w:szCs w:val="20"/>
          <w:highlight w:val="lightGray"/>
          <w:lang w:val="es-MX"/>
        </w:rPr>
        <w:t>institucional</w:t>
      </w:r>
      <w:r w:rsidR="002C13BD" w:rsidRPr="00F955C3">
        <w:rPr>
          <w:rFonts w:eastAsia="Arial" w:cs="Arial"/>
          <w:color w:val="000000" w:themeColor="text1"/>
          <w:szCs w:val="20"/>
          <w:highlight w:val="lightGray"/>
          <w:lang w:val="es-MX"/>
        </w:rPr>
        <w:t>, vivienda</w:t>
      </w:r>
      <w:r w:rsidR="00564851" w:rsidRPr="00F955C3">
        <w:rPr>
          <w:rFonts w:eastAsia="Arial" w:cs="Arial"/>
          <w:color w:val="000000" w:themeColor="text1"/>
          <w:szCs w:val="20"/>
          <w:highlight w:val="lightGray"/>
          <w:lang w:val="es-MX"/>
        </w:rPr>
        <w:t>,</w:t>
      </w:r>
      <w:r w:rsidR="00564851" w:rsidRPr="00F955C3" w:rsidDel="009155C2">
        <w:rPr>
          <w:rFonts w:eastAsia="Arial" w:cs="Arial"/>
          <w:color w:val="000000" w:themeColor="text1"/>
          <w:szCs w:val="20"/>
          <w:highlight w:val="lightGray"/>
          <w:lang w:val="es-MX"/>
        </w:rPr>
        <w:t xml:space="preserve"> </w:t>
      </w:r>
      <w:r w:rsidR="58B3584B" w:rsidRPr="00F955C3">
        <w:rPr>
          <w:rFonts w:eastAsia="Arial" w:cs="Arial"/>
          <w:color w:val="000000" w:themeColor="text1"/>
          <w:szCs w:val="20"/>
          <w:highlight w:val="lightGray"/>
          <w:lang w:val="es-MX"/>
        </w:rPr>
        <w:t>cultura, recreación y deporte</w:t>
      </w:r>
      <w:r w:rsidR="006B0621" w:rsidRPr="00F955C3">
        <w:rPr>
          <w:rFonts w:eastAsia="Yu Mincho" w:cs="Arial"/>
          <w:color w:val="000000" w:themeColor="text1"/>
          <w:lang w:eastAsia="es-ES"/>
        </w:rPr>
        <w:t xml:space="preserve"> </w:t>
      </w:r>
      <w:r w:rsidR="006B0621" w:rsidRPr="3E5D45B1">
        <w:rPr>
          <w:rFonts w:eastAsia="Yu Mincho" w:cs="Arial"/>
          <w:color w:val="000000" w:themeColor="text1"/>
          <w:lang w:eastAsia="es-ES"/>
        </w:rPr>
        <w:t xml:space="preserve">para la respectiva actividad a contratar. En los contratos aportados como experiencia que contengan actividades ajenas a </w:t>
      </w:r>
      <w:r w:rsidR="006B0621" w:rsidRPr="3E5D45B1">
        <w:rPr>
          <w:rFonts w:eastAsia="Yu Mincho" w:cs="Arial"/>
          <w:color w:val="000000" w:themeColor="text1"/>
          <w:lang w:eastAsia="es-ES"/>
        </w:rPr>
        <w:lastRenderedPageBreak/>
        <w:t xml:space="preserve">la obra de infraestructura </w:t>
      </w:r>
      <w:r w:rsidR="00F375AB" w:rsidRPr="3E5D45B1">
        <w:rPr>
          <w:rFonts w:eastAsia="Yu Mincho" w:cs="Arial"/>
          <w:color w:val="000000" w:themeColor="text1"/>
          <w:lang w:eastAsia="es-ES"/>
        </w:rPr>
        <w:t>social</w:t>
      </w:r>
      <w:r w:rsidR="006B0621" w:rsidRPr="3E5D45B1">
        <w:rPr>
          <w:rFonts w:eastAsia="Yu Mincho" w:cs="Arial"/>
          <w:color w:val="000000" w:themeColor="text1"/>
          <w:lang w:eastAsia="es-ES"/>
        </w:rPr>
        <w:t xml:space="preserve">, </w:t>
      </w:r>
      <w:r w:rsidR="004A555F" w:rsidRPr="3E5D45B1">
        <w:rPr>
          <w:rFonts w:eastAsia="Yu Mincho" w:cs="Arial"/>
          <w:color w:val="000000" w:themeColor="text1"/>
          <w:lang w:eastAsia="es-ES"/>
        </w:rPr>
        <w:t xml:space="preserve">la Entidad solo tendrá en cuenta los valores y magnitudes ejecutadas relacionadas con este tipo de infraestructura. </w:t>
      </w:r>
    </w:p>
    <w:p w14:paraId="3FCB5D22" w14:textId="124EB444" w:rsidR="00BE4BAD" w:rsidRPr="00695362" w:rsidRDefault="004A555F" w:rsidP="00695362">
      <w:pPr>
        <w:tabs>
          <w:tab w:val="left" w:pos="-142"/>
        </w:tabs>
        <w:autoSpaceDE w:val="0"/>
        <w:autoSpaceDN w:val="0"/>
        <w:adjustRightInd w:val="0"/>
        <w:spacing w:before="120" w:after="240" w:line="240" w:lineRule="auto"/>
        <w:ind w:left="720"/>
        <w:jc w:val="both"/>
        <w:rPr>
          <w:rFonts w:eastAsia="Yu Mincho" w:cs="Arial"/>
          <w:color w:val="000000" w:themeColor="text1"/>
          <w:szCs w:val="20"/>
          <w:lang w:eastAsia="es-ES"/>
        </w:rPr>
      </w:pPr>
      <w:r>
        <w:rPr>
          <w:rFonts w:eastAsia="Yu Mincho" w:cs="Arial"/>
          <w:color w:val="000000" w:themeColor="text1"/>
          <w:szCs w:val="20"/>
          <w:lang w:eastAsia="es-ES"/>
        </w:rPr>
        <w:t xml:space="preserve">Para estos efectos, el oferente deberá acreditar los valores y magnitudes intervenidas dentro del respectivo contrato, </w:t>
      </w:r>
      <w:r w:rsidR="00A469A1">
        <w:rPr>
          <w:rFonts w:eastAsia="Yu Mincho" w:cs="Arial"/>
          <w:color w:val="000000" w:themeColor="text1"/>
          <w:szCs w:val="20"/>
          <w:lang w:eastAsia="es-ES"/>
        </w:rPr>
        <w:t>empleando alguno de los documentos válidos establecidos en el numeral 4.5.4 de la invitación. En todo caso, la Entidad permitirá la subsanación, en los términos del numeral 1.6 de la invitación, requiriendo al Proponente para que acredite los valores ejecutados y las magnitudes intervenidas. De no lograrse la discriminación de los valores y magnitudes ejecutadas en el marco del respectivo contrato, la Entidad no lo tendrá en cuenta para la evaluación.</w:t>
      </w:r>
    </w:p>
    <w:p w14:paraId="663A37A8" w14:textId="5E37BE2F" w:rsidR="00B77786" w:rsidRDefault="00B77786">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eastAsia="Yu Mincho" w:cs="Arial"/>
          <w:color w:val="000000" w:themeColor="text1"/>
          <w:szCs w:val="20"/>
          <w:lang w:eastAsia="es-ES"/>
        </w:rPr>
        <w:t xml:space="preserve">Las auto certificaciones no servirán para acreditar la experiencia requerida, ya que con </w:t>
      </w:r>
      <w:r w:rsidR="00351B26" w:rsidRPr="00A904BF">
        <w:rPr>
          <w:rFonts w:eastAsia="Yu Mincho" w:cs="Arial"/>
          <w:color w:val="000000" w:themeColor="text1"/>
          <w:szCs w:val="20"/>
          <w:lang w:eastAsia="es-ES"/>
        </w:rPr>
        <w:t>é</w:t>
      </w:r>
      <w:r w:rsidRPr="00A904BF">
        <w:rPr>
          <w:rFonts w:eastAsia="Yu Mincho" w:cs="Arial"/>
          <w:color w:val="000000" w:themeColor="text1"/>
          <w:szCs w:val="20"/>
          <w:lang w:eastAsia="es-ES"/>
        </w:rPr>
        <w:t xml:space="preserve">stas no se puede constatar la ejecución de contratos que deben </w:t>
      </w:r>
      <w:r w:rsidR="00A371FE">
        <w:rPr>
          <w:rFonts w:eastAsia="Yu Mincho" w:cs="Arial"/>
          <w:color w:val="000000" w:themeColor="text1"/>
          <w:szCs w:val="20"/>
          <w:lang w:eastAsia="es-ES"/>
        </w:rPr>
        <w:t>certificar</w:t>
      </w:r>
      <w:r w:rsidRPr="00A904BF">
        <w:rPr>
          <w:rFonts w:eastAsia="Yu Mincho" w:cs="Arial"/>
          <w:color w:val="000000" w:themeColor="text1"/>
          <w:szCs w:val="20"/>
          <w:lang w:eastAsia="es-ES"/>
        </w:rPr>
        <w:t xml:space="preserve"> los terceros que recibieron la obra, bien o servicio. Para la aplicación de esta regla, se entiende por auto certificaciones aquellas expedidas por el mismo Proponente, sus representantes o los integrantes del Proponente </w:t>
      </w:r>
      <w:r w:rsidRPr="00695362">
        <w:rPr>
          <w:rFonts w:eastAsia="Yu Mincho" w:cs="Arial"/>
          <w:color w:val="auto"/>
          <w:szCs w:val="20"/>
          <w:lang w:eastAsia="es-ES"/>
        </w:rPr>
        <w:t xml:space="preserve">Plural </w:t>
      </w:r>
      <w:r w:rsidR="00547DA0" w:rsidRPr="00695362">
        <w:rPr>
          <w:color w:val="auto"/>
          <w:lang w:val="es-ES"/>
        </w:rPr>
        <w:t xml:space="preserve">o del </w:t>
      </w:r>
      <w:r w:rsidR="00F955C3" w:rsidRPr="00695362">
        <w:rPr>
          <w:color w:val="auto"/>
          <w:lang w:val="es-ES"/>
        </w:rPr>
        <w:t xml:space="preserve">mismo </w:t>
      </w:r>
      <w:r w:rsidR="00F955C3">
        <w:rPr>
          <w:color w:val="auto"/>
          <w:lang w:val="es-ES"/>
        </w:rPr>
        <w:t>gr</w:t>
      </w:r>
      <w:r w:rsidR="00081A84">
        <w:rPr>
          <w:color w:val="auto"/>
          <w:lang w:val="es-ES"/>
        </w:rPr>
        <w:t xml:space="preserve">upo </w:t>
      </w:r>
      <w:r w:rsidR="00547DA0" w:rsidRPr="00695362">
        <w:rPr>
          <w:color w:val="auto"/>
          <w:lang w:val="es-ES"/>
        </w:rPr>
        <w:t xml:space="preserve">empresarial </w:t>
      </w:r>
      <w:r w:rsidRPr="00A904BF">
        <w:rPr>
          <w:rFonts w:eastAsia="Yu Mincho" w:cs="Arial"/>
          <w:color w:val="000000" w:themeColor="text1"/>
          <w:szCs w:val="20"/>
          <w:lang w:eastAsia="es-ES"/>
        </w:rPr>
        <w:t>para demostra</w:t>
      </w:r>
      <w:r w:rsidR="00F2079F" w:rsidRPr="00A904BF">
        <w:rPr>
          <w:rFonts w:eastAsia="Yu Mincho" w:cs="Arial"/>
          <w:color w:val="000000" w:themeColor="text1"/>
          <w:szCs w:val="20"/>
          <w:lang w:eastAsia="es-ES"/>
        </w:rPr>
        <w:t xml:space="preserve">r </w:t>
      </w:r>
      <w:r w:rsidRPr="00A904BF">
        <w:rPr>
          <w:rFonts w:eastAsia="Yu Mincho" w:cs="Arial"/>
          <w:color w:val="000000" w:themeColor="text1"/>
          <w:szCs w:val="20"/>
          <w:lang w:eastAsia="es-ES"/>
        </w:rPr>
        <w:t>su propia experiencia.</w:t>
      </w:r>
    </w:p>
    <w:p w14:paraId="69A0073B" w14:textId="2A82E869" w:rsidR="0039540A" w:rsidRPr="00A904BF" w:rsidRDefault="0039540A"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13F401E8">
        <w:rPr>
          <w:rFonts w:eastAsia="Yu Mincho" w:cs="Arial"/>
          <w:color w:val="000000" w:themeColor="text1"/>
          <w:lang w:eastAsia="es-ES"/>
        </w:rPr>
        <w:t xml:space="preserve">Las certificaciones de experiencia expedidas por el interventor de obra no servirán para probar la experiencia requerida. </w:t>
      </w:r>
    </w:p>
    <w:p w14:paraId="1C881BFD" w14:textId="0ABC2B8E" w:rsidR="00147EE0" w:rsidRPr="00A904BF" w:rsidRDefault="00147EE0" w:rsidP="00695362">
      <w:pPr>
        <w:pStyle w:val="Capitulo3"/>
        <w:numPr>
          <w:ilvl w:val="2"/>
          <w:numId w:val="84"/>
        </w:numPr>
        <w:spacing w:line="240" w:lineRule="auto"/>
        <w:jc w:val="both"/>
        <w:outlineLvl w:val="2"/>
        <w:rPr>
          <w:color w:val="000000" w:themeColor="text1"/>
        </w:rPr>
      </w:pPr>
      <w:bookmarkStart w:id="622" w:name="_Toc26253809"/>
      <w:bookmarkStart w:id="623" w:name="_Toc26260136"/>
      <w:bookmarkStart w:id="624" w:name="_Toc26263602"/>
      <w:bookmarkStart w:id="625" w:name="_Toc26253810"/>
      <w:bookmarkStart w:id="626" w:name="_Toc26260137"/>
      <w:bookmarkStart w:id="627" w:name="_Toc26263603"/>
      <w:bookmarkStart w:id="628" w:name="_Toc26253811"/>
      <w:bookmarkStart w:id="629" w:name="_Toc26260138"/>
      <w:bookmarkStart w:id="630" w:name="_Toc26263604"/>
      <w:bookmarkStart w:id="631" w:name="_Toc26253812"/>
      <w:bookmarkStart w:id="632" w:name="_Toc26260139"/>
      <w:bookmarkStart w:id="633" w:name="_Toc26263605"/>
      <w:bookmarkStart w:id="634" w:name="_Toc26253813"/>
      <w:bookmarkStart w:id="635" w:name="_Toc26260140"/>
      <w:bookmarkStart w:id="636" w:name="_Toc26263606"/>
      <w:bookmarkStart w:id="637" w:name="_Toc26253814"/>
      <w:bookmarkStart w:id="638" w:name="_Toc26260141"/>
      <w:bookmarkStart w:id="639" w:name="_Toc26263607"/>
      <w:bookmarkStart w:id="640" w:name="_Toc26253815"/>
      <w:bookmarkStart w:id="641" w:name="_Toc26260142"/>
      <w:bookmarkStart w:id="642" w:name="_Toc26263608"/>
      <w:bookmarkStart w:id="643" w:name="_Toc26253816"/>
      <w:bookmarkStart w:id="644" w:name="_Toc26260143"/>
      <w:bookmarkStart w:id="645" w:name="_Toc26263609"/>
      <w:bookmarkStart w:id="646" w:name="_Toc26253817"/>
      <w:bookmarkStart w:id="647" w:name="_Toc26260144"/>
      <w:bookmarkStart w:id="648" w:name="_Toc26263610"/>
      <w:bookmarkStart w:id="649" w:name="_Toc26253818"/>
      <w:bookmarkStart w:id="650" w:name="_Toc26260145"/>
      <w:bookmarkStart w:id="651" w:name="_Toc26263611"/>
      <w:bookmarkStart w:id="652" w:name="_Toc26253819"/>
      <w:bookmarkStart w:id="653" w:name="_Toc26260146"/>
      <w:bookmarkStart w:id="654" w:name="_Toc26263612"/>
      <w:bookmarkStart w:id="655" w:name="_Toc26253820"/>
      <w:bookmarkStart w:id="656" w:name="_Toc26260147"/>
      <w:bookmarkStart w:id="657" w:name="_Toc26263613"/>
      <w:bookmarkStart w:id="658" w:name="_Toc26253846"/>
      <w:bookmarkStart w:id="659" w:name="_Toc26260173"/>
      <w:bookmarkStart w:id="660" w:name="_Toc26263639"/>
      <w:bookmarkStart w:id="661" w:name="_Toc26253847"/>
      <w:bookmarkStart w:id="662" w:name="_Toc26260174"/>
      <w:bookmarkStart w:id="663" w:name="_Toc26263640"/>
      <w:bookmarkStart w:id="664" w:name="_Toc26253848"/>
      <w:bookmarkStart w:id="665" w:name="_Toc26260175"/>
      <w:bookmarkStart w:id="666" w:name="_Toc26263641"/>
      <w:bookmarkStart w:id="667" w:name="_Ref511411449"/>
      <w:bookmarkStart w:id="668" w:name="_Toc121736344"/>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A904BF">
        <w:rPr>
          <w:color w:val="000000" w:themeColor="text1"/>
        </w:rPr>
        <w:t>ACREDITACIÓN</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LA</w:t>
      </w:r>
      <w:r w:rsidR="002644ED" w:rsidRPr="00A904BF">
        <w:rPr>
          <w:color w:val="000000" w:themeColor="text1"/>
        </w:rPr>
        <w:t xml:space="preserve"> </w:t>
      </w:r>
      <w:r w:rsidRPr="00A904BF">
        <w:rPr>
          <w:color w:val="000000" w:themeColor="text1"/>
        </w:rPr>
        <w:t>EXPERIENCIA</w:t>
      </w:r>
      <w:r w:rsidR="002644ED" w:rsidRPr="00A904BF">
        <w:rPr>
          <w:color w:val="000000" w:themeColor="text1"/>
        </w:rPr>
        <w:t xml:space="preserve"> </w:t>
      </w:r>
      <w:r w:rsidRPr="00A904BF">
        <w:rPr>
          <w:color w:val="000000" w:themeColor="text1"/>
        </w:rPr>
        <w:t>REQUERIDA</w:t>
      </w:r>
      <w:bookmarkEnd w:id="667"/>
      <w:bookmarkEnd w:id="668"/>
    </w:p>
    <w:p w14:paraId="2CA66E7C" w14:textId="62C422FE" w:rsidR="00147EE0" w:rsidRPr="00A904BF" w:rsidRDefault="00147EE0" w:rsidP="00695362">
      <w:p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00E9610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Pr="00A904BF">
        <w:rPr>
          <w:rFonts w:eastAsia="Calibri Light" w:cs="Arial"/>
          <w:color w:val="000000" w:themeColor="text1"/>
          <w:szCs w:val="20"/>
          <w:lang w:eastAsia="es-ES"/>
        </w:rPr>
        <w:t>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acreditar</w:t>
      </w:r>
      <w:r w:rsidR="00994A5F" w:rsidRPr="00A904BF">
        <w:rPr>
          <w:rFonts w:eastAsia="Calibri Light" w:cs="Arial"/>
          <w:color w:val="000000" w:themeColor="text1"/>
          <w:szCs w:val="20"/>
          <w:lang w:eastAsia="es-ES"/>
        </w:rPr>
        <w:t>á</w:t>
      </w:r>
      <w:r w:rsidRPr="00A904BF">
        <w:rPr>
          <w:rFonts w:eastAsia="Calibri Light" w:cs="Arial"/>
          <w:color w:val="000000" w:themeColor="text1"/>
          <w:szCs w:val="20"/>
          <w:lang w:eastAsia="es-ES"/>
        </w:rPr>
        <w:t>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cada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uno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contratos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aportados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siguiente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información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mediante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alguno</w:t>
      </w:r>
      <w:r w:rsidR="00685EEE">
        <w:rPr>
          <w:rFonts w:eastAsia="Calibri Light" w:cs="Arial"/>
          <w:color w:val="000000" w:themeColor="text1"/>
          <w:szCs w:val="20"/>
          <w:lang w:eastAsia="es-ES"/>
        </w:rPr>
        <w:t xml:space="preserve"> o algunos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documentos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señalados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sección</w:t>
      </w:r>
      <w:r w:rsidR="002644ED" w:rsidRPr="00A904BF">
        <w:rPr>
          <w:rFonts w:eastAsia="Calibri Light" w:cs="Arial"/>
          <w:color w:val="000000" w:themeColor="text1"/>
          <w:szCs w:val="20"/>
          <w:lang w:eastAsia="es-ES"/>
        </w:rPr>
        <w:t xml:space="preserve"> </w:t>
      </w:r>
      <w:r w:rsidR="00D31558" w:rsidRPr="00A904BF">
        <w:rPr>
          <w:rFonts w:eastAsia="Calibri Light" w:cs="Arial"/>
          <w:color w:val="000000" w:themeColor="text1"/>
          <w:szCs w:val="20"/>
          <w:lang w:eastAsia="es-ES"/>
        </w:rPr>
        <w:t>4.5.4</w:t>
      </w:r>
      <w:r w:rsidR="00864065" w:rsidRPr="00A904BF">
        <w:rPr>
          <w:rFonts w:eastAsia="Times New Roman" w:cs="Arial"/>
          <w:color w:val="000000" w:themeColor="text1"/>
          <w:szCs w:val="20"/>
          <w:lang w:eastAsia="es-ES"/>
        </w:rPr>
        <w:t xml:space="preserve"> </w:t>
      </w:r>
      <w:r w:rsidR="004C2734" w:rsidRPr="00A904BF">
        <w:rPr>
          <w:rFonts w:eastAsia="Calibri Light" w:cs="Arial"/>
          <w:color w:val="000000" w:themeColor="text1"/>
          <w:szCs w:val="20"/>
          <w:lang w:eastAsia="es-ES"/>
        </w:rPr>
        <w:t xml:space="preserve">de la </w:t>
      </w:r>
      <w:r w:rsidR="00E27E93" w:rsidRPr="00A904BF">
        <w:rPr>
          <w:rFonts w:eastAsia="Calibri Light" w:cs="Arial"/>
          <w:color w:val="000000" w:themeColor="text1"/>
          <w:szCs w:val="20"/>
          <w:lang w:eastAsia="es-ES"/>
        </w:rPr>
        <w:t>invitación</w:t>
      </w:r>
      <w:r w:rsidRPr="00A904BF">
        <w:rPr>
          <w:rFonts w:eastAsia="Calibri Light" w:cs="Arial"/>
          <w:color w:val="000000" w:themeColor="text1"/>
          <w:szCs w:val="20"/>
          <w:lang w:eastAsia="es-ES"/>
        </w:rPr>
        <w:t>:</w:t>
      </w:r>
      <w:r w:rsidR="002644ED" w:rsidRPr="00A904BF">
        <w:rPr>
          <w:rFonts w:eastAsia="Calibri Light" w:cs="Arial"/>
          <w:color w:val="000000" w:themeColor="text1"/>
          <w:szCs w:val="20"/>
          <w:lang w:eastAsia="es-ES"/>
        </w:rPr>
        <w:t xml:space="preserve"> </w:t>
      </w:r>
    </w:p>
    <w:p w14:paraId="07E96005" w14:textId="124D72B0" w:rsidR="00147EE0" w:rsidRPr="00A904BF" w:rsidRDefault="00703115"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x-none" w:eastAsia="es-ES"/>
        </w:rPr>
      </w:pPr>
      <w:r w:rsidRPr="00A904BF">
        <w:rPr>
          <w:rFonts w:eastAsia="Calibri Light" w:cs="Arial"/>
          <w:color w:val="000000" w:themeColor="text1"/>
          <w:szCs w:val="20"/>
          <w:lang w:eastAsia="es-ES"/>
        </w:rPr>
        <w:t>Contratante</w:t>
      </w:r>
      <w:r w:rsidR="00DD60E2" w:rsidRPr="00A904BF">
        <w:rPr>
          <w:rFonts w:eastAsia="Calibri Light" w:cs="Arial"/>
          <w:color w:val="000000" w:themeColor="text1"/>
          <w:szCs w:val="20"/>
          <w:lang w:eastAsia="es-ES"/>
        </w:rPr>
        <w:t>.</w:t>
      </w:r>
    </w:p>
    <w:p w14:paraId="1F15528C" w14:textId="703AE5C5" w:rsidR="00147EE0"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x-none" w:eastAsia="es-ES"/>
        </w:rPr>
      </w:pPr>
      <w:r w:rsidRPr="00A904BF">
        <w:rPr>
          <w:rFonts w:eastAsia="Calibri Light" w:cs="Arial"/>
          <w:color w:val="000000" w:themeColor="text1"/>
          <w:szCs w:val="20"/>
          <w:lang w:val="x-none" w:eastAsia="es-ES"/>
        </w:rPr>
        <w:t>Objeto</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del</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contrato</w:t>
      </w:r>
      <w:r w:rsidR="00DD60E2" w:rsidRPr="00A904BF">
        <w:rPr>
          <w:rFonts w:eastAsia="Calibri Light" w:cs="Arial"/>
          <w:color w:val="000000" w:themeColor="text1"/>
          <w:szCs w:val="20"/>
          <w:lang w:eastAsia="es-ES"/>
        </w:rPr>
        <w:t>.</w:t>
      </w:r>
    </w:p>
    <w:p w14:paraId="62B98658" w14:textId="1E8DA444" w:rsidR="00147EE0"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x-none" w:eastAsia="es-ES"/>
        </w:rPr>
      </w:pPr>
      <w:r w:rsidRPr="00A904BF">
        <w:rPr>
          <w:rFonts w:eastAsia="Calibri Light" w:cs="Arial"/>
          <w:color w:val="000000" w:themeColor="text1"/>
          <w:szCs w:val="20"/>
          <w:lang w:val="x-none" w:eastAsia="es-ES"/>
        </w:rPr>
        <w:t>Principales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actividades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ejecutadas</w:t>
      </w:r>
      <w:r w:rsidR="00DD60E2" w:rsidRPr="00A904BF">
        <w:rPr>
          <w:rFonts w:eastAsia="Calibri Light" w:cs="Arial"/>
          <w:color w:val="000000" w:themeColor="text1"/>
          <w:szCs w:val="20"/>
          <w:lang w:eastAsia="es-ES"/>
        </w:rPr>
        <w:t>.</w:t>
      </w:r>
    </w:p>
    <w:p w14:paraId="083A9B20" w14:textId="01BF29CC" w:rsidR="005940BC" w:rsidRDefault="00116A9D" w:rsidP="005940BC">
      <w:pPr>
        <w:numPr>
          <w:ilvl w:val="0"/>
          <w:numId w:val="11"/>
        </w:numPr>
        <w:autoSpaceDE w:val="0"/>
        <w:autoSpaceDN w:val="0"/>
        <w:adjustRightInd w:val="0"/>
        <w:spacing w:before="120" w:after="240" w:line="240" w:lineRule="auto"/>
        <w:jc w:val="both"/>
        <w:rPr>
          <w:rFonts w:eastAsia="Calibri Light" w:cs="Arial"/>
          <w:color w:val="000000" w:themeColor="text1"/>
          <w:lang w:eastAsia="es-ES"/>
        </w:rPr>
      </w:pPr>
      <w:r>
        <w:rPr>
          <w:rFonts w:eastAsia="Calibri Light" w:cs="Arial"/>
          <w:color w:val="000000" w:themeColor="text1"/>
          <w:lang w:eastAsia="es-ES"/>
        </w:rPr>
        <w:t xml:space="preserve">La </w:t>
      </w:r>
      <w:proofErr w:type="gramStart"/>
      <w:r>
        <w:rPr>
          <w:rFonts w:eastAsia="Calibri Light" w:cs="Arial"/>
          <w:color w:val="000000" w:themeColor="text1"/>
          <w:lang w:eastAsia="es-ES"/>
        </w:rPr>
        <w:t>magnitud ,l</w:t>
      </w:r>
      <w:r w:rsidR="00147EE0" w:rsidRPr="3E5D45B1">
        <w:rPr>
          <w:rFonts w:eastAsia="Calibri Light" w:cs="Arial"/>
          <w:color w:val="000000" w:themeColor="text1"/>
          <w:lang w:eastAsia="es-ES"/>
        </w:rPr>
        <w:t>ongitudes</w:t>
      </w:r>
      <w:proofErr w:type="gramEnd"/>
      <w:r w:rsidR="00147EE0" w:rsidRPr="3E5D45B1">
        <w:rPr>
          <w:rFonts w:eastAsia="Calibri Light" w:cs="Arial"/>
          <w:color w:val="000000" w:themeColor="text1"/>
          <w:lang w:eastAsia="es-ES"/>
        </w:rPr>
        <w:t>,</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volúmenes,</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dimensiones,</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tipologías</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y</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demás</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condiciones</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de</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experiencia</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establecidas</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en</w:t>
      </w:r>
      <w:r w:rsidR="002644ED" w:rsidRPr="3E5D45B1">
        <w:rPr>
          <w:rFonts w:eastAsia="Calibri Light" w:cs="Arial"/>
          <w:color w:val="000000" w:themeColor="text1"/>
          <w:lang w:eastAsia="es-ES"/>
        </w:rPr>
        <w:t xml:space="preserve"> </w:t>
      </w:r>
      <w:r w:rsidR="00147EE0" w:rsidRPr="3E5D45B1">
        <w:rPr>
          <w:rFonts w:eastAsia="Calibri Light" w:cs="Arial"/>
          <w:color w:val="000000" w:themeColor="text1"/>
          <w:lang w:eastAsia="es-ES"/>
        </w:rPr>
        <w:t>la</w:t>
      </w:r>
      <w:r w:rsidR="00396DAB" w:rsidRPr="3E5D45B1">
        <w:rPr>
          <w:rFonts w:eastAsia="Calibri Light" w:cs="Arial"/>
          <w:color w:val="000000" w:themeColor="text1"/>
          <w:lang w:eastAsia="es-ES"/>
        </w:rPr>
        <w:t xml:space="preserve"> </w:t>
      </w:r>
      <w:r w:rsidR="00E96109" w:rsidRPr="3E5D45B1">
        <w:rPr>
          <w:rFonts w:eastAsia="Calibri Light" w:cs="Arial"/>
          <w:color w:val="000000" w:themeColor="text1"/>
          <w:lang w:eastAsia="es-ES"/>
        </w:rPr>
        <w:t>Matriz 1- Experiencia</w:t>
      </w:r>
      <w:r w:rsidR="69EDF9E1" w:rsidRPr="3E5D45B1">
        <w:rPr>
          <w:rFonts w:eastAsia="Arial" w:cs="Arial"/>
          <w:color w:val="000000" w:themeColor="text1"/>
          <w:szCs w:val="20"/>
          <w:highlight w:val="lightGray"/>
          <w:lang w:val="es-MX"/>
        </w:rPr>
        <w:t xml:space="preserve"> aplicable en el proyecto de infraestructura </w:t>
      </w:r>
      <w:r w:rsidR="69EDF9E1" w:rsidRPr="00081A84">
        <w:rPr>
          <w:rFonts w:eastAsia="Arial" w:cs="Arial"/>
          <w:color w:val="000000" w:themeColor="text1"/>
          <w:szCs w:val="20"/>
          <w:highlight w:val="lightGray"/>
          <w:lang w:val="es-MX"/>
        </w:rPr>
        <w:t>social bien sea de salud, educación</w:t>
      </w:r>
      <w:r w:rsidR="00564851" w:rsidRPr="00081A84">
        <w:rPr>
          <w:rFonts w:eastAsia="Arial" w:cs="Arial"/>
          <w:color w:val="000000" w:themeColor="text1"/>
          <w:szCs w:val="20"/>
          <w:highlight w:val="lightGray"/>
          <w:lang w:val="es-MX"/>
        </w:rPr>
        <w:t xml:space="preserve"> institucional</w:t>
      </w:r>
      <w:r w:rsidR="002C13BD" w:rsidRPr="00081A84">
        <w:rPr>
          <w:rFonts w:eastAsia="Arial" w:cs="Arial"/>
          <w:color w:val="000000" w:themeColor="text1"/>
          <w:szCs w:val="20"/>
          <w:highlight w:val="lightGray"/>
          <w:lang w:val="es-MX"/>
        </w:rPr>
        <w:t xml:space="preserve">, </w:t>
      </w:r>
      <w:r w:rsidR="00081A84" w:rsidRPr="00081A84">
        <w:rPr>
          <w:rFonts w:eastAsia="Arial" w:cs="Arial"/>
          <w:color w:val="000000" w:themeColor="text1"/>
          <w:szCs w:val="20"/>
          <w:highlight w:val="lightGray"/>
          <w:lang w:val="es-MX"/>
        </w:rPr>
        <w:t>vivienda,</w:t>
      </w:r>
      <w:r w:rsidR="00081A84" w:rsidRPr="00081A84" w:rsidDel="009155C2">
        <w:rPr>
          <w:rFonts w:eastAsia="Arial" w:cs="Arial"/>
          <w:color w:val="000000" w:themeColor="text1"/>
          <w:szCs w:val="20"/>
          <w:highlight w:val="lightGray"/>
          <w:lang w:val="es-MX"/>
        </w:rPr>
        <w:t xml:space="preserve"> </w:t>
      </w:r>
      <w:r w:rsidR="00081A84" w:rsidRPr="00081A84">
        <w:rPr>
          <w:rFonts w:eastAsia="Arial" w:cs="Arial"/>
          <w:color w:val="000000" w:themeColor="text1"/>
          <w:szCs w:val="20"/>
          <w:highlight w:val="lightGray"/>
          <w:lang w:val="es-MX"/>
        </w:rPr>
        <w:t>cultura</w:t>
      </w:r>
      <w:r w:rsidR="69EDF9E1" w:rsidRPr="00081A84">
        <w:rPr>
          <w:rFonts w:eastAsia="Arial" w:cs="Arial"/>
          <w:color w:val="000000" w:themeColor="text1"/>
          <w:szCs w:val="20"/>
          <w:highlight w:val="lightGray"/>
          <w:lang w:val="es-MX"/>
        </w:rPr>
        <w:t>, recreación y deporte</w:t>
      </w:r>
      <w:r w:rsidR="00E96109" w:rsidRPr="00081A84">
        <w:rPr>
          <w:rFonts w:eastAsia="Calibri Light" w:cs="Arial"/>
          <w:color w:val="000000" w:themeColor="text1"/>
          <w:lang w:eastAsia="es-ES"/>
        </w:rPr>
        <w:t xml:space="preserve">, si </w:t>
      </w:r>
      <w:r w:rsidR="00E96109" w:rsidRPr="3E5D45B1">
        <w:rPr>
          <w:rFonts w:eastAsia="Calibri Light" w:cs="Arial"/>
          <w:color w:val="000000" w:themeColor="text1"/>
          <w:lang w:eastAsia="es-ES"/>
        </w:rPr>
        <w:t>aplica.</w:t>
      </w:r>
      <w:r w:rsidR="002477E3" w:rsidRPr="3E5D45B1">
        <w:rPr>
          <w:rFonts w:eastAsia="Calibri Light" w:cs="Arial"/>
          <w:color w:val="000000" w:themeColor="text1"/>
          <w:lang w:eastAsia="es-ES"/>
        </w:rPr>
        <w:t xml:space="preserve"> </w:t>
      </w:r>
    </w:p>
    <w:p w14:paraId="4B54765C" w14:textId="193AF66E" w:rsidR="005940BC" w:rsidRPr="00081A84" w:rsidRDefault="005940BC" w:rsidP="00081A84">
      <w:pPr>
        <w:numPr>
          <w:ilvl w:val="0"/>
          <w:numId w:val="11"/>
        </w:numPr>
        <w:autoSpaceDE w:val="0"/>
        <w:autoSpaceDN w:val="0"/>
        <w:adjustRightInd w:val="0"/>
        <w:spacing w:before="120" w:after="240" w:line="240" w:lineRule="auto"/>
        <w:jc w:val="both"/>
        <w:rPr>
          <w:rFonts w:eastAsia="Calibri Light" w:cs="Arial"/>
          <w:color w:val="000000" w:themeColor="text1"/>
          <w:lang w:eastAsia="es-ES"/>
        </w:rPr>
      </w:pPr>
      <w:r w:rsidRPr="00081A84">
        <w:rPr>
          <w:color w:val="000000" w:themeColor="text1"/>
          <w:lang w:val="es-MX"/>
        </w:rPr>
        <w:t>Área diseñada o construida del proyecto (bajo cubierta) en metros cuadrados (m²).</w:t>
      </w:r>
      <w:r w:rsidRPr="00081A84">
        <w:rPr>
          <w:lang w:val="es-MX"/>
        </w:rPr>
        <w:t xml:space="preserve"> Esto aplica para el caso de Edificaciones.</w:t>
      </w:r>
    </w:p>
    <w:p w14:paraId="60E17873" w14:textId="10980F43" w:rsidR="00CC0432"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es-MX" w:eastAsia="es-ES"/>
        </w:rPr>
      </w:pP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fecha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iniciación</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ejecución</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del</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contrato.</w:t>
      </w:r>
      <w:r w:rsidR="002644ED" w:rsidRPr="00A904BF">
        <w:rPr>
          <w:rFonts w:eastAsia="Calibri Light" w:cs="Arial"/>
          <w:color w:val="000000" w:themeColor="text1"/>
          <w:szCs w:val="20"/>
          <w:lang w:val="x-none" w:eastAsia="es-ES"/>
        </w:rPr>
        <w:t xml:space="preserve"> </w:t>
      </w:r>
      <w:r w:rsidR="00CC0432" w:rsidRPr="00A904BF">
        <w:rPr>
          <w:rFonts w:eastAsia="Calibri Light" w:cs="Arial"/>
          <w:color w:val="000000" w:themeColor="text1"/>
          <w:szCs w:val="20"/>
          <w:lang w:val="es-MX" w:eastAsia="es-ES"/>
        </w:rPr>
        <w:t xml:space="preserve">Esta fecha es diferente a la de suscripción del contrato, a menos que de los documentos del numeral 4.5.4 de forma expresa así se determine. </w:t>
      </w:r>
    </w:p>
    <w:p w14:paraId="44D6BD34" w14:textId="77777777" w:rsidR="00CC0432" w:rsidRPr="00A904BF" w:rsidRDefault="00CC0432" w:rsidP="00695362">
      <w:pPr>
        <w:tabs>
          <w:tab w:val="left" w:pos="-142"/>
        </w:tabs>
        <w:autoSpaceDE w:val="0"/>
        <w:autoSpaceDN w:val="0"/>
        <w:adjustRightInd w:val="0"/>
        <w:spacing w:before="120" w:after="240" w:line="240" w:lineRule="auto"/>
        <w:ind w:left="720"/>
        <w:jc w:val="both"/>
        <w:rPr>
          <w:rFonts w:eastAsia="Calibri Light" w:cs="Arial"/>
          <w:color w:val="000000" w:themeColor="text1"/>
          <w:szCs w:val="20"/>
          <w:lang w:val="es-MX" w:eastAsia="es-ES"/>
        </w:rPr>
      </w:pPr>
      <w:r w:rsidRPr="00A904BF">
        <w:rPr>
          <w:rFonts w:eastAsia="Calibri Light" w:cs="Arial"/>
          <w:color w:val="000000" w:themeColor="text1"/>
          <w:szCs w:val="20"/>
          <w:lang w:val="es-MX" w:eastAsia="es-ES"/>
        </w:rPr>
        <w:t>Si en los documentos válidos aportados para la acreditación de experiencia solo se evidencia fecha (mes, año) de suscripción y/o inicio del contrato: se tendrá en cuenta el último día del mes que se encuentre señalado en la certificación.</w:t>
      </w:r>
    </w:p>
    <w:p w14:paraId="19A991E2" w14:textId="73B3AD82" w:rsidR="00546A8B"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es-MX" w:eastAsia="es-ES"/>
        </w:rPr>
      </w:pP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fecha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terminación</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ejecución</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del</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contrato.</w:t>
      </w:r>
      <w:r w:rsidR="002644ED" w:rsidRPr="00A904BF">
        <w:rPr>
          <w:rFonts w:eastAsia="Calibri Light" w:cs="Arial"/>
          <w:color w:val="000000" w:themeColor="text1"/>
          <w:szCs w:val="20"/>
          <w:lang w:val="x-none" w:eastAsia="es-ES"/>
        </w:rPr>
        <w:t xml:space="preserve"> </w:t>
      </w:r>
      <w:r w:rsidR="00546A8B" w:rsidRPr="00A904BF">
        <w:rPr>
          <w:rFonts w:eastAsia="Calibri Light" w:cs="Arial"/>
          <w:color w:val="000000" w:themeColor="text1"/>
          <w:szCs w:val="20"/>
          <w:lang w:val="es-MX" w:eastAsia="es-ES"/>
        </w:rPr>
        <w:t xml:space="preserve">Esta fecha de terminación no es la fecha de entrega y/o recibo final, liquidación, o acta final, salvo que de los documentos del numeral 4.5.4 de forma expresa así se determine.  </w:t>
      </w:r>
    </w:p>
    <w:p w14:paraId="5DDF8B8B" w14:textId="1DA4F1A1" w:rsidR="00147EE0" w:rsidRPr="00A904BF" w:rsidRDefault="00546A8B" w:rsidP="00695362">
      <w:pPr>
        <w:tabs>
          <w:tab w:val="left" w:pos="-142"/>
        </w:tabs>
        <w:autoSpaceDE w:val="0"/>
        <w:autoSpaceDN w:val="0"/>
        <w:adjustRightInd w:val="0"/>
        <w:spacing w:before="120" w:after="240" w:line="240" w:lineRule="auto"/>
        <w:ind w:left="720"/>
        <w:jc w:val="both"/>
        <w:rPr>
          <w:rFonts w:eastAsia="Calibri Light" w:cs="Arial"/>
          <w:color w:val="000000" w:themeColor="text1"/>
          <w:szCs w:val="20"/>
          <w:lang w:val="es-MX" w:eastAsia="es-ES"/>
        </w:rPr>
      </w:pPr>
      <w:r w:rsidRPr="00A904BF">
        <w:rPr>
          <w:rFonts w:eastAsia="Calibri Light" w:cs="Arial"/>
          <w:color w:val="000000" w:themeColor="text1"/>
          <w:szCs w:val="20"/>
          <w:lang w:val="es-MX" w:eastAsia="es-ES"/>
        </w:rPr>
        <w:t>Si en los documentos válidos aportados para la acreditación de experiencia solo se evidencia fecha (mes, año) de terminación del contrato: se tendrá en cuenta el primer día del mes que se encuentre señalado en la certificación.</w:t>
      </w:r>
    </w:p>
    <w:p w14:paraId="0B454E42" w14:textId="49CF9626" w:rsidR="00147EE0"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x-none" w:eastAsia="es-ES"/>
        </w:rPr>
      </w:pPr>
      <w:r w:rsidRPr="00A904BF">
        <w:rPr>
          <w:rFonts w:eastAsia="Calibri Light" w:cs="Arial"/>
          <w:color w:val="000000" w:themeColor="text1"/>
          <w:szCs w:val="20"/>
          <w:lang w:val="x-none" w:eastAsia="es-ES"/>
        </w:rPr>
        <w:t>Nombre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y</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cargo</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persona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que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expide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certificación.</w:t>
      </w:r>
    </w:p>
    <w:p w14:paraId="3BC00812" w14:textId="51F4004B" w:rsidR="00106DE5" w:rsidRPr="00A904BF" w:rsidRDefault="00106DE5" w:rsidP="00695362">
      <w:pPr>
        <w:numPr>
          <w:ilvl w:val="0"/>
          <w:numId w:val="11"/>
        </w:numPr>
        <w:tabs>
          <w:tab w:val="left" w:pos="-142"/>
        </w:tabs>
        <w:autoSpaceDE w:val="0"/>
        <w:autoSpaceDN w:val="0"/>
        <w:adjustRightInd w:val="0"/>
        <w:spacing w:before="120" w:after="240" w:line="240" w:lineRule="auto"/>
        <w:jc w:val="both"/>
        <w:rPr>
          <w:rFonts w:cs="Arial"/>
          <w:color w:val="000000" w:themeColor="text1"/>
          <w:szCs w:val="20"/>
          <w:lang w:eastAsia="es-ES"/>
        </w:rPr>
      </w:pPr>
      <w:r w:rsidRPr="00A904BF">
        <w:rPr>
          <w:rFonts w:cs="Arial"/>
          <w:color w:val="000000" w:themeColor="text1"/>
          <w:szCs w:val="20"/>
          <w:lang w:eastAsia="es-ES"/>
        </w:rPr>
        <w:t>El porcentaje de participación del integrante del contratista plural.</w:t>
      </w:r>
    </w:p>
    <w:p w14:paraId="5416D28D" w14:textId="2441597A" w:rsidR="00002CB8" w:rsidRPr="00A904BF" w:rsidRDefault="00002CB8" w:rsidP="00695362">
      <w:pPr>
        <w:pStyle w:val="Capitulo3"/>
        <w:numPr>
          <w:ilvl w:val="2"/>
          <w:numId w:val="84"/>
        </w:numPr>
        <w:spacing w:line="240" w:lineRule="auto"/>
        <w:jc w:val="both"/>
        <w:outlineLvl w:val="2"/>
        <w:rPr>
          <w:color w:val="000000" w:themeColor="text1"/>
        </w:rPr>
      </w:pPr>
      <w:bookmarkStart w:id="669" w:name="_Ref508649619"/>
      <w:bookmarkStart w:id="670" w:name="_Toc121736345"/>
      <w:r w:rsidRPr="00A904BF">
        <w:rPr>
          <w:color w:val="000000" w:themeColor="text1"/>
        </w:rPr>
        <w:lastRenderedPageBreak/>
        <w:t>DOCUMENTOS</w:t>
      </w:r>
      <w:r w:rsidR="002644ED" w:rsidRPr="00A904BF">
        <w:rPr>
          <w:color w:val="000000" w:themeColor="text1"/>
        </w:rPr>
        <w:t xml:space="preserve"> </w:t>
      </w:r>
      <w:r w:rsidRPr="00A904BF">
        <w:rPr>
          <w:color w:val="000000" w:themeColor="text1"/>
        </w:rPr>
        <w:t>V</w:t>
      </w:r>
      <w:r w:rsidR="008E04CC" w:rsidRPr="00A904BF">
        <w:rPr>
          <w:color w:val="000000" w:themeColor="text1"/>
        </w:rPr>
        <w:t>Á</w:t>
      </w:r>
      <w:r w:rsidRPr="00A904BF">
        <w:rPr>
          <w:color w:val="000000" w:themeColor="text1"/>
        </w:rPr>
        <w:t>LIDOS</w:t>
      </w:r>
      <w:r w:rsidR="002644ED" w:rsidRPr="00A904BF">
        <w:rPr>
          <w:color w:val="000000" w:themeColor="text1"/>
        </w:rPr>
        <w:t xml:space="preserve"> </w:t>
      </w:r>
      <w:r w:rsidRPr="00A904BF">
        <w:rPr>
          <w:color w:val="000000" w:themeColor="text1"/>
        </w:rPr>
        <w:t>PARA</w:t>
      </w:r>
      <w:r w:rsidR="002644ED" w:rsidRPr="00A904BF">
        <w:rPr>
          <w:color w:val="000000" w:themeColor="text1"/>
        </w:rPr>
        <w:t xml:space="preserve"> </w:t>
      </w:r>
      <w:r w:rsidRPr="00A904BF">
        <w:rPr>
          <w:color w:val="000000" w:themeColor="text1"/>
        </w:rPr>
        <w:t>ACREDITA</w:t>
      </w:r>
      <w:r w:rsidR="002755B7" w:rsidRPr="00A904BF">
        <w:rPr>
          <w:color w:val="000000" w:themeColor="text1"/>
        </w:rPr>
        <w:t>R</w:t>
      </w:r>
      <w:r w:rsidR="002644ED" w:rsidRPr="00A904BF">
        <w:rPr>
          <w:color w:val="000000" w:themeColor="text1"/>
        </w:rPr>
        <w:t xml:space="preserve"> </w:t>
      </w:r>
      <w:r w:rsidRPr="00A904BF">
        <w:rPr>
          <w:color w:val="000000" w:themeColor="text1"/>
        </w:rPr>
        <w:t>LA</w:t>
      </w:r>
      <w:r w:rsidR="002644ED" w:rsidRPr="00A904BF">
        <w:rPr>
          <w:color w:val="000000" w:themeColor="text1"/>
        </w:rPr>
        <w:t xml:space="preserve"> </w:t>
      </w:r>
      <w:r w:rsidRPr="00A904BF">
        <w:rPr>
          <w:color w:val="000000" w:themeColor="text1"/>
        </w:rPr>
        <w:t>EXPERIENCIA</w:t>
      </w:r>
      <w:r w:rsidR="002644ED" w:rsidRPr="00A904BF">
        <w:rPr>
          <w:color w:val="000000" w:themeColor="text1"/>
        </w:rPr>
        <w:t xml:space="preserve"> </w:t>
      </w:r>
      <w:r w:rsidRPr="00A904BF">
        <w:rPr>
          <w:color w:val="000000" w:themeColor="text1"/>
        </w:rPr>
        <w:t>REQUERIDA</w:t>
      </w:r>
      <w:bookmarkEnd w:id="669"/>
      <w:bookmarkEnd w:id="670"/>
    </w:p>
    <w:p w14:paraId="25829787" w14:textId="7CA414A9" w:rsidR="006E36D6" w:rsidRPr="00A904BF" w:rsidRDefault="00002CB8" w:rsidP="3540C117">
      <w:pPr>
        <w:autoSpaceDE w:val="0"/>
        <w:autoSpaceDN w:val="0"/>
        <w:adjustRightInd w:val="0"/>
        <w:spacing w:before="120" w:after="240" w:line="240" w:lineRule="auto"/>
        <w:jc w:val="both"/>
        <w:rPr>
          <w:rFonts w:eastAsia="Calibri Light" w:cs="Arial"/>
          <w:color w:val="000000" w:themeColor="text1"/>
          <w:lang w:eastAsia="es-ES"/>
        </w:rPr>
      </w:pPr>
      <w:r w:rsidRPr="3540C117">
        <w:rPr>
          <w:rFonts w:eastAsia="Calibri Light" w:cs="Arial"/>
          <w:color w:val="000000" w:themeColor="text1"/>
          <w:lang w:eastAsia="es-ES"/>
        </w:rPr>
        <w:t>El</w:t>
      </w:r>
      <w:r w:rsidR="002644ED" w:rsidRPr="3540C117">
        <w:rPr>
          <w:rFonts w:eastAsia="Calibri Light" w:cs="Arial"/>
          <w:color w:val="000000" w:themeColor="text1"/>
          <w:lang w:eastAsia="es-ES"/>
        </w:rPr>
        <w:t xml:space="preserve"> </w:t>
      </w:r>
      <w:r w:rsidR="00583AF5" w:rsidRPr="3540C117">
        <w:rPr>
          <w:rFonts w:eastAsia="Calibri Light" w:cs="Arial"/>
          <w:color w:val="000000" w:themeColor="text1"/>
          <w:lang w:eastAsia="es-ES"/>
        </w:rPr>
        <w:t>P</w:t>
      </w:r>
      <w:r w:rsidR="0082356A" w:rsidRPr="3540C117">
        <w:rPr>
          <w:rFonts w:eastAsia="Calibri Light" w:cs="Arial"/>
          <w:color w:val="000000" w:themeColor="text1"/>
          <w:lang w:eastAsia="es-ES"/>
        </w:rPr>
        <w:t>roponente</w:t>
      </w:r>
      <w:r w:rsidR="002644ED" w:rsidRPr="3540C117">
        <w:rPr>
          <w:rFonts w:eastAsia="Calibri Light" w:cs="Arial"/>
          <w:color w:val="000000" w:themeColor="text1"/>
          <w:lang w:eastAsia="es-ES"/>
        </w:rPr>
        <w:t xml:space="preserve"> </w:t>
      </w:r>
      <w:r w:rsidR="00BD1744" w:rsidRPr="3540C117">
        <w:rPr>
          <w:rFonts w:eastAsia="Calibri Light" w:cs="Arial"/>
          <w:color w:val="000000" w:themeColor="text1"/>
          <w:lang w:eastAsia="es-ES"/>
        </w:rPr>
        <w:t xml:space="preserve">debe </w:t>
      </w:r>
      <w:r w:rsidRPr="3540C117">
        <w:rPr>
          <w:rFonts w:eastAsia="Calibri Light" w:cs="Arial"/>
          <w:color w:val="000000" w:themeColor="text1"/>
          <w:lang w:eastAsia="es-ES"/>
        </w:rPr>
        <w:t>aportar</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uno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algunos</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los</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documentos</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que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se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establecen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continuación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con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el</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fin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00864065" w:rsidRPr="3540C117">
        <w:rPr>
          <w:rFonts w:eastAsia="Times New Roman" w:cs="Arial"/>
          <w:color w:val="000000" w:themeColor="text1"/>
          <w:lang w:eastAsia="es-ES"/>
        </w:rPr>
        <w:t xml:space="preserve">acreditar </w:t>
      </w:r>
      <w:r w:rsidRPr="3540C117">
        <w:rPr>
          <w:rFonts w:eastAsia="Calibri Light" w:cs="Arial"/>
          <w:color w:val="000000" w:themeColor="text1"/>
          <w:lang w:eastAsia="es-ES"/>
        </w:rPr>
        <w:t>la</w:t>
      </w:r>
      <w:r w:rsidR="002644ED" w:rsidRPr="3540C117">
        <w:rPr>
          <w:rFonts w:eastAsia="Calibri Light" w:cs="Arial"/>
          <w:color w:val="000000" w:themeColor="text1"/>
          <w:lang w:eastAsia="es-ES"/>
        </w:rPr>
        <w:t xml:space="preserve"> </w:t>
      </w:r>
      <w:r w:rsidR="00823DBD" w:rsidRPr="3540C117">
        <w:rPr>
          <w:rFonts w:eastAsia="Calibri Light" w:cs="Arial"/>
          <w:color w:val="000000" w:themeColor="text1"/>
          <w:lang w:eastAsia="es-ES"/>
        </w:rPr>
        <w:t>experiencia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solicitada.</w:t>
      </w:r>
      <w:r w:rsidR="002644ED" w:rsidRPr="3540C117">
        <w:rPr>
          <w:rFonts w:eastAsia="Calibri Light" w:cs="Arial"/>
          <w:color w:val="000000" w:themeColor="text1"/>
          <w:lang w:eastAsia="es-ES"/>
        </w:rPr>
        <w:t xml:space="preserve"> </w:t>
      </w:r>
      <w:r w:rsidR="000015AC" w:rsidRPr="3540C117">
        <w:rPr>
          <w:rFonts w:eastAsia="Calibri Light" w:cs="Arial"/>
          <w:color w:val="000000" w:themeColor="text1"/>
          <w:lang w:eastAsia="es-ES"/>
        </w:rPr>
        <w:t xml:space="preserve">Los mismos deberán estar debidamente diligenciados y suscritos por el contratante, el contratista o el interventor, según corresponda. </w:t>
      </w:r>
      <w:r w:rsidR="00750230" w:rsidRPr="3540C117">
        <w:rPr>
          <w:rFonts w:eastAsia="Calibri Light" w:cs="Arial"/>
          <w:color w:val="000000" w:themeColor="text1"/>
          <w:lang w:eastAsia="es-ES"/>
        </w:rPr>
        <w:t xml:space="preserve"> </w:t>
      </w:r>
      <w:r w:rsidRPr="3540C117">
        <w:rPr>
          <w:rFonts w:eastAsia="Calibri Light" w:cs="Arial"/>
          <w:color w:val="000000" w:themeColor="text1"/>
          <w:lang w:eastAsia="es-ES"/>
        </w:rPr>
        <w:t>En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caso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existir</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discrepancias</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entre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dos</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(2)</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más</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documentos</w:t>
      </w:r>
      <w:r w:rsidR="002644ED" w:rsidRPr="3540C117">
        <w:rPr>
          <w:rFonts w:eastAsia="Calibri Light" w:cs="Arial"/>
          <w:color w:val="000000" w:themeColor="text1"/>
          <w:lang w:eastAsia="es-ES"/>
        </w:rPr>
        <w:t xml:space="preserve"> </w:t>
      </w:r>
      <w:r w:rsidR="00476415" w:rsidRPr="3540C117">
        <w:rPr>
          <w:rFonts w:eastAsia="Times New Roman" w:cs="Arial"/>
          <w:color w:val="000000" w:themeColor="text1"/>
          <w:lang w:eastAsia="es-ES"/>
        </w:rPr>
        <w:t xml:space="preserve">aportados </w:t>
      </w:r>
      <w:r w:rsidRPr="3540C117">
        <w:rPr>
          <w:rFonts w:eastAsia="Calibri Light" w:cs="Arial"/>
          <w:color w:val="000000" w:themeColor="text1"/>
          <w:lang w:eastAsia="es-ES"/>
        </w:rPr>
        <w:t>por</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el</w:t>
      </w:r>
      <w:r w:rsidR="002644ED" w:rsidRPr="3540C117">
        <w:rPr>
          <w:rFonts w:eastAsia="Calibri Light" w:cs="Arial"/>
          <w:color w:val="000000" w:themeColor="text1"/>
          <w:lang w:eastAsia="es-ES"/>
        </w:rPr>
        <w:t xml:space="preserve"> </w:t>
      </w:r>
      <w:r w:rsidR="00930C06" w:rsidRPr="3540C117">
        <w:rPr>
          <w:rFonts w:eastAsia="Calibri Light" w:cs="Arial"/>
          <w:color w:val="000000" w:themeColor="text1"/>
          <w:lang w:eastAsia="es-ES"/>
        </w:rPr>
        <w:t>P</w:t>
      </w:r>
      <w:r w:rsidR="0082356A" w:rsidRPr="3540C117">
        <w:rPr>
          <w:rFonts w:eastAsia="Calibri Light" w:cs="Arial"/>
          <w:color w:val="000000" w:themeColor="text1"/>
          <w:lang w:eastAsia="es-ES"/>
        </w:rPr>
        <w:t>roponente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para</w:t>
      </w:r>
      <w:r w:rsidR="00BD1744" w:rsidRPr="3540C117">
        <w:rPr>
          <w:rFonts w:eastAsia="Calibri Light" w:cs="Arial"/>
          <w:color w:val="000000" w:themeColor="text1"/>
          <w:lang w:eastAsia="es-ES"/>
        </w:rPr>
        <w:t xml:space="preserve"> </w:t>
      </w:r>
      <w:r w:rsidR="00864065" w:rsidRPr="3540C117">
        <w:rPr>
          <w:rFonts w:eastAsia="Times New Roman" w:cs="Arial"/>
          <w:color w:val="000000" w:themeColor="text1"/>
          <w:lang w:eastAsia="es-ES"/>
        </w:rPr>
        <w:t>probar</w:t>
      </w:r>
      <w:r w:rsidR="002644ED" w:rsidRPr="3540C117">
        <w:rPr>
          <w:rFonts w:eastAsia="Calibri Light" w:cs="Arial"/>
          <w:color w:val="000000" w:themeColor="text1"/>
          <w:lang w:eastAsia="es-ES"/>
        </w:rPr>
        <w:t xml:space="preserve"> </w:t>
      </w:r>
      <w:r w:rsidR="008B2F73" w:rsidRPr="3540C117">
        <w:rPr>
          <w:rFonts w:eastAsia="Calibri Light" w:cs="Arial"/>
          <w:color w:val="000000" w:themeColor="text1"/>
          <w:lang w:eastAsia="es-ES"/>
        </w:rPr>
        <w:t xml:space="preserve">la </w:t>
      </w:r>
      <w:r w:rsidRPr="3540C117">
        <w:rPr>
          <w:rFonts w:eastAsia="Calibri Light" w:cs="Arial"/>
          <w:color w:val="000000" w:themeColor="text1"/>
          <w:lang w:eastAsia="es-ES"/>
        </w:rPr>
        <w:t>experiencia,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se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tendrá</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cuenta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el</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orden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prevalencia</w:t>
      </w:r>
      <w:r w:rsidR="002644ED" w:rsidRPr="3540C117">
        <w:rPr>
          <w:rFonts w:eastAsia="Calibri Light" w:cs="Arial"/>
          <w:color w:val="000000" w:themeColor="text1"/>
          <w:lang w:eastAsia="es-ES"/>
        </w:rPr>
        <w:t xml:space="preserve"> </w:t>
      </w:r>
      <w:r w:rsidR="008B2F73" w:rsidRPr="3540C117">
        <w:rPr>
          <w:rFonts w:eastAsia="Calibri Light" w:cs="Arial"/>
          <w:color w:val="000000" w:themeColor="text1"/>
          <w:lang w:eastAsia="es-ES"/>
        </w:rPr>
        <w:t xml:space="preserve">indicado </w:t>
      </w:r>
      <w:r w:rsidRPr="3540C117">
        <w:rPr>
          <w:rFonts w:eastAsia="Calibri Light" w:cs="Arial"/>
          <w:color w:val="000000" w:themeColor="text1"/>
          <w:lang w:eastAsia="es-ES"/>
        </w:rPr>
        <w:t>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continuación:</w:t>
      </w:r>
    </w:p>
    <w:p w14:paraId="021830E6" w14:textId="43D52D86" w:rsidR="00604C67" w:rsidRPr="00A904BF" w:rsidRDefault="00604C67" w:rsidP="00695362">
      <w:pPr>
        <w:numPr>
          <w:ilvl w:val="0"/>
          <w:numId w:val="34"/>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 xml:space="preserve">Acta de </w:t>
      </w:r>
      <w:r w:rsidR="00930C06" w:rsidRPr="00A904BF">
        <w:rPr>
          <w:rFonts w:eastAsia="Calibri Light" w:cs="Arial"/>
          <w:color w:val="000000" w:themeColor="text1"/>
          <w:szCs w:val="20"/>
          <w:lang w:eastAsia="es-ES"/>
        </w:rPr>
        <w:t>l</w:t>
      </w:r>
      <w:r w:rsidRPr="00A904BF">
        <w:rPr>
          <w:rFonts w:eastAsia="Calibri Light" w:cs="Arial"/>
          <w:color w:val="000000" w:themeColor="text1"/>
          <w:szCs w:val="20"/>
          <w:lang w:eastAsia="es-ES"/>
        </w:rPr>
        <w:t>iquidación</w:t>
      </w:r>
      <w:r w:rsidR="00DD60E2" w:rsidRPr="00A904BF">
        <w:rPr>
          <w:rFonts w:eastAsia="Calibri Light" w:cs="Arial"/>
          <w:color w:val="000000" w:themeColor="text1"/>
          <w:szCs w:val="20"/>
          <w:lang w:eastAsia="es-ES"/>
        </w:rPr>
        <w:t>.</w:t>
      </w:r>
      <w:r w:rsidR="00B97E0F" w:rsidRPr="00B97E0F">
        <w:rPr>
          <w:lang w:val="es-MX"/>
        </w:rPr>
        <w:t xml:space="preserve"> </w:t>
      </w:r>
      <w:r w:rsidR="00B97E0F" w:rsidRPr="001B0C1B">
        <w:rPr>
          <w:lang w:val="es-MX"/>
        </w:rPr>
        <w:t>que dé cuenta de la fecha de inicio y terminación contractual.</w:t>
      </w:r>
    </w:p>
    <w:p w14:paraId="52A734B7" w14:textId="321EF7A5" w:rsidR="00002CB8" w:rsidRPr="00A904BF" w:rsidRDefault="00002CB8" w:rsidP="00695362">
      <w:pPr>
        <w:numPr>
          <w:ilvl w:val="0"/>
          <w:numId w:val="34"/>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Acta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entrega,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terminación,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final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recibo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definitivo.</w:t>
      </w:r>
      <w:r w:rsidR="002644ED" w:rsidRPr="00A904BF">
        <w:rPr>
          <w:rFonts w:eastAsia="Calibri Light" w:cs="Arial"/>
          <w:color w:val="000000" w:themeColor="text1"/>
          <w:szCs w:val="20"/>
          <w:lang w:eastAsia="es-ES"/>
        </w:rPr>
        <w:t xml:space="preserve"> </w:t>
      </w:r>
    </w:p>
    <w:p w14:paraId="7A2DCD53" w14:textId="45BF4126" w:rsidR="00274D49" w:rsidRPr="00A904BF" w:rsidRDefault="00002CB8" w:rsidP="3540C117">
      <w:pPr>
        <w:numPr>
          <w:ilvl w:val="0"/>
          <w:numId w:val="34"/>
        </w:numPr>
        <w:autoSpaceDE w:val="0"/>
        <w:autoSpaceDN w:val="0"/>
        <w:adjustRightInd w:val="0"/>
        <w:spacing w:before="120" w:after="240" w:line="240" w:lineRule="auto"/>
        <w:jc w:val="both"/>
        <w:rPr>
          <w:rFonts w:eastAsia="Yu Mincho" w:cs="Arial"/>
          <w:color w:val="000000" w:themeColor="text1"/>
          <w:lang w:eastAsia="es-ES"/>
        </w:rPr>
      </w:pPr>
      <w:r w:rsidRPr="3540C117">
        <w:rPr>
          <w:rFonts w:eastAsia="Calibri Light" w:cs="Arial"/>
          <w:color w:val="000000" w:themeColor="text1"/>
          <w:lang w:eastAsia="es-ES"/>
        </w:rPr>
        <w:t>Certificación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experiencia</w:t>
      </w:r>
      <w:r w:rsidR="00BE715E" w:rsidRPr="3540C117">
        <w:rPr>
          <w:rFonts w:eastAsia="Calibri Light" w:cs="Arial"/>
          <w:color w:val="000000" w:themeColor="text1"/>
          <w:lang w:eastAsia="es-ES"/>
        </w:rPr>
        <w:t>.</w:t>
      </w:r>
      <w:r w:rsidR="002644ED" w:rsidRPr="3540C117">
        <w:rPr>
          <w:rFonts w:eastAsia="Calibri Light" w:cs="Arial"/>
          <w:color w:val="000000" w:themeColor="text1"/>
          <w:lang w:eastAsia="es-ES"/>
        </w:rPr>
        <w:t xml:space="preserve"> </w:t>
      </w:r>
      <w:r w:rsidR="00BE715E" w:rsidRPr="3540C117">
        <w:rPr>
          <w:rFonts w:eastAsia="Calibri Light" w:cs="Arial"/>
          <w:color w:val="000000" w:themeColor="text1"/>
          <w:lang w:eastAsia="es-ES"/>
        </w:rPr>
        <w:t>E</w:t>
      </w:r>
      <w:r w:rsidRPr="3540C117">
        <w:rPr>
          <w:rFonts w:eastAsia="Calibri Light" w:cs="Arial"/>
          <w:color w:val="000000" w:themeColor="text1"/>
          <w:lang w:eastAsia="es-ES"/>
        </w:rPr>
        <w:t>xpedida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con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posterioridad</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la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fecha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terminación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del</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contrato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la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que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conste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el</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recibo</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a</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satisfacción</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de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la</w:t>
      </w:r>
      <w:r w:rsidR="002644ED" w:rsidRPr="3540C117">
        <w:rPr>
          <w:rFonts w:eastAsia="Calibri Light" w:cs="Arial"/>
          <w:color w:val="000000" w:themeColor="text1"/>
          <w:lang w:eastAsia="es-ES"/>
        </w:rPr>
        <w:t xml:space="preserve"> </w:t>
      </w:r>
      <w:r w:rsidR="006E36D6" w:rsidRPr="3540C117">
        <w:rPr>
          <w:rFonts w:eastAsia="Calibri Light" w:cs="Arial"/>
          <w:color w:val="000000" w:themeColor="text1"/>
          <w:lang w:eastAsia="es-ES"/>
        </w:rPr>
        <w:t>o</w:t>
      </w:r>
      <w:r w:rsidRPr="3540C117">
        <w:rPr>
          <w:rFonts w:eastAsia="Calibri Light" w:cs="Arial"/>
          <w:color w:val="000000" w:themeColor="text1"/>
          <w:lang w:eastAsia="es-ES"/>
        </w:rPr>
        <w:t>bra</w:t>
      </w:r>
      <w:r w:rsidR="002644ED" w:rsidRPr="3540C117">
        <w:rPr>
          <w:rFonts w:eastAsia="Calibri Light" w:cs="Arial"/>
          <w:color w:val="000000" w:themeColor="text1"/>
          <w:lang w:eastAsia="es-ES"/>
        </w:rPr>
        <w:t xml:space="preserve"> </w:t>
      </w:r>
      <w:r w:rsidR="006E36D6" w:rsidRPr="3540C117">
        <w:rPr>
          <w:rFonts w:eastAsia="Calibri Light" w:cs="Arial"/>
          <w:color w:val="000000" w:themeColor="text1"/>
          <w:lang w:eastAsia="es-ES"/>
        </w:rPr>
        <w:t xml:space="preserve">contratada </w:t>
      </w:r>
      <w:r w:rsidRPr="3540C117">
        <w:rPr>
          <w:rFonts w:eastAsia="Calibri Light" w:cs="Arial"/>
          <w:color w:val="000000" w:themeColor="text1"/>
          <w:lang w:eastAsia="es-ES"/>
        </w:rPr>
        <w:t>debidamente</w:t>
      </w:r>
      <w:r w:rsidR="002644ED" w:rsidRPr="3540C117">
        <w:rPr>
          <w:rFonts w:eastAsia="Calibri Light" w:cs="Arial"/>
          <w:color w:val="000000" w:themeColor="text1"/>
          <w:lang w:eastAsia="es-ES"/>
        </w:rPr>
        <w:t xml:space="preserve"> </w:t>
      </w:r>
      <w:r w:rsidRPr="3540C117">
        <w:rPr>
          <w:rFonts w:eastAsia="Calibri Light" w:cs="Arial"/>
          <w:color w:val="000000" w:themeColor="text1"/>
          <w:lang w:eastAsia="es-ES"/>
        </w:rPr>
        <w:t>suscrita</w:t>
      </w:r>
      <w:r w:rsidR="002644ED" w:rsidRPr="3540C117">
        <w:rPr>
          <w:rFonts w:eastAsia="Calibri Light" w:cs="Arial"/>
          <w:color w:val="000000" w:themeColor="text1"/>
          <w:lang w:eastAsia="es-ES"/>
        </w:rPr>
        <w:t xml:space="preserve"> </w:t>
      </w:r>
      <w:r w:rsidR="00274D49" w:rsidRPr="3540C117">
        <w:rPr>
          <w:rFonts w:cs="Arial"/>
          <w:color w:val="000000" w:themeColor="text1"/>
          <w:lang w:eastAsia="es-ES"/>
        </w:rPr>
        <w:t>por quien esté en capacidad u obligación de hacerlo.</w:t>
      </w:r>
    </w:p>
    <w:p w14:paraId="165FD6BD" w14:textId="47C2DB12" w:rsidR="00002CB8" w:rsidRDefault="00002CB8" w:rsidP="00695362">
      <w:pPr>
        <w:numPr>
          <w:ilvl w:val="0"/>
          <w:numId w:val="34"/>
        </w:numPr>
        <w:spacing w:line="240" w:lineRule="auto"/>
        <w:contextualSpacing/>
        <w:jc w:val="both"/>
        <w:rPr>
          <w:rFonts w:eastAsia="Calibri Light" w:cs="Arial"/>
          <w:color w:val="000000" w:themeColor="text1"/>
          <w:szCs w:val="20"/>
          <w:lang w:eastAsia="es-ES"/>
        </w:rPr>
      </w:pPr>
      <w:r w:rsidRPr="00A904BF">
        <w:rPr>
          <w:rFonts w:eastAsia="Calibri Light" w:cs="Arial"/>
          <w:color w:val="000000" w:themeColor="text1"/>
          <w:szCs w:val="20"/>
          <w:lang w:eastAsia="es-ES"/>
        </w:rPr>
        <w:t>Acta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inicio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B366D8" w:rsidRPr="00A904BF">
        <w:rPr>
          <w:rFonts w:eastAsia="Calibri Light" w:cs="Arial"/>
          <w:color w:val="000000" w:themeColor="text1"/>
          <w:szCs w:val="20"/>
          <w:lang w:eastAsia="es-ES"/>
        </w:rPr>
        <w:t>orden de inicio</w:t>
      </w:r>
      <w:r w:rsidRPr="00A904BF">
        <w:rPr>
          <w:rFonts w:eastAsia="Calibri Light" w:cs="Arial"/>
          <w:color w:val="000000" w:themeColor="text1"/>
          <w:szCs w:val="20"/>
          <w:lang w:eastAsia="es-ES"/>
        </w:rPr>
        <w:t>.</w:t>
      </w:r>
      <w:r w:rsidR="002644ED" w:rsidRPr="00A904BF">
        <w:rPr>
          <w:rFonts w:eastAsia="Calibri Light" w:cs="Arial"/>
          <w:color w:val="000000" w:themeColor="text1"/>
          <w:szCs w:val="20"/>
          <w:lang w:eastAsia="es-ES"/>
        </w:rPr>
        <w:t xml:space="preserve"> </w:t>
      </w:r>
      <w:r w:rsidR="00835851" w:rsidRPr="00A904BF">
        <w:rPr>
          <w:rFonts w:eastAsia="Calibri Light" w:cs="Arial"/>
          <w:color w:val="000000" w:themeColor="text1"/>
          <w:szCs w:val="20"/>
          <w:lang w:eastAsia="es-ES"/>
        </w:rPr>
        <w:t>So</w:t>
      </w:r>
      <w:r w:rsidRPr="00A904BF">
        <w:rPr>
          <w:rFonts w:eastAsia="Calibri Light" w:cs="Arial"/>
          <w:color w:val="000000" w:themeColor="text1"/>
          <w:szCs w:val="20"/>
          <w:lang w:eastAsia="es-ES"/>
        </w:rPr>
        <w:t>lo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será</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válida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efectos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acreditar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fecha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inicio.</w:t>
      </w:r>
    </w:p>
    <w:p w14:paraId="2E9BD5F1" w14:textId="031A88E8" w:rsidR="000676F2" w:rsidRPr="00B86ECD" w:rsidRDefault="000676F2" w:rsidP="00695362">
      <w:pPr>
        <w:numPr>
          <w:ilvl w:val="0"/>
          <w:numId w:val="34"/>
        </w:numPr>
        <w:spacing w:line="240" w:lineRule="auto"/>
        <w:contextualSpacing/>
        <w:jc w:val="both"/>
        <w:rPr>
          <w:rFonts w:eastAsia="Calibri Light" w:cs="Arial"/>
          <w:color w:val="000000" w:themeColor="text1"/>
          <w:szCs w:val="20"/>
          <w:lang w:eastAsia="es-ES"/>
        </w:rPr>
      </w:pPr>
      <w:r w:rsidRPr="0B3A9449">
        <w:rPr>
          <w:highlight w:val="lightGray"/>
          <w:lang w:val="es-MX"/>
        </w:rPr>
        <w:t>Para los proyectos de edificaciones emplee este literal, de lo contrario eliminarlo.]</w:t>
      </w:r>
      <w:r w:rsidRPr="0B3A9449">
        <w:rPr>
          <w:lang w:val="es-MX"/>
        </w:rPr>
        <w:t xml:space="preserve"> Copia de la licencia de construcción y/o licencia de urbanismo.</w:t>
      </w:r>
    </w:p>
    <w:p w14:paraId="5A1F564A" w14:textId="0EF0EC0B" w:rsidR="00C65B02" w:rsidRPr="00C65B02" w:rsidRDefault="00C65B02" w:rsidP="00B86ECD">
      <w:pPr>
        <w:numPr>
          <w:ilvl w:val="0"/>
          <w:numId w:val="34"/>
        </w:numPr>
        <w:spacing w:line="240" w:lineRule="auto"/>
        <w:contextualSpacing/>
        <w:jc w:val="both"/>
        <w:rPr>
          <w:rFonts w:eastAsia="Calibri Light" w:cs="Arial"/>
          <w:color w:val="000000" w:themeColor="text1"/>
          <w:szCs w:val="20"/>
          <w:lang w:eastAsia="es-ES"/>
        </w:rPr>
      </w:pPr>
      <w:r w:rsidRPr="00C65B02">
        <w:rPr>
          <w:lang w:val="es-MX"/>
        </w:rPr>
        <w:t xml:space="preserve">En los casos en que, de conformidad con la experiencia, se requiera la acreditación de un bien de interés cultural, este deberá ser acreditado de conformidad con la normatividad vigente. </w:t>
      </w:r>
    </w:p>
    <w:p w14:paraId="73B6EF3E" w14:textId="15A8C6EF" w:rsidR="00BD2AFF" w:rsidRPr="00695362" w:rsidRDefault="006B2F1F">
      <w:pPr>
        <w:numPr>
          <w:ilvl w:val="0"/>
          <w:numId w:val="34"/>
        </w:numPr>
        <w:spacing w:line="240" w:lineRule="auto"/>
        <w:contextualSpacing/>
        <w:jc w:val="both"/>
        <w:rPr>
          <w:rFonts w:eastAsia="Yu Mincho" w:cs="Arial"/>
          <w:color w:val="000000" w:themeColor="text1"/>
          <w:szCs w:val="20"/>
          <w:lang w:eastAsia="es-ES"/>
        </w:rPr>
      </w:pP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hayan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objeto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cesión</w:t>
      </w:r>
      <w:r w:rsidR="00AC13E3">
        <w:rPr>
          <w:rFonts w:cs="Arial"/>
          <w:color w:val="000000" w:themeColor="text1"/>
          <w:szCs w:val="20"/>
          <w:lang w:eastAsia="es-ES"/>
        </w:rPr>
        <w:t xml:space="preserve">, </w:t>
      </w:r>
      <w:r w:rsidR="00C849FD" w:rsidRPr="00A904BF">
        <w:rPr>
          <w:rFonts w:cs="Arial"/>
          <w:color w:val="000000" w:themeColor="text1"/>
          <w:szCs w:val="20"/>
          <w:lang w:eastAsia="es-ES"/>
        </w:rPr>
        <w:t xml:space="preserve">se debe aportar alguno de los documentos </w:t>
      </w:r>
      <w:r w:rsidR="002A6AEB">
        <w:rPr>
          <w:rFonts w:cs="Arial"/>
          <w:color w:val="000000" w:themeColor="text1"/>
          <w:szCs w:val="20"/>
          <w:lang w:eastAsia="es-ES"/>
        </w:rPr>
        <w:t xml:space="preserve">considerados como válidos </w:t>
      </w:r>
      <w:r w:rsidR="00AA2817">
        <w:rPr>
          <w:rFonts w:cs="Arial"/>
          <w:color w:val="000000" w:themeColor="text1"/>
          <w:szCs w:val="20"/>
          <w:lang w:eastAsia="es-ES"/>
        </w:rPr>
        <w:t xml:space="preserve">para la acreditación de la experiencia de la empresa cesionaria, según aplique. </w:t>
      </w:r>
      <w:r w:rsidR="00AE4EBC">
        <w:rPr>
          <w:rFonts w:cs="Arial"/>
          <w:color w:val="000000" w:themeColor="text1"/>
          <w:szCs w:val="20"/>
          <w:lang w:eastAsia="es-ES"/>
        </w:rPr>
        <w:t xml:space="preserve">La experiencia </w:t>
      </w:r>
      <w:r w:rsidR="005F7D87">
        <w:rPr>
          <w:rFonts w:cs="Arial"/>
          <w:color w:val="000000" w:themeColor="text1"/>
          <w:szCs w:val="20"/>
          <w:lang w:eastAsia="es-ES"/>
        </w:rPr>
        <w:t xml:space="preserve">se admitirá para cesionario y no se reconocerá experiencia alguna al cedente. </w:t>
      </w:r>
    </w:p>
    <w:p w14:paraId="4692FA18" w14:textId="77777777" w:rsidR="00002CB8" w:rsidRDefault="00002CB8" w:rsidP="00695362">
      <w:pPr>
        <w:spacing w:line="240" w:lineRule="auto"/>
        <w:contextualSpacing/>
        <w:jc w:val="both"/>
        <w:rPr>
          <w:rFonts w:eastAsia="Calibri Light" w:cs="Arial"/>
          <w:color w:val="000000" w:themeColor="text1"/>
          <w:szCs w:val="20"/>
          <w:lang w:eastAsia="es-ES"/>
        </w:rPr>
      </w:pPr>
    </w:p>
    <w:p w14:paraId="620AC1E2" w14:textId="3E97EA59" w:rsidR="0036194D" w:rsidRPr="00A904BF" w:rsidRDefault="0036194D" w:rsidP="0036194D">
      <w:pPr>
        <w:pStyle w:val="Capitulo3"/>
        <w:numPr>
          <w:ilvl w:val="2"/>
          <w:numId w:val="84"/>
        </w:numPr>
        <w:spacing w:line="240" w:lineRule="auto"/>
        <w:jc w:val="both"/>
        <w:outlineLvl w:val="2"/>
        <w:rPr>
          <w:color w:val="000000" w:themeColor="text1"/>
        </w:rPr>
      </w:pPr>
      <w:r w:rsidRPr="00A904BF">
        <w:rPr>
          <w:color w:val="000000" w:themeColor="text1"/>
        </w:rPr>
        <w:t xml:space="preserve">PARA </w:t>
      </w:r>
      <w:r>
        <w:rPr>
          <w:color w:val="000000" w:themeColor="text1"/>
        </w:rPr>
        <w:t>CONTRATOS ENTRE PARTICULARES</w:t>
      </w:r>
      <w:r w:rsidRPr="00A904BF">
        <w:rPr>
          <w:color w:val="000000" w:themeColor="text1"/>
        </w:rPr>
        <w:t xml:space="preserve"> </w:t>
      </w:r>
    </w:p>
    <w:p w14:paraId="4BF00058" w14:textId="77777777" w:rsidR="0036194D" w:rsidRPr="005F7D87" w:rsidRDefault="0036194D" w:rsidP="00695362">
      <w:pPr>
        <w:spacing w:line="240" w:lineRule="auto"/>
        <w:contextualSpacing/>
        <w:jc w:val="both"/>
        <w:rPr>
          <w:rFonts w:eastAsia="Calibri Light" w:cs="Arial"/>
          <w:color w:val="000000" w:themeColor="text1"/>
          <w:szCs w:val="20"/>
          <w:lang w:eastAsia="es-ES"/>
        </w:rPr>
      </w:pPr>
    </w:p>
    <w:p w14:paraId="27967058" w14:textId="626FB6DB" w:rsidR="0097024E" w:rsidRPr="00A904BF" w:rsidRDefault="0097024E" w:rsidP="00695362">
      <w:pPr>
        <w:spacing w:line="240" w:lineRule="auto"/>
        <w:contextualSpacing/>
        <w:jc w:val="both"/>
        <w:rPr>
          <w:rFonts w:eastAsia="Calibri Light" w:cs="Arial"/>
          <w:color w:val="000000" w:themeColor="text1"/>
          <w:szCs w:val="20"/>
          <w:lang w:val="es-MX" w:eastAsia="es-ES"/>
        </w:rPr>
      </w:pPr>
      <w:r w:rsidRPr="00A904BF">
        <w:rPr>
          <w:rFonts w:eastAsia="Calibri Light" w:cs="Arial"/>
          <w:color w:val="000000" w:themeColor="text1"/>
          <w:szCs w:val="20"/>
          <w:lang w:val="es-MX" w:eastAsia="es-ES"/>
        </w:rPr>
        <w:t xml:space="preserve">Para efectos de acreditación de experiencia entre particulares, el </w:t>
      </w:r>
      <w:r w:rsidR="00B7242B" w:rsidRPr="00A904BF">
        <w:rPr>
          <w:rFonts w:eastAsia="Calibri Light" w:cs="Arial"/>
          <w:color w:val="000000" w:themeColor="text1"/>
          <w:szCs w:val="20"/>
          <w:lang w:val="es-MX" w:eastAsia="es-ES"/>
        </w:rPr>
        <w:t>Pr</w:t>
      </w:r>
      <w:r w:rsidRPr="00A904BF">
        <w:rPr>
          <w:rFonts w:eastAsia="Calibri Light" w:cs="Arial"/>
          <w:color w:val="000000" w:themeColor="text1"/>
          <w:szCs w:val="20"/>
          <w:lang w:val="es-MX" w:eastAsia="es-ES"/>
        </w:rPr>
        <w:t xml:space="preserve">oponente deberá aportar adicionalmente alguno de los documentos que se describen a continuación: </w:t>
      </w:r>
    </w:p>
    <w:p w14:paraId="60A0BDB3" w14:textId="77777777" w:rsidR="00822943" w:rsidRDefault="00822943" w:rsidP="00822943">
      <w:pPr>
        <w:spacing w:line="240" w:lineRule="auto"/>
        <w:jc w:val="both"/>
        <w:rPr>
          <w:rFonts w:eastAsia="Calibri Light" w:cs="Arial"/>
          <w:color w:val="000000" w:themeColor="text1"/>
          <w:szCs w:val="20"/>
          <w:lang w:val="es-MX" w:eastAsia="es-ES"/>
        </w:rPr>
      </w:pPr>
    </w:p>
    <w:p w14:paraId="6F1584D9" w14:textId="152C540A" w:rsidR="0097024E" w:rsidRPr="00B86ECD" w:rsidRDefault="0097024E" w:rsidP="00B86ECD">
      <w:pPr>
        <w:spacing w:line="240" w:lineRule="auto"/>
        <w:jc w:val="both"/>
        <w:rPr>
          <w:rFonts w:eastAsia="Calibri Light" w:cs="Arial"/>
          <w:color w:val="000000" w:themeColor="text1"/>
          <w:szCs w:val="20"/>
          <w:lang w:val="es-MX" w:eastAsia="es-ES"/>
        </w:rPr>
      </w:pPr>
      <w:r w:rsidRPr="00B86ECD">
        <w:rPr>
          <w:rFonts w:eastAsia="Calibri Light" w:cs="Arial"/>
          <w:color w:val="000000" w:themeColor="text1"/>
          <w:szCs w:val="20"/>
          <w:lang w:val="es-MX" w:eastAsia="es-ES"/>
        </w:rPr>
        <w:t xml:space="preserve">Certificación de facturación expedida con posterioridad a la fecha de terminación del contrato emitida por el revisor fiscal o contador público del </w:t>
      </w:r>
      <w:r w:rsidR="00B7242B" w:rsidRPr="00B86ECD">
        <w:rPr>
          <w:rFonts w:eastAsia="Calibri Light" w:cs="Arial"/>
          <w:color w:val="000000" w:themeColor="text1"/>
          <w:szCs w:val="20"/>
          <w:lang w:val="es-MX" w:eastAsia="es-ES"/>
        </w:rPr>
        <w:t>P</w:t>
      </w:r>
      <w:r w:rsidRPr="00B86ECD">
        <w:rPr>
          <w:rFonts w:eastAsia="Calibri Light" w:cs="Arial"/>
          <w:color w:val="000000" w:themeColor="text1"/>
          <w:szCs w:val="20"/>
          <w:lang w:val="es-MX" w:eastAsia="es-ES"/>
        </w:rPr>
        <w:t xml:space="preserve">roponente que acredita la experiencia, según corresponda, con la copia de la tarjeta profesional y </w:t>
      </w:r>
      <w:r w:rsidR="002A7240" w:rsidRPr="00B86ECD">
        <w:rPr>
          <w:rFonts w:eastAsia="Calibri Light" w:cs="Arial"/>
          <w:color w:val="000000" w:themeColor="text1"/>
          <w:szCs w:val="20"/>
          <w:lang w:val="es-MX" w:eastAsia="es-ES"/>
        </w:rPr>
        <w:t xml:space="preserve">el </w:t>
      </w:r>
      <w:r w:rsidRPr="00B86ECD">
        <w:rPr>
          <w:rFonts w:eastAsia="Calibri Light" w:cs="Arial"/>
          <w:color w:val="000000" w:themeColor="text1"/>
          <w:szCs w:val="20"/>
          <w:lang w:val="es-MX" w:eastAsia="es-ES"/>
        </w:rPr>
        <w:t>certificado de antecedente</w:t>
      </w:r>
      <w:r w:rsidR="002A7240" w:rsidRPr="00B86ECD">
        <w:rPr>
          <w:rFonts w:eastAsia="Calibri Light" w:cs="Arial"/>
          <w:color w:val="000000" w:themeColor="text1"/>
          <w:szCs w:val="20"/>
          <w:lang w:val="es-MX" w:eastAsia="es-ES"/>
        </w:rPr>
        <w:t>s</w:t>
      </w:r>
      <w:r w:rsidRPr="00B86ECD">
        <w:rPr>
          <w:rFonts w:eastAsia="Calibri Light" w:cs="Arial"/>
          <w:color w:val="000000" w:themeColor="text1"/>
          <w:szCs w:val="20"/>
          <w:lang w:val="es-MX" w:eastAsia="es-ES"/>
        </w:rPr>
        <w:t xml:space="preserve"> disciplinarios vigente, expedido por la Junta Central de Contadores, o los documentos equivalentes que hagan sus veces en el país donde se expide el documento del profesional.</w:t>
      </w:r>
    </w:p>
    <w:p w14:paraId="1005979C" w14:textId="72080A68" w:rsidR="00002CB8" w:rsidRPr="00A904BF" w:rsidRDefault="00002CB8" w:rsidP="00695362">
      <w:pPr>
        <w:pStyle w:val="Capitulo3"/>
        <w:numPr>
          <w:ilvl w:val="2"/>
          <w:numId w:val="84"/>
        </w:numPr>
        <w:spacing w:line="240" w:lineRule="auto"/>
        <w:jc w:val="both"/>
        <w:outlineLvl w:val="2"/>
        <w:rPr>
          <w:color w:val="000000" w:themeColor="text1"/>
        </w:rPr>
      </w:pPr>
      <w:bookmarkStart w:id="671" w:name="_Toc40795134"/>
      <w:bookmarkStart w:id="672" w:name="_Toc40805786"/>
      <w:bookmarkStart w:id="673" w:name="_Toc40795135"/>
      <w:bookmarkStart w:id="674" w:name="_Toc40805787"/>
      <w:bookmarkStart w:id="675" w:name="_Toc40795136"/>
      <w:bookmarkStart w:id="676" w:name="_Toc40805788"/>
      <w:bookmarkStart w:id="677" w:name="_Toc40795137"/>
      <w:bookmarkStart w:id="678" w:name="_Toc40805789"/>
      <w:bookmarkStart w:id="679" w:name="_Toc40795138"/>
      <w:bookmarkStart w:id="680" w:name="_Toc40805790"/>
      <w:bookmarkStart w:id="681" w:name="_Toc121736346"/>
      <w:bookmarkEnd w:id="671"/>
      <w:bookmarkEnd w:id="672"/>
      <w:bookmarkEnd w:id="673"/>
      <w:bookmarkEnd w:id="674"/>
      <w:bookmarkEnd w:id="675"/>
      <w:bookmarkEnd w:id="676"/>
      <w:bookmarkEnd w:id="677"/>
      <w:bookmarkEnd w:id="678"/>
      <w:bookmarkEnd w:id="679"/>
      <w:bookmarkEnd w:id="680"/>
      <w:r w:rsidRPr="00A904BF">
        <w:rPr>
          <w:color w:val="000000" w:themeColor="text1"/>
        </w:rPr>
        <w:t>PARA</w:t>
      </w:r>
      <w:r w:rsidR="00750230" w:rsidRPr="00A904BF">
        <w:rPr>
          <w:color w:val="000000" w:themeColor="text1"/>
        </w:rPr>
        <w:t xml:space="preserve"> </w:t>
      </w:r>
      <w:r w:rsidRPr="00A904BF">
        <w:rPr>
          <w:color w:val="000000" w:themeColor="text1"/>
        </w:rPr>
        <w:t>SUBCONTRATOS</w:t>
      </w:r>
      <w:bookmarkEnd w:id="681"/>
      <w:r w:rsidR="002644ED" w:rsidRPr="00A904BF">
        <w:rPr>
          <w:color w:val="000000" w:themeColor="text1"/>
        </w:rPr>
        <w:t xml:space="preserve"> </w:t>
      </w:r>
    </w:p>
    <w:p w14:paraId="105AD9BD" w14:textId="14FB5B9F" w:rsidR="00EA4E3D" w:rsidRPr="00A904BF" w:rsidRDefault="00EA4E3D" w:rsidP="00695362">
      <w:pPr>
        <w:spacing w:line="240" w:lineRule="auto"/>
        <w:jc w:val="both"/>
        <w:rPr>
          <w:rFonts w:cs="Arial"/>
          <w:color w:val="000000" w:themeColor="text1"/>
          <w:szCs w:val="20"/>
          <w:lang w:eastAsia="es-ES"/>
        </w:rPr>
      </w:pPr>
      <w:r w:rsidRPr="00A904BF">
        <w:rPr>
          <w:rFonts w:cs="Arial"/>
          <w:color w:val="000000" w:themeColor="text1"/>
          <w:szCs w:val="20"/>
          <w:lang w:eastAsia="es-ES"/>
        </w:rPr>
        <w:t>Para acredita</w:t>
      </w:r>
      <w:r w:rsidR="008327DD" w:rsidRPr="00A904BF">
        <w:rPr>
          <w:rFonts w:cs="Arial"/>
          <w:color w:val="000000" w:themeColor="text1"/>
          <w:szCs w:val="20"/>
          <w:lang w:eastAsia="es-ES"/>
        </w:rPr>
        <w:t>r</w:t>
      </w:r>
      <w:r w:rsidRPr="00A904BF">
        <w:rPr>
          <w:rFonts w:cs="Arial"/>
          <w:color w:val="000000" w:themeColor="text1"/>
          <w:szCs w:val="20"/>
          <w:lang w:eastAsia="es-ES"/>
        </w:rPr>
        <w:t xml:space="preserve"> </w:t>
      </w:r>
      <w:r w:rsidR="008327DD" w:rsidRPr="00A904BF">
        <w:rPr>
          <w:rFonts w:cs="Arial"/>
          <w:color w:val="000000" w:themeColor="text1"/>
          <w:szCs w:val="20"/>
          <w:lang w:eastAsia="es-ES"/>
        </w:rPr>
        <w:t xml:space="preserve">la </w:t>
      </w:r>
      <w:r w:rsidRPr="00A904BF">
        <w:rPr>
          <w:rFonts w:cs="Arial"/>
          <w:color w:val="000000" w:themeColor="text1"/>
          <w:szCs w:val="20"/>
          <w:lang w:eastAsia="es-ES"/>
        </w:rPr>
        <w:t>experiencia de subcontratos</w:t>
      </w:r>
      <w:r w:rsidR="008327DD" w:rsidRPr="00A904BF">
        <w:rPr>
          <w:rFonts w:cs="Arial"/>
          <w:color w:val="000000" w:themeColor="text1"/>
          <w:szCs w:val="20"/>
          <w:lang w:eastAsia="es-ES"/>
        </w:rPr>
        <w:t>,</w:t>
      </w:r>
      <w:r w:rsidRPr="00A904BF">
        <w:rPr>
          <w:rFonts w:cs="Arial"/>
          <w:color w:val="000000" w:themeColor="text1"/>
          <w:szCs w:val="20"/>
          <w:lang w:eastAsia="es-ES"/>
        </w:rPr>
        <w:t xml:space="preserve"> cuyo contrato principal fue suscrito con particulares</w:t>
      </w:r>
      <w:r w:rsidR="008327DD" w:rsidRPr="00A904BF">
        <w:rPr>
          <w:rFonts w:cs="Arial"/>
          <w:color w:val="000000" w:themeColor="text1"/>
          <w:szCs w:val="20"/>
          <w:lang w:eastAsia="es-ES"/>
        </w:rPr>
        <w:t>,</w:t>
      </w:r>
      <w:r w:rsidRPr="00A904BF">
        <w:rPr>
          <w:rFonts w:cs="Arial"/>
          <w:color w:val="000000" w:themeColor="text1"/>
          <w:szCs w:val="20"/>
          <w:lang w:eastAsia="es-ES"/>
        </w:rPr>
        <w:t xml:space="preserve"> se aplicarán las disposiciones establecidas </w:t>
      </w:r>
      <w:r w:rsidR="00B70A16" w:rsidRPr="00A904BF">
        <w:rPr>
          <w:rFonts w:cs="Arial"/>
          <w:color w:val="000000" w:themeColor="text1"/>
          <w:szCs w:val="20"/>
          <w:lang w:eastAsia="es-ES"/>
        </w:rPr>
        <w:t>en el numeral anterior</w:t>
      </w:r>
      <w:r w:rsidRPr="00A904BF">
        <w:rPr>
          <w:rFonts w:cs="Arial"/>
          <w:color w:val="000000" w:themeColor="text1"/>
          <w:szCs w:val="20"/>
          <w:lang w:eastAsia="es-ES"/>
        </w:rPr>
        <w:t xml:space="preserve">. </w:t>
      </w:r>
    </w:p>
    <w:p w14:paraId="4195FB36" w14:textId="531D456B" w:rsidR="00002CB8" w:rsidRPr="00A904BF" w:rsidRDefault="00EA4E3D" w:rsidP="00695362">
      <w:pPr>
        <w:spacing w:line="240" w:lineRule="auto"/>
        <w:jc w:val="both"/>
        <w:rPr>
          <w:rFonts w:eastAsia="Yu Mincho" w:cs="Arial"/>
          <w:color w:val="000000" w:themeColor="text1"/>
          <w:szCs w:val="20"/>
          <w:lang w:eastAsia="es-ES"/>
        </w:rPr>
      </w:pP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001C7B8B" w:rsidRPr="00A904BF">
        <w:rPr>
          <w:rFonts w:cs="Arial"/>
          <w:color w:val="000000" w:themeColor="text1"/>
          <w:szCs w:val="20"/>
          <w:lang w:eastAsia="es-ES"/>
        </w:rPr>
        <w:t xml:space="preserve">demostrar </w:t>
      </w:r>
      <w:r w:rsidR="00267957"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derivados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suscritos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w:t>
      </w:r>
      <w:r w:rsidRPr="00A904BF">
        <w:rPr>
          <w:rFonts w:eastAsia="Yu Mincho" w:cs="Arial"/>
          <w:color w:val="000000" w:themeColor="text1"/>
          <w:szCs w:val="20"/>
          <w:lang w:eastAsia="es-ES"/>
        </w:rPr>
        <w:t xml:space="preserve"> </w:t>
      </w:r>
      <w:r w:rsidR="003F750E" w:rsidRPr="00A904BF">
        <w:rPr>
          <w:rFonts w:cs="Arial"/>
          <w:color w:val="000000" w:themeColor="text1"/>
          <w:szCs w:val="20"/>
          <w:lang w:eastAsia="es-ES"/>
        </w:rPr>
        <w:t>E</w:t>
      </w:r>
      <w:r w:rsidR="0082356A" w:rsidRPr="00A904BF">
        <w:rPr>
          <w:rFonts w:cs="Arial"/>
          <w:color w:val="000000" w:themeColor="text1"/>
          <w:szCs w:val="20"/>
          <w:lang w:eastAsia="es-ES"/>
        </w:rPr>
        <w:t>ntidad</w:t>
      </w:r>
      <w:r w:rsidRPr="00A904BF">
        <w:rPr>
          <w:rFonts w:cs="Arial"/>
          <w:color w:val="000000" w:themeColor="text1"/>
          <w:szCs w:val="20"/>
          <w:lang w:eastAsia="es-ES"/>
        </w:rPr>
        <w:t>es</w:t>
      </w:r>
      <w:r w:rsidR="008B2F73" w:rsidRPr="00A904BF">
        <w:rPr>
          <w:rFonts w:cs="Arial"/>
          <w:color w:val="000000" w:themeColor="text1"/>
          <w:szCs w:val="20"/>
          <w:lang w:eastAsia="es-ES"/>
        </w:rPr>
        <w:t>,</w:t>
      </w:r>
      <w:r w:rsidRPr="00A904BF">
        <w:rPr>
          <w:rFonts w:cs="Arial"/>
          <w:color w:val="000000" w:themeColor="text1"/>
          <w:szCs w:val="20"/>
          <w:lang w:eastAsia="es-ES"/>
        </w:rPr>
        <w:t xml:space="preserve"> el</w:t>
      </w:r>
      <w:r w:rsidRPr="00A904BF">
        <w:rPr>
          <w:rFonts w:eastAsia="Yu Mincho" w:cs="Arial"/>
          <w:color w:val="000000" w:themeColor="text1"/>
          <w:szCs w:val="20"/>
          <w:lang w:eastAsia="es-ES"/>
        </w:rPr>
        <w:t xml:space="preserve"> </w:t>
      </w:r>
      <w:r w:rsidR="003F750E" w:rsidRPr="00A904BF">
        <w:rPr>
          <w:rFonts w:cs="Arial"/>
          <w:color w:val="000000" w:themeColor="text1"/>
          <w:szCs w:val="20"/>
          <w:lang w:eastAsia="es-ES"/>
        </w:rPr>
        <w:t>P</w:t>
      </w:r>
      <w:r w:rsidR="0082356A" w:rsidRPr="00A904BF">
        <w:rPr>
          <w:rFonts w:cs="Arial"/>
          <w:color w:val="000000" w:themeColor="text1"/>
          <w:szCs w:val="20"/>
          <w:lang w:eastAsia="es-ES"/>
        </w:rPr>
        <w:t>roponente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debe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aportar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documentos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008938F0" w:rsidRPr="00A904BF">
        <w:rPr>
          <w:rFonts w:cs="Arial"/>
          <w:color w:val="000000" w:themeColor="text1"/>
          <w:szCs w:val="20"/>
          <w:lang w:eastAsia="es-ES"/>
        </w:rPr>
        <w:t>enlistan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continuación</w:t>
      </w:r>
      <w:r w:rsidRPr="00A904BF">
        <w:rPr>
          <w:rFonts w:eastAsia="Yu Mincho" w:cs="Arial"/>
          <w:color w:val="000000" w:themeColor="text1"/>
          <w:szCs w:val="20"/>
          <w:lang w:eastAsia="es-ES"/>
        </w:rPr>
        <w:t>:</w:t>
      </w:r>
    </w:p>
    <w:p w14:paraId="384107FD" w14:textId="47C961D3" w:rsidR="00002CB8" w:rsidRPr="00A904BF" w:rsidRDefault="00002CB8" w:rsidP="00695362">
      <w:pPr>
        <w:numPr>
          <w:ilvl w:val="0"/>
          <w:numId w:val="12"/>
        </w:numPr>
        <w:spacing w:line="240" w:lineRule="auto"/>
        <w:contextualSpacing/>
        <w:jc w:val="both"/>
        <w:rPr>
          <w:rFonts w:eastAsia="Calibri Light" w:cs="Arial"/>
          <w:color w:val="000000" w:themeColor="text1"/>
          <w:szCs w:val="20"/>
          <w:lang w:val="es-ES_tradnl" w:eastAsia="es-ES"/>
        </w:rPr>
      </w:pPr>
      <w:r w:rsidRPr="00A904BF">
        <w:rPr>
          <w:rFonts w:eastAsia="Calibri Light" w:cs="Arial"/>
          <w:color w:val="000000" w:themeColor="text1"/>
          <w:szCs w:val="20"/>
          <w:lang w:eastAsia="es-ES"/>
        </w:rPr>
        <w:t>Certificación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subcontrato.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val="es-ES_tradnl" w:eastAsia="es-ES"/>
        </w:rPr>
        <w:t>Certificación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expedida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con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posterioridad</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fecha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terminación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subcontrato,</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cual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debe</w:t>
      </w:r>
      <w:r w:rsidR="002644ED" w:rsidRPr="00A904BF">
        <w:rPr>
          <w:rFonts w:eastAsia="Calibri Light" w:cs="Arial"/>
          <w:color w:val="000000" w:themeColor="text1"/>
          <w:szCs w:val="20"/>
          <w:lang w:val="es-ES_tradnl" w:eastAsia="es-ES"/>
        </w:rPr>
        <w:t xml:space="preserve"> </w:t>
      </w:r>
      <w:r w:rsidR="005439C6" w:rsidRPr="00A904BF">
        <w:rPr>
          <w:rFonts w:eastAsia="Calibri Light" w:cs="Arial"/>
          <w:color w:val="000000" w:themeColor="text1"/>
          <w:szCs w:val="20"/>
          <w:lang w:val="es-ES_tradnl" w:eastAsia="es-ES"/>
        </w:rPr>
        <w:t>estar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suscrita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por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representante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legal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0082356A" w:rsidRPr="00A904BF">
        <w:rPr>
          <w:rFonts w:eastAsia="Calibri Light" w:cs="Arial"/>
          <w:color w:val="000000" w:themeColor="text1"/>
          <w:szCs w:val="20"/>
          <w:lang w:val="es-ES_tradnl" w:eastAsia="es-ES"/>
        </w:rPr>
        <w:t>contratista</w:t>
      </w:r>
      <w:r w:rsidR="00811B37" w:rsidRPr="00A904BF">
        <w:rPr>
          <w:rFonts w:eastAsia="Calibri Light" w:cs="Arial"/>
          <w:color w:val="000000" w:themeColor="text1"/>
          <w:szCs w:val="20"/>
          <w:lang w:val="es-ES_tradnl" w:eastAsia="es-ES"/>
        </w:rPr>
        <w:t xml:space="preserve"> del contrato principal</w:t>
      </w:r>
      <w:r w:rsidR="00B366D8"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00297239">
        <w:rPr>
          <w:rFonts w:eastAsia="Calibri Light" w:cs="Arial"/>
          <w:color w:val="000000" w:themeColor="text1"/>
          <w:szCs w:val="20"/>
          <w:lang w:val="es-ES_tradnl" w:eastAsia="es-ES"/>
        </w:rPr>
        <w:t>C</w:t>
      </w:r>
      <w:r w:rsidRPr="00A904BF">
        <w:rPr>
          <w:rFonts w:eastAsia="Calibri Light" w:cs="Arial"/>
          <w:color w:val="000000" w:themeColor="text1"/>
          <w:szCs w:val="20"/>
          <w:lang w:val="es-ES_tradnl" w:eastAsia="es-ES"/>
        </w:rPr>
        <w:t>o</w:t>
      </w:r>
      <w:r w:rsidR="005C4F69" w:rsidRPr="00A904BF">
        <w:rPr>
          <w:rFonts w:eastAsia="Calibri Light" w:cs="Arial"/>
          <w:color w:val="000000" w:themeColor="text1"/>
          <w:szCs w:val="20"/>
          <w:lang w:val="es-ES_tradnl" w:eastAsia="es-ES"/>
        </w:rPr>
        <w:t>n</w:t>
      </w:r>
      <w:r w:rsidRPr="00A904BF">
        <w:rPr>
          <w:rFonts w:eastAsia="Calibri Light" w:cs="Arial"/>
          <w:color w:val="000000" w:themeColor="text1"/>
          <w:szCs w:val="20"/>
          <w:lang w:val="es-ES_tradnl" w:eastAsia="es-ES"/>
        </w:rPr>
        <w:t>cesionario</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o</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EPC</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o</w:t>
      </w:r>
      <w:r w:rsidR="002644ED" w:rsidRPr="00A904BF">
        <w:rPr>
          <w:rFonts w:eastAsia="Calibri Light" w:cs="Arial"/>
          <w:color w:val="000000" w:themeColor="text1"/>
          <w:szCs w:val="20"/>
          <w:lang w:val="es-ES_tradnl" w:eastAsia="es-ES"/>
        </w:rPr>
        <w:t xml:space="preserve"> </w:t>
      </w:r>
      <w:r w:rsidR="00297239">
        <w:rPr>
          <w:rFonts w:eastAsia="Calibri Light" w:cs="Arial"/>
          <w:color w:val="000000" w:themeColor="text1"/>
          <w:szCs w:val="20"/>
          <w:lang w:val="es-ES_tradnl" w:eastAsia="es-ES"/>
        </w:rPr>
        <w:t>C</w:t>
      </w:r>
      <w:r w:rsidRPr="00A904BF">
        <w:rPr>
          <w:rFonts w:eastAsia="Calibri Light" w:cs="Arial"/>
          <w:color w:val="000000" w:themeColor="text1"/>
          <w:szCs w:val="20"/>
          <w:lang w:val="es-ES_tradnl" w:eastAsia="es-ES"/>
        </w:rPr>
        <w:t>onsorcio</w:t>
      </w:r>
      <w:r w:rsidR="002644ED" w:rsidRPr="00A904BF">
        <w:rPr>
          <w:rFonts w:eastAsia="Calibri Light" w:cs="Arial"/>
          <w:color w:val="000000" w:themeColor="text1"/>
          <w:szCs w:val="20"/>
          <w:lang w:val="es-ES_tradnl" w:eastAsia="es-ES"/>
        </w:rPr>
        <w:t xml:space="preserve"> </w:t>
      </w:r>
      <w:r w:rsidR="00174C6C" w:rsidRPr="00A904BF">
        <w:rPr>
          <w:rFonts w:eastAsia="Calibri Light" w:cs="Arial"/>
          <w:color w:val="000000" w:themeColor="text1"/>
          <w:szCs w:val="20"/>
          <w:lang w:val="es-ES_tradnl" w:eastAsia="es-ES"/>
        </w:rPr>
        <w:t>c</w:t>
      </w:r>
      <w:r w:rsidRPr="00A904BF">
        <w:rPr>
          <w:rFonts w:eastAsia="Calibri Light" w:cs="Arial"/>
          <w:color w:val="000000" w:themeColor="text1"/>
          <w:szCs w:val="20"/>
          <w:lang w:val="es-ES_tradnl" w:eastAsia="es-ES"/>
        </w:rPr>
        <w:t>onstructor.</w:t>
      </w:r>
      <w:r w:rsidR="00654741" w:rsidRPr="00A904BF">
        <w:rPr>
          <w:rFonts w:cs="Arial"/>
          <w:color w:val="000000" w:themeColor="text1"/>
          <w:szCs w:val="20"/>
          <w:lang w:val="es-ES" w:eastAsia="es-ES"/>
        </w:rPr>
        <w:t xml:space="preserve"> </w:t>
      </w:r>
      <w:r w:rsidRPr="00A904BF">
        <w:rPr>
          <w:rFonts w:eastAsia="Calibri Light" w:cs="Arial"/>
          <w:color w:val="000000" w:themeColor="text1"/>
          <w:szCs w:val="20"/>
          <w:lang w:val="es-ES_tradnl" w:eastAsia="es-ES"/>
        </w:rPr>
        <w:t>Así</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mismo,</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debe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contener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información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requerida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en</w:t>
      </w:r>
      <w:r w:rsidR="002644ED" w:rsidRPr="00A904BF">
        <w:rPr>
          <w:rFonts w:eastAsia="Calibri Light" w:cs="Arial"/>
          <w:color w:val="000000" w:themeColor="text1"/>
          <w:szCs w:val="20"/>
          <w:lang w:val="es-ES_tradnl" w:eastAsia="es-ES"/>
        </w:rPr>
        <w:t xml:space="preserve"> </w:t>
      </w:r>
      <w:r w:rsidR="003453EE" w:rsidRPr="00A904BF">
        <w:rPr>
          <w:rFonts w:eastAsia="Calibri Light" w:cs="Arial"/>
          <w:color w:val="000000" w:themeColor="text1"/>
          <w:szCs w:val="20"/>
          <w:lang w:val="es-ES_tradnl" w:eastAsia="es-ES"/>
        </w:rPr>
        <w:t xml:space="preserve">la presente </w:t>
      </w:r>
      <w:r w:rsidR="00E27E93" w:rsidRPr="00A904BF">
        <w:rPr>
          <w:rFonts w:eastAsia="Calibri Light" w:cs="Arial"/>
          <w:color w:val="000000" w:themeColor="text1"/>
          <w:szCs w:val="20"/>
          <w:lang w:val="es-ES_tradnl" w:eastAsia="es-ES"/>
        </w:rPr>
        <w:t>invitación</w:t>
      </w:r>
      <w:r w:rsidR="003453EE"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para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efectos</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acredita</w:t>
      </w:r>
      <w:r w:rsidR="005439C6" w:rsidRPr="00A904BF">
        <w:rPr>
          <w:rFonts w:eastAsia="Calibri Light" w:cs="Arial"/>
          <w:color w:val="000000" w:themeColor="text1"/>
          <w:szCs w:val="20"/>
          <w:lang w:val="es-ES_tradnl" w:eastAsia="es-ES"/>
        </w:rPr>
        <w:t>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experiencia.</w:t>
      </w:r>
    </w:p>
    <w:p w14:paraId="6D3A0005" w14:textId="77777777" w:rsidR="00B366D8" w:rsidRPr="00A904BF" w:rsidRDefault="00B366D8" w:rsidP="00695362">
      <w:pPr>
        <w:spacing w:line="240" w:lineRule="auto"/>
        <w:ind w:left="720"/>
        <w:contextualSpacing/>
        <w:jc w:val="both"/>
        <w:rPr>
          <w:rFonts w:eastAsia="Calibri Light" w:cs="Arial"/>
          <w:color w:val="000000" w:themeColor="text1"/>
          <w:szCs w:val="20"/>
          <w:lang w:val="es-ES_tradnl" w:eastAsia="es-ES"/>
        </w:rPr>
      </w:pPr>
    </w:p>
    <w:p w14:paraId="6AEE571E" w14:textId="1021BF00" w:rsidR="00002CB8" w:rsidRPr="00A904BF" w:rsidRDefault="00002CB8" w:rsidP="00695362">
      <w:pPr>
        <w:numPr>
          <w:ilvl w:val="0"/>
          <w:numId w:val="12"/>
        </w:numPr>
        <w:spacing w:line="240" w:lineRule="auto"/>
        <w:contextualSpacing/>
        <w:jc w:val="both"/>
        <w:rPr>
          <w:rFonts w:eastAsia="Calibri Light" w:cs="Arial"/>
          <w:color w:val="000000" w:themeColor="text1"/>
          <w:szCs w:val="20"/>
          <w:lang w:val="es-ES_tradnl" w:eastAsia="es-ES"/>
        </w:rPr>
      </w:pPr>
      <w:r w:rsidRPr="00A904BF">
        <w:rPr>
          <w:rFonts w:eastAsia="Calibri Light" w:cs="Arial"/>
          <w:color w:val="000000" w:themeColor="text1"/>
          <w:szCs w:val="20"/>
          <w:lang w:val="es-ES_tradnl" w:eastAsia="es-ES"/>
        </w:rPr>
        <w:t>Certificación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expedida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por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000B52A7" w:rsidRPr="00A904BF">
        <w:rPr>
          <w:rFonts w:eastAsia="Calibri Light" w:cs="Arial"/>
          <w:color w:val="000000" w:themeColor="text1"/>
          <w:szCs w:val="20"/>
          <w:lang w:val="es-ES_tradnl" w:eastAsia="es-ES"/>
        </w:rPr>
        <w:t>E</w:t>
      </w:r>
      <w:r w:rsidR="0082356A" w:rsidRPr="00A904BF">
        <w:rPr>
          <w:rFonts w:eastAsia="Calibri Light" w:cs="Arial"/>
          <w:color w:val="000000" w:themeColor="text1"/>
          <w:szCs w:val="20"/>
          <w:lang w:val="es-ES_tradnl" w:eastAsia="es-ES"/>
        </w:rPr>
        <w:t xml:space="preserve">ntidad </w:t>
      </w:r>
      <w:r w:rsidR="00811B37" w:rsidRPr="00A904BF">
        <w:rPr>
          <w:rFonts w:eastAsia="Calibri Light" w:cs="Arial"/>
          <w:color w:val="000000" w:themeColor="text1"/>
          <w:szCs w:val="20"/>
          <w:lang w:val="es-ES_tradnl" w:eastAsia="es-ES"/>
        </w:rPr>
        <w:t>del contrato principal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cual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derivó</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subcontrato.</w:t>
      </w:r>
      <w:r w:rsidR="002644ED" w:rsidRPr="00A904BF">
        <w:rPr>
          <w:rFonts w:eastAsia="Calibri Light" w:cs="Arial"/>
          <w:color w:val="000000" w:themeColor="text1"/>
          <w:szCs w:val="20"/>
          <w:lang w:val="es-ES_tradnl" w:eastAsia="es-ES"/>
        </w:rPr>
        <w:t xml:space="preserve"> </w:t>
      </w:r>
      <w:r w:rsidR="00082CCE" w:rsidRPr="00A904BF">
        <w:rPr>
          <w:rFonts w:eastAsia="Calibri Light" w:cs="Arial"/>
          <w:color w:val="000000" w:themeColor="text1"/>
          <w:szCs w:val="20"/>
          <w:lang w:val="es-ES_tradnl" w:eastAsia="es-ES"/>
        </w:rPr>
        <w:t xml:space="preserve">Esta </w:t>
      </w:r>
      <w:r w:rsidRPr="00A904BF">
        <w:rPr>
          <w:rFonts w:eastAsia="Calibri Light" w:cs="Arial"/>
          <w:color w:val="000000" w:themeColor="text1"/>
          <w:szCs w:val="20"/>
          <w:lang w:val="es-ES_tradnl" w:eastAsia="es-ES"/>
        </w:rPr>
        <w:t>certificación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debe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contener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información</w:t>
      </w:r>
      <w:r w:rsidR="002644ED" w:rsidRPr="00A904BF">
        <w:rPr>
          <w:rFonts w:eastAsia="Calibri Light" w:cs="Arial"/>
          <w:color w:val="000000" w:themeColor="text1"/>
          <w:szCs w:val="20"/>
          <w:lang w:val="es-ES_tradnl" w:eastAsia="es-ES"/>
        </w:rPr>
        <w:t xml:space="preserve"> </w:t>
      </w:r>
      <w:r w:rsidR="00DE3FE8" w:rsidRPr="00A904BF">
        <w:rPr>
          <w:rFonts w:eastAsia="Calibri Light" w:cs="Arial"/>
          <w:color w:val="000000" w:themeColor="text1"/>
          <w:szCs w:val="20"/>
          <w:lang w:val="es-ES_tradnl" w:eastAsia="es-ES"/>
        </w:rPr>
        <w:t>básica del contrato</w:t>
      </w:r>
      <w:r w:rsidR="00D83EA2" w:rsidRPr="00A904BF">
        <w:rPr>
          <w:rFonts w:eastAsia="Calibri Light" w:cs="Arial"/>
          <w:color w:val="000000" w:themeColor="text1"/>
          <w:szCs w:val="20"/>
          <w:lang w:val="es-ES_tradnl" w:eastAsia="es-ES"/>
        </w:rPr>
        <w:t xml:space="preserve"> principal y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siguiente:</w:t>
      </w:r>
      <w:r w:rsidR="002644ED" w:rsidRPr="00A904BF">
        <w:rPr>
          <w:rFonts w:eastAsia="Calibri Light" w:cs="Arial"/>
          <w:color w:val="000000" w:themeColor="text1"/>
          <w:szCs w:val="20"/>
          <w:lang w:val="es-ES_tradnl" w:eastAsia="es-ES"/>
        </w:rPr>
        <w:t xml:space="preserve"> </w:t>
      </w:r>
    </w:p>
    <w:p w14:paraId="41B61E88" w14:textId="3CFEFE4F" w:rsidR="00E15274" w:rsidRPr="00A904BF" w:rsidRDefault="00094414" w:rsidP="00695362">
      <w:pPr>
        <w:pStyle w:val="InviasNormal"/>
        <w:numPr>
          <w:ilvl w:val="0"/>
          <w:numId w:val="26"/>
        </w:numPr>
        <w:tabs>
          <w:tab w:val="left" w:pos="993"/>
        </w:tabs>
        <w:ind w:left="993" w:hanging="142"/>
        <w:rPr>
          <w:rFonts w:ascii="Arial" w:hAnsi="Arial" w:cs="Arial"/>
          <w:color w:val="000000" w:themeColor="text1"/>
          <w:sz w:val="20"/>
          <w:szCs w:val="20"/>
        </w:rPr>
      </w:pPr>
      <w:r w:rsidRPr="00A904BF">
        <w:rPr>
          <w:rFonts w:ascii="Arial" w:hAnsi="Arial" w:cs="Arial"/>
          <w:color w:val="000000" w:themeColor="text1"/>
          <w:sz w:val="20"/>
          <w:szCs w:val="20"/>
        </w:rPr>
        <w:t>Alcance de las obras ejecutadas en el contrato principal</w:t>
      </w:r>
      <w:r w:rsidR="00002CB8" w:rsidRPr="00A904BF">
        <w:rPr>
          <w:rFonts w:ascii="Arial" w:hAnsi="Arial" w:cs="Arial"/>
          <w:color w:val="000000" w:themeColor="text1"/>
          <w:sz w:val="20"/>
          <w:szCs w:val="20"/>
        </w:rPr>
        <w:t>.</w:t>
      </w:r>
    </w:p>
    <w:p w14:paraId="0A422B7D" w14:textId="6106D3CA" w:rsidR="00A76EDE" w:rsidRPr="00695362" w:rsidRDefault="00D22B51">
      <w:pPr>
        <w:pStyle w:val="InviasNormal"/>
        <w:numPr>
          <w:ilvl w:val="0"/>
          <w:numId w:val="26"/>
        </w:numPr>
        <w:tabs>
          <w:tab w:val="left" w:pos="993"/>
        </w:tabs>
        <w:ind w:left="993" w:hanging="142"/>
        <w:rPr>
          <w:rFonts w:ascii="Arial" w:hAnsi="Arial" w:cs="Arial"/>
          <w:color w:val="000000" w:themeColor="text1"/>
          <w:sz w:val="20"/>
          <w:szCs w:val="20"/>
        </w:rPr>
      </w:pPr>
      <w:r w:rsidRPr="00A904BF">
        <w:rPr>
          <w:rFonts w:ascii="Arial" w:hAnsi="Arial" w:cs="Arial"/>
          <w:color w:val="000000" w:themeColor="text1"/>
          <w:sz w:val="20"/>
          <w:szCs w:val="20"/>
        </w:rPr>
        <w:lastRenderedPageBreak/>
        <w:t xml:space="preserve">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w:t>
      </w:r>
      <w:proofErr w:type="spellStart"/>
      <w:r w:rsidRPr="00A904BF">
        <w:rPr>
          <w:rFonts w:ascii="Arial" w:hAnsi="Arial" w:cs="Arial"/>
          <w:color w:val="000000" w:themeColor="text1"/>
          <w:sz w:val="20"/>
          <w:szCs w:val="20"/>
        </w:rPr>
        <w:t>ii</w:t>
      </w:r>
      <w:proofErr w:type="spellEnd"/>
      <w:r w:rsidRPr="00A904BF">
        <w:rPr>
          <w:rFonts w:ascii="Arial" w:hAnsi="Arial" w:cs="Arial"/>
          <w:color w:val="000000" w:themeColor="text1"/>
          <w:sz w:val="20"/>
          <w:szCs w:val="20"/>
        </w:rPr>
        <w:t xml:space="preserve">) certificación emitida por la Entidad donde acredite que para subcontratar no se requería autorización. </w:t>
      </w:r>
      <w:r w:rsidR="0099336C" w:rsidRPr="00A904BF">
        <w:rPr>
          <w:rFonts w:ascii="Arial" w:hAnsi="Arial" w:cs="Arial"/>
          <w:color w:val="000000" w:themeColor="text1"/>
          <w:sz w:val="20"/>
          <w:szCs w:val="20"/>
          <w:lang w:val="es-ES_tradnl"/>
        </w:rPr>
        <w:t xml:space="preserve"> </w:t>
      </w:r>
    </w:p>
    <w:p w14:paraId="273E5CD0" w14:textId="5DF7E23E" w:rsidR="00DA28F7" w:rsidRPr="00A904BF" w:rsidRDefault="00D22B51" w:rsidP="00695362">
      <w:pPr>
        <w:pStyle w:val="InviasNormal"/>
        <w:tabs>
          <w:tab w:val="left" w:pos="993"/>
        </w:tabs>
        <w:ind w:left="993"/>
        <w:rPr>
          <w:rFonts w:ascii="Arial" w:hAnsi="Arial" w:cs="Arial"/>
          <w:color w:val="000000" w:themeColor="text1"/>
          <w:sz w:val="20"/>
          <w:szCs w:val="20"/>
        </w:rPr>
      </w:pPr>
      <w:r w:rsidRPr="00A904BF">
        <w:rPr>
          <w:rFonts w:ascii="Arial" w:hAnsi="Arial" w:cs="Arial"/>
          <w:color w:val="000000" w:themeColor="text1"/>
          <w:sz w:val="20"/>
          <w:szCs w:val="20"/>
        </w:rPr>
        <w:t>La información solicitada en el literal B únicamente se exige en relación con el contrato principal suscrito con la Entidad.</w:t>
      </w:r>
    </w:p>
    <w:p w14:paraId="60427DCE" w14:textId="09AF5A04" w:rsidR="00570761" w:rsidRDefault="007D026D">
      <w:pPr>
        <w:pStyle w:val="InviasNormal"/>
        <w:tabs>
          <w:tab w:val="left" w:pos="993"/>
        </w:tabs>
        <w:rPr>
          <w:rFonts w:ascii="Arial" w:hAnsi="Arial" w:cs="Arial"/>
          <w:color w:val="000000" w:themeColor="text1"/>
          <w:sz w:val="20"/>
          <w:szCs w:val="20"/>
          <w:lang w:val="es-ES"/>
        </w:rPr>
      </w:pPr>
      <w:r w:rsidRPr="00A904BF">
        <w:rPr>
          <w:rFonts w:ascii="Arial" w:hAnsi="Arial" w:cs="Arial"/>
          <w:color w:val="000000" w:themeColor="text1"/>
          <w:sz w:val="20"/>
          <w:szCs w:val="20"/>
          <w:lang w:val="es-ES"/>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w:t>
      </w:r>
      <w:r w:rsidR="00570761">
        <w:rPr>
          <w:rFonts w:ascii="Arial" w:hAnsi="Arial" w:cs="Arial"/>
          <w:color w:val="000000" w:themeColor="text1"/>
          <w:sz w:val="20"/>
          <w:szCs w:val="20"/>
          <w:lang w:val="es-ES"/>
        </w:rPr>
        <w:t xml:space="preserve"> Para estos efectos, entiéndase el primer nivel de subcontratación como aquel contrato suscrito entre particulares, cuyo contrato principal del cual se deriva directamente, es el contrato </w:t>
      </w:r>
      <w:r w:rsidR="00CC117B">
        <w:rPr>
          <w:rFonts w:ascii="Arial" w:hAnsi="Arial" w:cs="Arial"/>
          <w:color w:val="000000" w:themeColor="text1"/>
          <w:sz w:val="20"/>
          <w:szCs w:val="20"/>
          <w:lang w:val="es-ES"/>
        </w:rPr>
        <w:t xml:space="preserve">estatal </w:t>
      </w:r>
      <w:r w:rsidR="00570761">
        <w:rPr>
          <w:rFonts w:ascii="Arial" w:hAnsi="Arial" w:cs="Arial"/>
          <w:color w:val="000000" w:themeColor="text1"/>
          <w:sz w:val="20"/>
          <w:szCs w:val="20"/>
          <w:lang w:val="es-ES"/>
        </w:rPr>
        <w:t>firmado entre una Entidad y un particular.</w:t>
      </w:r>
    </w:p>
    <w:p w14:paraId="18C30ABB" w14:textId="40C7A692" w:rsidR="007D026D" w:rsidRPr="00A904BF" w:rsidRDefault="00570761" w:rsidP="00695362">
      <w:pPr>
        <w:pStyle w:val="InviasNormal"/>
        <w:tabs>
          <w:tab w:val="left" w:pos="993"/>
        </w:tabs>
        <w:rPr>
          <w:rFonts w:ascii="Arial" w:hAnsi="Arial" w:cs="Arial"/>
          <w:color w:val="000000" w:themeColor="text1"/>
          <w:sz w:val="20"/>
          <w:szCs w:val="20"/>
          <w:lang w:val="es-ES"/>
        </w:rPr>
      </w:pPr>
      <w:r>
        <w:rPr>
          <w:rFonts w:ascii="Arial" w:hAnsi="Arial" w:cs="Arial"/>
          <w:color w:val="000000" w:themeColor="text1"/>
          <w:sz w:val="20"/>
          <w:szCs w:val="20"/>
          <w:lang w:val="es-ES"/>
        </w:rPr>
        <w:t xml:space="preserve">Cuando el </w:t>
      </w:r>
      <w:r w:rsidR="00692396">
        <w:rPr>
          <w:rFonts w:ascii="Arial" w:hAnsi="Arial" w:cs="Arial"/>
          <w:color w:val="000000" w:themeColor="text1"/>
          <w:sz w:val="20"/>
          <w:szCs w:val="20"/>
          <w:lang w:val="es-ES"/>
        </w:rPr>
        <w:t xml:space="preserve">Contratista directo y el subcontratista presenten </w:t>
      </w:r>
      <w:r w:rsidR="00806B16">
        <w:rPr>
          <w:rFonts w:ascii="Arial" w:hAnsi="Arial" w:cs="Arial"/>
          <w:color w:val="000000" w:themeColor="text1"/>
          <w:sz w:val="20"/>
          <w:szCs w:val="20"/>
          <w:lang w:val="es-ES"/>
        </w:rPr>
        <w:t xml:space="preserve">ofertas en un mismo Proceso de Contratación, la experiencia derivada de las actividades subcontratadas solo pertenecerá al subcontratista. En este contexto, el Contratista directo no podrá </w:t>
      </w:r>
      <w:r w:rsidR="00CF66E3">
        <w:rPr>
          <w:rFonts w:ascii="Arial" w:hAnsi="Arial" w:cs="Arial"/>
          <w:color w:val="000000" w:themeColor="text1"/>
          <w:sz w:val="20"/>
          <w:szCs w:val="20"/>
          <w:lang w:val="es-ES"/>
        </w:rPr>
        <w:t xml:space="preserve">acreditar dichas actividades, por lo que no serán tenidas en cuenta para la verificación de la experiencia. </w:t>
      </w:r>
    </w:p>
    <w:p w14:paraId="27AED0D2" w14:textId="1309BB2A" w:rsidR="007D026D" w:rsidRPr="00A904BF" w:rsidRDefault="007D026D" w:rsidP="00695362">
      <w:pPr>
        <w:pStyle w:val="InviasNormal"/>
        <w:tabs>
          <w:tab w:val="left" w:pos="993"/>
        </w:tabs>
        <w:rPr>
          <w:rFonts w:ascii="Arial" w:hAnsi="Arial" w:cs="Arial"/>
          <w:color w:val="000000" w:themeColor="text1"/>
          <w:sz w:val="20"/>
          <w:szCs w:val="20"/>
          <w:lang w:val="es-ES"/>
        </w:rPr>
      </w:pPr>
      <w:r w:rsidRPr="00A904BF">
        <w:rPr>
          <w:rFonts w:ascii="Arial" w:hAnsi="Arial" w:cs="Arial"/>
          <w:color w:val="000000" w:themeColor="text1"/>
          <w:sz w:val="20"/>
          <w:szCs w:val="20"/>
          <w:lang w:val="es-ES"/>
        </w:rPr>
        <w:t xml:space="preserve">Los Proponentes deberán advertir a la </w:t>
      </w:r>
      <w:r w:rsidR="0023734D" w:rsidRPr="00A904BF">
        <w:rPr>
          <w:rFonts w:ascii="Arial" w:hAnsi="Arial" w:cs="Arial"/>
          <w:color w:val="000000" w:themeColor="text1"/>
          <w:sz w:val="20"/>
          <w:szCs w:val="20"/>
          <w:lang w:val="es-ES"/>
        </w:rPr>
        <w:t>E</w:t>
      </w:r>
      <w:r w:rsidRPr="00A904BF">
        <w:rPr>
          <w:rFonts w:ascii="Arial" w:hAnsi="Arial" w:cs="Arial"/>
          <w:color w:val="000000" w:themeColor="text1"/>
          <w:sz w:val="20"/>
          <w:szCs w:val="20"/>
          <w:lang w:val="es-ES"/>
        </w:rPr>
        <w:t xml:space="preserve">ntidad cuando en otros procesos el </w:t>
      </w:r>
      <w:r w:rsidR="00CF66E3">
        <w:rPr>
          <w:rFonts w:ascii="Arial" w:hAnsi="Arial" w:cs="Arial"/>
          <w:color w:val="000000" w:themeColor="text1"/>
          <w:sz w:val="20"/>
          <w:szCs w:val="20"/>
          <w:lang w:val="es-ES"/>
        </w:rPr>
        <w:t>C</w:t>
      </w:r>
      <w:r w:rsidRPr="00A904BF">
        <w:rPr>
          <w:rFonts w:ascii="Arial" w:hAnsi="Arial" w:cs="Arial"/>
          <w:color w:val="000000" w:themeColor="text1"/>
          <w:sz w:val="20"/>
          <w:szCs w:val="20"/>
          <w:lang w:val="es-ES"/>
        </w:rPr>
        <w:t xml:space="preserve">ontratista </w:t>
      </w:r>
      <w:r w:rsidR="00CF66E3">
        <w:rPr>
          <w:rFonts w:ascii="Arial" w:hAnsi="Arial" w:cs="Arial"/>
          <w:color w:val="000000" w:themeColor="text1"/>
          <w:sz w:val="20"/>
          <w:szCs w:val="20"/>
          <w:lang w:val="es-ES"/>
        </w:rPr>
        <w:t>directo</w:t>
      </w:r>
      <w:r w:rsidR="00CF66E3" w:rsidRPr="00A904BF">
        <w:rPr>
          <w:rFonts w:ascii="Arial" w:hAnsi="Arial" w:cs="Arial"/>
          <w:color w:val="000000" w:themeColor="text1"/>
          <w:sz w:val="20"/>
          <w:szCs w:val="20"/>
          <w:lang w:val="es-ES"/>
        </w:rPr>
        <w:t xml:space="preserve"> </w:t>
      </w:r>
      <w:r w:rsidRPr="00A904BF">
        <w:rPr>
          <w:rFonts w:ascii="Arial" w:hAnsi="Arial" w:cs="Arial"/>
          <w:color w:val="000000" w:themeColor="text1"/>
          <w:sz w:val="20"/>
          <w:szCs w:val="20"/>
          <w:lang w:val="es-ES"/>
        </w:rPr>
        <w:t xml:space="preserve">hubiera certificado que, dentro de su contrato, se llevó a cabo la subcontratación, por cuanto tales actividades no serán tenidas en cuenta para efectos de acreditación de experiencia del contratista </w:t>
      </w:r>
      <w:r w:rsidR="0033453F">
        <w:rPr>
          <w:rFonts w:ascii="Arial" w:hAnsi="Arial" w:cs="Arial"/>
          <w:color w:val="000000" w:themeColor="text1"/>
          <w:sz w:val="20"/>
          <w:szCs w:val="20"/>
          <w:lang w:val="es-ES"/>
        </w:rPr>
        <w:t>directo</w:t>
      </w:r>
      <w:r w:rsidRPr="00A904BF">
        <w:rPr>
          <w:rFonts w:ascii="Arial" w:hAnsi="Arial" w:cs="Arial"/>
          <w:color w:val="000000" w:themeColor="text1"/>
          <w:sz w:val="20"/>
          <w:szCs w:val="20"/>
          <w:lang w:val="es-ES"/>
        </w:rPr>
        <w:t xml:space="preserve">. Para tal fin, deberán informar a la Entidad, mediante comunicación escrita, indicando el proceso en el cual el </w:t>
      </w:r>
      <w:r w:rsidR="00C363B2">
        <w:rPr>
          <w:rFonts w:ascii="Arial" w:hAnsi="Arial" w:cs="Arial"/>
          <w:color w:val="000000" w:themeColor="text1"/>
          <w:sz w:val="20"/>
          <w:szCs w:val="20"/>
          <w:lang w:val="es-ES"/>
        </w:rPr>
        <w:t>C</w:t>
      </w:r>
      <w:r w:rsidRPr="00A904BF">
        <w:rPr>
          <w:rFonts w:ascii="Arial" w:hAnsi="Arial" w:cs="Arial"/>
          <w:color w:val="000000" w:themeColor="text1"/>
          <w:sz w:val="20"/>
          <w:szCs w:val="20"/>
          <w:lang w:val="es-ES"/>
        </w:rPr>
        <w:t xml:space="preserve">ontratista certificó la respectiva subcontratación. </w:t>
      </w:r>
    </w:p>
    <w:p w14:paraId="35AD2B7E" w14:textId="0D84EE5E" w:rsidR="007D026D" w:rsidRPr="00A904BF" w:rsidRDefault="007D026D" w:rsidP="00695362">
      <w:pPr>
        <w:pStyle w:val="InviasNormal"/>
        <w:tabs>
          <w:tab w:val="left" w:pos="993"/>
        </w:tabs>
        <w:rPr>
          <w:rFonts w:ascii="Arial" w:hAnsi="Arial" w:cs="Arial"/>
          <w:color w:val="000000" w:themeColor="text1"/>
          <w:sz w:val="20"/>
          <w:szCs w:val="20"/>
          <w:lang w:val="es-ES"/>
        </w:rPr>
      </w:pPr>
      <w:r w:rsidRPr="00A904BF">
        <w:rPr>
          <w:rFonts w:ascii="Arial" w:hAnsi="Arial" w:cs="Arial"/>
          <w:color w:val="000000" w:themeColor="text1"/>
          <w:sz w:val="20"/>
          <w:szCs w:val="20"/>
          <w:lang w:val="es-ES"/>
        </w:rPr>
        <w:t xml:space="preserve">La 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avisada. En ese caso, el contrato se contabilizará como un todo y no se tendrá en cuenta lo relacionado con la subcontratación. </w:t>
      </w:r>
    </w:p>
    <w:p w14:paraId="74A81ED3" w14:textId="775E0123" w:rsidR="00AC11E1" w:rsidRDefault="007D026D">
      <w:pPr>
        <w:pStyle w:val="InviasNormal"/>
        <w:rPr>
          <w:rFonts w:ascii="Arial" w:hAnsi="Arial" w:cs="Arial"/>
          <w:color w:val="000000" w:themeColor="text1"/>
          <w:sz w:val="20"/>
          <w:szCs w:val="20"/>
          <w:lang w:val="es-ES"/>
        </w:rPr>
      </w:pPr>
      <w:r w:rsidRPr="00A904BF">
        <w:rPr>
          <w:rFonts w:ascii="Arial" w:hAnsi="Arial" w:cs="Arial"/>
          <w:color w:val="000000" w:themeColor="text1"/>
          <w:sz w:val="20"/>
          <w:szCs w:val="20"/>
          <w:lang w:val="es-ES"/>
        </w:rPr>
        <w:t xml:space="preserve">Cuando la Entidad haya sido advertida por alguno los Proponentes sobre situaciones de subcontratación, aplicará el numeral </w:t>
      </w:r>
      <w:r w:rsidR="005445E2" w:rsidRPr="00A904BF">
        <w:rPr>
          <w:rFonts w:ascii="Arial" w:hAnsi="Arial" w:cs="Arial"/>
          <w:color w:val="000000" w:themeColor="text1"/>
          <w:sz w:val="20"/>
          <w:szCs w:val="20"/>
          <w:lang w:val="es-ES"/>
        </w:rPr>
        <w:t xml:space="preserve">1.11 de la </w:t>
      </w:r>
      <w:r w:rsidR="00E24DD4">
        <w:rPr>
          <w:rFonts w:ascii="Arial" w:hAnsi="Arial" w:cs="Arial"/>
          <w:color w:val="000000" w:themeColor="text1"/>
          <w:sz w:val="20"/>
          <w:szCs w:val="20"/>
          <w:lang w:val="es-ES"/>
        </w:rPr>
        <w:t>i</w:t>
      </w:r>
      <w:r w:rsidR="005445E2" w:rsidRPr="00A904BF">
        <w:rPr>
          <w:rFonts w:ascii="Arial" w:hAnsi="Arial" w:cs="Arial"/>
          <w:color w:val="000000" w:themeColor="text1"/>
          <w:sz w:val="20"/>
          <w:szCs w:val="20"/>
          <w:lang w:val="es-ES"/>
        </w:rPr>
        <w:t>nvitación</w:t>
      </w:r>
      <w:r w:rsidRPr="00A904BF">
        <w:rPr>
          <w:rFonts w:ascii="Arial" w:hAnsi="Arial" w:cs="Arial"/>
          <w:color w:val="000000" w:themeColor="text1"/>
          <w:sz w:val="20"/>
          <w:szCs w:val="20"/>
          <w:lang w:val="es-ES"/>
        </w:rPr>
        <w:t>.</w:t>
      </w:r>
    </w:p>
    <w:p w14:paraId="59CD18F2" w14:textId="6DFA96AC" w:rsidR="00340B51" w:rsidRPr="00A904BF" w:rsidRDefault="00340B51" w:rsidP="00695362">
      <w:pPr>
        <w:pStyle w:val="Capitulo3"/>
        <w:numPr>
          <w:ilvl w:val="2"/>
          <w:numId w:val="84"/>
        </w:numPr>
        <w:spacing w:line="240" w:lineRule="auto"/>
        <w:jc w:val="both"/>
        <w:outlineLvl w:val="2"/>
        <w:rPr>
          <w:color w:val="000000" w:themeColor="text1"/>
          <w:lang w:val="es-ES"/>
        </w:rPr>
      </w:pPr>
      <w:bookmarkStart w:id="682" w:name="_Toc121736347"/>
      <w:r>
        <w:rPr>
          <w:color w:val="000000" w:themeColor="text1"/>
          <w:lang w:val="es-ES"/>
        </w:rPr>
        <w:t>RELACIÓN DE LOS CONTRATOS FRENTE AL PRESUPUESTO OFICIAL</w:t>
      </w:r>
      <w:bookmarkEnd w:id="682"/>
    </w:p>
    <w:p w14:paraId="0D454813" w14:textId="2DC231E6" w:rsidR="00134EE2" w:rsidRPr="00A904BF" w:rsidRDefault="00134EE2" w:rsidP="00695362">
      <w:pPr>
        <w:spacing w:after="0" w:line="240" w:lineRule="auto"/>
        <w:ind w:right="615"/>
        <w:jc w:val="both"/>
        <w:textAlignment w:val="baseline"/>
        <w:rPr>
          <w:rFonts w:eastAsia="Times New Roman" w:cs="Arial"/>
          <w:color w:val="auto"/>
          <w:szCs w:val="20"/>
          <w:lang w:eastAsia="es-ES_tradnl"/>
        </w:rPr>
      </w:pPr>
      <w:r w:rsidRPr="00A904BF">
        <w:rPr>
          <w:rFonts w:eastAsia="Times New Roman" w:cs="Arial"/>
          <w:color w:val="000000"/>
          <w:szCs w:val="20"/>
          <w:lang w:val="es-MX" w:eastAsia="es-ES_tradnl"/>
        </w:rPr>
        <w:t>La verificación del número de contratos para acreditar la experiencia se realiza</w:t>
      </w:r>
      <w:r w:rsidR="003A47D8" w:rsidRPr="00A904BF">
        <w:rPr>
          <w:rFonts w:eastAsia="Times New Roman" w:cs="Arial"/>
          <w:color w:val="000000"/>
          <w:szCs w:val="20"/>
          <w:lang w:val="es-MX" w:eastAsia="es-ES_tradnl"/>
        </w:rPr>
        <w:t>rá</w:t>
      </w:r>
      <w:r w:rsidRPr="00A904BF">
        <w:rPr>
          <w:rFonts w:eastAsia="Times New Roman" w:cs="Arial"/>
          <w:color w:val="000000"/>
          <w:szCs w:val="20"/>
          <w:lang w:val="es-MX" w:eastAsia="es-ES_tradnl"/>
        </w:rPr>
        <w:t xml:space="preserve"> de la siguiente manera:</w:t>
      </w:r>
      <w:r w:rsidRPr="00A904BF">
        <w:rPr>
          <w:rFonts w:eastAsia="Times New Roman" w:cs="Arial"/>
          <w:color w:val="000000"/>
          <w:szCs w:val="20"/>
          <w:lang w:eastAsia="es-ES_tradnl"/>
        </w:rPr>
        <w:t> </w:t>
      </w:r>
    </w:p>
    <w:p w14:paraId="35EAB654" w14:textId="77777777" w:rsidR="00134EE2" w:rsidRPr="00A904BF" w:rsidRDefault="00134EE2" w:rsidP="00233BDC">
      <w:pPr>
        <w:spacing w:after="0" w:line="240" w:lineRule="auto"/>
        <w:ind w:right="615" w:firstLine="13"/>
        <w:jc w:val="both"/>
        <w:textAlignment w:val="baseline"/>
        <w:rPr>
          <w:rFonts w:eastAsia="Times New Roman" w:cs="Arial"/>
          <w:color w:val="auto"/>
          <w:szCs w:val="20"/>
          <w:lang w:eastAsia="es-ES_tradnl"/>
        </w:rPr>
      </w:pPr>
      <w:r w:rsidRPr="00A904BF">
        <w:rPr>
          <w:rFonts w:eastAsia="Times New Roman" w:cs="Arial"/>
          <w:color w:val="000000"/>
          <w:szCs w:val="20"/>
          <w:lang w:eastAsia="es-ES_tradnl"/>
        </w:rPr>
        <w:t> </w:t>
      </w:r>
    </w:p>
    <w:tbl>
      <w:tblPr>
        <w:tblW w:w="0" w:type="dxa"/>
        <w:tblInd w:w="8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4380"/>
      </w:tblGrid>
      <w:tr w:rsidR="00FD32AE" w:rsidRPr="00A904BF" w14:paraId="5CB43668" w14:textId="77777777" w:rsidTr="00BD7D63">
        <w:trPr>
          <w:trHeight w:val="750"/>
          <w:tblHeader/>
        </w:trPr>
        <w:tc>
          <w:tcPr>
            <w:tcW w:w="3195" w:type="dxa"/>
            <w:tcBorders>
              <w:top w:val="double" w:sz="6" w:space="0" w:color="auto"/>
              <w:left w:val="double" w:sz="6" w:space="0" w:color="auto"/>
              <w:bottom w:val="single" w:sz="6" w:space="0" w:color="000000"/>
              <w:right w:val="single" w:sz="6" w:space="0" w:color="000000"/>
            </w:tcBorders>
            <w:shd w:val="clear" w:color="auto" w:fill="404040"/>
            <w:vAlign w:val="center"/>
            <w:hideMark/>
          </w:tcPr>
          <w:p w14:paraId="08617B8D" w14:textId="77777777" w:rsidR="00134EE2" w:rsidRPr="00A904BF" w:rsidRDefault="00134EE2">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b/>
                <w:bCs/>
                <w:color w:val="FFFFFF"/>
                <w:szCs w:val="20"/>
                <w:lang w:val="es-ES" w:eastAsia="es-ES_tradnl"/>
              </w:rPr>
              <w:t>Número de contratos con los cuales el Proponente cumple la experiencia acreditada</w:t>
            </w:r>
            <w:r w:rsidRPr="00A904BF">
              <w:rPr>
                <w:rFonts w:eastAsia="Times New Roman" w:cs="Arial"/>
                <w:color w:val="FFFFFF"/>
                <w:szCs w:val="20"/>
                <w:lang w:eastAsia="es-ES_tradnl"/>
              </w:rPr>
              <w:t> </w:t>
            </w:r>
          </w:p>
        </w:tc>
        <w:tc>
          <w:tcPr>
            <w:tcW w:w="4380" w:type="dxa"/>
            <w:tcBorders>
              <w:top w:val="double" w:sz="6" w:space="0" w:color="auto"/>
              <w:left w:val="single" w:sz="6" w:space="0" w:color="000000"/>
              <w:bottom w:val="single" w:sz="6" w:space="0" w:color="000000"/>
              <w:right w:val="double" w:sz="6" w:space="0" w:color="auto"/>
            </w:tcBorders>
            <w:shd w:val="clear" w:color="auto" w:fill="404040"/>
            <w:vAlign w:val="center"/>
            <w:hideMark/>
          </w:tcPr>
          <w:p w14:paraId="1ECD8B32" w14:textId="77777777" w:rsidR="00134EE2" w:rsidRPr="00A904BF" w:rsidRDefault="00134EE2">
            <w:pPr>
              <w:spacing w:after="0" w:line="240" w:lineRule="auto"/>
              <w:ind w:firstLine="13"/>
              <w:jc w:val="center"/>
              <w:textAlignment w:val="baseline"/>
              <w:rPr>
                <w:rFonts w:eastAsia="Times New Roman" w:cs="Arial"/>
                <w:color w:val="auto"/>
                <w:szCs w:val="20"/>
                <w:lang w:eastAsia="es-ES_tradnl"/>
              </w:rPr>
            </w:pPr>
            <w:proofErr w:type="gramStart"/>
            <w:r w:rsidRPr="00A904BF">
              <w:rPr>
                <w:rFonts w:eastAsia="Times New Roman" w:cs="Arial"/>
                <w:b/>
                <w:bCs/>
                <w:color w:val="FFFFFF"/>
                <w:szCs w:val="20"/>
                <w:lang w:val="es-ES" w:eastAsia="es-ES_tradnl"/>
              </w:rPr>
              <w:t>Valor mínimo a certificar</w:t>
            </w:r>
            <w:proofErr w:type="gramEnd"/>
            <w:r w:rsidRPr="00A904BF">
              <w:rPr>
                <w:rFonts w:eastAsia="Times New Roman" w:cs="Arial"/>
                <w:color w:val="FFFFFF"/>
                <w:szCs w:val="20"/>
                <w:lang w:eastAsia="es-ES_tradnl"/>
              </w:rPr>
              <w:t> </w:t>
            </w:r>
          </w:p>
          <w:p w14:paraId="4E61AEC4" w14:textId="77777777" w:rsidR="00134EE2" w:rsidRPr="00A904BF" w:rsidRDefault="00134EE2">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b/>
                <w:bCs/>
                <w:color w:val="FFFFFF"/>
                <w:szCs w:val="20"/>
                <w:lang w:val="es-ES" w:eastAsia="es-ES_tradnl"/>
              </w:rPr>
              <w:t>(como % del Presupuesto Oficial de obra expresado en SMMLV)</w:t>
            </w:r>
            <w:r w:rsidRPr="00A904BF">
              <w:rPr>
                <w:rFonts w:eastAsia="Times New Roman" w:cs="Arial"/>
                <w:color w:val="FFFFFF"/>
                <w:szCs w:val="20"/>
                <w:lang w:eastAsia="es-ES_tradnl"/>
              </w:rPr>
              <w:t> </w:t>
            </w:r>
          </w:p>
        </w:tc>
      </w:tr>
      <w:tr w:rsidR="00134EE2" w:rsidRPr="00A904BF" w14:paraId="0CF2785E" w14:textId="77777777" w:rsidTr="00134EE2">
        <w:trPr>
          <w:trHeight w:val="255"/>
        </w:trPr>
        <w:tc>
          <w:tcPr>
            <w:tcW w:w="3195" w:type="dxa"/>
            <w:tcBorders>
              <w:top w:val="single" w:sz="6" w:space="0" w:color="000000"/>
              <w:left w:val="double" w:sz="6" w:space="0" w:color="auto"/>
              <w:bottom w:val="single" w:sz="6" w:space="0" w:color="000000"/>
              <w:right w:val="single" w:sz="6" w:space="0" w:color="000000"/>
            </w:tcBorders>
            <w:shd w:val="clear" w:color="auto" w:fill="auto"/>
            <w:vAlign w:val="center"/>
            <w:hideMark/>
          </w:tcPr>
          <w:p w14:paraId="396CFA60" w14:textId="77777777" w:rsidR="00134EE2" w:rsidRPr="00A904BF" w:rsidRDefault="00134EE2" w:rsidP="00911379">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De 1 hasta 2</w:t>
            </w:r>
            <w:r w:rsidRPr="00A904BF">
              <w:rPr>
                <w:rFonts w:eastAsia="Times New Roman" w:cs="Arial"/>
                <w:color w:val="auto"/>
                <w:szCs w:val="20"/>
                <w:lang w:eastAsia="es-ES_tradnl"/>
              </w:rPr>
              <w:t> </w:t>
            </w:r>
          </w:p>
        </w:tc>
        <w:tc>
          <w:tcPr>
            <w:tcW w:w="4380" w:type="dxa"/>
            <w:tcBorders>
              <w:top w:val="single" w:sz="6" w:space="0" w:color="000000"/>
              <w:left w:val="single" w:sz="6" w:space="0" w:color="000000"/>
              <w:bottom w:val="single" w:sz="6" w:space="0" w:color="000000"/>
              <w:right w:val="double" w:sz="6" w:space="0" w:color="auto"/>
            </w:tcBorders>
            <w:shd w:val="clear" w:color="auto" w:fill="auto"/>
            <w:vAlign w:val="center"/>
            <w:hideMark/>
          </w:tcPr>
          <w:p w14:paraId="24CDF9BC" w14:textId="77777777" w:rsidR="00134EE2" w:rsidRPr="00A904BF" w:rsidRDefault="00134EE2" w:rsidP="00233BDC">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75%</w:t>
            </w:r>
            <w:r w:rsidRPr="00A904BF">
              <w:rPr>
                <w:rFonts w:eastAsia="Times New Roman" w:cs="Arial"/>
                <w:color w:val="auto"/>
                <w:szCs w:val="20"/>
                <w:lang w:eastAsia="es-ES_tradnl"/>
              </w:rPr>
              <w:t> </w:t>
            </w:r>
          </w:p>
        </w:tc>
      </w:tr>
      <w:tr w:rsidR="00134EE2" w:rsidRPr="00A904BF" w14:paraId="2EEE63C8" w14:textId="77777777" w:rsidTr="00134EE2">
        <w:trPr>
          <w:trHeight w:val="255"/>
        </w:trPr>
        <w:tc>
          <w:tcPr>
            <w:tcW w:w="3195" w:type="dxa"/>
            <w:tcBorders>
              <w:top w:val="single" w:sz="6" w:space="0" w:color="000000"/>
              <w:left w:val="double" w:sz="6" w:space="0" w:color="auto"/>
              <w:bottom w:val="single" w:sz="6" w:space="0" w:color="000000"/>
              <w:right w:val="single" w:sz="6" w:space="0" w:color="000000"/>
            </w:tcBorders>
            <w:shd w:val="clear" w:color="auto" w:fill="auto"/>
            <w:vAlign w:val="center"/>
            <w:hideMark/>
          </w:tcPr>
          <w:p w14:paraId="4D00642C" w14:textId="77777777" w:rsidR="00134EE2" w:rsidRPr="00A904BF" w:rsidRDefault="00134EE2" w:rsidP="00911379">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De 3 hasta 4</w:t>
            </w:r>
            <w:r w:rsidRPr="00A904BF">
              <w:rPr>
                <w:rFonts w:eastAsia="Times New Roman" w:cs="Arial"/>
                <w:color w:val="auto"/>
                <w:szCs w:val="20"/>
                <w:lang w:eastAsia="es-ES_tradnl"/>
              </w:rPr>
              <w:t> </w:t>
            </w:r>
          </w:p>
        </w:tc>
        <w:tc>
          <w:tcPr>
            <w:tcW w:w="4380" w:type="dxa"/>
            <w:tcBorders>
              <w:top w:val="single" w:sz="6" w:space="0" w:color="000000"/>
              <w:left w:val="single" w:sz="6" w:space="0" w:color="000000"/>
              <w:bottom w:val="single" w:sz="6" w:space="0" w:color="000000"/>
              <w:right w:val="double" w:sz="6" w:space="0" w:color="auto"/>
            </w:tcBorders>
            <w:shd w:val="clear" w:color="auto" w:fill="auto"/>
            <w:vAlign w:val="center"/>
            <w:hideMark/>
          </w:tcPr>
          <w:p w14:paraId="230FC467" w14:textId="77777777" w:rsidR="00134EE2" w:rsidRPr="00A904BF" w:rsidRDefault="00134EE2" w:rsidP="00233BDC">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120%</w:t>
            </w:r>
            <w:r w:rsidRPr="00A904BF">
              <w:rPr>
                <w:rFonts w:eastAsia="Times New Roman" w:cs="Arial"/>
                <w:color w:val="auto"/>
                <w:szCs w:val="20"/>
                <w:lang w:eastAsia="es-ES_tradnl"/>
              </w:rPr>
              <w:t> </w:t>
            </w:r>
          </w:p>
        </w:tc>
      </w:tr>
      <w:tr w:rsidR="00134EE2" w:rsidRPr="00A904BF" w14:paraId="06BCB8F4" w14:textId="77777777" w:rsidTr="00134EE2">
        <w:trPr>
          <w:trHeight w:val="270"/>
        </w:trPr>
        <w:tc>
          <w:tcPr>
            <w:tcW w:w="3195" w:type="dxa"/>
            <w:tcBorders>
              <w:top w:val="single" w:sz="6" w:space="0" w:color="000000"/>
              <w:left w:val="double" w:sz="6" w:space="0" w:color="auto"/>
              <w:bottom w:val="single" w:sz="6" w:space="0" w:color="000000"/>
              <w:right w:val="single" w:sz="6" w:space="0" w:color="000000"/>
            </w:tcBorders>
            <w:shd w:val="clear" w:color="auto" w:fill="auto"/>
            <w:vAlign w:val="center"/>
            <w:hideMark/>
          </w:tcPr>
          <w:p w14:paraId="0A76CA9F" w14:textId="77777777" w:rsidR="00134EE2" w:rsidRPr="00A904BF" w:rsidRDefault="00134EE2" w:rsidP="00911379">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Hasta 5</w:t>
            </w:r>
            <w:r w:rsidRPr="00A904BF">
              <w:rPr>
                <w:rFonts w:eastAsia="Times New Roman" w:cs="Arial"/>
                <w:color w:val="auto"/>
                <w:szCs w:val="20"/>
                <w:lang w:eastAsia="es-ES_tradnl"/>
              </w:rPr>
              <w:t> </w:t>
            </w:r>
          </w:p>
        </w:tc>
        <w:tc>
          <w:tcPr>
            <w:tcW w:w="4380" w:type="dxa"/>
            <w:tcBorders>
              <w:top w:val="single" w:sz="6" w:space="0" w:color="000000"/>
              <w:left w:val="single" w:sz="6" w:space="0" w:color="000000"/>
              <w:bottom w:val="single" w:sz="6" w:space="0" w:color="000000"/>
              <w:right w:val="double" w:sz="6" w:space="0" w:color="auto"/>
            </w:tcBorders>
            <w:shd w:val="clear" w:color="auto" w:fill="auto"/>
            <w:vAlign w:val="center"/>
            <w:hideMark/>
          </w:tcPr>
          <w:p w14:paraId="0A47FCDF" w14:textId="77777777" w:rsidR="00134EE2" w:rsidRPr="00A904BF" w:rsidRDefault="00134EE2" w:rsidP="00233BDC">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150%</w:t>
            </w:r>
            <w:r w:rsidRPr="00A904BF">
              <w:rPr>
                <w:rFonts w:eastAsia="Times New Roman" w:cs="Arial"/>
                <w:color w:val="auto"/>
                <w:szCs w:val="20"/>
                <w:lang w:eastAsia="es-ES_tradnl"/>
              </w:rPr>
              <w:t> </w:t>
            </w:r>
          </w:p>
        </w:tc>
      </w:tr>
    </w:tbl>
    <w:p w14:paraId="11101620" w14:textId="77777777" w:rsidR="00134EE2" w:rsidRPr="00A904BF" w:rsidRDefault="00134EE2" w:rsidP="00911379">
      <w:pPr>
        <w:spacing w:after="0" w:line="240" w:lineRule="auto"/>
        <w:ind w:firstLine="13"/>
        <w:textAlignment w:val="baseline"/>
        <w:rPr>
          <w:rFonts w:eastAsia="Times New Roman" w:cs="Arial"/>
          <w:color w:val="auto"/>
          <w:szCs w:val="20"/>
          <w:lang w:eastAsia="es-ES_tradnl"/>
        </w:rPr>
      </w:pPr>
      <w:r w:rsidRPr="00A904BF">
        <w:rPr>
          <w:rFonts w:eastAsia="Times New Roman" w:cs="Arial"/>
          <w:color w:val="000000"/>
          <w:szCs w:val="20"/>
          <w:lang w:eastAsia="es-ES_tradnl"/>
        </w:rPr>
        <w:t> </w:t>
      </w:r>
    </w:p>
    <w:p w14:paraId="3612CED6" w14:textId="77777777" w:rsidR="00D31B12" w:rsidRDefault="00D31B12">
      <w:pPr>
        <w:spacing w:after="0" w:line="240" w:lineRule="auto"/>
        <w:ind w:right="615" w:firstLine="13"/>
        <w:jc w:val="both"/>
        <w:textAlignment w:val="baseline"/>
        <w:rPr>
          <w:rFonts w:eastAsia="Times New Roman" w:cs="Arial"/>
          <w:color w:val="000000"/>
          <w:szCs w:val="20"/>
          <w:shd w:val="clear" w:color="auto" w:fill="C0C0C0"/>
          <w:lang w:eastAsia="es-ES_tradnl"/>
        </w:rPr>
      </w:pPr>
    </w:p>
    <w:p w14:paraId="67441531" w14:textId="7E9B20F3" w:rsidR="00D31B12" w:rsidRDefault="005246A2" w:rsidP="00695362">
      <w:pPr>
        <w:spacing w:after="0" w:line="240" w:lineRule="auto"/>
        <w:ind w:right="27" w:firstLine="13"/>
        <w:jc w:val="both"/>
        <w:textAlignment w:val="baseline"/>
        <w:rPr>
          <w:rFonts w:eastAsia="Times New Roman" w:cs="Arial"/>
          <w:iCs/>
          <w:color w:val="000000"/>
          <w:szCs w:val="20"/>
          <w:lang w:eastAsia="es-ES"/>
        </w:rPr>
      </w:pPr>
      <w:r w:rsidRPr="00AF5F20">
        <w:rPr>
          <w:rFonts w:eastAsia="Times New Roman" w:cs="Arial"/>
          <w:iCs/>
          <w:color w:val="000000"/>
          <w:szCs w:val="20"/>
          <w:lang w:eastAsia="es-ES"/>
        </w:rPr>
        <w:t xml:space="preserve">Si el número de contratos aportados supera los cinco (5) inicialmente previstos en este numeral, debido a la posibilidad de allegar </w:t>
      </w:r>
      <w:r w:rsidR="009B0EF7">
        <w:rPr>
          <w:rFonts w:eastAsia="Times New Roman" w:cs="Arial"/>
          <w:iCs/>
          <w:color w:val="000000"/>
          <w:szCs w:val="20"/>
          <w:lang w:eastAsia="es-ES"/>
        </w:rPr>
        <w:t xml:space="preserve">un </w:t>
      </w:r>
      <w:r w:rsidRPr="00AF5F20">
        <w:rPr>
          <w:rFonts w:eastAsia="Times New Roman" w:cs="Arial"/>
          <w:iCs/>
          <w:color w:val="000000"/>
          <w:szCs w:val="20"/>
          <w:lang w:eastAsia="es-ES"/>
        </w:rPr>
        <w:t xml:space="preserve">contrato adicional por tratarse de una </w:t>
      </w:r>
      <w:proofErr w:type="spellStart"/>
      <w:r w:rsidRPr="00AF5F20">
        <w:rPr>
          <w:rFonts w:eastAsia="Times New Roman" w:cs="Arial"/>
          <w:iCs/>
          <w:color w:val="000000"/>
          <w:szCs w:val="20"/>
          <w:lang w:eastAsia="es-ES"/>
        </w:rPr>
        <w:t>Mipyme</w:t>
      </w:r>
      <w:proofErr w:type="spellEnd"/>
      <w:r>
        <w:rPr>
          <w:rFonts w:eastAsia="Times New Roman" w:cs="Arial"/>
          <w:iCs/>
          <w:color w:val="000000"/>
          <w:szCs w:val="20"/>
          <w:lang w:eastAsia="es-ES"/>
        </w:rPr>
        <w:t>, est</w:t>
      </w:r>
      <w:r w:rsidR="009B0EF7">
        <w:rPr>
          <w:rFonts w:eastAsia="Times New Roman" w:cs="Arial"/>
          <w:iCs/>
          <w:color w:val="000000"/>
          <w:szCs w:val="20"/>
          <w:lang w:eastAsia="es-ES"/>
        </w:rPr>
        <w:t>e</w:t>
      </w:r>
      <w:r>
        <w:rPr>
          <w:rFonts w:eastAsia="Times New Roman" w:cs="Arial"/>
          <w:iCs/>
          <w:color w:val="000000"/>
          <w:szCs w:val="20"/>
          <w:lang w:eastAsia="es-ES"/>
        </w:rPr>
        <w:t xml:space="preserve"> contrato adicional, </w:t>
      </w:r>
      <w:r w:rsidR="001F68EB">
        <w:rPr>
          <w:rFonts w:eastAsia="Times New Roman" w:cs="Arial"/>
          <w:iCs/>
          <w:color w:val="000000"/>
          <w:szCs w:val="20"/>
          <w:lang w:eastAsia="es-ES"/>
        </w:rPr>
        <w:t xml:space="preserve">es decir </w:t>
      </w:r>
      <w:r w:rsidR="00C41334">
        <w:rPr>
          <w:rFonts w:eastAsia="Times New Roman" w:cs="Arial"/>
          <w:iCs/>
          <w:color w:val="000000"/>
          <w:szCs w:val="20"/>
          <w:lang w:eastAsia="es-ES"/>
        </w:rPr>
        <w:t xml:space="preserve">los </w:t>
      </w:r>
      <w:r w:rsidR="001F68EB">
        <w:rPr>
          <w:rFonts w:eastAsia="Times New Roman" w:cs="Arial"/>
          <w:iCs/>
          <w:color w:val="000000"/>
          <w:szCs w:val="20"/>
          <w:lang w:eastAsia="es-ES"/>
        </w:rPr>
        <w:t xml:space="preserve">seis (6) contratos, </w:t>
      </w:r>
      <w:r w:rsidR="00D97F3F">
        <w:rPr>
          <w:rFonts w:eastAsia="Times New Roman" w:cs="Arial"/>
          <w:iCs/>
          <w:color w:val="000000"/>
          <w:szCs w:val="20"/>
          <w:lang w:eastAsia="es-ES"/>
        </w:rPr>
        <w:t>se tendrán en cuenta para demostrar el valor del ciento cincuenta por ciento (150%) del valor del Presupuesto Ofi</w:t>
      </w:r>
      <w:r w:rsidR="00431FD3">
        <w:rPr>
          <w:rFonts w:eastAsia="Times New Roman" w:cs="Arial"/>
          <w:iCs/>
          <w:color w:val="000000"/>
          <w:szCs w:val="20"/>
          <w:lang w:eastAsia="es-ES"/>
        </w:rPr>
        <w:t xml:space="preserve">cial. </w:t>
      </w:r>
    </w:p>
    <w:p w14:paraId="3ACC7E8F" w14:textId="77777777" w:rsidR="00431FD3" w:rsidRDefault="00431FD3">
      <w:pPr>
        <w:spacing w:after="0" w:line="240" w:lineRule="auto"/>
        <w:ind w:right="615" w:firstLine="13"/>
        <w:jc w:val="both"/>
        <w:textAlignment w:val="baseline"/>
        <w:rPr>
          <w:rFonts w:eastAsia="Times New Roman" w:cs="Arial"/>
          <w:iCs/>
          <w:color w:val="000000"/>
          <w:szCs w:val="20"/>
          <w:lang w:eastAsia="es-ES"/>
        </w:rPr>
      </w:pPr>
    </w:p>
    <w:p w14:paraId="21D3659A" w14:textId="2204B184" w:rsidR="00431FD3" w:rsidRDefault="00431FD3" w:rsidP="00695362">
      <w:pPr>
        <w:spacing w:after="0" w:line="240" w:lineRule="auto"/>
        <w:ind w:right="27" w:firstLine="13"/>
        <w:jc w:val="both"/>
        <w:textAlignment w:val="baseline"/>
        <w:rPr>
          <w:rFonts w:eastAsia="Times New Roman" w:cs="Arial"/>
          <w:iCs/>
          <w:color w:val="000000"/>
          <w:szCs w:val="20"/>
          <w:lang w:eastAsia="es-ES"/>
        </w:rPr>
      </w:pPr>
      <w:r>
        <w:rPr>
          <w:rFonts w:eastAsia="Times New Roman" w:cs="Arial"/>
          <w:iCs/>
          <w:color w:val="000000"/>
          <w:szCs w:val="20"/>
          <w:lang w:eastAsia="es-ES"/>
        </w:rPr>
        <w:t>La verificación se hará con base en la sumatoria de los valores totales ejecutados (incluido IVA) en SMMLV de los contratos que cumplan con los requisitos de la invitación.</w:t>
      </w:r>
    </w:p>
    <w:p w14:paraId="373882E7" w14:textId="77777777" w:rsidR="00596F69" w:rsidRDefault="00596F69" w:rsidP="00596F69">
      <w:pPr>
        <w:spacing w:after="0" w:line="240" w:lineRule="auto"/>
        <w:ind w:right="615" w:firstLine="13"/>
        <w:jc w:val="both"/>
        <w:textAlignment w:val="baseline"/>
        <w:rPr>
          <w:rFonts w:eastAsia="Times New Roman" w:cs="Arial"/>
          <w:iCs/>
          <w:color w:val="000000"/>
          <w:szCs w:val="20"/>
          <w:lang w:eastAsia="es-ES"/>
        </w:rPr>
      </w:pPr>
    </w:p>
    <w:p w14:paraId="5D024C22" w14:textId="1BF501E1" w:rsidR="00596F69" w:rsidRDefault="00596F69" w:rsidP="00596F69">
      <w:pPr>
        <w:spacing w:after="0" w:line="240" w:lineRule="auto"/>
        <w:ind w:right="615" w:firstLine="13"/>
        <w:jc w:val="both"/>
        <w:textAlignment w:val="baseline"/>
        <w:rPr>
          <w:rFonts w:eastAsia="Times New Roman" w:cs="Arial"/>
          <w:iCs/>
          <w:color w:val="000000"/>
          <w:szCs w:val="20"/>
          <w:lang w:eastAsia="es-ES"/>
        </w:rPr>
      </w:pPr>
      <w:r>
        <w:rPr>
          <w:rFonts w:eastAsia="Times New Roman" w:cs="Arial"/>
          <w:iCs/>
          <w:color w:val="000000"/>
          <w:szCs w:val="20"/>
          <w:lang w:eastAsia="es-ES"/>
        </w:rPr>
        <w:t xml:space="preserve">El Proponente cumple el requisito de experiencia si la sumatoria de los valores totales ejecutados (incluido IVA) de los contratos expresados en SMMLV es mayor o igual al valor mínimo a certificar establecido en la tabla anterior. </w:t>
      </w:r>
    </w:p>
    <w:p w14:paraId="1D2FD272" w14:textId="77777777" w:rsidR="00F73AFE" w:rsidRDefault="00F73AFE" w:rsidP="00596F69">
      <w:pPr>
        <w:spacing w:after="0" w:line="240" w:lineRule="auto"/>
        <w:ind w:right="615" w:firstLine="13"/>
        <w:jc w:val="both"/>
        <w:textAlignment w:val="baseline"/>
        <w:rPr>
          <w:rFonts w:eastAsia="Times New Roman" w:cs="Arial"/>
          <w:iCs/>
          <w:color w:val="000000"/>
          <w:szCs w:val="20"/>
          <w:lang w:eastAsia="es-ES"/>
        </w:rPr>
      </w:pPr>
    </w:p>
    <w:p w14:paraId="517FF0AD" w14:textId="3C4D7622" w:rsidR="00F73AFE" w:rsidRDefault="00F73AFE" w:rsidP="00596F69">
      <w:pPr>
        <w:spacing w:after="0" w:line="240" w:lineRule="auto"/>
        <w:ind w:right="615" w:firstLine="13"/>
        <w:jc w:val="both"/>
        <w:textAlignment w:val="baseline"/>
        <w:rPr>
          <w:rFonts w:eastAsia="Times New Roman" w:cs="Arial"/>
          <w:color w:val="000000"/>
          <w:lang w:eastAsia="es-ES"/>
        </w:rPr>
      </w:pPr>
      <w:r w:rsidRPr="3540C117">
        <w:rPr>
          <w:rFonts w:eastAsia="Times New Roman" w:cs="Arial"/>
          <w:color w:val="000000" w:themeColor="text1"/>
          <w:lang w:eastAsia="es-ES"/>
        </w:rPr>
        <w:lastRenderedPageBreak/>
        <w:t xml:space="preserve">En caso de que el número de contratos con </w:t>
      </w:r>
      <w:r w:rsidR="007D6015" w:rsidRPr="3540C117">
        <w:rPr>
          <w:rFonts w:eastAsia="Times New Roman" w:cs="Arial"/>
          <w:color w:val="000000" w:themeColor="text1"/>
          <w:lang w:eastAsia="es-ES"/>
        </w:rPr>
        <w:t xml:space="preserve">los cuales el Proponente acredita la experiencia no satisface el porcentaje mínimo a certificar establecido en la tabla anterior, se calificará la propuesta como no hábil y el Proponente podrá subsanarla en los términos contempladas en la sección 1.6. </w:t>
      </w:r>
    </w:p>
    <w:p w14:paraId="35DFA061" w14:textId="77777777" w:rsidR="00596F69" w:rsidRPr="00695362" w:rsidRDefault="00596F69" w:rsidP="00596F69">
      <w:pPr>
        <w:spacing w:after="0" w:line="240" w:lineRule="auto"/>
        <w:ind w:right="615" w:firstLine="13"/>
        <w:jc w:val="both"/>
        <w:textAlignment w:val="baseline"/>
        <w:rPr>
          <w:rFonts w:eastAsia="Times New Roman" w:cs="Arial"/>
          <w:iCs/>
          <w:color w:val="000000"/>
          <w:szCs w:val="20"/>
          <w:lang w:eastAsia="es-ES"/>
        </w:rPr>
      </w:pPr>
    </w:p>
    <w:p w14:paraId="00FA92AD" w14:textId="6CD6CE4B" w:rsidR="00134EE2" w:rsidRDefault="00134EE2" w:rsidP="007D6015">
      <w:pPr>
        <w:spacing w:after="0" w:line="240" w:lineRule="auto"/>
        <w:ind w:right="615"/>
        <w:jc w:val="both"/>
        <w:textAlignment w:val="baseline"/>
        <w:rPr>
          <w:rFonts w:eastAsia="Times New Roman" w:cs="Arial"/>
          <w:color w:val="auto"/>
          <w:szCs w:val="20"/>
          <w:highlight w:val="lightGray"/>
          <w:shd w:val="clear" w:color="auto" w:fill="C0C0C0"/>
          <w:lang w:val="es-MX" w:eastAsia="es-ES_tradnl"/>
        </w:rPr>
      </w:pPr>
      <w:r w:rsidRPr="00695362">
        <w:rPr>
          <w:rFonts w:eastAsia="Times New Roman" w:cs="Arial"/>
          <w:color w:val="auto"/>
          <w:szCs w:val="20"/>
          <w:highlight w:val="lightGray"/>
          <w:shd w:val="clear" w:color="auto" w:fill="C0C0C0"/>
          <w:lang w:val="es-MX" w:eastAsia="es-ES_tradnl"/>
        </w:rPr>
        <w:t>[En los procesos estructurados por lotes</w:t>
      </w:r>
      <w:r w:rsidR="007D6015">
        <w:rPr>
          <w:rFonts w:eastAsia="Times New Roman" w:cs="Arial"/>
          <w:color w:val="auto"/>
          <w:szCs w:val="20"/>
          <w:highlight w:val="lightGray"/>
          <w:shd w:val="clear" w:color="auto" w:fill="C0C0C0"/>
          <w:lang w:val="es-MX" w:eastAsia="es-ES_tradnl"/>
        </w:rPr>
        <w:t xml:space="preserve"> o </w:t>
      </w:r>
      <w:r w:rsidR="00081A84">
        <w:rPr>
          <w:rFonts w:eastAsia="Times New Roman" w:cs="Arial"/>
          <w:color w:val="auto"/>
          <w:szCs w:val="20"/>
          <w:highlight w:val="lightGray"/>
          <w:shd w:val="clear" w:color="auto" w:fill="C0C0C0"/>
          <w:lang w:val="es-MX" w:eastAsia="es-ES_tradnl"/>
        </w:rPr>
        <w:t xml:space="preserve">por </w:t>
      </w:r>
      <w:proofErr w:type="gramStart"/>
      <w:r w:rsidR="00081A84">
        <w:rPr>
          <w:rFonts w:eastAsia="Times New Roman" w:cs="Arial"/>
          <w:color w:val="auto"/>
          <w:szCs w:val="20"/>
          <w:highlight w:val="lightGray"/>
          <w:shd w:val="clear" w:color="auto" w:fill="C0C0C0"/>
          <w:lang w:val="es-MX" w:eastAsia="es-ES_tradnl"/>
        </w:rPr>
        <w:t>segmentos</w:t>
      </w:r>
      <w:r w:rsidR="001B29E0">
        <w:rPr>
          <w:rFonts w:eastAsia="Times New Roman" w:cs="Arial"/>
          <w:color w:val="auto"/>
          <w:szCs w:val="20"/>
          <w:highlight w:val="lightGray"/>
          <w:shd w:val="clear" w:color="auto" w:fill="C0C0C0"/>
          <w:lang w:val="es-MX" w:eastAsia="es-ES_tradnl"/>
        </w:rPr>
        <w:t xml:space="preserve"> </w:t>
      </w:r>
      <w:r w:rsidRPr="00695362">
        <w:rPr>
          <w:rFonts w:eastAsia="Times New Roman" w:cs="Arial"/>
          <w:color w:val="auto"/>
          <w:szCs w:val="20"/>
          <w:highlight w:val="lightGray"/>
          <w:shd w:val="clear" w:color="auto" w:fill="C0C0C0"/>
          <w:lang w:val="es-MX" w:eastAsia="es-ES_tradnl"/>
        </w:rPr>
        <w:t>,</w:t>
      </w:r>
      <w:proofErr w:type="gramEnd"/>
      <w:r w:rsidRPr="00695362">
        <w:rPr>
          <w:rFonts w:eastAsia="Times New Roman" w:cs="Arial"/>
          <w:color w:val="auto"/>
          <w:szCs w:val="20"/>
          <w:highlight w:val="lightGray"/>
          <w:shd w:val="clear" w:color="auto" w:fill="C0C0C0"/>
          <w:lang w:val="es-MX" w:eastAsia="es-ES_tradnl"/>
        </w:rPr>
        <w:t xml:space="preserve"> el valor mínimo a certificar debe ser en relación con </w:t>
      </w:r>
      <w:r w:rsidR="00633DA4" w:rsidRPr="00695362">
        <w:rPr>
          <w:rFonts w:eastAsia="Times New Roman" w:cs="Arial"/>
          <w:color w:val="auto"/>
          <w:szCs w:val="20"/>
          <w:highlight w:val="lightGray"/>
          <w:shd w:val="clear" w:color="auto" w:fill="C0C0C0"/>
          <w:lang w:val="es-MX" w:eastAsia="es-ES_tradnl"/>
        </w:rPr>
        <w:t xml:space="preserve">el </w:t>
      </w:r>
      <w:r w:rsidRPr="00695362">
        <w:rPr>
          <w:rFonts w:eastAsia="Times New Roman" w:cs="Arial"/>
          <w:color w:val="auto"/>
          <w:szCs w:val="20"/>
          <w:highlight w:val="lightGray"/>
          <w:shd w:val="clear" w:color="auto" w:fill="C0C0C0"/>
          <w:lang w:val="es-MX" w:eastAsia="es-ES_tradnl"/>
        </w:rPr>
        <w:t xml:space="preserve">valor del </w:t>
      </w:r>
      <w:r w:rsidR="007D6015">
        <w:rPr>
          <w:rFonts w:eastAsia="Times New Roman" w:cs="Arial"/>
          <w:color w:val="auto"/>
          <w:szCs w:val="20"/>
          <w:highlight w:val="lightGray"/>
          <w:shd w:val="clear" w:color="auto" w:fill="C0C0C0"/>
          <w:lang w:val="es-MX" w:eastAsia="es-ES_tradnl"/>
        </w:rPr>
        <w:t>P</w:t>
      </w:r>
      <w:r w:rsidRPr="00695362">
        <w:rPr>
          <w:rFonts w:eastAsia="Times New Roman" w:cs="Arial"/>
          <w:color w:val="auto"/>
          <w:szCs w:val="20"/>
          <w:highlight w:val="lightGray"/>
          <w:shd w:val="clear" w:color="auto" w:fill="C0C0C0"/>
          <w:lang w:val="es-MX" w:eastAsia="es-ES_tradnl"/>
        </w:rPr>
        <w:t xml:space="preserve">resupuesto </w:t>
      </w:r>
      <w:r w:rsidR="007D6015">
        <w:rPr>
          <w:rFonts w:eastAsia="Times New Roman" w:cs="Arial"/>
          <w:color w:val="auto"/>
          <w:szCs w:val="20"/>
          <w:highlight w:val="lightGray"/>
          <w:shd w:val="clear" w:color="auto" w:fill="C0C0C0"/>
          <w:lang w:val="es-MX" w:eastAsia="es-ES_tradnl"/>
        </w:rPr>
        <w:t>O</w:t>
      </w:r>
      <w:r w:rsidRPr="00695362">
        <w:rPr>
          <w:rFonts w:eastAsia="Times New Roman" w:cs="Arial"/>
          <w:color w:val="auto"/>
          <w:szCs w:val="20"/>
          <w:highlight w:val="lightGray"/>
          <w:shd w:val="clear" w:color="auto" w:fill="C0C0C0"/>
          <w:lang w:val="es-MX" w:eastAsia="es-ES_tradnl"/>
        </w:rPr>
        <w:t xml:space="preserve">ficial del respectivo lote </w:t>
      </w:r>
      <w:r w:rsidR="007D6015">
        <w:rPr>
          <w:rFonts w:eastAsia="Times New Roman" w:cs="Arial"/>
          <w:color w:val="auto"/>
          <w:szCs w:val="20"/>
          <w:highlight w:val="lightGray"/>
          <w:shd w:val="clear" w:color="auto" w:fill="C0C0C0"/>
          <w:lang w:val="es-MX" w:eastAsia="es-ES_tradnl"/>
        </w:rPr>
        <w:t xml:space="preserve">o </w:t>
      </w:r>
      <w:r w:rsidR="0024163C">
        <w:rPr>
          <w:rFonts w:eastAsia="Times New Roman" w:cs="Arial"/>
          <w:color w:val="auto"/>
          <w:szCs w:val="20"/>
          <w:highlight w:val="lightGray"/>
          <w:shd w:val="clear" w:color="auto" w:fill="C0C0C0"/>
          <w:lang w:val="es-MX" w:eastAsia="es-ES_tradnl"/>
        </w:rPr>
        <w:t xml:space="preserve">segmento </w:t>
      </w:r>
      <w:r w:rsidRPr="00695362">
        <w:rPr>
          <w:rFonts w:eastAsia="Times New Roman" w:cs="Arial"/>
          <w:color w:val="auto"/>
          <w:szCs w:val="20"/>
          <w:highlight w:val="lightGray"/>
          <w:shd w:val="clear" w:color="auto" w:fill="C0C0C0"/>
          <w:lang w:val="es-MX" w:eastAsia="es-ES_tradnl"/>
        </w:rPr>
        <w:t>expresado en SMMLV]”</w:t>
      </w:r>
    </w:p>
    <w:p w14:paraId="5B4F9894" w14:textId="77777777" w:rsidR="007D6015" w:rsidRPr="00695362" w:rsidRDefault="007D6015" w:rsidP="00695362">
      <w:pPr>
        <w:spacing w:after="0" w:line="240" w:lineRule="auto"/>
        <w:ind w:right="615"/>
        <w:jc w:val="both"/>
        <w:textAlignment w:val="baseline"/>
        <w:rPr>
          <w:rFonts w:eastAsia="Times New Roman" w:cs="Arial"/>
          <w:color w:val="auto"/>
          <w:szCs w:val="20"/>
          <w:highlight w:val="lightGray"/>
          <w:shd w:val="clear" w:color="auto" w:fill="C0C0C0"/>
          <w:lang w:val="es-MX" w:eastAsia="es-ES_tradnl"/>
        </w:rPr>
      </w:pPr>
    </w:p>
    <w:p w14:paraId="2BC8711A" w14:textId="473337A7" w:rsidR="00134EE2" w:rsidRPr="007D6015" w:rsidRDefault="001708F6" w:rsidP="00695362">
      <w:pPr>
        <w:pStyle w:val="Capitulo3"/>
        <w:numPr>
          <w:ilvl w:val="1"/>
          <w:numId w:val="84"/>
        </w:numPr>
        <w:spacing w:line="240" w:lineRule="auto"/>
        <w:rPr>
          <w:color w:val="auto"/>
          <w:lang w:eastAsia="es-ES_tradnl"/>
        </w:rPr>
      </w:pPr>
      <w:r w:rsidRPr="007D6015">
        <w:rPr>
          <w:color w:val="auto"/>
          <w:lang w:eastAsia="es-ES_tradnl"/>
        </w:rPr>
        <w:t xml:space="preserve"> </w:t>
      </w:r>
      <w:bookmarkStart w:id="683" w:name="_Toc121736348"/>
      <w:r w:rsidRPr="007D6015">
        <w:rPr>
          <w:color w:val="auto"/>
          <w:lang w:eastAsia="es-ES_tradnl"/>
        </w:rPr>
        <w:t>CAPACIDAD FINANCIERA</w:t>
      </w:r>
      <w:bookmarkEnd w:id="683"/>
    </w:p>
    <w:p w14:paraId="563AA6AB" w14:textId="384188C1" w:rsidR="00D27DEF" w:rsidRDefault="00C40C5B">
      <w:pPr>
        <w:spacing w:line="240" w:lineRule="auto"/>
        <w:jc w:val="both"/>
        <w:rPr>
          <w:rFonts w:cs="Arial"/>
          <w:color w:val="000000" w:themeColor="text1"/>
          <w:szCs w:val="20"/>
          <w:highlight w:val="lightGray"/>
        </w:rPr>
      </w:pPr>
      <w:bookmarkStart w:id="684" w:name="_Toc511029823"/>
      <w:bookmarkStart w:id="685" w:name="_Toc511375663"/>
      <w:bookmarkStart w:id="686" w:name="_Toc511375841"/>
      <w:bookmarkStart w:id="687" w:name="_Toc26253852"/>
      <w:bookmarkStart w:id="688" w:name="_Toc26260179"/>
      <w:bookmarkStart w:id="689" w:name="_Toc26263645"/>
      <w:bookmarkStart w:id="690" w:name="_Hlk40336554"/>
      <w:bookmarkEnd w:id="684"/>
      <w:bookmarkEnd w:id="685"/>
      <w:bookmarkEnd w:id="686"/>
      <w:bookmarkEnd w:id="687"/>
      <w:bookmarkEnd w:id="688"/>
      <w:bookmarkEnd w:id="689"/>
      <w:r w:rsidRPr="00A904BF">
        <w:rPr>
          <w:rFonts w:cs="Arial"/>
          <w:color w:val="000000" w:themeColor="text1"/>
          <w:szCs w:val="20"/>
          <w:highlight w:val="lightGray"/>
        </w:rPr>
        <w:t xml:space="preserve">[La </w:t>
      </w:r>
      <w:r w:rsidR="000D618C" w:rsidRPr="00A904BF">
        <w:rPr>
          <w:rFonts w:cs="Arial"/>
          <w:color w:val="000000" w:themeColor="text1"/>
          <w:szCs w:val="20"/>
          <w:highlight w:val="lightGray"/>
        </w:rPr>
        <w:t>E</w:t>
      </w:r>
      <w:r w:rsidR="0082356A" w:rsidRPr="00A904BF">
        <w:rPr>
          <w:rFonts w:cs="Arial"/>
          <w:color w:val="000000" w:themeColor="text1"/>
          <w:szCs w:val="20"/>
          <w:highlight w:val="lightGray"/>
        </w:rPr>
        <w:t xml:space="preserve">ntidad </w:t>
      </w:r>
      <w:r w:rsidRPr="00A904BF">
        <w:rPr>
          <w:rFonts w:cs="Arial"/>
          <w:color w:val="000000" w:themeColor="text1"/>
          <w:szCs w:val="20"/>
          <w:highlight w:val="lightGray"/>
        </w:rPr>
        <w:t xml:space="preserve">puede o no exigir la </w:t>
      </w:r>
      <w:r w:rsidR="0043628A">
        <w:rPr>
          <w:rFonts w:cs="Arial"/>
          <w:color w:val="000000" w:themeColor="text1"/>
          <w:szCs w:val="20"/>
          <w:highlight w:val="lightGray"/>
        </w:rPr>
        <w:t>C</w:t>
      </w:r>
      <w:r w:rsidRPr="00A904BF">
        <w:rPr>
          <w:rFonts w:cs="Arial"/>
          <w:color w:val="000000" w:themeColor="text1"/>
          <w:szCs w:val="20"/>
          <w:highlight w:val="lightGray"/>
        </w:rPr>
        <w:t xml:space="preserve">apacidad </w:t>
      </w:r>
      <w:r w:rsidR="0043628A">
        <w:rPr>
          <w:rFonts w:cs="Arial"/>
          <w:color w:val="000000" w:themeColor="text1"/>
          <w:szCs w:val="20"/>
          <w:highlight w:val="lightGray"/>
        </w:rPr>
        <w:t>F</w:t>
      </w:r>
      <w:r w:rsidRPr="00A904BF">
        <w:rPr>
          <w:rFonts w:cs="Arial"/>
          <w:color w:val="000000" w:themeColor="text1"/>
          <w:szCs w:val="20"/>
          <w:highlight w:val="lightGray"/>
        </w:rPr>
        <w:t xml:space="preserve">inanciera mínima en los </w:t>
      </w:r>
      <w:r w:rsidR="000D618C"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s de </w:t>
      </w:r>
      <w:r w:rsidR="000D618C" w:rsidRPr="00A904BF">
        <w:rPr>
          <w:rFonts w:cs="Arial"/>
          <w:color w:val="000000" w:themeColor="text1"/>
          <w:szCs w:val="20"/>
          <w:highlight w:val="lightGray"/>
        </w:rPr>
        <w:t>Co</w:t>
      </w:r>
      <w:r w:rsidRPr="00A904BF">
        <w:rPr>
          <w:rFonts w:cs="Arial"/>
          <w:color w:val="000000" w:themeColor="text1"/>
          <w:szCs w:val="20"/>
          <w:highlight w:val="lightGray"/>
        </w:rPr>
        <w:t>ntratación cuando no hace el pago contra entrega a satisfacción de los bienes, obras o servicios.</w:t>
      </w:r>
      <w:bookmarkEnd w:id="690"/>
      <w:r w:rsidRPr="00A904BF">
        <w:rPr>
          <w:rFonts w:cs="Arial"/>
          <w:color w:val="000000" w:themeColor="text1"/>
          <w:szCs w:val="20"/>
          <w:highlight w:val="lightGray"/>
        </w:rPr>
        <w:t xml:space="preserve"> Si la </w:t>
      </w:r>
      <w:r w:rsidR="000D618C" w:rsidRPr="00A904BF">
        <w:rPr>
          <w:rFonts w:cs="Arial"/>
          <w:color w:val="000000" w:themeColor="text1"/>
          <w:szCs w:val="20"/>
          <w:highlight w:val="lightGray"/>
        </w:rPr>
        <w:t>E</w:t>
      </w:r>
      <w:r w:rsidR="0082356A" w:rsidRPr="00A904BF">
        <w:rPr>
          <w:rFonts w:cs="Arial"/>
          <w:color w:val="000000" w:themeColor="text1"/>
          <w:szCs w:val="20"/>
          <w:highlight w:val="lightGray"/>
        </w:rPr>
        <w:t xml:space="preserve">ntidad </w:t>
      </w:r>
      <w:r w:rsidRPr="00A904BF">
        <w:rPr>
          <w:rFonts w:cs="Arial"/>
          <w:color w:val="000000" w:themeColor="text1"/>
          <w:szCs w:val="20"/>
          <w:highlight w:val="lightGray"/>
        </w:rPr>
        <w:t xml:space="preserve">decide establecer un requisito habilitante de </w:t>
      </w:r>
      <w:r w:rsidR="00A02A35">
        <w:rPr>
          <w:rFonts w:cs="Arial"/>
          <w:color w:val="000000" w:themeColor="text1"/>
          <w:szCs w:val="20"/>
          <w:highlight w:val="lightGray"/>
        </w:rPr>
        <w:t>C</w:t>
      </w:r>
      <w:r w:rsidRPr="00A904BF">
        <w:rPr>
          <w:rFonts w:cs="Arial"/>
          <w:color w:val="000000" w:themeColor="text1"/>
          <w:szCs w:val="20"/>
          <w:highlight w:val="lightGray"/>
        </w:rPr>
        <w:t xml:space="preserve">apacidad </w:t>
      </w:r>
      <w:r w:rsidR="00A02A35">
        <w:rPr>
          <w:rFonts w:cs="Arial"/>
          <w:color w:val="000000" w:themeColor="text1"/>
          <w:szCs w:val="20"/>
          <w:highlight w:val="lightGray"/>
        </w:rPr>
        <w:t>F</w:t>
      </w:r>
      <w:r w:rsidRPr="00A904BF">
        <w:rPr>
          <w:rFonts w:cs="Arial"/>
          <w:color w:val="000000" w:themeColor="text1"/>
          <w:szCs w:val="20"/>
          <w:highlight w:val="lightGray"/>
        </w:rPr>
        <w:t>inanciera, deberá solicitarla de acuerdo con la Matriz 2 - Indicadores Financieros y las reglas de este numera</w:t>
      </w:r>
      <w:r w:rsidR="00E35F15" w:rsidRPr="00A904BF">
        <w:rPr>
          <w:rFonts w:cs="Arial"/>
          <w:color w:val="000000" w:themeColor="text1"/>
          <w:szCs w:val="20"/>
          <w:highlight w:val="lightGray"/>
        </w:rPr>
        <w:t>l</w:t>
      </w:r>
      <w:r w:rsidR="1595DF68" w:rsidRPr="00A904BF">
        <w:rPr>
          <w:rFonts w:cs="Arial"/>
          <w:color w:val="000000" w:themeColor="text1"/>
          <w:szCs w:val="20"/>
          <w:highlight w:val="lightGray"/>
        </w:rPr>
        <w:t>. En el escenario que de</w:t>
      </w:r>
      <w:r w:rsidR="00BD2F57" w:rsidRPr="00A904BF">
        <w:rPr>
          <w:rFonts w:cs="Arial"/>
          <w:color w:val="000000" w:themeColor="text1"/>
          <w:szCs w:val="20"/>
          <w:highlight w:val="lightGray"/>
        </w:rPr>
        <w:t>termine</w:t>
      </w:r>
      <w:r w:rsidR="1595DF68" w:rsidRPr="00A904BF">
        <w:rPr>
          <w:rFonts w:cs="Arial"/>
          <w:color w:val="000000" w:themeColor="text1"/>
          <w:szCs w:val="20"/>
          <w:highlight w:val="lightGray"/>
        </w:rPr>
        <w:t xml:space="preserve"> no exigir </w:t>
      </w:r>
      <w:r w:rsidR="007C0400">
        <w:rPr>
          <w:rFonts w:cs="Arial"/>
          <w:color w:val="000000" w:themeColor="text1"/>
          <w:szCs w:val="20"/>
          <w:highlight w:val="lightGray"/>
        </w:rPr>
        <w:t>C</w:t>
      </w:r>
      <w:r w:rsidR="1595DF68" w:rsidRPr="00A904BF">
        <w:rPr>
          <w:rFonts w:cs="Arial"/>
          <w:color w:val="000000" w:themeColor="text1"/>
          <w:szCs w:val="20"/>
          <w:highlight w:val="lightGray"/>
        </w:rPr>
        <w:t xml:space="preserve">apacidad </w:t>
      </w:r>
      <w:r w:rsidR="007C0400">
        <w:rPr>
          <w:rFonts w:cs="Arial"/>
          <w:color w:val="000000" w:themeColor="text1"/>
          <w:szCs w:val="20"/>
          <w:highlight w:val="lightGray"/>
        </w:rPr>
        <w:t>F</w:t>
      </w:r>
      <w:r w:rsidR="1595DF68" w:rsidRPr="00A904BF">
        <w:rPr>
          <w:rFonts w:cs="Arial"/>
          <w:color w:val="000000" w:themeColor="text1"/>
          <w:szCs w:val="20"/>
          <w:highlight w:val="lightGray"/>
        </w:rPr>
        <w:t>inanciera mínima, deberá realizar la valoración de riesgos que esto pueda incidir en la ejecución del futuro contrato</w:t>
      </w:r>
      <w:r w:rsidR="1365E2BE" w:rsidRPr="00A904BF">
        <w:rPr>
          <w:rFonts w:cs="Arial"/>
          <w:color w:val="000000" w:themeColor="text1"/>
          <w:szCs w:val="20"/>
          <w:highlight w:val="lightGray"/>
        </w:rPr>
        <w:t>, al igual que detallar en esta sección los motivos bajo los cuales tomó dicha decisión</w:t>
      </w:r>
      <w:r w:rsidR="00D27DEF">
        <w:rPr>
          <w:rFonts w:cs="Arial"/>
          <w:color w:val="000000" w:themeColor="text1"/>
          <w:szCs w:val="20"/>
          <w:highlight w:val="lightGray"/>
        </w:rPr>
        <w:t>].</w:t>
      </w:r>
    </w:p>
    <w:p w14:paraId="2BE3858D" w14:textId="3AF1040A" w:rsidR="00D27DEF" w:rsidRPr="00A904BF" w:rsidRDefault="00D27DEF" w:rsidP="00695362">
      <w:pPr>
        <w:pStyle w:val="InviasNormal"/>
        <w:shd w:val="clear" w:color="auto" w:fill="FFFFFF" w:themeFill="background1"/>
        <w:rPr>
          <w:rFonts w:ascii="Arial" w:eastAsia="Arial Narrow" w:hAnsi="Arial" w:cs="Arial"/>
          <w:color w:val="000000" w:themeColor="text1"/>
          <w:sz w:val="20"/>
          <w:szCs w:val="20"/>
          <w:lang w:val="es-CO"/>
        </w:rPr>
      </w:pPr>
      <w:r w:rsidRPr="00C830E2">
        <w:rPr>
          <w:rFonts w:ascii="Arial" w:eastAsia="Arial Narrow" w:hAnsi="Arial" w:cs="Arial"/>
          <w:color w:val="000000" w:themeColor="text1"/>
          <w:sz w:val="20"/>
          <w:szCs w:val="20"/>
          <w:highlight w:val="lightGray"/>
        </w:rPr>
        <w:t>[]</w:t>
      </w:r>
      <w:r w:rsidRPr="00C830E2">
        <w:rPr>
          <w:rFonts w:ascii="Arial" w:eastAsia="Arial Narrow" w:hAnsi="Arial" w:cs="Arial"/>
          <w:color w:val="000000" w:themeColor="text1"/>
          <w:sz w:val="20"/>
          <w:szCs w:val="20"/>
        </w:rPr>
        <w:t>.</w:t>
      </w:r>
    </w:p>
    <w:p w14:paraId="05126FE3" w14:textId="604CF6BA" w:rsidR="006C2EB0" w:rsidRPr="00A904BF" w:rsidRDefault="00E64E9E" w:rsidP="00695362">
      <w:pPr>
        <w:spacing w:line="240" w:lineRule="auto"/>
        <w:jc w:val="both"/>
        <w:rPr>
          <w:rFonts w:cs="Arial"/>
          <w:color w:val="000000" w:themeColor="text1"/>
          <w:szCs w:val="20"/>
        </w:rPr>
      </w:pPr>
      <w:r w:rsidRPr="00A904BF">
        <w:rPr>
          <w:rFonts w:cs="Arial"/>
          <w:color w:val="000000" w:themeColor="text1"/>
          <w:szCs w:val="20"/>
        </w:rPr>
        <w:t>L</w:t>
      </w:r>
      <w:r w:rsidR="006C2EB0" w:rsidRPr="00A904BF">
        <w:rPr>
          <w:rFonts w:cs="Arial"/>
          <w:color w:val="000000" w:themeColor="text1"/>
          <w:szCs w:val="20"/>
        </w:rPr>
        <w:t>os</w:t>
      </w:r>
      <w:r w:rsidR="002644ED" w:rsidRPr="00A904BF">
        <w:rPr>
          <w:rFonts w:cs="Arial"/>
          <w:color w:val="000000" w:themeColor="text1"/>
          <w:szCs w:val="20"/>
        </w:rPr>
        <w:t xml:space="preserve"> </w:t>
      </w:r>
      <w:r w:rsidR="000D618C" w:rsidRPr="00A904BF">
        <w:rPr>
          <w:rFonts w:cs="Arial"/>
          <w:color w:val="000000" w:themeColor="text1"/>
          <w:szCs w:val="20"/>
        </w:rPr>
        <w:t>Pr</w:t>
      </w:r>
      <w:r w:rsidR="0082356A" w:rsidRPr="00A904BF">
        <w:rPr>
          <w:rFonts w:cs="Arial"/>
          <w:color w:val="000000" w:themeColor="text1"/>
          <w:szCs w:val="20"/>
        </w:rPr>
        <w:t>oponente</w:t>
      </w:r>
      <w:r w:rsidR="006C2EB0" w:rsidRPr="00A904BF">
        <w:rPr>
          <w:rFonts w:cs="Arial"/>
          <w:color w:val="000000" w:themeColor="text1"/>
          <w:szCs w:val="20"/>
        </w:rPr>
        <w:t>s</w:t>
      </w:r>
      <w:r w:rsidR="002644ED" w:rsidRPr="00A904BF">
        <w:rPr>
          <w:rFonts w:cs="Arial"/>
          <w:color w:val="000000" w:themeColor="text1"/>
          <w:szCs w:val="20"/>
        </w:rPr>
        <w:t xml:space="preserve"> </w:t>
      </w:r>
      <w:r w:rsidR="006C2EB0" w:rsidRPr="00A904BF">
        <w:rPr>
          <w:rFonts w:cs="Arial"/>
          <w:color w:val="000000" w:themeColor="text1"/>
          <w:szCs w:val="20"/>
        </w:rPr>
        <w:t>deben</w:t>
      </w:r>
      <w:r w:rsidR="002644ED" w:rsidRPr="00A904BF">
        <w:rPr>
          <w:rFonts w:cs="Arial"/>
          <w:color w:val="000000" w:themeColor="text1"/>
          <w:szCs w:val="20"/>
        </w:rPr>
        <w:t xml:space="preserve"> </w:t>
      </w:r>
      <w:r w:rsidR="006C2EB0" w:rsidRPr="00A904BF">
        <w:rPr>
          <w:rFonts w:cs="Arial"/>
          <w:color w:val="000000" w:themeColor="text1"/>
          <w:szCs w:val="20"/>
        </w:rPr>
        <w:t>acreditar</w:t>
      </w:r>
      <w:r w:rsidR="002644ED" w:rsidRPr="00A904BF">
        <w:rPr>
          <w:rFonts w:cs="Arial"/>
          <w:color w:val="000000" w:themeColor="text1"/>
          <w:szCs w:val="20"/>
        </w:rPr>
        <w:t xml:space="preserve"> </w:t>
      </w:r>
      <w:r w:rsidR="006C2EB0" w:rsidRPr="00A904BF">
        <w:rPr>
          <w:rFonts w:cs="Arial"/>
          <w:color w:val="000000" w:themeColor="text1"/>
          <w:szCs w:val="20"/>
        </w:rPr>
        <w:t>los</w:t>
      </w:r>
      <w:r w:rsidR="002644ED" w:rsidRPr="00A904BF">
        <w:rPr>
          <w:rFonts w:cs="Arial"/>
          <w:color w:val="000000" w:themeColor="text1"/>
          <w:szCs w:val="20"/>
        </w:rPr>
        <w:t xml:space="preserve"> </w:t>
      </w:r>
      <w:r w:rsidR="006C2EB0" w:rsidRPr="00A904BF">
        <w:rPr>
          <w:rFonts w:cs="Arial"/>
          <w:color w:val="000000" w:themeColor="text1"/>
          <w:szCs w:val="20"/>
        </w:rPr>
        <w:t>siguientes</w:t>
      </w:r>
      <w:r w:rsidR="00992A06" w:rsidRPr="00A904BF">
        <w:rPr>
          <w:rFonts w:cs="Arial"/>
          <w:color w:val="000000" w:themeColor="text1"/>
          <w:szCs w:val="20"/>
        </w:rPr>
        <w:t xml:space="preserve"> indicadores</w:t>
      </w:r>
      <w:r w:rsidR="006B6FB4" w:rsidRPr="00A904BF">
        <w:rPr>
          <w:rFonts w:cs="Arial"/>
          <w:color w:val="000000" w:themeColor="text1"/>
          <w:szCs w:val="20"/>
        </w:rPr>
        <w:t xml:space="preserve"> </w:t>
      </w:r>
      <w:r w:rsidRPr="00A904BF">
        <w:rPr>
          <w:rFonts w:cs="Arial"/>
          <w:color w:val="000000" w:themeColor="text1"/>
          <w:szCs w:val="20"/>
        </w:rPr>
        <w:t xml:space="preserve">en los términos </w:t>
      </w:r>
      <w:r w:rsidR="007353B1" w:rsidRPr="00A904BF">
        <w:rPr>
          <w:rFonts w:cs="Arial"/>
          <w:color w:val="000000" w:themeColor="text1"/>
          <w:szCs w:val="20"/>
        </w:rPr>
        <w:t xml:space="preserve">señalados en la </w:t>
      </w:r>
      <w:r w:rsidR="007875AD" w:rsidRPr="00A904BF">
        <w:rPr>
          <w:rFonts w:cs="Arial"/>
          <w:color w:val="000000" w:themeColor="text1"/>
          <w:szCs w:val="20"/>
        </w:rPr>
        <w:t>Matriz 2</w:t>
      </w:r>
      <w:r w:rsidR="00917DF4" w:rsidRPr="00A904BF">
        <w:rPr>
          <w:rFonts w:cs="Arial"/>
          <w:color w:val="000000" w:themeColor="text1"/>
          <w:szCs w:val="20"/>
        </w:rPr>
        <w:t xml:space="preserve"> –</w:t>
      </w:r>
      <w:r w:rsidR="007875AD" w:rsidRPr="00A904BF">
        <w:rPr>
          <w:rFonts w:cs="Arial"/>
          <w:color w:val="000000" w:themeColor="text1"/>
          <w:szCs w:val="20"/>
        </w:rPr>
        <w:t xml:space="preserve"> Indicadores</w:t>
      </w:r>
      <w:r w:rsidR="0067057A" w:rsidRPr="00A904BF">
        <w:rPr>
          <w:rFonts w:cs="Arial"/>
          <w:color w:val="000000" w:themeColor="text1"/>
          <w:szCs w:val="20"/>
        </w:rPr>
        <w:t xml:space="preserve"> Financieros</w:t>
      </w:r>
      <w:r w:rsidR="0041001B" w:rsidRPr="00A904BF">
        <w:rPr>
          <w:rFonts w:cs="Arial"/>
          <w:color w:val="000000" w:themeColor="text1"/>
          <w:szCs w:val="20"/>
        </w:rPr>
        <w:t>:</w:t>
      </w:r>
    </w:p>
    <w:tbl>
      <w:tblPr>
        <w:tblStyle w:val="Tablaconcuadrcula"/>
        <w:tblW w:w="0" w:type="auto"/>
        <w:jc w:val="center"/>
        <w:tblInd w:w="0" w:type="dxa"/>
        <w:tblLook w:val="04A0" w:firstRow="1" w:lastRow="0" w:firstColumn="1" w:lastColumn="0" w:noHBand="0" w:noVBand="1"/>
      </w:tblPr>
      <w:tblGrid>
        <w:gridCol w:w="2407"/>
        <w:gridCol w:w="2408"/>
      </w:tblGrid>
      <w:tr w:rsidR="006B6FB4" w:rsidRPr="00A904BF" w14:paraId="1147F08F" w14:textId="77777777" w:rsidTr="00742DB8">
        <w:trPr>
          <w:trHeight w:val="283"/>
          <w:tblHeader/>
          <w:jc w:val="center"/>
        </w:trPr>
        <w:tc>
          <w:tcPr>
            <w:tcW w:w="2407"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A904BF" w:rsidRDefault="006B6FB4" w:rsidP="00695362">
            <w:pPr>
              <w:jc w:val="center"/>
              <w:rPr>
                <w:rFonts w:cs="Arial"/>
                <w:b/>
                <w:color w:val="FFFFFF" w:themeColor="background1"/>
                <w:szCs w:val="20"/>
              </w:rPr>
            </w:pPr>
            <w:r w:rsidRPr="00A904BF">
              <w:rPr>
                <w:rFonts w:cs="Arial"/>
                <w:b/>
                <w:color w:val="FFFFFF" w:themeColor="background1"/>
                <w:szCs w:val="20"/>
              </w:rPr>
              <w:t>Indicador</w:t>
            </w:r>
          </w:p>
        </w:tc>
        <w:tc>
          <w:tcPr>
            <w:tcW w:w="2408"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15281A5" w14:textId="77777777" w:rsidR="006B6FB4" w:rsidRPr="00A904BF" w:rsidRDefault="006B6FB4" w:rsidP="00695362">
            <w:pPr>
              <w:jc w:val="center"/>
              <w:rPr>
                <w:rFonts w:cs="Arial"/>
                <w:b/>
                <w:color w:val="FFFFFF" w:themeColor="background1"/>
                <w:szCs w:val="20"/>
              </w:rPr>
            </w:pPr>
            <w:r w:rsidRPr="00A904BF">
              <w:rPr>
                <w:rFonts w:cs="Arial"/>
                <w:b/>
                <w:color w:val="FFFFFF" w:themeColor="background1"/>
                <w:szCs w:val="20"/>
              </w:rPr>
              <w:t>Fórmula</w:t>
            </w:r>
          </w:p>
        </w:tc>
      </w:tr>
      <w:tr w:rsidR="006B6FB4" w:rsidRPr="00A904BF" w14:paraId="2981A8F1" w14:textId="77777777" w:rsidTr="00742DB8">
        <w:trPr>
          <w:trHeight w:val="569"/>
          <w:jc w:val="center"/>
        </w:trPr>
        <w:tc>
          <w:tcPr>
            <w:tcW w:w="2407" w:type="dxa"/>
            <w:tcBorders>
              <w:top w:val="single" w:sz="4" w:space="0" w:color="auto"/>
              <w:left w:val="single" w:sz="4" w:space="0" w:color="auto"/>
              <w:bottom w:val="single" w:sz="4" w:space="0" w:color="auto"/>
              <w:right w:val="single" w:sz="4" w:space="0" w:color="auto"/>
            </w:tcBorders>
            <w:vAlign w:val="center"/>
            <w:hideMark/>
          </w:tcPr>
          <w:p w14:paraId="0FE45C98" w14:textId="77777777" w:rsidR="006B6FB4" w:rsidRPr="00695362" w:rsidRDefault="006B6FB4" w:rsidP="00695362">
            <w:pPr>
              <w:tabs>
                <w:tab w:val="left" w:pos="1039"/>
              </w:tabs>
              <w:jc w:val="center"/>
              <w:rPr>
                <w:rFonts w:cs="Arial"/>
                <w:color w:val="000000" w:themeColor="text1"/>
                <w:szCs w:val="20"/>
              </w:rPr>
            </w:pPr>
            <w:r w:rsidRPr="00695362">
              <w:rPr>
                <w:rFonts w:cs="Arial"/>
                <w:color w:val="000000" w:themeColor="text1"/>
                <w:szCs w:val="20"/>
              </w:rPr>
              <w:t>Liquidez</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6C0E100" w14:textId="4997E501" w:rsidR="006B6FB4" w:rsidRPr="00695362" w:rsidRDefault="00145CF4" w:rsidP="00695362">
            <w:pPr>
              <w:jc w:val="center"/>
              <w:rPr>
                <w:rFonts w:cs="Arial"/>
                <w:color w:val="000000" w:themeColor="text1"/>
                <w:szCs w:val="20"/>
              </w:rPr>
            </w:pPr>
            <m:oMathPara>
              <m:oMath>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Activo Corriente</m:t>
                    </m:r>
                  </m:num>
                  <m:den>
                    <m:r>
                      <m:rPr>
                        <m:sty m:val="p"/>
                      </m:rPr>
                      <w:rPr>
                        <w:rFonts w:ascii="Cambria Math" w:hAnsi="Cambria Math" w:cs="Arial"/>
                        <w:color w:val="000000" w:themeColor="text1"/>
                        <w:szCs w:val="20"/>
                      </w:rPr>
                      <m:t>Pasivo Corriente</m:t>
                    </m:r>
                  </m:den>
                </m:f>
              </m:oMath>
            </m:oMathPara>
          </w:p>
        </w:tc>
      </w:tr>
      <w:tr w:rsidR="006B6FB4" w:rsidRPr="00A904BF" w14:paraId="7EBBD474" w14:textId="77777777" w:rsidTr="00742DB8">
        <w:trPr>
          <w:jc w:val="center"/>
        </w:trPr>
        <w:tc>
          <w:tcPr>
            <w:tcW w:w="2407" w:type="dxa"/>
            <w:tcBorders>
              <w:top w:val="single" w:sz="4" w:space="0" w:color="auto"/>
              <w:left w:val="single" w:sz="4" w:space="0" w:color="auto"/>
              <w:bottom w:val="single" w:sz="4" w:space="0" w:color="auto"/>
              <w:right w:val="single" w:sz="4" w:space="0" w:color="auto"/>
            </w:tcBorders>
            <w:vAlign w:val="center"/>
            <w:hideMark/>
          </w:tcPr>
          <w:p w14:paraId="6E3AFDBD" w14:textId="32AD6DF3" w:rsidR="006B6FB4" w:rsidRPr="00695362" w:rsidRDefault="006B6FB4" w:rsidP="00695362">
            <w:pPr>
              <w:jc w:val="center"/>
              <w:rPr>
                <w:rFonts w:cs="Arial"/>
                <w:color w:val="000000" w:themeColor="text1"/>
                <w:szCs w:val="20"/>
              </w:rPr>
            </w:pPr>
            <w:r w:rsidRPr="00695362">
              <w:rPr>
                <w:rFonts w:cs="Arial"/>
                <w:color w:val="000000" w:themeColor="text1"/>
                <w:szCs w:val="20"/>
              </w:rPr>
              <w:t>Nivel de Endeudamiento</w:t>
            </w:r>
          </w:p>
        </w:tc>
        <w:tc>
          <w:tcPr>
            <w:tcW w:w="2408" w:type="dxa"/>
            <w:tcBorders>
              <w:top w:val="single" w:sz="4" w:space="0" w:color="auto"/>
              <w:left w:val="single" w:sz="4" w:space="0" w:color="auto"/>
              <w:bottom w:val="single" w:sz="4" w:space="0" w:color="auto"/>
              <w:right w:val="single" w:sz="4" w:space="0" w:color="auto"/>
            </w:tcBorders>
            <w:vAlign w:val="center"/>
          </w:tcPr>
          <w:p w14:paraId="682533D8" w14:textId="77777777" w:rsidR="006B6FB4" w:rsidRPr="00695362" w:rsidRDefault="006B6FB4" w:rsidP="00695362">
            <w:pPr>
              <w:jc w:val="center"/>
              <w:rPr>
                <w:rFonts w:cs="Arial"/>
                <w:color w:val="000000" w:themeColor="text1"/>
                <w:szCs w:val="20"/>
              </w:rPr>
            </w:pPr>
          </w:p>
          <w:p w14:paraId="7642CCCB" w14:textId="20DFBD22" w:rsidR="006B6FB4" w:rsidRPr="00695362" w:rsidRDefault="00145CF4" w:rsidP="00695362">
            <w:pPr>
              <w:jc w:val="center"/>
              <w:rPr>
                <w:rFonts w:cs="Arial"/>
                <w:color w:val="000000" w:themeColor="text1"/>
                <w:szCs w:val="20"/>
              </w:rPr>
            </w:pPr>
            <m:oMathPara>
              <m:oMath>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Pasivo Total</m:t>
                    </m:r>
                  </m:num>
                  <m:den>
                    <m:r>
                      <m:rPr>
                        <m:sty m:val="p"/>
                      </m:rPr>
                      <w:rPr>
                        <w:rFonts w:ascii="Cambria Math" w:hAnsi="Cambria Math" w:cs="Arial"/>
                        <w:color w:val="000000" w:themeColor="text1"/>
                        <w:szCs w:val="20"/>
                      </w:rPr>
                      <m:t>Activo Total</m:t>
                    </m:r>
                  </m:den>
                </m:f>
              </m:oMath>
            </m:oMathPara>
          </w:p>
          <w:p w14:paraId="7BB77417" w14:textId="77777777" w:rsidR="006B6FB4" w:rsidRPr="00695362" w:rsidRDefault="006B6FB4" w:rsidP="00695362">
            <w:pPr>
              <w:jc w:val="center"/>
              <w:rPr>
                <w:rFonts w:cs="Arial"/>
                <w:color w:val="000000" w:themeColor="text1"/>
                <w:szCs w:val="20"/>
              </w:rPr>
            </w:pPr>
          </w:p>
        </w:tc>
      </w:tr>
      <w:tr w:rsidR="006B6FB4" w:rsidRPr="00A904BF" w14:paraId="1960B457" w14:textId="77777777" w:rsidTr="00742DB8">
        <w:trPr>
          <w:jc w:val="center"/>
        </w:trPr>
        <w:tc>
          <w:tcPr>
            <w:tcW w:w="2407" w:type="dxa"/>
            <w:tcBorders>
              <w:top w:val="single" w:sz="4" w:space="0" w:color="auto"/>
              <w:left w:val="single" w:sz="4" w:space="0" w:color="auto"/>
              <w:bottom w:val="single" w:sz="4" w:space="0" w:color="auto"/>
              <w:right w:val="single" w:sz="4" w:space="0" w:color="auto"/>
            </w:tcBorders>
            <w:vAlign w:val="center"/>
            <w:hideMark/>
          </w:tcPr>
          <w:p w14:paraId="06D26945" w14:textId="70A9B17F" w:rsidR="006B6FB4" w:rsidRPr="00695362" w:rsidRDefault="006B6FB4" w:rsidP="00695362">
            <w:pPr>
              <w:jc w:val="center"/>
              <w:rPr>
                <w:rFonts w:cs="Arial"/>
                <w:color w:val="000000" w:themeColor="text1"/>
                <w:szCs w:val="20"/>
              </w:rPr>
            </w:pPr>
            <w:r w:rsidRPr="00695362">
              <w:rPr>
                <w:rFonts w:cs="Arial"/>
                <w:color w:val="000000" w:themeColor="text1"/>
                <w:szCs w:val="20"/>
              </w:rPr>
              <w:t>Razón de Cobertura de Intereses</w:t>
            </w:r>
          </w:p>
        </w:tc>
        <w:tc>
          <w:tcPr>
            <w:tcW w:w="2408" w:type="dxa"/>
            <w:tcBorders>
              <w:top w:val="single" w:sz="4" w:space="0" w:color="auto"/>
              <w:left w:val="single" w:sz="4" w:space="0" w:color="auto"/>
              <w:bottom w:val="single" w:sz="4" w:space="0" w:color="auto"/>
              <w:right w:val="single" w:sz="4" w:space="0" w:color="auto"/>
            </w:tcBorders>
            <w:vAlign w:val="center"/>
          </w:tcPr>
          <w:p w14:paraId="38F1B110" w14:textId="702CA4A9" w:rsidR="006B6FB4" w:rsidRPr="00695362" w:rsidRDefault="00145CF4" w:rsidP="00695362">
            <w:pPr>
              <w:jc w:val="center"/>
              <w:rPr>
                <w:rFonts w:cs="Arial"/>
                <w:color w:val="000000" w:themeColor="text1"/>
                <w:szCs w:val="20"/>
              </w:rPr>
            </w:pPr>
            <m:oMathPara>
              <m:oMath>
                <m:f>
                  <m:fPr>
                    <m:ctrlPr>
                      <w:rPr>
                        <w:rFonts w:ascii="Cambria Math" w:hAnsi="Cambria Math" w:cs="Arial"/>
                        <w:bCs/>
                        <w:color w:val="000000" w:themeColor="text1"/>
                        <w:szCs w:val="20"/>
                      </w:rPr>
                    </m:ctrlPr>
                  </m:fPr>
                  <m:num>
                    <m:r>
                      <m:rPr>
                        <m:sty m:val="p"/>
                      </m:rPr>
                      <w:rPr>
                        <w:rFonts w:ascii="Cambria Math" w:hAnsi="Cambria Math" w:cs="Arial"/>
                        <w:color w:val="000000" w:themeColor="text1"/>
                        <w:szCs w:val="20"/>
                      </w:rPr>
                      <m:t>Utilidad Operacional</m:t>
                    </m:r>
                  </m:num>
                  <m:den>
                    <m:r>
                      <m:rPr>
                        <m:sty m:val="p"/>
                      </m:rPr>
                      <w:rPr>
                        <w:rFonts w:ascii="Cambria Math" w:hAnsi="Cambria Math" w:cs="Arial"/>
                        <w:color w:val="000000" w:themeColor="text1"/>
                        <w:szCs w:val="20"/>
                      </w:rPr>
                      <m:t>Gastos Interes</m:t>
                    </m:r>
                  </m:den>
                </m:f>
              </m:oMath>
            </m:oMathPara>
          </w:p>
          <w:p w14:paraId="66FDC171" w14:textId="79908956" w:rsidR="006B6FB4" w:rsidRPr="00695362" w:rsidRDefault="006B6FB4" w:rsidP="00695362">
            <w:pPr>
              <w:jc w:val="center"/>
              <w:rPr>
                <w:rFonts w:cs="Arial"/>
                <w:color w:val="000000" w:themeColor="text1"/>
                <w:szCs w:val="20"/>
              </w:rPr>
            </w:pPr>
          </w:p>
        </w:tc>
      </w:tr>
      <w:tr w:rsidR="00E240E3" w:rsidRPr="00A904BF" w14:paraId="62E5F7B7" w14:textId="77777777" w:rsidTr="00742DB8">
        <w:trPr>
          <w:jc w:val="center"/>
        </w:trPr>
        <w:tc>
          <w:tcPr>
            <w:tcW w:w="2407" w:type="dxa"/>
            <w:tcBorders>
              <w:top w:val="single" w:sz="4" w:space="0" w:color="auto"/>
              <w:left w:val="single" w:sz="4" w:space="0" w:color="auto"/>
              <w:bottom w:val="single" w:sz="4" w:space="0" w:color="auto"/>
              <w:right w:val="single" w:sz="4" w:space="0" w:color="auto"/>
            </w:tcBorders>
            <w:vAlign w:val="center"/>
          </w:tcPr>
          <w:p w14:paraId="2B9D7522" w14:textId="5DD79DDB" w:rsidR="00E240E3" w:rsidRPr="00695362" w:rsidRDefault="00E240E3" w:rsidP="00695362">
            <w:pPr>
              <w:jc w:val="center"/>
              <w:rPr>
                <w:rFonts w:cs="Arial"/>
                <w:color w:val="000000" w:themeColor="text1"/>
                <w:szCs w:val="20"/>
              </w:rPr>
            </w:pPr>
            <w:r w:rsidRPr="00695362">
              <w:rPr>
                <w:rFonts w:cs="Arial"/>
                <w:color w:val="000000" w:themeColor="text1"/>
                <w:szCs w:val="20"/>
              </w:rPr>
              <w:t>Capital de trabajo</w:t>
            </w:r>
          </w:p>
        </w:tc>
        <w:tc>
          <w:tcPr>
            <w:tcW w:w="2408" w:type="dxa"/>
            <w:tcBorders>
              <w:top w:val="single" w:sz="4" w:space="0" w:color="auto"/>
              <w:left w:val="single" w:sz="4" w:space="0" w:color="auto"/>
              <w:bottom w:val="single" w:sz="4" w:space="0" w:color="auto"/>
              <w:right w:val="single" w:sz="4" w:space="0" w:color="auto"/>
            </w:tcBorders>
            <w:vAlign w:val="center"/>
          </w:tcPr>
          <w:p w14:paraId="52A36EFE" w14:textId="788FFBB3" w:rsidR="00E240E3" w:rsidRPr="00695362" w:rsidRDefault="00E240E3" w:rsidP="00695362">
            <w:pPr>
              <w:jc w:val="center"/>
              <w:rPr>
                <w:rFonts w:cs="Arial"/>
                <w:color w:val="000000" w:themeColor="text1"/>
              </w:rPr>
            </w:pPr>
            <w:proofErr w:type="spellStart"/>
            <w:r w:rsidRPr="3540C117">
              <w:rPr>
                <w:rFonts w:cs="Arial"/>
                <w:color w:val="000000" w:themeColor="text1"/>
              </w:rPr>
              <w:t>CTd</w:t>
            </w:r>
            <w:proofErr w:type="spellEnd"/>
            <w:r w:rsidRPr="3540C117">
              <w:rPr>
                <w:rFonts w:cs="Arial"/>
                <w:color w:val="000000" w:themeColor="text1"/>
              </w:rPr>
              <w:t xml:space="preserve"> = (PO</w:t>
            </w:r>
            <m:oMath>
              <m:r>
                <m:rPr>
                  <m:sty m:val="p"/>
                </m:rPr>
                <w:rPr>
                  <w:rFonts w:ascii="Cambria Math" w:eastAsia="Calibri" w:hAnsi="Cambria Math" w:cs="Arial"/>
                </w:rPr>
                <m:t>-</m:t>
              </m:r>
            </m:oMath>
            <w:r w:rsidR="00050C05" w:rsidRPr="3540C117">
              <w:rPr>
                <w:rFonts w:cs="Arial"/>
                <w:color w:val="000000" w:themeColor="text1"/>
              </w:rPr>
              <w:t>Anticipo o pago anticipado</w:t>
            </w:r>
            <w:r w:rsidRPr="3540C117">
              <w:rPr>
                <w:rFonts w:cs="Arial"/>
                <w:color w:val="000000" w:themeColor="text1"/>
              </w:rPr>
              <w:t>)</w:t>
            </w:r>
            <w:r w:rsidR="003D007A" w:rsidRPr="3540C117">
              <w:rPr>
                <w:rFonts w:cs="Arial"/>
                <w:color w:val="000000" w:themeColor="text1"/>
              </w:rPr>
              <w:t xml:space="preserve"> x 15%</w:t>
            </w:r>
          </w:p>
        </w:tc>
      </w:tr>
    </w:tbl>
    <w:p w14:paraId="6E82E379" w14:textId="77777777" w:rsidR="005C3B6B" w:rsidRPr="00A904BF" w:rsidRDefault="005C3B6B" w:rsidP="005C3B6B">
      <w:pPr>
        <w:spacing w:line="240" w:lineRule="auto"/>
        <w:rPr>
          <w:rFonts w:eastAsia="Arial Narrow" w:cs="Arial"/>
          <w:color w:val="000000" w:themeColor="text1"/>
          <w:szCs w:val="20"/>
        </w:rPr>
      </w:pPr>
      <w:r w:rsidRPr="00A904BF">
        <w:rPr>
          <w:rFonts w:cs="Arial"/>
          <w:color w:val="000000" w:themeColor="text1"/>
          <w:szCs w:val="20"/>
        </w:rPr>
        <w:t xml:space="preserve">Donde: </w:t>
      </w:r>
    </w:p>
    <w:p w14:paraId="2E5D8B4D" w14:textId="77777777" w:rsidR="005C3B6B" w:rsidRPr="00A904BF" w:rsidRDefault="005C3B6B" w:rsidP="005C3B6B">
      <w:pPr>
        <w:spacing w:line="240" w:lineRule="auto"/>
        <w:ind w:left="708"/>
        <w:rPr>
          <w:rFonts w:cs="Arial"/>
          <w:color w:val="000000" w:themeColor="text1"/>
        </w:rPr>
      </w:pPr>
      <w:proofErr w:type="spellStart"/>
      <w:r w:rsidRPr="3540C117">
        <w:rPr>
          <w:rFonts w:cs="Arial"/>
          <w:color w:val="000000" w:themeColor="text1"/>
        </w:rPr>
        <w:t>CTd</w:t>
      </w:r>
      <w:proofErr w:type="spellEnd"/>
      <w:r w:rsidRPr="3540C117">
        <w:rPr>
          <w:rFonts w:cs="Arial"/>
          <w:color w:val="000000" w:themeColor="text1"/>
        </w:rPr>
        <w:t xml:space="preserve"> = Capital de Trabajo demandado del proceso al cual presenta propuesta</w:t>
      </w:r>
    </w:p>
    <w:p w14:paraId="55B5C3A4" w14:textId="77777777" w:rsidR="005C3B6B" w:rsidRPr="00A904BF" w:rsidRDefault="005C3B6B" w:rsidP="005C3B6B">
      <w:pPr>
        <w:spacing w:line="240" w:lineRule="auto"/>
        <w:ind w:left="708"/>
        <w:rPr>
          <w:rFonts w:cs="Arial"/>
          <w:color w:val="000000" w:themeColor="text1"/>
          <w:szCs w:val="20"/>
        </w:rPr>
      </w:pPr>
      <w:r w:rsidRPr="00A904BF">
        <w:rPr>
          <w:rFonts w:cs="Arial"/>
          <w:color w:val="000000" w:themeColor="text1"/>
          <w:szCs w:val="20"/>
        </w:rPr>
        <w:t>PO = Presupuesto Oficial del proceso al cual presenta propuesta.</w:t>
      </w:r>
    </w:p>
    <w:p w14:paraId="42BD16C0" w14:textId="61CA0733" w:rsidR="006C2EB0" w:rsidRPr="00A904BF" w:rsidRDefault="006C2EB0" w:rsidP="00695362">
      <w:pPr>
        <w:spacing w:line="240" w:lineRule="auto"/>
        <w:rPr>
          <w:rFonts w:cs="Arial"/>
          <w:color w:val="000000" w:themeColor="text1"/>
          <w:szCs w:val="20"/>
        </w:rPr>
      </w:pPr>
    </w:p>
    <w:p w14:paraId="63603BD5" w14:textId="03A22E0B" w:rsidR="009108E8" w:rsidRPr="00A904BF" w:rsidRDefault="009108E8" w:rsidP="00695362">
      <w:pPr>
        <w:spacing w:line="240" w:lineRule="auto"/>
        <w:rPr>
          <w:rFonts w:cs="Arial"/>
          <w:color w:val="000000" w:themeColor="text1"/>
          <w:szCs w:val="20"/>
        </w:rPr>
      </w:pPr>
      <w:r w:rsidRPr="00A904BF">
        <w:rPr>
          <w:rFonts w:cs="Arial"/>
          <w:color w:val="000000" w:themeColor="text1"/>
          <w:szCs w:val="20"/>
        </w:rPr>
        <w:t xml:space="preserve">Si el </w:t>
      </w:r>
      <w:r w:rsidR="000039C7"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es </w:t>
      </w:r>
      <w:r w:rsidR="0082356A" w:rsidRPr="00A904BF">
        <w:rPr>
          <w:rFonts w:cs="Arial"/>
          <w:color w:val="000000" w:themeColor="text1"/>
          <w:szCs w:val="20"/>
        </w:rPr>
        <w:t>plural</w:t>
      </w:r>
      <w:r w:rsidRPr="00A904BF">
        <w:rPr>
          <w:rFonts w:cs="Arial"/>
          <w:color w:val="000000" w:themeColor="text1"/>
          <w:szCs w:val="20"/>
        </w:rPr>
        <w:t xml:space="preserve"> cada indicador debe calcularse así: </w:t>
      </w:r>
    </w:p>
    <w:p w14:paraId="7DE43590" w14:textId="77777777" w:rsidR="009108E8" w:rsidRPr="00A904BF" w:rsidRDefault="009108E8" w:rsidP="00695362">
      <w:pPr>
        <w:spacing w:line="240" w:lineRule="auto"/>
        <w:rPr>
          <w:rFonts w:cs="Arial"/>
          <w:color w:val="000000" w:themeColor="text1"/>
          <w:szCs w:val="20"/>
        </w:rPr>
      </w:pPr>
      <m:oMathPara>
        <m:oMath>
          <m:r>
            <m:rPr>
              <m:sty m:val="p"/>
            </m:rPr>
            <w:rPr>
              <w:rFonts w:ascii="Cambria Math" w:hAnsi="Cambria Math" w:cs="Arial"/>
              <w:color w:val="000000" w:themeColor="text1"/>
              <w:szCs w:val="20"/>
            </w:rPr>
            <m:t>Indicador =</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1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num>
            <m:den>
              <m:r>
                <m:rPr>
                  <m:sty m:val="p"/>
                </m:rP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2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den>
          </m:f>
        </m:oMath>
      </m:oMathPara>
    </w:p>
    <w:p w14:paraId="774A56DF" w14:textId="2CE6F4B8" w:rsidR="009108E8" w:rsidRPr="00A904BF" w:rsidRDefault="009108E8" w:rsidP="00695362">
      <w:pPr>
        <w:spacing w:line="240" w:lineRule="auto"/>
        <w:rPr>
          <w:rFonts w:cs="Arial"/>
          <w:color w:val="000000" w:themeColor="text1"/>
          <w:szCs w:val="20"/>
        </w:rPr>
      </w:pPr>
      <w:r w:rsidRPr="00A904BF">
        <w:rPr>
          <w:rFonts w:cs="Arial"/>
          <w:color w:val="000000" w:themeColor="text1"/>
          <w:szCs w:val="20"/>
        </w:rPr>
        <w:t xml:space="preserve">Donde </w:t>
      </w:r>
      <m:oMath>
        <m:r>
          <m:rPr>
            <m:sty m:val="bi"/>
          </m:rPr>
          <w:rPr>
            <w:rFonts w:ascii="Cambria Math" w:hAnsi="Cambria Math" w:cs="Arial"/>
            <w:color w:val="000000" w:themeColor="text1"/>
            <w:szCs w:val="20"/>
          </w:rPr>
          <m:t>n</m:t>
        </m:r>
      </m:oMath>
      <w:r w:rsidRPr="00A904BF">
        <w:rPr>
          <w:rFonts w:cs="Arial"/>
          <w:b/>
          <w:color w:val="000000" w:themeColor="text1"/>
          <w:szCs w:val="20"/>
        </w:rPr>
        <w:t xml:space="preserve"> </w:t>
      </w:r>
      <w:r w:rsidRPr="00A904BF">
        <w:rPr>
          <w:rFonts w:cs="Arial"/>
          <w:color w:val="000000" w:themeColor="text1"/>
          <w:szCs w:val="20"/>
        </w:rPr>
        <w:t xml:space="preserve">es el número de integrantes del </w:t>
      </w:r>
      <w:r w:rsidR="000863B1"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w:t>
      </w:r>
      <w:r w:rsidR="000863B1" w:rsidRPr="00A904BF">
        <w:rPr>
          <w:rFonts w:cs="Arial"/>
          <w:color w:val="000000" w:themeColor="text1"/>
          <w:szCs w:val="20"/>
        </w:rPr>
        <w:t>P</w:t>
      </w:r>
      <w:r w:rsidR="0082356A" w:rsidRPr="00A904BF">
        <w:rPr>
          <w:rFonts w:cs="Arial"/>
          <w:color w:val="000000" w:themeColor="text1"/>
          <w:szCs w:val="20"/>
        </w:rPr>
        <w:t>lural</w:t>
      </w:r>
      <w:r w:rsidRPr="00A904BF">
        <w:rPr>
          <w:rFonts w:cs="Arial"/>
          <w:color w:val="000000" w:themeColor="text1"/>
          <w:szCs w:val="20"/>
        </w:rPr>
        <w:t xml:space="preserve"> (</w:t>
      </w:r>
      <w:r w:rsidR="000863B1" w:rsidRPr="00A904BF">
        <w:rPr>
          <w:rFonts w:cs="Arial"/>
          <w:color w:val="000000" w:themeColor="text1"/>
          <w:szCs w:val="20"/>
        </w:rPr>
        <w:t>U</w:t>
      </w:r>
      <w:r w:rsidRPr="00A904BF">
        <w:rPr>
          <w:rFonts w:cs="Arial"/>
          <w:color w:val="000000" w:themeColor="text1"/>
          <w:szCs w:val="20"/>
        </w:rPr>
        <w:t xml:space="preserve">nión </w:t>
      </w:r>
      <w:r w:rsidR="000863B1" w:rsidRPr="00A904BF">
        <w:rPr>
          <w:rFonts w:cs="Arial"/>
          <w:color w:val="000000" w:themeColor="text1"/>
          <w:szCs w:val="20"/>
        </w:rPr>
        <w:t>T</w:t>
      </w:r>
      <w:r w:rsidRPr="00A904BF">
        <w:rPr>
          <w:rFonts w:cs="Arial"/>
          <w:color w:val="000000" w:themeColor="text1"/>
          <w:szCs w:val="20"/>
        </w:rPr>
        <w:t xml:space="preserve">emporal o </w:t>
      </w:r>
      <w:r w:rsidR="000863B1" w:rsidRPr="00A904BF">
        <w:rPr>
          <w:rFonts w:cs="Arial"/>
          <w:color w:val="000000" w:themeColor="text1"/>
          <w:szCs w:val="20"/>
        </w:rPr>
        <w:t>C</w:t>
      </w:r>
      <w:r w:rsidRPr="00A904BF">
        <w:rPr>
          <w:rFonts w:cs="Arial"/>
          <w:color w:val="000000" w:themeColor="text1"/>
          <w:szCs w:val="20"/>
        </w:rPr>
        <w:t>onsorcio).</w:t>
      </w:r>
    </w:p>
    <w:p w14:paraId="79F3A457" w14:textId="33470A3D" w:rsidR="009108E8" w:rsidRPr="00A904BF" w:rsidRDefault="009108E8" w:rsidP="00695362">
      <w:pPr>
        <w:spacing w:line="240" w:lineRule="auto"/>
        <w:jc w:val="both"/>
        <w:rPr>
          <w:rFonts w:cs="Arial"/>
          <w:color w:val="000000" w:themeColor="text1"/>
          <w:szCs w:val="20"/>
        </w:rPr>
      </w:pPr>
      <w:bookmarkStart w:id="691" w:name="_Hlk516153707"/>
      <w:r w:rsidRPr="00A904BF">
        <w:rPr>
          <w:rFonts w:cs="Arial"/>
          <w:color w:val="000000" w:themeColor="text1"/>
          <w:szCs w:val="20"/>
        </w:rPr>
        <w:t xml:space="preserve">El </w:t>
      </w:r>
      <w:r w:rsidR="000863B1"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que no tiene pasivos corrientes está habilitado respecto del índice de liquidez. </w:t>
      </w:r>
    </w:p>
    <w:p w14:paraId="0F376B09" w14:textId="4760A65E" w:rsidR="00C508A4" w:rsidRDefault="009108E8">
      <w:pPr>
        <w:spacing w:line="240" w:lineRule="auto"/>
        <w:jc w:val="both"/>
        <w:rPr>
          <w:rFonts w:cs="Arial"/>
          <w:color w:val="000000" w:themeColor="text1"/>
          <w:szCs w:val="20"/>
        </w:rPr>
      </w:pPr>
      <w:r w:rsidRPr="00A904BF">
        <w:rPr>
          <w:rFonts w:cs="Arial"/>
          <w:color w:val="000000" w:themeColor="text1"/>
          <w:szCs w:val="20"/>
        </w:rPr>
        <w:t xml:space="preserve">El </w:t>
      </w:r>
      <w:r w:rsidR="000863B1"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que no tiene gastos de intereses está habilitado respecto de la razón de cobertura de intereses, siempre y cuando la utilidad operacional sea igual o mayor a cero (0). </w:t>
      </w:r>
      <w:bookmarkEnd w:id="691"/>
    </w:p>
    <w:p w14:paraId="51B33665" w14:textId="625CA5F9" w:rsidR="00A76837" w:rsidRPr="00A904BF" w:rsidRDefault="00A76837" w:rsidP="006D19BD">
      <w:pPr>
        <w:spacing w:line="240" w:lineRule="auto"/>
        <w:jc w:val="both"/>
        <w:rPr>
          <w:rFonts w:cs="Arial"/>
          <w:color w:val="000000" w:themeColor="text1"/>
          <w:szCs w:val="20"/>
        </w:rPr>
      </w:pPr>
      <w:r>
        <w:rPr>
          <w:rFonts w:cs="Arial"/>
          <w:color w:val="000000" w:themeColor="text1"/>
          <w:szCs w:val="20"/>
        </w:rPr>
        <w:t xml:space="preserve">El Proponente que demuestre la condición de </w:t>
      </w:r>
      <w:proofErr w:type="spellStart"/>
      <w:r>
        <w:rPr>
          <w:rFonts w:cs="Arial"/>
          <w:color w:val="000000" w:themeColor="text1"/>
          <w:szCs w:val="20"/>
        </w:rPr>
        <w:t>Mipyme</w:t>
      </w:r>
      <w:proofErr w:type="spellEnd"/>
      <w:r>
        <w:rPr>
          <w:rFonts w:cs="Arial"/>
          <w:color w:val="000000" w:themeColor="text1"/>
          <w:szCs w:val="20"/>
        </w:rPr>
        <w:t xml:space="preserve"> domiciliada en Colombia </w:t>
      </w:r>
      <w:r w:rsidR="000401B2">
        <w:rPr>
          <w:rFonts w:cs="Arial"/>
          <w:color w:val="000000" w:themeColor="text1"/>
          <w:szCs w:val="20"/>
        </w:rPr>
        <w:t>probará la Capacidad Financiera de acuerdo con los indicadores señalados en la Matriz 2 – Indicadores financieros</w:t>
      </w:r>
      <w:r w:rsidR="006D19BD">
        <w:rPr>
          <w:rFonts w:cs="Arial"/>
          <w:color w:val="000000" w:themeColor="text1"/>
          <w:szCs w:val="20"/>
        </w:rPr>
        <w:t xml:space="preserve"> </w:t>
      </w:r>
    </w:p>
    <w:p w14:paraId="6DB579FC" w14:textId="175829D6" w:rsidR="000E6E49" w:rsidRPr="00A904BF" w:rsidRDefault="001926DB" w:rsidP="00695362">
      <w:pPr>
        <w:spacing w:line="240" w:lineRule="auto"/>
        <w:jc w:val="both"/>
        <w:rPr>
          <w:rFonts w:cs="Arial"/>
          <w:color w:val="000000" w:themeColor="text1"/>
          <w:szCs w:val="20"/>
        </w:rPr>
      </w:pPr>
      <w:r w:rsidRPr="00A904BF">
        <w:rPr>
          <w:rFonts w:cs="Arial"/>
          <w:color w:val="000000" w:themeColor="text1"/>
          <w:szCs w:val="20"/>
        </w:rPr>
        <w:lastRenderedPageBreak/>
        <w:t xml:space="preserve">Respecto al </w:t>
      </w:r>
      <w:r w:rsidR="00413817" w:rsidRPr="00A904BF">
        <w:rPr>
          <w:rFonts w:cs="Arial"/>
          <w:color w:val="000000" w:themeColor="text1"/>
          <w:szCs w:val="20"/>
        </w:rPr>
        <w:t>c</w:t>
      </w:r>
      <w:r w:rsidRPr="00A904BF">
        <w:rPr>
          <w:rFonts w:cs="Arial"/>
          <w:color w:val="000000" w:themeColor="text1"/>
          <w:szCs w:val="20"/>
        </w:rPr>
        <w:t xml:space="preserve">apital de </w:t>
      </w:r>
      <w:r w:rsidR="00413817" w:rsidRPr="00A904BF">
        <w:rPr>
          <w:rFonts w:cs="Arial"/>
          <w:color w:val="000000" w:themeColor="text1"/>
          <w:szCs w:val="20"/>
        </w:rPr>
        <w:t>t</w:t>
      </w:r>
      <w:r w:rsidRPr="00A904BF">
        <w:rPr>
          <w:rFonts w:cs="Arial"/>
          <w:color w:val="000000" w:themeColor="text1"/>
          <w:szCs w:val="20"/>
        </w:rPr>
        <w:t xml:space="preserve">rabajo, </w:t>
      </w:r>
      <w:r w:rsidR="00875B21" w:rsidRPr="00A904BF">
        <w:rPr>
          <w:rFonts w:cs="Arial"/>
          <w:color w:val="000000" w:themeColor="text1"/>
          <w:szCs w:val="20"/>
        </w:rPr>
        <w:t>p</w:t>
      </w:r>
      <w:r w:rsidR="000E6E49" w:rsidRPr="00A904BF">
        <w:rPr>
          <w:rFonts w:cs="Arial"/>
          <w:color w:val="000000" w:themeColor="text1"/>
          <w:szCs w:val="20"/>
        </w:rPr>
        <w:t xml:space="preserve">ara el </w:t>
      </w:r>
      <w:r w:rsidR="000863B1" w:rsidRPr="00A904BF">
        <w:rPr>
          <w:rFonts w:cs="Arial"/>
          <w:color w:val="000000" w:themeColor="text1"/>
          <w:szCs w:val="20"/>
        </w:rPr>
        <w:t>P</w:t>
      </w:r>
      <w:r w:rsidR="0082356A" w:rsidRPr="00A904BF">
        <w:rPr>
          <w:rFonts w:cs="Arial"/>
          <w:color w:val="000000" w:themeColor="text1"/>
          <w:szCs w:val="20"/>
        </w:rPr>
        <w:t>roceso</w:t>
      </w:r>
      <w:r w:rsidR="000E6E49" w:rsidRPr="00A904BF">
        <w:rPr>
          <w:rFonts w:cs="Arial"/>
          <w:color w:val="000000" w:themeColor="text1"/>
          <w:szCs w:val="20"/>
        </w:rPr>
        <w:t xml:space="preserve"> de </w:t>
      </w:r>
      <w:r w:rsidR="000863B1" w:rsidRPr="00A904BF">
        <w:rPr>
          <w:rFonts w:cs="Arial"/>
          <w:color w:val="000000" w:themeColor="text1"/>
          <w:szCs w:val="20"/>
        </w:rPr>
        <w:t xml:space="preserve">Contratación </w:t>
      </w:r>
      <w:r w:rsidR="000E6E49" w:rsidRPr="00A904BF">
        <w:rPr>
          <w:rFonts w:cs="Arial"/>
          <w:color w:val="000000" w:themeColor="text1"/>
          <w:szCs w:val="20"/>
        </w:rPr>
        <w:t xml:space="preserve">los </w:t>
      </w:r>
      <w:r w:rsidR="000863B1" w:rsidRPr="00A904BF">
        <w:rPr>
          <w:rFonts w:cs="Arial"/>
          <w:color w:val="000000" w:themeColor="text1"/>
          <w:szCs w:val="20"/>
        </w:rPr>
        <w:t>P</w:t>
      </w:r>
      <w:r w:rsidR="0082356A" w:rsidRPr="00A904BF">
        <w:rPr>
          <w:rFonts w:cs="Arial"/>
          <w:color w:val="000000" w:themeColor="text1"/>
          <w:szCs w:val="20"/>
        </w:rPr>
        <w:t>roponente</w:t>
      </w:r>
      <w:r w:rsidR="000E6E49" w:rsidRPr="00A904BF">
        <w:rPr>
          <w:rFonts w:cs="Arial"/>
          <w:color w:val="000000" w:themeColor="text1"/>
          <w:szCs w:val="20"/>
        </w:rPr>
        <w:t xml:space="preserve">s deberán acreditar: </w:t>
      </w:r>
    </w:p>
    <w:p w14:paraId="6615A4BE" w14:textId="77777777" w:rsidR="000E6E49" w:rsidRPr="00A904BF" w:rsidRDefault="000E6E49" w:rsidP="00695362">
      <w:pPr>
        <w:spacing w:line="240" w:lineRule="auto"/>
        <w:jc w:val="center"/>
        <w:rPr>
          <w:rFonts w:cs="Arial"/>
          <w:color w:val="000000" w:themeColor="text1"/>
          <w:szCs w:val="20"/>
          <w:lang w:val="en-US"/>
        </w:rPr>
      </w:pPr>
      <w:r w:rsidRPr="00A904BF">
        <w:rPr>
          <w:rFonts w:cs="Arial"/>
          <w:color w:val="000000" w:themeColor="text1"/>
          <w:szCs w:val="20"/>
          <w:lang w:val="en-US"/>
        </w:rPr>
        <w:t xml:space="preserve">CT = AC - PC ≥ </w:t>
      </w:r>
      <w:proofErr w:type="spellStart"/>
      <w:r w:rsidRPr="00A904BF">
        <w:rPr>
          <w:rFonts w:cs="Arial"/>
          <w:color w:val="000000" w:themeColor="text1"/>
          <w:szCs w:val="20"/>
          <w:lang w:val="en-US"/>
        </w:rPr>
        <w:t>CTd</w:t>
      </w:r>
      <w:proofErr w:type="spellEnd"/>
    </w:p>
    <w:p w14:paraId="675DF1F3" w14:textId="77777777" w:rsidR="000E6E49" w:rsidRPr="00A904BF" w:rsidRDefault="000E6E49" w:rsidP="00695362">
      <w:pPr>
        <w:spacing w:line="240" w:lineRule="auto"/>
        <w:jc w:val="both"/>
        <w:rPr>
          <w:rFonts w:cs="Arial"/>
          <w:color w:val="000000" w:themeColor="text1"/>
          <w:szCs w:val="20"/>
          <w:lang w:val="en-US"/>
        </w:rPr>
      </w:pPr>
      <w:r w:rsidRPr="00A904BF">
        <w:rPr>
          <w:rFonts w:cs="Arial"/>
          <w:color w:val="000000" w:themeColor="text1"/>
          <w:szCs w:val="20"/>
          <w:lang w:val="en-US"/>
        </w:rPr>
        <w:t>Donde:</w:t>
      </w:r>
    </w:p>
    <w:p w14:paraId="1A17EAD2" w14:textId="77777777" w:rsidR="000E6E49" w:rsidRPr="00A904BF" w:rsidRDefault="000E6E49" w:rsidP="00695362">
      <w:pPr>
        <w:spacing w:line="240" w:lineRule="auto"/>
        <w:ind w:left="708"/>
        <w:jc w:val="both"/>
        <w:rPr>
          <w:rFonts w:cs="Arial"/>
          <w:color w:val="000000" w:themeColor="text1"/>
          <w:szCs w:val="20"/>
        </w:rPr>
      </w:pPr>
      <w:r w:rsidRPr="00A904BF">
        <w:rPr>
          <w:rFonts w:cs="Arial"/>
          <w:color w:val="000000" w:themeColor="text1"/>
          <w:szCs w:val="20"/>
        </w:rPr>
        <w:t>CT = Capital de trabajo</w:t>
      </w:r>
    </w:p>
    <w:p w14:paraId="22983137" w14:textId="77777777" w:rsidR="000E6E49" w:rsidRPr="00A904BF" w:rsidRDefault="000E6E49" w:rsidP="00695362">
      <w:pPr>
        <w:spacing w:line="240" w:lineRule="auto"/>
        <w:ind w:left="708"/>
        <w:jc w:val="both"/>
        <w:rPr>
          <w:rFonts w:cs="Arial"/>
          <w:color w:val="000000" w:themeColor="text1"/>
          <w:szCs w:val="20"/>
        </w:rPr>
      </w:pPr>
      <w:r w:rsidRPr="00A904BF">
        <w:rPr>
          <w:rFonts w:cs="Arial"/>
          <w:color w:val="000000" w:themeColor="text1"/>
          <w:szCs w:val="20"/>
        </w:rPr>
        <w:t>AC = Activo corriente</w:t>
      </w:r>
    </w:p>
    <w:p w14:paraId="43A4C3ED" w14:textId="77777777" w:rsidR="000E6E49" w:rsidRPr="00A904BF" w:rsidRDefault="000E6E49" w:rsidP="00695362">
      <w:pPr>
        <w:spacing w:line="240" w:lineRule="auto"/>
        <w:ind w:left="708"/>
        <w:jc w:val="both"/>
        <w:rPr>
          <w:rFonts w:cs="Arial"/>
          <w:color w:val="000000" w:themeColor="text1"/>
          <w:szCs w:val="20"/>
        </w:rPr>
      </w:pPr>
      <w:r w:rsidRPr="00A904BF">
        <w:rPr>
          <w:rFonts w:cs="Arial"/>
          <w:color w:val="000000" w:themeColor="text1"/>
          <w:szCs w:val="20"/>
        </w:rPr>
        <w:t>PC = Pasivo corriente</w:t>
      </w:r>
    </w:p>
    <w:p w14:paraId="22FD36BD" w14:textId="19EEF430" w:rsidR="000E6E49" w:rsidRPr="00A904BF" w:rsidRDefault="000E6E49" w:rsidP="00695362">
      <w:pPr>
        <w:spacing w:line="240" w:lineRule="auto"/>
        <w:ind w:left="708"/>
        <w:jc w:val="both"/>
        <w:rPr>
          <w:rFonts w:cs="Arial"/>
          <w:color w:val="000000" w:themeColor="text1"/>
        </w:rPr>
      </w:pPr>
      <w:proofErr w:type="spellStart"/>
      <w:r w:rsidRPr="3540C117">
        <w:rPr>
          <w:rFonts w:cs="Arial"/>
          <w:color w:val="000000" w:themeColor="text1"/>
        </w:rPr>
        <w:t>CTd</w:t>
      </w:r>
      <w:proofErr w:type="spellEnd"/>
      <w:r w:rsidRPr="3540C117">
        <w:rPr>
          <w:rFonts w:cs="Arial"/>
          <w:color w:val="000000" w:themeColor="text1"/>
        </w:rPr>
        <w:t xml:space="preserve"> = Capital de </w:t>
      </w:r>
      <w:r w:rsidR="00413817" w:rsidRPr="3540C117">
        <w:rPr>
          <w:rFonts w:cs="Arial"/>
          <w:color w:val="000000" w:themeColor="text1"/>
        </w:rPr>
        <w:t>tr</w:t>
      </w:r>
      <w:r w:rsidRPr="3540C117">
        <w:rPr>
          <w:rFonts w:cs="Arial"/>
          <w:color w:val="000000" w:themeColor="text1"/>
        </w:rPr>
        <w:t xml:space="preserve">abajo demandado para el </w:t>
      </w:r>
      <w:r w:rsidR="0082356A" w:rsidRPr="3540C117">
        <w:rPr>
          <w:rFonts w:cs="Arial"/>
          <w:color w:val="000000" w:themeColor="text1"/>
        </w:rPr>
        <w:t>proceso</w:t>
      </w:r>
      <w:r w:rsidRPr="3540C117">
        <w:rPr>
          <w:rFonts w:cs="Arial"/>
          <w:color w:val="000000" w:themeColor="text1"/>
        </w:rPr>
        <w:t xml:space="preserve"> que presenta propuesta</w:t>
      </w:r>
    </w:p>
    <w:p w14:paraId="6729A9C1" w14:textId="77777777" w:rsidR="000E6E49" w:rsidRPr="00A904BF" w:rsidRDefault="000E6E49" w:rsidP="00695362">
      <w:pPr>
        <w:spacing w:line="240" w:lineRule="auto"/>
        <w:jc w:val="both"/>
        <w:rPr>
          <w:rFonts w:cs="Arial"/>
          <w:color w:val="000000" w:themeColor="text1"/>
        </w:rPr>
      </w:pPr>
      <w:r w:rsidRPr="3540C117">
        <w:rPr>
          <w:rFonts w:cs="Arial"/>
          <w:color w:val="000000" w:themeColor="text1"/>
        </w:rPr>
        <w:t>El capital de trabajo (CT) del oferente deberá ser mayor o igual al capital de trabajo demandado (</w:t>
      </w:r>
      <w:proofErr w:type="spellStart"/>
      <w:r w:rsidRPr="3540C117">
        <w:rPr>
          <w:rFonts w:cs="Arial"/>
          <w:color w:val="000000" w:themeColor="text1"/>
        </w:rPr>
        <w:t>CTd</w:t>
      </w:r>
      <w:proofErr w:type="spellEnd"/>
      <w:r w:rsidRPr="3540C117">
        <w:rPr>
          <w:rFonts w:cs="Arial"/>
          <w:color w:val="000000" w:themeColor="text1"/>
        </w:rPr>
        <w:t xml:space="preserve">): </w:t>
      </w:r>
    </w:p>
    <w:p w14:paraId="44623AB0" w14:textId="77777777" w:rsidR="000E6E49" w:rsidRPr="00A904BF" w:rsidRDefault="000E6E49" w:rsidP="00695362">
      <w:pPr>
        <w:spacing w:line="240" w:lineRule="auto"/>
        <w:jc w:val="center"/>
        <w:rPr>
          <w:rFonts w:cs="Arial"/>
          <w:color w:val="000000" w:themeColor="text1"/>
        </w:rPr>
      </w:pPr>
      <w:r w:rsidRPr="3540C117">
        <w:rPr>
          <w:rFonts w:cs="Arial"/>
          <w:color w:val="000000" w:themeColor="text1"/>
        </w:rPr>
        <w:t xml:space="preserve">CT ≥ </w:t>
      </w:r>
      <w:proofErr w:type="spellStart"/>
      <w:r w:rsidRPr="3540C117">
        <w:rPr>
          <w:rFonts w:cs="Arial"/>
          <w:color w:val="000000" w:themeColor="text1"/>
        </w:rPr>
        <w:t>CTd</w:t>
      </w:r>
      <w:proofErr w:type="spellEnd"/>
    </w:p>
    <w:p w14:paraId="709F97D6" w14:textId="18F6D47E" w:rsidR="000E6E49" w:rsidRPr="00A904BF" w:rsidRDefault="000E6E49" w:rsidP="00695362">
      <w:pPr>
        <w:spacing w:line="240" w:lineRule="auto"/>
        <w:jc w:val="both"/>
        <w:rPr>
          <w:rFonts w:cs="Arial"/>
          <w:color w:val="000000" w:themeColor="text1"/>
        </w:rPr>
      </w:pPr>
      <w:r w:rsidRPr="3540C117">
        <w:rPr>
          <w:rFonts w:cs="Arial"/>
          <w:color w:val="000000" w:themeColor="text1"/>
        </w:rPr>
        <w:t xml:space="preserve">El Capital de Trabajo demandado para el </w:t>
      </w:r>
      <w:r w:rsidR="0082356A" w:rsidRPr="3540C117">
        <w:rPr>
          <w:rFonts w:cs="Arial"/>
          <w:color w:val="000000" w:themeColor="text1"/>
        </w:rPr>
        <w:t>proceso</w:t>
      </w:r>
      <w:r w:rsidRPr="3540C117">
        <w:rPr>
          <w:rFonts w:cs="Arial"/>
          <w:color w:val="000000" w:themeColor="text1"/>
        </w:rPr>
        <w:t xml:space="preserve"> que presenta propuesta (</w:t>
      </w:r>
      <w:proofErr w:type="spellStart"/>
      <w:r w:rsidRPr="3540C117">
        <w:rPr>
          <w:rFonts w:cs="Arial"/>
          <w:color w:val="000000" w:themeColor="text1"/>
        </w:rPr>
        <w:t>CTd</w:t>
      </w:r>
      <w:proofErr w:type="spellEnd"/>
      <w:r w:rsidRPr="3540C117">
        <w:rPr>
          <w:rFonts w:cs="Arial"/>
          <w:color w:val="000000" w:themeColor="text1"/>
        </w:rPr>
        <w:t>) se calcula así:</w:t>
      </w:r>
    </w:p>
    <w:tbl>
      <w:tblPr>
        <w:tblStyle w:val="Tablaconcuadrcula1"/>
        <w:tblW w:w="0" w:type="auto"/>
        <w:jc w:val="center"/>
        <w:tblLook w:val="04A0" w:firstRow="1" w:lastRow="0" w:firstColumn="1" w:lastColumn="0" w:noHBand="0" w:noVBand="1"/>
      </w:tblPr>
      <w:tblGrid>
        <w:gridCol w:w="4531"/>
      </w:tblGrid>
      <w:tr w:rsidR="00875B21" w:rsidRPr="00A904BF" w14:paraId="119FEB87" w14:textId="77777777" w:rsidTr="008D6895">
        <w:trPr>
          <w:trHeight w:val="569"/>
          <w:jc w:val="center"/>
        </w:trPr>
        <w:tc>
          <w:tcPr>
            <w:tcW w:w="4531" w:type="dxa"/>
            <w:tcBorders>
              <w:top w:val="single" w:sz="4" w:space="0" w:color="auto"/>
              <w:left w:val="single" w:sz="4" w:space="0" w:color="auto"/>
              <w:bottom w:val="single" w:sz="4" w:space="0" w:color="auto"/>
              <w:right w:val="double" w:sz="4" w:space="0" w:color="auto"/>
            </w:tcBorders>
            <w:vAlign w:val="center"/>
            <w:hideMark/>
          </w:tcPr>
          <w:p w14:paraId="3590DDF6" w14:textId="7BB11DC2" w:rsidR="000E6E49" w:rsidRPr="00A904BF" w:rsidRDefault="000E6E49" w:rsidP="00695362">
            <w:pPr>
              <w:jc w:val="center"/>
              <w:rPr>
                <w:rFonts w:cs="Arial"/>
                <w:color w:val="000000" w:themeColor="text1"/>
              </w:rPr>
            </w:pPr>
            <w:proofErr w:type="spellStart"/>
            <w:r w:rsidRPr="3540C117">
              <w:rPr>
                <w:rFonts w:cs="Arial"/>
                <w:color w:val="000000" w:themeColor="text1"/>
              </w:rPr>
              <w:t>CTd</w:t>
            </w:r>
            <w:proofErr w:type="spellEnd"/>
            <w:r w:rsidRPr="3540C117">
              <w:rPr>
                <w:rFonts w:cs="Arial"/>
                <w:color w:val="000000" w:themeColor="text1"/>
              </w:rPr>
              <w:t xml:space="preserve"> = </w:t>
            </w:r>
            <w:r w:rsidR="008D6895" w:rsidRPr="3540C117">
              <w:rPr>
                <w:rFonts w:cs="Arial"/>
                <w:color w:val="000000" w:themeColor="text1"/>
              </w:rPr>
              <w:t>(PO-Anticipo o pago anticipado) x 15%</w:t>
            </w:r>
          </w:p>
        </w:tc>
      </w:tr>
    </w:tbl>
    <w:p w14:paraId="3F1B669F" w14:textId="77777777" w:rsidR="000E6E49" w:rsidRPr="00A904BF" w:rsidRDefault="000E6E49" w:rsidP="00695362">
      <w:pPr>
        <w:spacing w:line="240" w:lineRule="auto"/>
        <w:rPr>
          <w:rFonts w:eastAsia="Arial Narrow" w:cs="Arial"/>
          <w:color w:val="000000" w:themeColor="text1"/>
          <w:szCs w:val="20"/>
        </w:rPr>
      </w:pPr>
      <w:r w:rsidRPr="00A904BF">
        <w:rPr>
          <w:rFonts w:cs="Arial"/>
          <w:color w:val="000000" w:themeColor="text1"/>
          <w:szCs w:val="20"/>
        </w:rPr>
        <w:t xml:space="preserve">Donde: </w:t>
      </w:r>
    </w:p>
    <w:p w14:paraId="193CADAB" w14:textId="297BF5B4" w:rsidR="000E6E49" w:rsidRPr="00A904BF" w:rsidRDefault="000E6E49" w:rsidP="00695362">
      <w:pPr>
        <w:spacing w:line="240" w:lineRule="auto"/>
        <w:ind w:left="708"/>
        <w:rPr>
          <w:rFonts w:cs="Arial"/>
          <w:color w:val="000000" w:themeColor="text1"/>
        </w:rPr>
      </w:pPr>
      <w:proofErr w:type="spellStart"/>
      <w:r w:rsidRPr="3540C117">
        <w:rPr>
          <w:rFonts w:cs="Arial"/>
          <w:color w:val="000000" w:themeColor="text1"/>
        </w:rPr>
        <w:t>CTd</w:t>
      </w:r>
      <w:proofErr w:type="spellEnd"/>
      <w:r w:rsidRPr="3540C117">
        <w:rPr>
          <w:rFonts w:cs="Arial"/>
          <w:color w:val="000000" w:themeColor="text1"/>
        </w:rPr>
        <w:t xml:space="preserve"> = Capital de Trabajo demandado del </w:t>
      </w:r>
      <w:r w:rsidR="0082356A" w:rsidRPr="3540C117">
        <w:rPr>
          <w:rFonts w:cs="Arial"/>
          <w:color w:val="000000" w:themeColor="text1"/>
        </w:rPr>
        <w:t>proceso</w:t>
      </w:r>
      <w:r w:rsidRPr="3540C117">
        <w:rPr>
          <w:rFonts w:cs="Arial"/>
          <w:color w:val="000000" w:themeColor="text1"/>
        </w:rPr>
        <w:t xml:space="preserve"> al cual presenta propuesta</w:t>
      </w:r>
    </w:p>
    <w:p w14:paraId="351FF761" w14:textId="31444C0E" w:rsidR="000E6E49" w:rsidRPr="00A904BF" w:rsidRDefault="000E6E49" w:rsidP="00695362">
      <w:pPr>
        <w:spacing w:line="240" w:lineRule="auto"/>
        <w:ind w:left="708"/>
        <w:rPr>
          <w:rFonts w:cs="Arial"/>
          <w:color w:val="000000" w:themeColor="text1"/>
          <w:szCs w:val="20"/>
        </w:rPr>
      </w:pPr>
      <w:r w:rsidRPr="00A904BF">
        <w:rPr>
          <w:rFonts w:cs="Arial"/>
          <w:color w:val="000000" w:themeColor="text1"/>
          <w:szCs w:val="20"/>
        </w:rPr>
        <w:t xml:space="preserve">PO = Presupuesto </w:t>
      </w:r>
      <w:r w:rsidR="00FD6819" w:rsidRPr="00A904BF">
        <w:rPr>
          <w:rFonts w:cs="Arial"/>
          <w:color w:val="000000" w:themeColor="text1"/>
          <w:szCs w:val="20"/>
        </w:rPr>
        <w:t>O</w:t>
      </w:r>
      <w:r w:rsidRPr="00A904BF">
        <w:rPr>
          <w:rFonts w:cs="Arial"/>
          <w:color w:val="000000" w:themeColor="text1"/>
          <w:szCs w:val="20"/>
        </w:rPr>
        <w:t xml:space="preserve">ficial del </w:t>
      </w:r>
      <w:r w:rsidR="0082356A" w:rsidRPr="00A904BF">
        <w:rPr>
          <w:rFonts w:cs="Arial"/>
          <w:color w:val="000000" w:themeColor="text1"/>
          <w:szCs w:val="20"/>
        </w:rPr>
        <w:t>proceso</w:t>
      </w:r>
      <w:r w:rsidRPr="00A904BF">
        <w:rPr>
          <w:rFonts w:cs="Arial"/>
          <w:color w:val="000000" w:themeColor="text1"/>
          <w:szCs w:val="20"/>
        </w:rPr>
        <w:t xml:space="preserve"> al cual presenta propuesta.</w:t>
      </w:r>
    </w:p>
    <w:p w14:paraId="26621490" w14:textId="2C49AB32" w:rsidR="000E6E49" w:rsidRPr="00A904BF" w:rsidRDefault="000E6E49" w:rsidP="00695362">
      <w:pPr>
        <w:spacing w:line="240" w:lineRule="auto"/>
        <w:rPr>
          <w:rFonts w:cs="Arial"/>
          <w:color w:val="000000" w:themeColor="text1"/>
          <w:szCs w:val="20"/>
        </w:rPr>
      </w:pPr>
      <w:r w:rsidRPr="00A904BF">
        <w:rPr>
          <w:rFonts w:cs="Arial"/>
          <w:color w:val="000000" w:themeColor="text1"/>
          <w:szCs w:val="20"/>
        </w:rPr>
        <w:t xml:space="preserve">Si el </w:t>
      </w:r>
      <w:r w:rsidR="00FD6819"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es </w:t>
      </w:r>
      <w:r w:rsidR="005C0154">
        <w:rPr>
          <w:rFonts w:cs="Arial"/>
          <w:color w:val="000000" w:themeColor="text1"/>
          <w:szCs w:val="20"/>
        </w:rPr>
        <w:t>P</w:t>
      </w:r>
      <w:r w:rsidRPr="00A904BF">
        <w:rPr>
          <w:rFonts w:cs="Arial"/>
          <w:color w:val="000000" w:themeColor="text1"/>
          <w:szCs w:val="20"/>
        </w:rPr>
        <w:t>lural el indicador debe calcularse así:</w:t>
      </w:r>
    </w:p>
    <w:p w14:paraId="1BBBA75D" w14:textId="2F83A522" w:rsidR="000E6E49" w:rsidRPr="00A904BF" w:rsidRDefault="000228CD" w:rsidP="00695362">
      <w:pPr>
        <w:spacing w:line="240" w:lineRule="auto"/>
        <w:rPr>
          <w:rFonts w:cs="Arial"/>
          <w:b/>
          <w:color w:val="000000" w:themeColor="text1"/>
          <w:szCs w:val="20"/>
        </w:rPr>
      </w:pPr>
      <m:oMathPara>
        <m:oMath>
          <m:r>
            <m:rPr>
              <m:sty m:val="p"/>
            </m:rPr>
            <w:rPr>
              <w:rFonts w:ascii="Cambria Math" w:hAnsi="Cambria Math" w:cs="Arial"/>
              <w:color w:val="000000" w:themeColor="text1"/>
              <w:szCs w:val="20"/>
            </w:rPr>
            <m:t>CTproponente plural=</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CT</m:t>
                  </m:r>
                </m:e>
                <m:sub>
                  <m:r>
                    <m:rPr>
                      <m:sty m:val="p"/>
                    </m:rPr>
                    <w:rPr>
                      <w:rFonts w:ascii="Cambria Math" w:hAnsi="Cambria Math" w:cs="Arial"/>
                      <w:color w:val="000000" w:themeColor="text1"/>
                      <w:szCs w:val="20"/>
                    </w:rPr>
                    <m:t>i</m:t>
                  </m:r>
                </m:sub>
              </m:sSub>
            </m:e>
          </m:nary>
        </m:oMath>
      </m:oMathPara>
    </w:p>
    <w:p w14:paraId="09106677" w14:textId="3E92BFFD" w:rsidR="000E6E49" w:rsidRPr="00A904BF" w:rsidRDefault="000E6E49" w:rsidP="00695362">
      <w:pPr>
        <w:spacing w:line="240" w:lineRule="auto"/>
        <w:rPr>
          <w:rFonts w:cs="Arial"/>
          <w:color w:val="000000" w:themeColor="text1"/>
          <w:szCs w:val="20"/>
        </w:rPr>
      </w:pPr>
      <w:r w:rsidRPr="00A904BF">
        <w:rPr>
          <w:rFonts w:cs="Arial"/>
          <w:color w:val="000000" w:themeColor="text1"/>
          <w:szCs w:val="20"/>
        </w:rPr>
        <w:t xml:space="preserve">Donde </w:t>
      </w:r>
      <m:oMath>
        <m:r>
          <m:rPr>
            <m:sty m:val="bi"/>
          </m:rPr>
          <w:rPr>
            <w:rFonts w:ascii="Cambria Math" w:hAnsi="Cambria Math" w:cs="Arial"/>
            <w:color w:val="000000" w:themeColor="text1"/>
            <w:szCs w:val="20"/>
          </w:rPr>
          <m:t>n</m:t>
        </m:r>
      </m:oMath>
      <w:r w:rsidRPr="00A904BF">
        <w:rPr>
          <w:rFonts w:cs="Arial"/>
          <w:color w:val="000000" w:themeColor="text1"/>
          <w:szCs w:val="20"/>
        </w:rPr>
        <w:t xml:space="preserve"> es el número de integrantes del </w:t>
      </w:r>
      <w:r w:rsidR="00FD6819"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w:t>
      </w:r>
      <w:r w:rsidR="00FD6819" w:rsidRPr="00A904BF">
        <w:rPr>
          <w:rFonts w:cs="Arial"/>
          <w:color w:val="000000" w:themeColor="text1"/>
          <w:szCs w:val="20"/>
        </w:rPr>
        <w:t>P</w:t>
      </w:r>
      <w:r w:rsidR="0082356A" w:rsidRPr="00A904BF">
        <w:rPr>
          <w:rFonts w:cs="Arial"/>
          <w:color w:val="000000" w:themeColor="text1"/>
          <w:szCs w:val="20"/>
        </w:rPr>
        <w:t>lural</w:t>
      </w:r>
      <w:r w:rsidRPr="00A904BF">
        <w:rPr>
          <w:rFonts w:cs="Arial"/>
          <w:color w:val="000000" w:themeColor="text1"/>
          <w:szCs w:val="20"/>
        </w:rPr>
        <w:t xml:space="preserve"> (</w:t>
      </w:r>
      <w:r w:rsidR="00FD6819" w:rsidRPr="00A904BF">
        <w:rPr>
          <w:rFonts w:cs="Arial"/>
          <w:color w:val="000000" w:themeColor="text1"/>
          <w:szCs w:val="20"/>
        </w:rPr>
        <w:t>U</w:t>
      </w:r>
      <w:r w:rsidRPr="00A904BF">
        <w:rPr>
          <w:rFonts w:cs="Arial"/>
          <w:color w:val="000000" w:themeColor="text1"/>
          <w:szCs w:val="20"/>
        </w:rPr>
        <w:t xml:space="preserve">nión </w:t>
      </w:r>
      <w:r w:rsidR="00FD6819" w:rsidRPr="00A904BF">
        <w:rPr>
          <w:rFonts w:cs="Arial"/>
          <w:color w:val="000000" w:themeColor="text1"/>
          <w:szCs w:val="20"/>
        </w:rPr>
        <w:t>T</w:t>
      </w:r>
      <w:r w:rsidRPr="00A904BF">
        <w:rPr>
          <w:rFonts w:cs="Arial"/>
          <w:color w:val="000000" w:themeColor="text1"/>
          <w:szCs w:val="20"/>
        </w:rPr>
        <w:t xml:space="preserve">emporal o </w:t>
      </w:r>
      <w:r w:rsidR="00FD6819" w:rsidRPr="00A904BF">
        <w:rPr>
          <w:rFonts w:cs="Arial"/>
          <w:color w:val="000000" w:themeColor="text1"/>
          <w:szCs w:val="20"/>
        </w:rPr>
        <w:t>C</w:t>
      </w:r>
      <w:r w:rsidRPr="00A904BF">
        <w:rPr>
          <w:rFonts w:cs="Arial"/>
          <w:color w:val="000000" w:themeColor="text1"/>
          <w:szCs w:val="20"/>
        </w:rPr>
        <w:t>onsorcio).</w:t>
      </w:r>
    </w:p>
    <w:p w14:paraId="5537A83D" w14:textId="436B2949" w:rsidR="000E6E49" w:rsidRPr="00A904BF" w:rsidRDefault="000E6E49" w:rsidP="00695362">
      <w:pPr>
        <w:spacing w:after="0" w:line="240" w:lineRule="auto"/>
        <w:jc w:val="both"/>
        <w:rPr>
          <w:rFonts w:cs="Arial"/>
          <w:color w:val="000000" w:themeColor="text1"/>
          <w:highlight w:val="lightGray"/>
        </w:rPr>
      </w:pPr>
      <w:r w:rsidRPr="3540C117">
        <w:rPr>
          <w:rFonts w:cs="Arial"/>
          <w:color w:val="000000" w:themeColor="text1"/>
          <w:highlight w:val="lightGray"/>
        </w:rPr>
        <w:t xml:space="preserve">[En los procesos estructurados por lotes </w:t>
      </w:r>
      <w:r w:rsidR="00081A84" w:rsidRPr="3540C117">
        <w:rPr>
          <w:rFonts w:cs="Arial"/>
          <w:color w:val="000000" w:themeColor="text1"/>
          <w:highlight w:val="lightGray"/>
        </w:rPr>
        <w:t>segmentos</w:t>
      </w:r>
      <w:r w:rsidRPr="3540C117">
        <w:rPr>
          <w:rFonts w:cs="Arial"/>
          <w:color w:val="000000" w:themeColor="text1"/>
          <w:highlight w:val="lightGray"/>
        </w:rPr>
        <w:t xml:space="preserve">, el capital de trabajo demandado se establecerá con base en el </w:t>
      </w:r>
      <w:r w:rsidR="003565B5" w:rsidRPr="3540C117">
        <w:rPr>
          <w:rFonts w:cs="Arial"/>
          <w:color w:val="000000" w:themeColor="text1"/>
          <w:highlight w:val="lightGray"/>
        </w:rPr>
        <w:t>P</w:t>
      </w:r>
      <w:r w:rsidRPr="3540C117">
        <w:rPr>
          <w:rFonts w:cs="Arial"/>
          <w:color w:val="000000" w:themeColor="text1"/>
          <w:highlight w:val="lightGray"/>
        </w:rPr>
        <w:t xml:space="preserve">resupuesto </w:t>
      </w:r>
      <w:r w:rsidR="003565B5" w:rsidRPr="3540C117">
        <w:rPr>
          <w:rFonts w:cs="Arial"/>
          <w:color w:val="000000" w:themeColor="text1"/>
          <w:highlight w:val="lightGray"/>
        </w:rPr>
        <w:t>O</w:t>
      </w:r>
      <w:r w:rsidRPr="3540C117">
        <w:rPr>
          <w:rFonts w:cs="Arial"/>
          <w:color w:val="000000" w:themeColor="text1"/>
          <w:highlight w:val="lightGray"/>
        </w:rPr>
        <w:t xml:space="preserve">ficial del lote </w:t>
      </w:r>
      <w:r w:rsidR="00081A84" w:rsidRPr="3540C117">
        <w:rPr>
          <w:rFonts w:cs="Arial"/>
          <w:color w:val="000000" w:themeColor="text1"/>
          <w:highlight w:val="lightGray"/>
        </w:rPr>
        <w:t>o segmentos al</w:t>
      </w:r>
      <w:r w:rsidRPr="3540C117">
        <w:rPr>
          <w:rFonts w:cs="Arial"/>
          <w:color w:val="000000" w:themeColor="text1"/>
          <w:highlight w:val="lightGray"/>
        </w:rPr>
        <w:t xml:space="preserve"> cual se presenta la oferta. En consecuencia, si el </w:t>
      </w:r>
      <w:r w:rsidR="003565B5" w:rsidRPr="3540C117">
        <w:rPr>
          <w:rFonts w:cs="Arial"/>
          <w:color w:val="000000" w:themeColor="text1"/>
          <w:highlight w:val="lightGray"/>
        </w:rPr>
        <w:t>P</w:t>
      </w:r>
      <w:r w:rsidR="0082356A" w:rsidRPr="3540C117">
        <w:rPr>
          <w:rFonts w:cs="Arial"/>
          <w:color w:val="000000" w:themeColor="text1"/>
          <w:highlight w:val="lightGray"/>
        </w:rPr>
        <w:t>roponente</w:t>
      </w:r>
      <w:r w:rsidRPr="3540C117">
        <w:rPr>
          <w:rFonts w:cs="Arial"/>
          <w:color w:val="000000" w:themeColor="text1"/>
          <w:highlight w:val="lightGray"/>
        </w:rPr>
        <w:t xml:space="preserve"> </w:t>
      </w:r>
      <w:r w:rsidR="00BD2F57" w:rsidRPr="3540C117">
        <w:rPr>
          <w:rFonts w:cs="Arial"/>
          <w:color w:val="000000" w:themeColor="text1"/>
          <w:highlight w:val="lightGray"/>
        </w:rPr>
        <w:t>allega</w:t>
      </w:r>
      <w:r w:rsidRPr="3540C117">
        <w:rPr>
          <w:rFonts w:cs="Arial"/>
          <w:color w:val="000000" w:themeColor="text1"/>
          <w:highlight w:val="lightGray"/>
        </w:rPr>
        <w:t xml:space="preserve"> ofertas a varios lotes</w:t>
      </w:r>
      <w:r w:rsidR="00BC7A57" w:rsidRPr="3540C117">
        <w:rPr>
          <w:rFonts w:cs="Arial"/>
          <w:color w:val="000000" w:themeColor="text1"/>
          <w:highlight w:val="lightGray"/>
        </w:rPr>
        <w:t xml:space="preserve"> </w:t>
      </w:r>
      <w:r w:rsidR="00081A84" w:rsidRPr="3540C117">
        <w:rPr>
          <w:rFonts w:cs="Arial"/>
          <w:color w:val="000000" w:themeColor="text1"/>
          <w:highlight w:val="lightGray"/>
        </w:rPr>
        <w:t>o segmentos,</w:t>
      </w:r>
      <w:r w:rsidRPr="3540C117">
        <w:rPr>
          <w:rFonts w:cs="Arial"/>
          <w:color w:val="000000" w:themeColor="text1"/>
          <w:highlight w:val="lightGray"/>
        </w:rPr>
        <w:t xml:space="preserve"> el capital de trabajo demandado se evaluará de manera independiente para cada uno de ellos.</w:t>
      </w:r>
    </w:p>
    <w:p w14:paraId="533E112A" w14:textId="77777777" w:rsidR="000E6E49" w:rsidRPr="00A904BF" w:rsidRDefault="000E6E49" w:rsidP="00695362">
      <w:pPr>
        <w:spacing w:after="0" w:line="240" w:lineRule="auto"/>
        <w:jc w:val="both"/>
        <w:rPr>
          <w:rFonts w:cs="Arial"/>
          <w:color w:val="000000" w:themeColor="text1"/>
          <w:szCs w:val="20"/>
          <w:highlight w:val="lightGray"/>
        </w:rPr>
      </w:pPr>
    </w:p>
    <w:p w14:paraId="176C7358" w14:textId="784D47E4" w:rsidR="000E6E49" w:rsidRPr="00A904BF" w:rsidRDefault="000E6E49" w:rsidP="00695362">
      <w:pPr>
        <w:spacing w:after="0" w:line="240" w:lineRule="auto"/>
        <w:jc w:val="both"/>
        <w:rPr>
          <w:rFonts w:cs="Arial"/>
          <w:color w:val="000000" w:themeColor="text1"/>
          <w:highlight w:val="lightGray"/>
        </w:rPr>
      </w:pPr>
      <w:r w:rsidRPr="3540C117">
        <w:rPr>
          <w:rFonts w:cs="Arial"/>
          <w:color w:val="000000" w:themeColor="text1"/>
          <w:highlight w:val="lightGray"/>
        </w:rPr>
        <w:t xml:space="preserve">En caso de resultar adjudicatario de más de un lote, se deberá calcular el nuevo capital de trabajo, restando del capital de trabajo calculado inicialmente el valor del </w:t>
      </w:r>
      <w:r w:rsidR="004B49C4" w:rsidRPr="3540C117">
        <w:rPr>
          <w:rFonts w:cs="Arial"/>
          <w:color w:val="000000" w:themeColor="text1"/>
          <w:highlight w:val="lightGray"/>
        </w:rPr>
        <w:t>c</w:t>
      </w:r>
      <w:r w:rsidRPr="3540C117">
        <w:rPr>
          <w:rFonts w:cs="Arial"/>
          <w:color w:val="000000" w:themeColor="text1"/>
          <w:highlight w:val="lightGray"/>
        </w:rPr>
        <w:t xml:space="preserve">apital de </w:t>
      </w:r>
      <w:r w:rsidR="004B49C4" w:rsidRPr="3540C117">
        <w:rPr>
          <w:rFonts w:cs="Arial"/>
          <w:color w:val="000000" w:themeColor="text1"/>
          <w:highlight w:val="lightGray"/>
        </w:rPr>
        <w:t>t</w:t>
      </w:r>
      <w:r w:rsidRPr="3540C117">
        <w:rPr>
          <w:rFonts w:cs="Arial"/>
          <w:color w:val="000000" w:themeColor="text1"/>
          <w:highlight w:val="lightGray"/>
        </w:rPr>
        <w:t xml:space="preserve">rabajo exigido del primer lote adjudicado y de manera sucesiva por cada lote adjudicado al mismo </w:t>
      </w:r>
      <w:r w:rsidR="003565B5" w:rsidRPr="3540C117">
        <w:rPr>
          <w:rFonts w:cs="Arial"/>
          <w:color w:val="000000" w:themeColor="text1"/>
          <w:highlight w:val="lightGray"/>
        </w:rPr>
        <w:t>P</w:t>
      </w:r>
      <w:r w:rsidR="0082356A" w:rsidRPr="3540C117">
        <w:rPr>
          <w:rFonts w:cs="Arial"/>
          <w:color w:val="000000" w:themeColor="text1"/>
          <w:highlight w:val="lightGray"/>
        </w:rPr>
        <w:t>roponente</w:t>
      </w:r>
      <w:r w:rsidRPr="3540C117">
        <w:rPr>
          <w:rFonts w:cs="Arial"/>
          <w:color w:val="000000" w:themeColor="text1"/>
          <w:highlight w:val="lightGray"/>
        </w:rPr>
        <w:t>.</w:t>
      </w:r>
    </w:p>
    <w:p w14:paraId="3691B9E1" w14:textId="77777777" w:rsidR="000E6E49" w:rsidRPr="00A904BF" w:rsidRDefault="000E6E49" w:rsidP="00695362">
      <w:pPr>
        <w:spacing w:after="0" w:line="240" w:lineRule="auto"/>
        <w:jc w:val="both"/>
        <w:rPr>
          <w:rFonts w:cs="Arial"/>
          <w:color w:val="000000" w:themeColor="text1"/>
          <w:szCs w:val="20"/>
          <w:highlight w:val="lightGray"/>
        </w:rPr>
      </w:pPr>
    </w:p>
    <w:p w14:paraId="1E83283D" w14:textId="35790273" w:rsidR="0086060B" w:rsidRPr="00A904BF" w:rsidRDefault="003E6CE5" w:rsidP="00695362">
      <w:pPr>
        <w:spacing w:line="240" w:lineRule="auto"/>
        <w:jc w:val="both"/>
        <w:rPr>
          <w:rFonts w:cs="Arial"/>
          <w:color w:val="000000" w:themeColor="text1"/>
        </w:rPr>
      </w:pPr>
      <w:r w:rsidRPr="3540C117">
        <w:rPr>
          <w:rFonts w:cs="Arial"/>
          <w:color w:val="000000" w:themeColor="text1"/>
        </w:rPr>
        <w:t>[</w:t>
      </w:r>
      <w:r w:rsidRPr="3540C117">
        <w:rPr>
          <w:rFonts w:cs="Arial"/>
          <w:color w:val="000000" w:themeColor="text1"/>
          <w:highlight w:val="lightGray"/>
        </w:rPr>
        <w:t xml:space="preserve">Cuando, como resultado de haber aplicado el procedimiento anterior, el Proponente no cuente con el capital de trabajo exigido en los demás lotes para los que presentó oferta, su propuesta económica no será tenida en cuenta para determinar el menor valor de dicho lote </w:t>
      </w:r>
      <w:proofErr w:type="gramStart"/>
      <w:r w:rsidRPr="3540C117">
        <w:rPr>
          <w:rFonts w:cs="Arial"/>
          <w:color w:val="000000" w:themeColor="text1"/>
          <w:highlight w:val="lightGray"/>
        </w:rPr>
        <w:t xml:space="preserve">o </w:t>
      </w:r>
      <w:r w:rsidR="001B29E0" w:rsidRPr="3540C117">
        <w:rPr>
          <w:rFonts w:cs="Arial"/>
          <w:color w:val="000000" w:themeColor="text1"/>
          <w:highlight w:val="lightGray"/>
        </w:rPr>
        <w:t xml:space="preserve"> segmentos</w:t>
      </w:r>
      <w:proofErr w:type="gramEnd"/>
      <w:r w:rsidR="001B29E0" w:rsidRPr="3540C117">
        <w:rPr>
          <w:rFonts w:cs="Arial"/>
          <w:color w:val="000000" w:themeColor="text1"/>
          <w:highlight w:val="lightGray"/>
        </w:rPr>
        <w:t xml:space="preserve"> </w:t>
      </w:r>
      <w:r w:rsidRPr="3540C117">
        <w:rPr>
          <w:rFonts w:cs="Arial"/>
          <w:color w:val="000000" w:themeColor="text1"/>
          <w:highlight w:val="lightGray"/>
        </w:rPr>
        <w:t>.</w:t>
      </w:r>
      <w:r w:rsidR="000E6E49" w:rsidRPr="3540C117">
        <w:rPr>
          <w:rFonts w:cs="Arial"/>
          <w:color w:val="000000" w:themeColor="text1"/>
          <w:highlight w:val="lightGray"/>
        </w:rPr>
        <w:t>]</w:t>
      </w:r>
    </w:p>
    <w:p w14:paraId="465AD037" w14:textId="666617F9" w:rsidR="008D755B" w:rsidRPr="00A904BF" w:rsidRDefault="008D755B" w:rsidP="00695362">
      <w:pPr>
        <w:pStyle w:val="Capitulo3"/>
        <w:numPr>
          <w:ilvl w:val="2"/>
          <w:numId w:val="84"/>
        </w:numPr>
        <w:spacing w:line="240" w:lineRule="auto"/>
        <w:jc w:val="both"/>
        <w:outlineLvl w:val="2"/>
        <w:rPr>
          <w:color w:val="000000" w:themeColor="text1"/>
        </w:rPr>
      </w:pPr>
      <w:bookmarkStart w:id="692" w:name="_Toc511029826"/>
      <w:bookmarkStart w:id="693" w:name="_Toc511375666"/>
      <w:bookmarkStart w:id="694" w:name="_Toc511375844"/>
      <w:bookmarkStart w:id="695" w:name="_Toc511029832"/>
      <w:bookmarkStart w:id="696" w:name="_Toc511375672"/>
      <w:bookmarkStart w:id="697" w:name="_Toc511375850"/>
      <w:bookmarkStart w:id="698" w:name="_Toc511029833"/>
      <w:bookmarkStart w:id="699" w:name="_Toc511375673"/>
      <w:bookmarkStart w:id="700" w:name="_Toc511375851"/>
      <w:bookmarkStart w:id="701" w:name="_Toc511029835"/>
      <w:bookmarkStart w:id="702" w:name="_Toc511375675"/>
      <w:bookmarkStart w:id="703" w:name="_Toc511375853"/>
      <w:bookmarkStart w:id="704" w:name="_Toc511029837"/>
      <w:bookmarkStart w:id="705" w:name="_Toc511375677"/>
      <w:bookmarkStart w:id="706" w:name="_Toc511375855"/>
      <w:bookmarkStart w:id="707" w:name="_Toc508648274"/>
      <w:bookmarkStart w:id="708" w:name="_Toc508984058"/>
      <w:bookmarkStart w:id="709" w:name="_Toc509843889"/>
      <w:bookmarkStart w:id="710" w:name="_Toc511924797"/>
      <w:bookmarkStart w:id="711" w:name="_Toc516061243"/>
      <w:bookmarkStart w:id="712" w:name="_Toc121736349"/>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r w:rsidRPr="00A904BF">
        <w:rPr>
          <w:color w:val="000000" w:themeColor="text1"/>
        </w:rPr>
        <w:t>ACREDITACIÓN DE LA CAPACIDAD FINANCIERA</w:t>
      </w:r>
      <w:bookmarkEnd w:id="707"/>
      <w:bookmarkEnd w:id="708"/>
      <w:bookmarkEnd w:id="709"/>
      <w:bookmarkEnd w:id="710"/>
      <w:bookmarkEnd w:id="711"/>
      <w:r w:rsidR="00D210BA" w:rsidRPr="00A904BF">
        <w:rPr>
          <w:color w:val="000000" w:themeColor="text1"/>
        </w:rPr>
        <w:t xml:space="preserve"> </w:t>
      </w:r>
      <w:r w:rsidR="001D12BA" w:rsidRPr="00A904BF">
        <w:rPr>
          <w:color w:val="000000" w:themeColor="text1"/>
        </w:rPr>
        <w:t xml:space="preserve">DE </w:t>
      </w:r>
      <w:r w:rsidR="00D210BA" w:rsidRPr="00A904BF">
        <w:rPr>
          <w:color w:val="000000" w:themeColor="text1"/>
        </w:rPr>
        <w:t>PERSONAS NATURALES O JURÍDICAS NACIONALES Y EXRANJERAS CON DOMICILIO O SUCURSAL EN COLOMBIA</w:t>
      </w:r>
      <w:bookmarkEnd w:id="712"/>
    </w:p>
    <w:p w14:paraId="0434E7FE" w14:textId="78902B31" w:rsidR="00C7404B" w:rsidRPr="00A904BF" w:rsidRDefault="00FC5C76" w:rsidP="00695362">
      <w:pPr>
        <w:widowControl w:val="0"/>
        <w:spacing w:line="240" w:lineRule="auto"/>
        <w:jc w:val="both"/>
        <w:rPr>
          <w:rFonts w:cs="Arial"/>
          <w:color w:val="000000" w:themeColor="text1"/>
          <w:szCs w:val="20"/>
        </w:rPr>
      </w:pPr>
      <w:r w:rsidRPr="00A904BF">
        <w:rPr>
          <w:rFonts w:cs="Arial"/>
          <w:color w:val="000000" w:themeColor="text1"/>
          <w:szCs w:val="20"/>
        </w:rPr>
        <w:t>Los</w:t>
      </w:r>
      <w:r w:rsidR="00E35140" w:rsidRPr="00A904BF">
        <w:rPr>
          <w:rFonts w:cs="Arial"/>
          <w:color w:val="000000" w:themeColor="text1"/>
          <w:szCs w:val="20"/>
        </w:rPr>
        <w:t xml:space="preserve"> Pr</w:t>
      </w:r>
      <w:r w:rsidR="00144FDA" w:rsidRPr="00A904BF">
        <w:rPr>
          <w:rFonts w:cs="Arial"/>
          <w:color w:val="000000" w:themeColor="text1"/>
          <w:szCs w:val="20"/>
        </w:rPr>
        <w:t>oponente</w:t>
      </w:r>
      <w:r w:rsidRPr="00A904BF">
        <w:rPr>
          <w:rFonts w:cs="Arial"/>
          <w:color w:val="000000" w:themeColor="text1"/>
          <w:szCs w:val="20"/>
        </w:rPr>
        <w:t>s</w:t>
      </w:r>
      <w:r w:rsidR="00911E62" w:rsidRPr="00A904BF">
        <w:rPr>
          <w:rFonts w:cs="Arial"/>
          <w:color w:val="000000" w:themeColor="text1"/>
          <w:szCs w:val="20"/>
        </w:rPr>
        <w:t xml:space="preserve"> </w:t>
      </w:r>
      <w:r w:rsidR="00DB31A2" w:rsidRPr="00A904BF">
        <w:rPr>
          <w:rFonts w:cs="Arial"/>
          <w:color w:val="000000" w:themeColor="text1"/>
          <w:szCs w:val="20"/>
        </w:rPr>
        <w:t>entregarán</w:t>
      </w:r>
      <w:r w:rsidR="00617347" w:rsidRPr="00A904BF">
        <w:rPr>
          <w:rFonts w:cs="Arial"/>
          <w:color w:val="000000" w:themeColor="text1"/>
          <w:szCs w:val="20"/>
        </w:rPr>
        <w:t xml:space="preserve"> los siguientes documentos:</w:t>
      </w:r>
    </w:p>
    <w:p w14:paraId="79C9D56C" w14:textId="02F212AB" w:rsidR="00C7404B" w:rsidRPr="00C57C68" w:rsidRDefault="00985890">
      <w:pPr>
        <w:widowControl w:val="0"/>
        <w:numPr>
          <w:ilvl w:val="0"/>
          <w:numId w:val="27"/>
        </w:numPr>
        <w:spacing w:line="240" w:lineRule="auto"/>
        <w:jc w:val="both"/>
        <w:rPr>
          <w:rFonts w:cs="Arial"/>
          <w:color w:val="000000" w:themeColor="text1"/>
          <w:szCs w:val="20"/>
          <w:lang w:val="es-ES"/>
        </w:rPr>
      </w:pPr>
      <w:r w:rsidRPr="00C57C68">
        <w:rPr>
          <w:rFonts w:cs="Arial"/>
          <w:color w:val="000000" w:themeColor="text1"/>
          <w:szCs w:val="20"/>
          <w:lang w:val="es-ES"/>
        </w:rPr>
        <w:t xml:space="preserve">El estado de situación </w:t>
      </w:r>
      <w:r w:rsidR="00C7404B" w:rsidRPr="00C57C68">
        <w:rPr>
          <w:rFonts w:cs="Arial"/>
          <w:color w:val="000000" w:themeColor="text1"/>
          <w:szCs w:val="20"/>
          <w:lang w:val="es-ES"/>
        </w:rPr>
        <w:t>financie</w:t>
      </w:r>
      <w:r w:rsidR="00F0750B" w:rsidRPr="00C57C68">
        <w:rPr>
          <w:rFonts w:cs="Arial"/>
          <w:color w:val="000000" w:themeColor="text1"/>
          <w:szCs w:val="20"/>
          <w:lang w:val="es-ES"/>
        </w:rPr>
        <w:t>r</w:t>
      </w:r>
      <w:r w:rsidRPr="00C57C68">
        <w:rPr>
          <w:rFonts w:cs="Arial"/>
          <w:color w:val="000000" w:themeColor="text1"/>
          <w:szCs w:val="20"/>
          <w:lang w:val="es-ES"/>
        </w:rPr>
        <w:t>a</w:t>
      </w:r>
      <w:r w:rsidR="00C7404B" w:rsidRPr="00C57C68">
        <w:rPr>
          <w:rFonts w:cs="Arial"/>
          <w:color w:val="000000" w:themeColor="text1"/>
          <w:szCs w:val="20"/>
          <w:lang w:val="es-ES"/>
        </w:rPr>
        <w:t xml:space="preserve"> (balance general) con fecha de corte a 31 de diciembre de</w:t>
      </w:r>
      <w:r w:rsidR="00A66DDB" w:rsidRPr="00C57C68">
        <w:rPr>
          <w:rFonts w:cs="Arial"/>
          <w:color w:val="000000" w:themeColor="text1"/>
          <w:szCs w:val="20"/>
          <w:lang w:val="es-ES"/>
        </w:rPr>
        <w:t xml:space="preserve"> </w:t>
      </w:r>
      <w:r w:rsidR="00C508A4" w:rsidRPr="00695362">
        <w:rPr>
          <w:rFonts w:cs="Arial"/>
          <w:color w:val="000000" w:themeColor="text1"/>
          <w:szCs w:val="20"/>
          <w:lang w:val="es-ES"/>
        </w:rPr>
        <w:t>[</w:t>
      </w:r>
      <w:r w:rsidR="009A7ECD" w:rsidRPr="00C57C68">
        <w:rPr>
          <w:rFonts w:cs="Arial"/>
          <w:color w:val="000000" w:themeColor="text1"/>
          <w:szCs w:val="20"/>
          <w:highlight w:val="lightGray"/>
          <w:lang w:val="es-ES"/>
        </w:rPr>
        <w:t>identific</w:t>
      </w:r>
      <w:r w:rsidR="005F3DB4" w:rsidRPr="00C57C68">
        <w:rPr>
          <w:rFonts w:cs="Arial"/>
          <w:color w:val="000000" w:themeColor="text1"/>
          <w:szCs w:val="20"/>
          <w:highlight w:val="lightGray"/>
          <w:lang w:val="es-ES"/>
        </w:rPr>
        <w:t xml:space="preserve">ar </w:t>
      </w:r>
      <w:r w:rsidR="009A7ECD" w:rsidRPr="00C57C68">
        <w:rPr>
          <w:rFonts w:cs="Arial"/>
          <w:color w:val="000000" w:themeColor="text1"/>
          <w:szCs w:val="20"/>
          <w:highlight w:val="lightGray"/>
          <w:lang w:val="es-ES"/>
        </w:rPr>
        <w:t>e</w:t>
      </w:r>
      <w:r w:rsidR="00C508A4" w:rsidRPr="00C57C68">
        <w:rPr>
          <w:rFonts w:cs="Arial"/>
          <w:color w:val="000000" w:themeColor="text1"/>
          <w:szCs w:val="20"/>
          <w:highlight w:val="lightGray"/>
          <w:lang w:val="es-ES"/>
        </w:rPr>
        <w:t>l</w:t>
      </w:r>
      <w:r w:rsidR="009A7ECD" w:rsidRPr="00C57C68">
        <w:rPr>
          <w:rFonts w:cs="Arial"/>
          <w:color w:val="000000" w:themeColor="text1"/>
          <w:szCs w:val="20"/>
          <w:highlight w:val="lightGray"/>
          <w:lang w:val="es-ES"/>
        </w:rPr>
        <w:t xml:space="preserve"> año</w:t>
      </w:r>
      <w:r w:rsidR="00C508A4" w:rsidRPr="00695362">
        <w:rPr>
          <w:rFonts w:cs="Arial"/>
          <w:color w:val="000000" w:themeColor="text1"/>
          <w:szCs w:val="20"/>
          <w:lang w:val="es-ES"/>
        </w:rPr>
        <w:t>]</w:t>
      </w:r>
      <w:r w:rsidR="00EE1E9C" w:rsidRPr="00C57C68">
        <w:rPr>
          <w:rFonts w:cs="Arial"/>
          <w:color w:val="000000" w:themeColor="text1"/>
          <w:szCs w:val="20"/>
          <w:lang w:val="es-ES"/>
        </w:rPr>
        <w:t>.</w:t>
      </w:r>
      <w:r w:rsidR="00C7404B" w:rsidRPr="00C57C68">
        <w:rPr>
          <w:rFonts w:cs="Arial"/>
          <w:color w:val="000000" w:themeColor="text1"/>
          <w:szCs w:val="20"/>
          <w:lang w:val="es-ES"/>
        </w:rPr>
        <w:t xml:space="preserve"> Debidamente firmado por el interesado o su </w:t>
      </w:r>
      <w:r w:rsidR="00405BAA" w:rsidRPr="00C57C68">
        <w:rPr>
          <w:rFonts w:cs="Arial"/>
          <w:color w:val="000000" w:themeColor="text1"/>
          <w:szCs w:val="20"/>
          <w:lang w:val="es-ES"/>
        </w:rPr>
        <w:t>r</w:t>
      </w:r>
      <w:r w:rsidR="00C7404B" w:rsidRPr="00C57C68">
        <w:rPr>
          <w:rFonts w:cs="Arial"/>
          <w:color w:val="000000" w:themeColor="text1"/>
          <w:szCs w:val="20"/>
          <w:lang w:val="es-ES"/>
        </w:rPr>
        <w:t xml:space="preserve">epresentante </w:t>
      </w:r>
      <w:r w:rsidR="00405BAA" w:rsidRPr="00C57C68">
        <w:rPr>
          <w:rFonts w:cs="Arial"/>
          <w:color w:val="000000" w:themeColor="text1"/>
          <w:szCs w:val="20"/>
          <w:lang w:val="es-ES"/>
        </w:rPr>
        <w:t>l</w:t>
      </w:r>
      <w:r w:rsidR="00C7404B" w:rsidRPr="00C57C68">
        <w:rPr>
          <w:rFonts w:cs="Arial"/>
          <w:color w:val="000000" w:themeColor="text1"/>
          <w:szCs w:val="20"/>
          <w:lang w:val="es-ES"/>
        </w:rPr>
        <w:t xml:space="preserve">egal y el </w:t>
      </w:r>
      <w:r w:rsidR="00405BAA" w:rsidRPr="00C57C68">
        <w:rPr>
          <w:rFonts w:cs="Arial"/>
          <w:color w:val="000000" w:themeColor="text1"/>
          <w:szCs w:val="20"/>
          <w:lang w:val="es-ES"/>
        </w:rPr>
        <w:t>r</w:t>
      </w:r>
      <w:r w:rsidR="00C7404B" w:rsidRPr="00C57C68">
        <w:rPr>
          <w:rFonts w:cs="Arial"/>
          <w:color w:val="000000" w:themeColor="text1"/>
          <w:szCs w:val="20"/>
          <w:lang w:val="es-ES"/>
        </w:rPr>
        <w:t xml:space="preserve">evisor </w:t>
      </w:r>
      <w:r w:rsidR="00405BAA" w:rsidRPr="00C57C68">
        <w:rPr>
          <w:rFonts w:cs="Arial"/>
          <w:color w:val="000000" w:themeColor="text1"/>
          <w:szCs w:val="20"/>
          <w:lang w:val="es-ES"/>
        </w:rPr>
        <w:t>f</w:t>
      </w:r>
      <w:r w:rsidR="00C7404B" w:rsidRPr="00C57C68">
        <w:rPr>
          <w:rFonts w:cs="Arial"/>
          <w:color w:val="000000" w:themeColor="text1"/>
          <w:szCs w:val="20"/>
          <w:lang w:val="es-ES"/>
        </w:rPr>
        <w:t>iscal</w:t>
      </w:r>
      <w:r w:rsidR="009F304E" w:rsidRPr="00C57C68">
        <w:rPr>
          <w:rFonts w:cs="Arial"/>
          <w:color w:val="000000" w:themeColor="text1"/>
          <w:szCs w:val="20"/>
          <w:lang w:val="es-ES"/>
        </w:rPr>
        <w:t>,</w:t>
      </w:r>
      <w:r w:rsidR="00C7404B" w:rsidRPr="00C57C68">
        <w:rPr>
          <w:rFonts w:cs="Arial"/>
          <w:color w:val="000000" w:themeColor="text1"/>
          <w:szCs w:val="20"/>
          <w:lang w:val="es-ES"/>
        </w:rPr>
        <w:t xml:space="preserve"> si está </w:t>
      </w:r>
      <w:r w:rsidR="00630F39" w:rsidRPr="00C57C68">
        <w:rPr>
          <w:rFonts w:cs="Arial"/>
          <w:color w:val="000000" w:themeColor="text1"/>
          <w:szCs w:val="20"/>
          <w:lang w:val="es-ES"/>
        </w:rPr>
        <w:t>obligad</w:t>
      </w:r>
      <w:r w:rsidR="00BF4D9B" w:rsidRPr="00C57C68">
        <w:rPr>
          <w:rFonts w:cs="Arial"/>
          <w:color w:val="000000" w:themeColor="text1"/>
          <w:szCs w:val="20"/>
          <w:lang w:val="es-ES"/>
        </w:rPr>
        <w:t>o</w:t>
      </w:r>
      <w:r w:rsidR="00C7404B" w:rsidRPr="00C57C68">
        <w:rPr>
          <w:rFonts w:cs="Arial"/>
          <w:color w:val="000000" w:themeColor="text1"/>
          <w:szCs w:val="20"/>
          <w:lang w:val="es-ES"/>
        </w:rPr>
        <w:t xml:space="preserve"> a tenerlo</w:t>
      </w:r>
      <w:r w:rsidR="009C72AD" w:rsidRPr="00C57C68">
        <w:rPr>
          <w:rFonts w:cs="Arial"/>
          <w:color w:val="000000" w:themeColor="text1"/>
          <w:szCs w:val="20"/>
          <w:lang w:val="es-ES"/>
        </w:rPr>
        <w:t xml:space="preserve">, </w:t>
      </w:r>
      <w:r w:rsidR="00630F39" w:rsidRPr="00C57C68">
        <w:rPr>
          <w:rFonts w:cs="Arial"/>
          <w:color w:val="000000" w:themeColor="text1"/>
          <w:szCs w:val="20"/>
          <w:lang w:val="es-ES"/>
        </w:rPr>
        <w:t xml:space="preserve">o </w:t>
      </w:r>
      <w:r w:rsidR="009C72AD" w:rsidRPr="00C57C68">
        <w:rPr>
          <w:rFonts w:cs="Arial"/>
          <w:color w:val="000000" w:themeColor="text1"/>
          <w:szCs w:val="20"/>
          <w:lang w:val="es-ES"/>
        </w:rPr>
        <w:t xml:space="preserve">suscritos por el representante legal y el </w:t>
      </w:r>
      <w:r w:rsidR="00C7404B" w:rsidRPr="00C57C68">
        <w:rPr>
          <w:rFonts w:cs="Arial"/>
          <w:color w:val="000000" w:themeColor="text1"/>
          <w:szCs w:val="20"/>
          <w:lang w:val="es-ES"/>
        </w:rPr>
        <w:t xml:space="preserve">auditor o contador si no está obligado a </w:t>
      </w:r>
      <w:r w:rsidR="001D12BA" w:rsidRPr="00C57C68">
        <w:rPr>
          <w:rFonts w:cs="Arial"/>
          <w:color w:val="000000" w:themeColor="text1"/>
          <w:szCs w:val="20"/>
          <w:lang w:val="es-ES"/>
        </w:rPr>
        <w:t>contar con</w:t>
      </w:r>
      <w:r w:rsidR="00C7404B" w:rsidRPr="00C57C68">
        <w:rPr>
          <w:rFonts w:cs="Arial"/>
          <w:color w:val="000000" w:themeColor="text1"/>
          <w:szCs w:val="20"/>
          <w:lang w:val="es-ES"/>
        </w:rPr>
        <w:t xml:space="preserve"> revisor fiscal.</w:t>
      </w:r>
    </w:p>
    <w:p w14:paraId="53294FF0" w14:textId="6CC9F5D6" w:rsidR="00C7404B" w:rsidRPr="00C57C68" w:rsidRDefault="00C7404B" w:rsidP="00695362">
      <w:pPr>
        <w:widowControl w:val="0"/>
        <w:numPr>
          <w:ilvl w:val="0"/>
          <w:numId w:val="27"/>
        </w:numPr>
        <w:spacing w:line="240" w:lineRule="auto"/>
        <w:jc w:val="both"/>
        <w:rPr>
          <w:rFonts w:cs="Arial"/>
          <w:color w:val="000000" w:themeColor="text1"/>
          <w:szCs w:val="20"/>
          <w:lang w:val="es-ES"/>
        </w:rPr>
      </w:pPr>
      <w:r w:rsidRPr="13F401E8">
        <w:rPr>
          <w:rFonts w:cs="Arial"/>
          <w:color w:val="000000" w:themeColor="text1"/>
          <w:lang w:val="es-ES"/>
        </w:rPr>
        <w:t xml:space="preserve">Estado de resultado integral (estado de resultados), con fecha de corte a </w:t>
      </w:r>
      <w:r w:rsidR="0030400F" w:rsidRPr="13F401E8">
        <w:rPr>
          <w:rFonts w:cs="Arial"/>
          <w:color w:val="000000" w:themeColor="text1"/>
          <w:lang w:val="es-ES"/>
        </w:rPr>
        <w:t xml:space="preserve">31 de diciembre de </w:t>
      </w:r>
      <w:r w:rsidR="00015BDF" w:rsidRPr="13F401E8">
        <w:rPr>
          <w:rFonts w:cs="Arial"/>
          <w:color w:val="000000" w:themeColor="text1"/>
          <w:highlight w:val="lightGray"/>
          <w:lang w:val="es-ES"/>
        </w:rPr>
        <w:t xml:space="preserve">[identificar </w:t>
      </w:r>
      <w:r w:rsidR="0030400F" w:rsidRPr="13F401E8">
        <w:rPr>
          <w:rFonts w:cs="Arial"/>
          <w:color w:val="000000" w:themeColor="text1"/>
          <w:highlight w:val="lightGray"/>
          <w:lang w:val="es-ES"/>
        </w:rPr>
        <w:t>el año</w:t>
      </w:r>
      <w:r w:rsidR="00C51A2A" w:rsidRPr="00695362">
        <w:rPr>
          <w:rFonts w:cs="Arial"/>
          <w:color w:val="000000" w:themeColor="text1"/>
          <w:lang w:val="es-ES"/>
        </w:rPr>
        <w:t>]</w:t>
      </w:r>
      <w:r w:rsidRPr="13F401E8">
        <w:rPr>
          <w:rFonts w:cs="Arial"/>
          <w:color w:val="000000" w:themeColor="text1"/>
          <w:lang w:val="es-ES"/>
        </w:rPr>
        <w:t xml:space="preserve">. Debidamente firmado por el interesado o su </w:t>
      </w:r>
      <w:r w:rsidR="00405BAA" w:rsidRPr="13F401E8">
        <w:rPr>
          <w:rFonts w:cs="Arial"/>
          <w:color w:val="000000" w:themeColor="text1"/>
          <w:lang w:val="es-ES"/>
        </w:rPr>
        <w:t>r</w:t>
      </w:r>
      <w:r w:rsidRPr="13F401E8">
        <w:rPr>
          <w:rFonts w:cs="Arial"/>
          <w:color w:val="000000" w:themeColor="text1"/>
          <w:lang w:val="es-ES"/>
        </w:rPr>
        <w:t xml:space="preserve">epresentante </w:t>
      </w:r>
      <w:r w:rsidR="00405BAA" w:rsidRPr="13F401E8">
        <w:rPr>
          <w:rFonts w:cs="Arial"/>
          <w:color w:val="000000" w:themeColor="text1"/>
          <w:lang w:val="es-ES"/>
        </w:rPr>
        <w:t>l</w:t>
      </w:r>
      <w:r w:rsidRPr="13F401E8">
        <w:rPr>
          <w:rFonts w:cs="Arial"/>
          <w:color w:val="000000" w:themeColor="text1"/>
          <w:lang w:val="es-ES"/>
        </w:rPr>
        <w:t xml:space="preserve">egal y el </w:t>
      </w:r>
      <w:r w:rsidR="00405BAA" w:rsidRPr="13F401E8">
        <w:rPr>
          <w:rFonts w:cs="Arial"/>
          <w:color w:val="000000" w:themeColor="text1"/>
          <w:lang w:val="es-ES"/>
        </w:rPr>
        <w:t>r</w:t>
      </w:r>
      <w:r w:rsidRPr="13F401E8">
        <w:rPr>
          <w:rFonts w:cs="Arial"/>
          <w:color w:val="000000" w:themeColor="text1"/>
          <w:lang w:val="es-ES"/>
        </w:rPr>
        <w:t xml:space="preserve">evisor </w:t>
      </w:r>
      <w:r w:rsidR="00405BAA" w:rsidRPr="13F401E8">
        <w:rPr>
          <w:rFonts w:cs="Arial"/>
          <w:color w:val="000000" w:themeColor="text1"/>
          <w:lang w:val="es-ES"/>
        </w:rPr>
        <w:t>f</w:t>
      </w:r>
      <w:r w:rsidRPr="13F401E8">
        <w:rPr>
          <w:rFonts w:cs="Arial"/>
          <w:color w:val="000000" w:themeColor="text1"/>
          <w:lang w:val="es-ES"/>
        </w:rPr>
        <w:t xml:space="preserve">iscal si está obligado a tenerlo, o </w:t>
      </w:r>
      <w:r w:rsidR="00BF4D9B" w:rsidRPr="13F401E8">
        <w:rPr>
          <w:rFonts w:cs="Arial"/>
          <w:color w:val="000000" w:themeColor="text1"/>
          <w:lang w:val="es-ES"/>
        </w:rPr>
        <w:lastRenderedPageBreak/>
        <w:t xml:space="preserve">suscritos por </w:t>
      </w:r>
      <w:r w:rsidRPr="13F401E8">
        <w:rPr>
          <w:rFonts w:cs="Arial"/>
          <w:color w:val="000000" w:themeColor="text1"/>
          <w:lang w:val="es-ES"/>
        </w:rPr>
        <w:t xml:space="preserve">el auditor o contador si no está obligado a </w:t>
      </w:r>
      <w:r w:rsidR="001D12BA" w:rsidRPr="13F401E8">
        <w:rPr>
          <w:rFonts w:cs="Arial"/>
          <w:color w:val="000000" w:themeColor="text1"/>
          <w:lang w:val="es-ES"/>
        </w:rPr>
        <w:t>contar con</w:t>
      </w:r>
      <w:r w:rsidRPr="13F401E8">
        <w:rPr>
          <w:rFonts w:cs="Arial"/>
          <w:color w:val="000000" w:themeColor="text1"/>
          <w:lang w:val="es-ES"/>
        </w:rPr>
        <w:t xml:space="preserve"> revisor fiscal.</w:t>
      </w:r>
    </w:p>
    <w:p w14:paraId="786C1CDF" w14:textId="1C302AD5" w:rsidR="00C7404B" w:rsidRPr="00C57C68" w:rsidRDefault="00C7404B" w:rsidP="00695362">
      <w:pPr>
        <w:widowControl w:val="0"/>
        <w:numPr>
          <w:ilvl w:val="0"/>
          <w:numId w:val="27"/>
        </w:numPr>
        <w:spacing w:line="240" w:lineRule="auto"/>
        <w:jc w:val="both"/>
        <w:rPr>
          <w:rFonts w:cs="Arial"/>
          <w:color w:val="000000" w:themeColor="text1"/>
          <w:szCs w:val="20"/>
          <w:lang w:val="es-ES"/>
        </w:rPr>
      </w:pPr>
      <w:r w:rsidRPr="13F401E8">
        <w:rPr>
          <w:rFonts w:cs="Arial"/>
          <w:color w:val="000000" w:themeColor="text1"/>
          <w:lang w:val="es-ES"/>
        </w:rPr>
        <w:t xml:space="preserve">Certificación debidamente diligenciada por el interesado o su </w:t>
      </w:r>
      <w:r w:rsidR="00405BAA" w:rsidRPr="13F401E8">
        <w:rPr>
          <w:rFonts w:cs="Arial"/>
          <w:color w:val="000000" w:themeColor="text1"/>
          <w:lang w:val="es-ES"/>
        </w:rPr>
        <w:t>r</w:t>
      </w:r>
      <w:r w:rsidRPr="13F401E8">
        <w:rPr>
          <w:rFonts w:cs="Arial"/>
          <w:color w:val="000000" w:themeColor="text1"/>
          <w:lang w:val="es-ES"/>
        </w:rPr>
        <w:t xml:space="preserve">epresentante </w:t>
      </w:r>
      <w:r w:rsidR="00405BAA" w:rsidRPr="13F401E8">
        <w:rPr>
          <w:rFonts w:cs="Arial"/>
          <w:color w:val="000000" w:themeColor="text1"/>
          <w:lang w:val="es-ES"/>
        </w:rPr>
        <w:t>l</w:t>
      </w:r>
      <w:r w:rsidRPr="13F401E8">
        <w:rPr>
          <w:rFonts w:cs="Arial"/>
          <w:color w:val="000000" w:themeColor="text1"/>
          <w:lang w:val="es-ES"/>
        </w:rPr>
        <w:t xml:space="preserve">egal y el </w:t>
      </w:r>
      <w:r w:rsidR="00405BAA" w:rsidRPr="13F401E8">
        <w:rPr>
          <w:rFonts w:cs="Arial"/>
          <w:color w:val="000000" w:themeColor="text1"/>
          <w:lang w:val="es-ES"/>
        </w:rPr>
        <w:t>r</w:t>
      </w:r>
      <w:r w:rsidRPr="13F401E8">
        <w:rPr>
          <w:rFonts w:cs="Arial"/>
          <w:color w:val="000000" w:themeColor="text1"/>
          <w:lang w:val="es-ES"/>
        </w:rPr>
        <w:t xml:space="preserve">evisor </w:t>
      </w:r>
      <w:r w:rsidR="00405BAA" w:rsidRPr="13F401E8">
        <w:rPr>
          <w:rFonts w:cs="Arial"/>
          <w:color w:val="000000" w:themeColor="text1"/>
          <w:lang w:val="es-ES"/>
        </w:rPr>
        <w:t>f</w:t>
      </w:r>
      <w:r w:rsidRPr="13F401E8">
        <w:rPr>
          <w:rFonts w:cs="Arial"/>
          <w:color w:val="000000" w:themeColor="text1"/>
          <w:lang w:val="es-ES"/>
        </w:rPr>
        <w:t xml:space="preserve">iscal si está obligado a tenerlo, o </w:t>
      </w:r>
      <w:r w:rsidR="002A6738" w:rsidRPr="13F401E8">
        <w:rPr>
          <w:rFonts w:cs="Arial"/>
          <w:color w:val="000000" w:themeColor="text1"/>
          <w:lang w:val="es-ES"/>
        </w:rPr>
        <w:t xml:space="preserve">suscritos por </w:t>
      </w:r>
      <w:r w:rsidRPr="13F401E8">
        <w:rPr>
          <w:rFonts w:cs="Arial"/>
          <w:color w:val="000000" w:themeColor="text1"/>
          <w:lang w:val="es-ES"/>
        </w:rPr>
        <w:t xml:space="preserve">el auditor o contador si no está obligado a </w:t>
      </w:r>
      <w:r w:rsidR="001D12BA" w:rsidRPr="13F401E8">
        <w:rPr>
          <w:rFonts w:cs="Arial"/>
          <w:color w:val="000000" w:themeColor="text1"/>
          <w:lang w:val="es-ES"/>
        </w:rPr>
        <w:t>contar con</w:t>
      </w:r>
      <w:r w:rsidRPr="13F401E8">
        <w:rPr>
          <w:rFonts w:cs="Arial"/>
          <w:color w:val="000000" w:themeColor="text1"/>
          <w:lang w:val="es-ES"/>
        </w:rPr>
        <w:t xml:space="preserve"> revisor fiscal en donde indique expresamente el valor</w:t>
      </w:r>
      <w:r w:rsidR="00302A3C" w:rsidRPr="13F401E8">
        <w:rPr>
          <w:rFonts w:cs="Arial"/>
          <w:color w:val="000000" w:themeColor="text1"/>
          <w:lang w:val="es-ES"/>
        </w:rPr>
        <w:t xml:space="preserve"> de</w:t>
      </w:r>
      <w:r w:rsidRPr="13F401E8">
        <w:rPr>
          <w:rFonts w:cs="Arial"/>
          <w:color w:val="000000" w:themeColor="text1"/>
          <w:lang w:val="es-ES"/>
        </w:rPr>
        <w:t xml:space="preserve"> los </w:t>
      </w:r>
      <w:r w:rsidR="00405BAA" w:rsidRPr="13F401E8">
        <w:rPr>
          <w:rFonts w:cs="Arial"/>
          <w:color w:val="000000" w:themeColor="text1"/>
          <w:lang w:val="es-ES"/>
        </w:rPr>
        <w:t>gastos de intereses</w:t>
      </w:r>
      <w:r w:rsidR="00302A3C" w:rsidRPr="13F401E8">
        <w:rPr>
          <w:rFonts w:cs="Arial"/>
          <w:color w:val="000000" w:themeColor="text1"/>
          <w:lang w:val="es-ES"/>
        </w:rPr>
        <w:t>. En todo caso,</w:t>
      </w:r>
      <w:r w:rsidR="00405BAA" w:rsidRPr="13F401E8">
        <w:rPr>
          <w:rFonts w:cs="Arial"/>
          <w:color w:val="000000" w:themeColor="text1"/>
          <w:lang w:val="es-ES"/>
        </w:rPr>
        <w:t xml:space="preserve"> </w:t>
      </w:r>
      <w:r w:rsidRPr="13F401E8">
        <w:rPr>
          <w:rFonts w:cs="Arial"/>
          <w:color w:val="000000" w:themeColor="text1"/>
          <w:lang w:val="es-ES"/>
        </w:rPr>
        <w:t xml:space="preserve">si el valor </w:t>
      </w:r>
      <w:r w:rsidR="00302A3C" w:rsidRPr="13F401E8">
        <w:rPr>
          <w:rFonts w:cs="Arial"/>
          <w:color w:val="000000" w:themeColor="text1"/>
          <w:lang w:val="es-ES"/>
        </w:rPr>
        <w:t>de estos gastos es cero pesos</w:t>
      </w:r>
      <w:r w:rsidRPr="13F401E8">
        <w:rPr>
          <w:rFonts w:cs="Arial"/>
          <w:color w:val="000000" w:themeColor="text1"/>
          <w:lang w:val="es-ES"/>
        </w:rPr>
        <w:t xml:space="preserve"> $0</w:t>
      </w:r>
      <w:r w:rsidR="002A6738" w:rsidRPr="13F401E8">
        <w:rPr>
          <w:rFonts w:cs="Arial"/>
          <w:color w:val="000000" w:themeColor="text1"/>
          <w:lang w:val="es-ES"/>
        </w:rPr>
        <w:t xml:space="preserve"> así deberá</w:t>
      </w:r>
      <w:r w:rsidRPr="13F401E8">
        <w:rPr>
          <w:rFonts w:cs="Arial"/>
          <w:color w:val="000000" w:themeColor="text1"/>
          <w:lang w:val="es-ES"/>
        </w:rPr>
        <w:t xml:space="preserve"> indicarlo </w:t>
      </w:r>
      <w:r w:rsidR="002A6738" w:rsidRPr="13F401E8">
        <w:rPr>
          <w:rFonts w:cs="Arial"/>
          <w:color w:val="000000" w:themeColor="text1"/>
          <w:lang w:val="es-ES"/>
        </w:rPr>
        <w:t>la</w:t>
      </w:r>
      <w:r w:rsidRPr="13F401E8">
        <w:rPr>
          <w:rFonts w:cs="Arial"/>
          <w:color w:val="000000" w:themeColor="text1"/>
          <w:lang w:val="es-ES"/>
        </w:rPr>
        <w:t xml:space="preserve"> certificación.</w:t>
      </w:r>
    </w:p>
    <w:p w14:paraId="3AA3AD4B" w14:textId="216D7A70" w:rsidR="00C7404B" w:rsidRPr="004659C6" w:rsidRDefault="00C7404B" w:rsidP="00695362">
      <w:pPr>
        <w:widowControl w:val="0"/>
        <w:numPr>
          <w:ilvl w:val="0"/>
          <w:numId w:val="27"/>
        </w:numPr>
        <w:spacing w:line="240" w:lineRule="auto"/>
        <w:jc w:val="both"/>
        <w:rPr>
          <w:rFonts w:cs="Arial"/>
          <w:color w:val="000000" w:themeColor="text1"/>
          <w:szCs w:val="20"/>
          <w:lang w:val="es-ES"/>
        </w:rPr>
      </w:pPr>
      <w:r w:rsidRPr="13F401E8">
        <w:rPr>
          <w:rFonts w:cs="Arial"/>
          <w:color w:val="000000" w:themeColor="text1"/>
          <w:lang w:val="es-ES"/>
        </w:rPr>
        <w:t xml:space="preserve">Copia de la tarjeta profesional y </w:t>
      </w:r>
      <w:r w:rsidR="001D12BA" w:rsidRPr="13F401E8">
        <w:rPr>
          <w:rFonts w:cs="Arial"/>
          <w:color w:val="000000" w:themeColor="text1"/>
          <w:lang w:val="es-ES"/>
        </w:rPr>
        <w:t xml:space="preserve">el </w:t>
      </w:r>
      <w:r w:rsidRPr="13F401E8">
        <w:rPr>
          <w:rFonts w:cs="Arial"/>
          <w:color w:val="000000" w:themeColor="text1"/>
          <w:lang w:val="es-ES"/>
        </w:rPr>
        <w:t xml:space="preserve">certificado de antecedentes disciplinarios vigentes de los </w:t>
      </w:r>
      <w:r w:rsidR="0032482F" w:rsidRPr="13F401E8">
        <w:rPr>
          <w:rFonts w:cs="Arial"/>
          <w:color w:val="000000" w:themeColor="text1"/>
          <w:lang w:val="es-ES"/>
        </w:rPr>
        <w:t>c</w:t>
      </w:r>
      <w:r w:rsidRPr="13F401E8">
        <w:rPr>
          <w:rFonts w:cs="Arial"/>
          <w:color w:val="000000" w:themeColor="text1"/>
          <w:lang w:val="es-ES"/>
        </w:rPr>
        <w:t xml:space="preserve">ontadores </w:t>
      </w:r>
      <w:r w:rsidR="0032482F" w:rsidRPr="13F401E8">
        <w:rPr>
          <w:rFonts w:cs="Arial"/>
          <w:color w:val="000000" w:themeColor="text1"/>
          <w:lang w:val="es-ES"/>
        </w:rPr>
        <w:t>p</w:t>
      </w:r>
      <w:r w:rsidRPr="13F401E8">
        <w:rPr>
          <w:rFonts w:cs="Arial"/>
          <w:color w:val="000000" w:themeColor="text1"/>
          <w:lang w:val="es-ES"/>
        </w:rPr>
        <w:t xml:space="preserve">úblicos, </w:t>
      </w:r>
      <w:r w:rsidR="0032482F" w:rsidRPr="13F401E8">
        <w:rPr>
          <w:rFonts w:cs="Arial"/>
          <w:color w:val="000000" w:themeColor="text1"/>
          <w:lang w:val="es-ES"/>
        </w:rPr>
        <w:t>r</w:t>
      </w:r>
      <w:r w:rsidRPr="13F401E8">
        <w:rPr>
          <w:rFonts w:cs="Arial"/>
          <w:color w:val="000000" w:themeColor="text1"/>
          <w:lang w:val="es-ES"/>
        </w:rPr>
        <w:t xml:space="preserve">evisores </w:t>
      </w:r>
      <w:r w:rsidR="0032482F" w:rsidRPr="13F401E8">
        <w:rPr>
          <w:rFonts w:cs="Arial"/>
          <w:color w:val="000000" w:themeColor="text1"/>
          <w:lang w:val="es-ES"/>
        </w:rPr>
        <w:t>f</w:t>
      </w:r>
      <w:r w:rsidRPr="13F401E8">
        <w:rPr>
          <w:rFonts w:cs="Arial"/>
          <w:color w:val="000000" w:themeColor="text1"/>
          <w:lang w:val="es-ES"/>
        </w:rPr>
        <w:t xml:space="preserve">iscales, </w:t>
      </w:r>
      <w:r w:rsidR="0032482F" w:rsidRPr="13F401E8">
        <w:rPr>
          <w:rFonts w:cs="Arial"/>
          <w:color w:val="000000" w:themeColor="text1"/>
          <w:lang w:val="es-ES"/>
        </w:rPr>
        <w:t>c</w:t>
      </w:r>
      <w:r w:rsidRPr="13F401E8">
        <w:rPr>
          <w:rFonts w:cs="Arial"/>
          <w:color w:val="000000" w:themeColor="text1"/>
          <w:lang w:val="es-ES"/>
        </w:rPr>
        <w:t xml:space="preserve">ontadores independientes (externos), quienes suscribieron los documentos señalados en el presente </w:t>
      </w:r>
      <w:r w:rsidR="00894687" w:rsidRPr="13F401E8">
        <w:rPr>
          <w:rFonts w:cs="Arial"/>
          <w:color w:val="000000" w:themeColor="text1"/>
          <w:lang w:val="es-ES"/>
        </w:rPr>
        <w:t>numeral</w:t>
      </w:r>
      <w:r w:rsidRPr="13F401E8">
        <w:rPr>
          <w:rFonts w:cs="Arial"/>
          <w:color w:val="000000" w:themeColor="text1"/>
          <w:lang w:val="es-ES"/>
        </w:rPr>
        <w:t>.</w:t>
      </w:r>
    </w:p>
    <w:p w14:paraId="018C4D86" w14:textId="141F7FA9" w:rsidR="00492DAD" w:rsidRPr="00A904BF" w:rsidRDefault="00173FC5" w:rsidP="00695362">
      <w:pPr>
        <w:widowControl w:val="0"/>
        <w:numPr>
          <w:ilvl w:val="0"/>
          <w:numId w:val="27"/>
        </w:numPr>
        <w:spacing w:line="240" w:lineRule="auto"/>
        <w:jc w:val="both"/>
        <w:rPr>
          <w:rFonts w:cs="Arial"/>
          <w:color w:val="000000" w:themeColor="text1"/>
          <w:szCs w:val="20"/>
          <w:lang w:val="es-ES"/>
        </w:rPr>
      </w:pPr>
      <w:r w:rsidRPr="13F401E8">
        <w:rPr>
          <w:rFonts w:cs="Arial"/>
          <w:color w:val="000000" w:themeColor="text1"/>
          <w:lang w:val="es-ES"/>
        </w:rPr>
        <w:t>El Formato 4 A – Capacidad financiera (</w:t>
      </w:r>
      <w:r w:rsidR="00EB7A0F" w:rsidRPr="13F401E8">
        <w:rPr>
          <w:rFonts w:cs="Arial"/>
          <w:color w:val="000000" w:themeColor="text1"/>
          <w:lang w:val="es-ES"/>
        </w:rPr>
        <w:t>Personas naturales o jurídicas nacionales y extranjeras con domicilio o sucursal en Colombia)</w:t>
      </w:r>
      <w:r w:rsidR="00930C55" w:rsidRPr="13F401E8">
        <w:rPr>
          <w:rFonts w:cs="Arial"/>
          <w:color w:val="000000" w:themeColor="text1"/>
          <w:lang w:val="es-ES"/>
        </w:rPr>
        <w:t xml:space="preserve">, en los casos en que la </w:t>
      </w:r>
      <w:r w:rsidR="00894687" w:rsidRPr="13F401E8">
        <w:rPr>
          <w:rFonts w:cs="Arial"/>
          <w:color w:val="000000" w:themeColor="text1"/>
          <w:lang w:val="es-ES"/>
        </w:rPr>
        <w:t>E</w:t>
      </w:r>
      <w:r w:rsidR="0082356A" w:rsidRPr="13F401E8">
        <w:rPr>
          <w:rFonts w:cs="Arial"/>
          <w:color w:val="000000" w:themeColor="text1"/>
          <w:lang w:val="es-ES"/>
        </w:rPr>
        <w:t>ntidad</w:t>
      </w:r>
      <w:r w:rsidR="00930C55" w:rsidRPr="13F401E8">
        <w:rPr>
          <w:rFonts w:cs="Arial"/>
          <w:color w:val="000000" w:themeColor="text1"/>
          <w:lang w:val="es-ES"/>
        </w:rPr>
        <w:t xml:space="preserve"> haya solicitado la acreditación de</w:t>
      </w:r>
      <w:r w:rsidR="00B70A16" w:rsidRPr="13F401E8">
        <w:rPr>
          <w:rFonts w:cs="Arial"/>
          <w:color w:val="000000" w:themeColor="text1"/>
          <w:lang w:val="es-ES"/>
        </w:rPr>
        <w:t xml:space="preserve"> esta</w:t>
      </w:r>
      <w:r w:rsidR="00930C55" w:rsidRPr="13F401E8">
        <w:rPr>
          <w:rFonts w:cs="Arial"/>
          <w:color w:val="000000" w:themeColor="text1"/>
          <w:lang w:val="es-ES"/>
        </w:rPr>
        <w:t xml:space="preserve">. En caso de presentarse discrepancias </w:t>
      </w:r>
      <w:r w:rsidR="00C05B9C" w:rsidRPr="13F401E8">
        <w:rPr>
          <w:rFonts w:cs="Arial"/>
          <w:color w:val="000000" w:themeColor="text1"/>
          <w:lang w:val="es-ES"/>
        </w:rPr>
        <w:t>entre la información consignada</w:t>
      </w:r>
      <w:r w:rsidR="000A7FDA" w:rsidRPr="13F401E8">
        <w:rPr>
          <w:rFonts w:cs="Arial"/>
          <w:color w:val="000000" w:themeColor="text1"/>
          <w:lang w:val="es-ES"/>
        </w:rPr>
        <w:t xml:space="preserve"> en el Formato 4 A- Capacidad financiera y los documentos señalados en este numera</w:t>
      </w:r>
      <w:r w:rsidR="00501A1A" w:rsidRPr="13F401E8">
        <w:rPr>
          <w:rFonts w:cs="Arial"/>
          <w:color w:val="000000" w:themeColor="text1"/>
          <w:lang w:val="es-ES"/>
        </w:rPr>
        <w:t>l</w:t>
      </w:r>
      <w:r w:rsidR="001D12BA" w:rsidRPr="13F401E8">
        <w:rPr>
          <w:rFonts w:cs="Arial"/>
          <w:color w:val="000000" w:themeColor="text1"/>
          <w:lang w:val="es-ES"/>
        </w:rPr>
        <w:t>,</w:t>
      </w:r>
      <w:r w:rsidR="00501A1A" w:rsidRPr="13F401E8">
        <w:rPr>
          <w:rFonts w:cs="Arial"/>
          <w:color w:val="000000" w:themeColor="text1"/>
          <w:lang w:val="es-ES"/>
        </w:rPr>
        <w:t xml:space="preserve"> p</w:t>
      </w:r>
      <w:r w:rsidR="00D05135" w:rsidRPr="13F401E8">
        <w:rPr>
          <w:rFonts w:cs="Arial"/>
          <w:color w:val="000000" w:themeColor="text1"/>
          <w:lang w:val="es-ES"/>
        </w:rPr>
        <w:t>revalecerá</w:t>
      </w:r>
      <w:r w:rsidR="00EE2349" w:rsidRPr="13F401E8">
        <w:rPr>
          <w:rFonts w:cs="Arial"/>
          <w:color w:val="000000" w:themeColor="text1"/>
          <w:lang w:val="es-ES"/>
        </w:rPr>
        <w:t xml:space="preserve">n la información de estos últimos. </w:t>
      </w:r>
      <w:r w:rsidR="00D05135" w:rsidRPr="13F401E8">
        <w:rPr>
          <w:rFonts w:cs="Arial"/>
          <w:color w:val="000000" w:themeColor="text1"/>
          <w:lang w:val="es-ES"/>
        </w:rPr>
        <w:t xml:space="preserve"> </w:t>
      </w:r>
    </w:p>
    <w:p w14:paraId="69ED4D0E" w14:textId="448D5C91" w:rsidR="006C2EB0" w:rsidRPr="00A904BF" w:rsidRDefault="00FA1B0B" w:rsidP="00695362">
      <w:pPr>
        <w:pStyle w:val="Capitulo3"/>
        <w:numPr>
          <w:ilvl w:val="2"/>
          <w:numId w:val="84"/>
        </w:numPr>
        <w:spacing w:line="240" w:lineRule="auto"/>
        <w:jc w:val="both"/>
        <w:outlineLvl w:val="2"/>
        <w:rPr>
          <w:color w:val="000000" w:themeColor="text1"/>
        </w:rPr>
      </w:pPr>
      <w:bookmarkStart w:id="713" w:name="_Toc39134641"/>
      <w:bookmarkStart w:id="714" w:name="_Toc39135605"/>
      <w:bookmarkStart w:id="715" w:name="_Toc39135721"/>
      <w:bookmarkStart w:id="716" w:name="_Toc121736350"/>
      <w:bookmarkEnd w:id="713"/>
      <w:bookmarkEnd w:id="714"/>
      <w:bookmarkEnd w:id="715"/>
      <w:r w:rsidRPr="00A904BF">
        <w:rPr>
          <w:color w:val="000000" w:themeColor="text1"/>
        </w:rPr>
        <w:t xml:space="preserve">ACREDITACIÓN DE LA CAPACIDAD FINANCIERA </w:t>
      </w:r>
      <w:r w:rsidR="00C24530" w:rsidRPr="00A904BF">
        <w:rPr>
          <w:color w:val="000000" w:themeColor="text1"/>
        </w:rPr>
        <w:t xml:space="preserve">DE </w:t>
      </w:r>
      <w:r w:rsidR="004C0708" w:rsidRPr="00A904BF">
        <w:rPr>
          <w:color w:val="000000" w:themeColor="text1"/>
        </w:rPr>
        <w:t>PERSONAS NATURALES O JURÍDICAS EXTRANJERAS SIN DOMICILIO O SUCURSAL EN COLOMBIA</w:t>
      </w:r>
      <w:bookmarkEnd w:id="716"/>
    </w:p>
    <w:p w14:paraId="4E28F54C" w14:textId="048C1DA9" w:rsidR="004C0708" w:rsidRPr="00A904BF" w:rsidRDefault="004C0708" w:rsidP="00695362">
      <w:pPr>
        <w:spacing w:line="240" w:lineRule="auto"/>
        <w:jc w:val="both"/>
        <w:rPr>
          <w:rFonts w:eastAsia="Arial Narrow" w:cs="Arial"/>
          <w:color w:val="000000" w:themeColor="text1"/>
        </w:rPr>
      </w:pPr>
      <w:bookmarkStart w:id="717" w:name="_Toc508648275"/>
      <w:bookmarkStart w:id="718" w:name="_Toc508984059"/>
      <w:bookmarkStart w:id="719" w:name="_Toc509843890"/>
      <w:bookmarkStart w:id="720" w:name="_Toc511924798"/>
      <w:bookmarkStart w:id="721" w:name="_Hlk511144838"/>
      <w:r w:rsidRPr="3540C117">
        <w:rPr>
          <w:rFonts w:cs="Arial"/>
          <w:color w:val="000000" w:themeColor="text1"/>
        </w:rPr>
        <w:t>Los</w:t>
      </w:r>
      <w:r w:rsidRPr="3540C117">
        <w:rPr>
          <w:rFonts w:eastAsia="Arial Narrow" w:cs="Arial"/>
          <w:color w:val="000000" w:themeColor="text1"/>
        </w:rPr>
        <w:t xml:space="preserve"> </w:t>
      </w:r>
      <w:r w:rsidR="00BB0150" w:rsidRPr="3540C117">
        <w:rPr>
          <w:rFonts w:cs="Arial"/>
          <w:color w:val="000000" w:themeColor="text1"/>
        </w:rPr>
        <w:t>P</w:t>
      </w:r>
      <w:r w:rsidR="0082356A" w:rsidRPr="3540C117">
        <w:rPr>
          <w:rFonts w:cs="Arial"/>
          <w:color w:val="000000" w:themeColor="text1"/>
        </w:rPr>
        <w:t>roponente</w:t>
      </w:r>
      <w:r w:rsidRPr="3540C117">
        <w:rPr>
          <w:rFonts w:cs="Arial"/>
          <w:color w:val="000000" w:themeColor="text1"/>
        </w:rPr>
        <w:t>s</w:t>
      </w:r>
      <w:r w:rsidRPr="3540C117">
        <w:rPr>
          <w:rFonts w:eastAsia="Arial Narrow" w:cs="Arial"/>
          <w:color w:val="000000" w:themeColor="text1"/>
        </w:rPr>
        <w:t xml:space="preserve"> </w:t>
      </w:r>
      <w:r w:rsidRPr="3540C117">
        <w:rPr>
          <w:rFonts w:cs="Arial"/>
          <w:color w:val="000000" w:themeColor="text1"/>
        </w:rPr>
        <w:t>extranjeros</w:t>
      </w:r>
      <w:r w:rsidRPr="3540C117">
        <w:rPr>
          <w:rFonts w:eastAsia="Arial Narrow" w:cs="Arial"/>
          <w:color w:val="000000" w:themeColor="text1"/>
        </w:rPr>
        <w:t xml:space="preserve"> </w:t>
      </w:r>
      <w:r w:rsidR="009252D1" w:rsidRPr="3540C117">
        <w:rPr>
          <w:rFonts w:eastAsia="Arial Narrow" w:cs="Arial"/>
          <w:color w:val="000000" w:themeColor="text1"/>
        </w:rPr>
        <w:t xml:space="preserve">deberán presentar </w:t>
      </w:r>
      <w:r w:rsidRPr="3540C117">
        <w:rPr>
          <w:rFonts w:eastAsia="Arial Narrow" w:cs="Arial"/>
          <w:color w:val="000000" w:themeColor="text1"/>
        </w:rPr>
        <w:t xml:space="preserve">la </w:t>
      </w:r>
      <w:r w:rsidRPr="3540C117">
        <w:rPr>
          <w:rFonts w:cs="Arial"/>
          <w:color w:val="000000" w:themeColor="text1"/>
        </w:rPr>
        <w:t>siguiente</w:t>
      </w:r>
      <w:r w:rsidRPr="3540C117">
        <w:rPr>
          <w:rFonts w:eastAsia="Arial Narrow" w:cs="Arial"/>
          <w:color w:val="000000" w:themeColor="text1"/>
        </w:rPr>
        <w:t xml:space="preserve"> </w:t>
      </w:r>
      <w:r w:rsidRPr="3540C117">
        <w:rPr>
          <w:rFonts w:cs="Arial"/>
          <w:color w:val="000000" w:themeColor="text1"/>
        </w:rPr>
        <w:t>información</w:t>
      </w:r>
      <w:r w:rsidRPr="3540C117">
        <w:rPr>
          <w:rFonts w:eastAsia="Arial Narrow" w:cs="Arial"/>
          <w:color w:val="000000" w:themeColor="text1"/>
        </w:rPr>
        <w:t xml:space="preserve"> </w:t>
      </w:r>
      <w:r w:rsidRPr="3540C117">
        <w:rPr>
          <w:rFonts w:cs="Arial"/>
          <w:color w:val="000000" w:themeColor="text1"/>
        </w:rPr>
        <w:t>financiera</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conformidad</w:t>
      </w:r>
      <w:r w:rsidRPr="3540C117">
        <w:rPr>
          <w:rFonts w:eastAsia="Arial Narrow" w:cs="Arial"/>
          <w:color w:val="000000" w:themeColor="text1"/>
        </w:rPr>
        <w:t xml:space="preserve"> </w:t>
      </w:r>
      <w:r w:rsidRPr="3540C117">
        <w:rPr>
          <w:rFonts w:cs="Arial"/>
          <w:color w:val="000000" w:themeColor="text1"/>
        </w:rPr>
        <w:t>con</w:t>
      </w:r>
      <w:r w:rsidRPr="3540C117">
        <w:rPr>
          <w:rFonts w:eastAsia="Arial Narrow" w:cs="Arial"/>
          <w:color w:val="000000" w:themeColor="text1"/>
        </w:rPr>
        <w:t xml:space="preserve"> </w:t>
      </w:r>
      <w:r w:rsidRPr="3540C117">
        <w:rPr>
          <w:rFonts w:cs="Arial"/>
          <w:color w:val="000000" w:themeColor="text1"/>
        </w:rPr>
        <w:t>la</w:t>
      </w:r>
      <w:r w:rsidRPr="3540C117">
        <w:rPr>
          <w:rFonts w:eastAsia="Arial Narrow" w:cs="Arial"/>
          <w:color w:val="000000" w:themeColor="text1"/>
        </w:rPr>
        <w:t xml:space="preserve"> </w:t>
      </w:r>
      <w:r w:rsidRPr="3540C117">
        <w:rPr>
          <w:rFonts w:cs="Arial"/>
          <w:color w:val="000000" w:themeColor="text1"/>
        </w:rPr>
        <w:t>legislación</w:t>
      </w:r>
      <w:r w:rsidRPr="3540C117">
        <w:rPr>
          <w:rFonts w:eastAsia="Arial Narrow" w:cs="Arial"/>
          <w:color w:val="000000" w:themeColor="text1"/>
        </w:rPr>
        <w:t xml:space="preserve"> </w:t>
      </w:r>
      <w:r w:rsidRPr="3540C117">
        <w:rPr>
          <w:rFonts w:cs="Arial"/>
          <w:color w:val="000000" w:themeColor="text1"/>
        </w:rPr>
        <w:t>propia</w:t>
      </w:r>
      <w:r w:rsidRPr="3540C117">
        <w:rPr>
          <w:rFonts w:eastAsia="Arial Narrow" w:cs="Arial"/>
          <w:color w:val="000000" w:themeColor="text1"/>
        </w:rPr>
        <w:t xml:space="preserve"> </w:t>
      </w:r>
      <w:r w:rsidRPr="3540C117">
        <w:rPr>
          <w:rFonts w:cs="Arial"/>
          <w:color w:val="000000" w:themeColor="text1"/>
        </w:rPr>
        <w:t>del</w:t>
      </w:r>
      <w:r w:rsidRPr="3540C117">
        <w:rPr>
          <w:rFonts w:eastAsia="Arial Narrow" w:cs="Arial"/>
          <w:color w:val="000000" w:themeColor="text1"/>
        </w:rPr>
        <w:t xml:space="preserve"> </w:t>
      </w:r>
      <w:r w:rsidRPr="3540C117">
        <w:rPr>
          <w:rFonts w:cs="Arial"/>
          <w:color w:val="000000" w:themeColor="text1"/>
        </w:rPr>
        <w:t>país</w:t>
      </w:r>
      <w:r w:rsidRPr="3540C117">
        <w:rPr>
          <w:rFonts w:eastAsia="Arial Narrow" w:cs="Arial"/>
          <w:color w:val="000000" w:themeColor="text1"/>
        </w:rPr>
        <w:t xml:space="preserve"> </w:t>
      </w:r>
      <w:r w:rsidRPr="3540C117">
        <w:rPr>
          <w:rFonts w:cs="Arial"/>
          <w:color w:val="000000" w:themeColor="text1"/>
        </w:rPr>
        <w:t>de</w:t>
      </w:r>
      <w:r w:rsidR="007F5D15" w:rsidRPr="3540C117">
        <w:rPr>
          <w:rFonts w:eastAsia="Arial Narrow" w:cs="Arial"/>
          <w:color w:val="000000" w:themeColor="text1"/>
        </w:rPr>
        <w:t xml:space="preserve"> origen</w:t>
      </w:r>
      <w:r w:rsidRPr="3540C117">
        <w:rPr>
          <w:rFonts w:cs="Arial"/>
          <w:color w:val="000000" w:themeColor="text1"/>
        </w:rPr>
        <w:t>.</w:t>
      </w:r>
      <w:r w:rsidRPr="3540C117">
        <w:rPr>
          <w:rFonts w:eastAsia="Arial Narrow" w:cs="Arial"/>
          <w:color w:val="000000" w:themeColor="text1"/>
        </w:rPr>
        <w:t xml:space="preserve"> </w:t>
      </w:r>
      <w:r w:rsidRPr="3540C117">
        <w:rPr>
          <w:rFonts w:cs="Arial"/>
          <w:color w:val="000000" w:themeColor="text1"/>
        </w:rPr>
        <w:t>Los</w:t>
      </w:r>
      <w:r w:rsidRPr="3540C117">
        <w:rPr>
          <w:rFonts w:eastAsia="Arial Narrow" w:cs="Arial"/>
          <w:color w:val="000000" w:themeColor="text1"/>
        </w:rPr>
        <w:t xml:space="preserve"> </w:t>
      </w:r>
      <w:r w:rsidRPr="3540C117">
        <w:rPr>
          <w:rFonts w:cs="Arial"/>
          <w:color w:val="000000" w:themeColor="text1"/>
        </w:rPr>
        <w:t>valores</w:t>
      </w:r>
      <w:r w:rsidRPr="3540C117">
        <w:rPr>
          <w:rFonts w:eastAsia="Arial Narrow" w:cs="Arial"/>
          <w:color w:val="000000" w:themeColor="text1"/>
        </w:rPr>
        <w:t xml:space="preserve"> </w:t>
      </w:r>
      <w:r w:rsidRPr="3540C117">
        <w:rPr>
          <w:rFonts w:cs="Arial"/>
          <w:color w:val="000000" w:themeColor="text1"/>
        </w:rPr>
        <w:t>deben:</w:t>
      </w:r>
      <w:r w:rsidRPr="3540C117">
        <w:rPr>
          <w:rFonts w:eastAsia="Arial Narrow" w:cs="Arial"/>
          <w:color w:val="000000" w:themeColor="text1"/>
        </w:rPr>
        <w:t xml:space="preserve"> </w:t>
      </w:r>
      <w:r w:rsidRPr="3540C117">
        <w:rPr>
          <w:rFonts w:cs="Arial"/>
          <w:color w:val="000000" w:themeColor="text1"/>
        </w:rPr>
        <w:t>(i)</w:t>
      </w:r>
      <w:r w:rsidRPr="3540C117">
        <w:rPr>
          <w:rFonts w:eastAsia="Arial Narrow" w:cs="Arial"/>
          <w:color w:val="000000" w:themeColor="text1"/>
        </w:rPr>
        <w:t xml:space="preserve"> </w:t>
      </w:r>
      <w:r w:rsidRPr="3540C117">
        <w:rPr>
          <w:rFonts w:cs="Arial"/>
          <w:color w:val="000000" w:themeColor="text1"/>
        </w:rPr>
        <w:t>presentarse</w:t>
      </w:r>
      <w:r w:rsidRPr="3540C117">
        <w:rPr>
          <w:rFonts w:eastAsia="Arial Narrow" w:cs="Arial"/>
          <w:color w:val="000000" w:themeColor="text1"/>
        </w:rPr>
        <w:t xml:space="preserve"> </w:t>
      </w:r>
      <w:r w:rsidRPr="3540C117">
        <w:rPr>
          <w:rFonts w:cs="Arial"/>
          <w:color w:val="000000" w:themeColor="text1"/>
        </w:rPr>
        <w:t>en</w:t>
      </w:r>
      <w:r w:rsidRPr="3540C117">
        <w:rPr>
          <w:rFonts w:eastAsia="Arial Narrow" w:cs="Arial"/>
          <w:color w:val="000000" w:themeColor="text1"/>
        </w:rPr>
        <w:t xml:space="preserve"> </w:t>
      </w:r>
      <w:proofErr w:type="gramStart"/>
      <w:r w:rsidR="006306C7" w:rsidRPr="3540C117">
        <w:rPr>
          <w:rFonts w:cs="Arial"/>
          <w:color w:val="000000" w:themeColor="text1"/>
        </w:rPr>
        <w:t>Pesos Colombianos</w:t>
      </w:r>
      <w:proofErr w:type="gramEnd"/>
      <w:r w:rsidRPr="3540C117">
        <w:rPr>
          <w:rFonts w:cs="Arial"/>
          <w:color w:val="000000" w:themeColor="text1"/>
        </w:rPr>
        <w:t>;</w:t>
      </w:r>
      <w:r w:rsidRPr="3540C117">
        <w:rPr>
          <w:rFonts w:eastAsia="Arial Narrow" w:cs="Arial"/>
          <w:color w:val="000000" w:themeColor="text1"/>
        </w:rPr>
        <w:t xml:space="preserve"> </w:t>
      </w:r>
      <w:r w:rsidRPr="3540C117">
        <w:rPr>
          <w:rFonts w:cs="Arial"/>
          <w:color w:val="000000" w:themeColor="text1"/>
        </w:rPr>
        <w:t>(</w:t>
      </w:r>
      <w:proofErr w:type="spellStart"/>
      <w:r w:rsidRPr="3540C117">
        <w:rPr>
          <w:rFonts w:cs="Arial"/>
          <w:color w:val="000000" w:themeColor="text1"/>
        </w:rPr>
        <w:t>ii</w:t>
      </w:r>
      <w:proofErr w:type="spellEnd"/>
      <w:r w:rsidRPr="3540C117">
        <w:rPr>
          <w:rFonts w:cs="Arial"/>
          <w:color w:val="000000" w:themeColor="text1"/>
        </w:rPr>
        <w:t>)</w:t>
      </w:r>
      <w:r w:rsidRPr="3540C117">
        <w:rPr>
          <w:rFonts w:eastAsia="Arial Narrow" w:cs="Arial"/>
          <w:color w:val="000000" w:themeColor="text1"/>
        </w:rPr>
        <w:t xml:space="preserve"> </w:t>
      </w:r>
      <w:r w:rsidRPr="3540C117">
        <w:rPr>
          <w:rFonts w:cs="Arial"/>
          <w:color w:val="000000" w:themeColor="text1"/>
        </w:rPr>
        <w:t>convertirse</w:t>
      </w:r>
      <w:r w:rsidRPr="3540C117">
        <w:rPr>
          <w:rFonts w:eastAsia="Arial Narrow" w:cs="Arial"/>
          <w:color w:val="000000" w:themeColor="text1"/>
        </w:rPr>
        <w:t xml:space="preserve"> </w:t>
      </w:r>
      <w:r w:rsidRPr="3540C117">
        <w:rPr>
          <w:rFonts w:cs="Arial"/>
          <w:color w:val="000000" w:themeColor="text1"/>
        </w:rPr>
        <w:t>a</w:t>
      </w:r>
      <w:r w:rsidRPr="3540C117">
        <w:rPr>
          <w:rFonts w:eastAsia="Arial Narrow" w:cs="Arial"/>
          <w:color w:val="000000" w:themeColor="text1"/>
        </w:rPr>
        <w:t xml:space="preserve"> </w:t>
      </w:r>
      <w:r w:rsidRPr="3540C117">
        <w:rPr>
          <w:rFonts w:cs="Arial"/>
          <w:color w:val="000000" w:themeColor="text1"/>
        </w:rPr>
        <w:t>la</w:t>
      </w:r>
      <w:r w:rsidRPr="3540C117">
        <w:rPr>
          <w:rFonts w:eastAsia="Arial Narrow" w:cs="Arial"/>
          <w:color w:val="000000" w:themeColor="text1"/>
        </w:rPr>
        <w:t xml:space="preserve"> </w:t>
      </w:r>
      <w:r w:rsidRPr="3540C117">
        <w:rPr>
          <w:rFonts w:cs="Arial"/>
          <w:color w:val="000000" w:themeColor="text1"/>
        </w:rPr>
        <w:t>tasa</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cambio</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la</w:t>
      </w:r>
      <w:r w:rsidRPr="3540C117">
        <w:rPr>
          <w:rFonts w:eastAsia="Arial Narrow" w:cs="Arial"/>
          <w:color w:val="000000" w:themeColor="text1"/>
        </w:rPr>
        <w:t xml:space="preserve"> </w:t>
      </w:r>
      <w:r w:rsidRPr="3540C117">
        <w:rPr>
          <w:rFonts w:cs="Arial"/>
          <w:color w:val="000000" w:themeColor="text1"/>
        </w:rPr>
        <w:t>fecha</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corte</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proofErr w:type="gramStart"/>
      <w:r w:rsidRPr="3540C117">
        <w:rPr>
          <w:rFonts w:cs="Arial"/>
          <w:color w:val="000000" w:themeColor="text1"/>
        </w:rPr>
        <w:t>los</w:t>
      </w:r>
      <w:r w:rsidRPr="3540C117">
        <w:rPr>
          <w:rFonts w:eastAsia="Arial Narrow" w:cs="Arial"/>
          <w:color w:val="000000" w:themeColor="text1"/>
        </w:rPr>
        <w:t xml:space="preserve"> </w:t>
      </w:r>
      <w:r w:rsidRPr="3540C117">
        <w:rPr>
          <w:rFonts w:cs="Arial"/>
          <w:color w:val="000000" w:themeColor="text1"/>
        </w:rPr>
        <w:t>mismos</w:t>
      </w:r>
      <w:proofErr w:type="gramEnd"/>
      <w:r w:rsidRPr="3540C117">
        <w:rPr>
          <w:rFonts w:cs="Arial"/>
          <w:color w:val="000000" w:themeColor="text1"/>
        </w:rPr>
        <w:t xml:space="preserve"> y</w:t>
      </w:r>
      <w:r w:rsidRPr="3540C117">
        <w:rPr>
          <w:rFonts w:eastAsia="Arial Narrow" w:cs="Arial"/>
          <w:color w:val="000000" w:themeColor="text1"/>
        </w:rPr>
        <w:t xml:space="preserve"> </w:t>
      </w:r>
      <w:r w:rsidRPr="3540C117">
        <w:rPr>
          <w:rFonts w:cs="Arial"/>
          <w:color w:val="000000" w:themeColor="text1"/>
        </w:rPr>
        <w:t>(</w:t>
      </w:r>
      <w:proofErr w:type="spellStart"/>
      <w:r w:rsidRPr="3540C117">
        <w:rPr>
          <w:rFonts w:cs="Arial"/>
          <w:color w:val="000000" w:themeColor="text1"/>
        </w:rPr>
        <w:t>iii</w:t>
      </w:r>
      <w:proofErr w:type="spellEnd"/>
      <w:r w:rsidRPr="3540C117">
        <w:rPr>
          <w:rFonts w:cs="Arial"/>
          <w:color w:val="000000" w:themeColor="text1"/>
        </w:rPr>
        <w:t>)</w:t>
      </w:r>
      <w:r w:rsidRPr="3540C117">
        <w:rPr>
          <w:rFonts w:eastAsia="Arial Narrow" w:cs="Arial"/>
          <w:color w:val="000000" w:themeColor="text1"/>
        </w:rPr>
        <w:t xml:space="preserve"> </w:t>
      </w:r>
      <w:r w:rsidRPr="3540C117">
        <w:rPr>
          <w:rFonts w:cs="Arial"/>
          <w:color w:val="000000" w:themeColor="text1"/>
        </w:rPr>
        <w:t>estar</w:t>
      </w:r>
      <w:r w:rsidRPr="3540C117">
        <w:rPr>
          <w:rFonts w:eastAsia="Arial Narrow" w:cs="Arial"/>
          <w:color w:val="000000" w:themeColor="text1"/>
        </w:rPr>
        <w:t xml:space="preserve"> </w:t>
      </w:r>
      <w:r w:rsidRPr="3540C117">
        <w:rPr>
          <w:rFonts w:cs="Arial"/>
          <w:color w:val="000000" w:themeColor="text1"/>
        </w:rPr>
        <w:t>avalados</w:t>
      </w:r>
      <w:r w:rsidRPr="3540C117">
        <w:rPr>
          <w:rFonts w:eastAsia="Arial Narrow" w:cs="Arial"/>
          <w:color w:val="000000" w:themeColor="text1"/>
        </w:rPr>
        <w:t xml:space="preserve"> </w:t>
      </w:r>
      <w:r w:rsidRPr="3540C117">
        <w:rPr>
          <w:rFonts w:cs="Arial"/>
          <w:color w:val="000000" w:themeColor="text1"/>
        </w:rPr>
        <w:t>con</w:t>
      </w:r>
      <w:r w:rsidRPr="3540C117">
        <w:rPr>
          <w:rFonts w:eastAsia="Arial Narrow" w:cs="Arial"/>
          <w:color w:val="000000" w:themeColor="text1"/>
        </w:rPr>
        <w:t xml:space="preserve"> </w:t>
      </w:r>
      <w:r w:rsidRPr="3540C117">
        <w:rPr>
          <w:rFonts w:cs="Arial"/>
          <w:color w:val="000000" w:themeColor="text1"/>
        </w:rPr>
        <w:t>la</w:t>
      </w:r>
      <w:r w:rsidRPr="3540C117">
        <w:rPr>
          <w:rFonts w:eastAsia="Arial Narrow" w:cs="Arial"/>
          <w:color w:val="000000" w:themeColor="text1"/>
        </w:rPr>
        <w:t xml:space="preserve"> </w:t>
      </w:r>
      <w:r w:rsidRPr="3540C117">
        <w:rPr>
          <w:rFonts w:cs="Arial"/>
          <w:color w:val="000000" w:themeColor="text1"/>
        </w:rPr>
        <w:t>firma</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quien</w:t>
      </w:r>
      <w:r w:rsidRPr="3540C117">
        <w:rPr>
          <w:rFonts w:eastAsia="Arial Narrow" w:cs="Arial"/>
          <w:color w:val="000000" w:themeColor="text1"/>
        </w:rPr>
        <w:t xml:space="preserve"> </w:t>
      </w:r>
      <w:r w:rsidRPr="3540C117">
        <w:rPr>
          <w:rFonts w:cs="Arial"/>
          <w:color w:val="000000" w:themeColor="text1"/>
        </w:rPr>
        <w:t>se</w:t>
      </w:r>
      <w:r w:rsidRPr="3540C117">
        <w:rPr>
          <w:rFonts w:eastAsia="Arial Narrow" w:cs="Arial"/>
          <w:color w:val="000000" w:themeColor="text1"/>
        </w:rPr>
        <w:t xml:space="preserve"> </w:t>
      </w:r>
      <w:r w:rsidRPr="3540C117">
        <w:rPr>
          <w:rFonts w:cs="Arial"/>
          <w:color w:val="000000" w:themeColor="text1"/>
        </w:rPr>
        <w:t>encuentre</w:t>
      </w:r>
      <w:r w:rsidRPr="3540C117">
        <w:rPr>
          <w:rFonts w:eastAsia="Arial Narrow" w:cs="Arial"/>
          <w:color w:val="000000" w:themeColor="text1"/>
        </w:rPr>
        <w:t xml:space="preserve"> </w:t>
      </w:r>
      <w:r w:rsidRPr="3540C117">
        <w:rPr>
          <w:rFonts w:cs="Arial"/>
          <w:color w:val="000000" w:themeColor="text1"/>
        </w:rPr>
        <w:t>en</w:t>
      </w:r>
      <w:r w:rsidRPr="3540C117">
        <w:rPr>
          <w:rFonts w:eastAsia="Arial Narrow" w:cs="Arial"/>
          <w:color w:val="000000" w:themeColor="text1"/>
        </w:rPr>
        <w:t xml:space="preserve"> </w:t>
      </w:r>
      <w:r w:rsidRPr="3540C117">
        <w:rPr>
          <w:rFonts w:cs="Arial"/>
          <w:color w:val="000000" w:themeColor="text1"/>
        </w:rPr>
        <w:t>obligación</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hacerlo</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acuerdo</w:t>
      </w:r>
      <w:r w:rsidRPr="3540C117">
        <w:rPr>
          <w:rFonts w:eastAsia="Arial Narrow" w:cs="Arial"/>
          <w:color w:val="000000" w:themeColor="text1"/>
        </w:rPr>
        <w:t xml:space="preserve"> </w:t>
      </w:r>
      <w:r w:rsidRPr="3540C117">
        <w:rPr>
          <w:rFonts w:cs="Arial"/>
          <w:color w:val="000000" w:themeColor="text1"/>
        </w:rPr>
        <w:t>con</w:t>
      </w:r>
      <w:r w:rsidRPr="3540C117">
        <w:rPr>
          <w:rFonts w:eastAsia="Arial Narrow" w:cs="Arial"/>
          <w:color w:val="000000" w:themeColor="text1"/>
        </w:rPr>
        <w:t xml:space="preserve"> </w:t>
      </w:r>
      <w:r w:rsidRPr="3540C117">
        <w:rPr>
          <w:rFonts w:cs="Arial"/>
          <w:color w:val="000000" w:themeColor="text1"/>
        </w:rPr>
        <w:t>la</w:t>
      </w:r>
      <w:r w:rsidRPr="3540C117">
        <w:rPr>
          <w:rFonts w:eastAsia="Arial Narrow" w:cs="Arial"/>
          <w:color w:val="000000" w:themeColor="text1"/>
        </w:rPr>
        <w:t xml:space="preserve"> </w:t>
      </w:r>
      <w:r w:rsidRPr="3540C117">
        <w:rPr>
          <w:rFonts w:cs="Arial"/>
          <w:color w:val="000000" w:themeColor="text1"/>
        </w:rPr>
        <w:t>normativa</w:t>
      </w:r>
      <w:r w:rsidRPr="3540C117">
        <w:rPr>
          <w:rFonts w:eastAsia="Arial Narrow" w:cs="Arial"/>
          <w:color w:val="000000" w:themeColor="text1"/>
        </w:rPr>
        <w:t xml:space="preserve"> </w:t>
      </w:r>
      <w:r w:rsidRPr="3540C117">
        <w:rPr>
          <w:rFonts w:cs="Arial"/>
          <w:color w:val="000000" w:themeColor="text1"/>
        </w:rPr>
        <w:t>del</w:t>
      </w:r>
      <w:r w:rsidRPr="3540C117">
        <w:rPr>
          <w:rFonts w:eastAsia="Arial Narrow" w:cs="Arial"/>
          <w:color w:val="000000" w:themeColor="text1"/>
        </w:rPr>
        <w:t xml:space="preserve"> </w:t>
      </w:r>
      <w:r w:rsidRPr="3540C117">
        <w:rPr>
          <w:rFonts w:cs="Arial"/>
          <w:color w:val="000000" w:themeColor="text1"/>
        </w:rPr>
        <w:t>país</w:t>
      </w:r>
      <w:r w:rsidRPr="3540C117">
        <w:rPr>
          <w:rFonts w:eastAsia="Arial Narrow" w:cs="Arial"/>
          <w:color w:val="000000" w:themeColor="text1"/>
        </w:rPr>
        <w:t xml:space="preserve"> </w:t>
      </w:r>
      <w:r w:rsidRPr="3540C117">
        <w:rPr>
          <w:rFonts w:cs="Arial"/>
          <w:color w:val="000000" w:themeColor="text1"/>
        </w:rPr>
        <w:t>de</w:t>
      </w:r>
      <w:r w:rsidRPr="3540C117">
        <w:rPr>
          <w:rFonts w:eastAsia="Arial Narrow" w:cs="Arial"/>
          <w:color w:val="000000" w:themeColor="text1"/>
        </w:rPr>
        <w:t xml:space="preserve"> </w:t>
      </w:r>
      <w:r w:rsidRPr="3540C117">
        <w:rPr>
          <w:rFonts w:cs="Arial"/>
          <w:color w:val="000000" w:themeColor="text1"/>
        </w:rPr>
        <w:t>origen.</w:t>
      </w:r>
      <w:r w:rsidRPr="3540C117">
        <w:rPr>
          <w:rFonts w:eastAsia="Arial Narrow" w:cs="Arial"/>
          <w:color w:val="000000" w:themeColor="text1"/>
        </w:rPr>
        <w:t xml:space="preserve"> </w:t>
      </w:r>
    </w:p>
    <w:p w14:paraId="14574E7C" w14:textId="7DA10644" w:rsidR="004C0708" w:rsidRPr="00A904BF" w:rsidRDefault="004C0708" w:rsidP="00695362">
      <w:pPr>
        <w:pStyle w:val="Prrafodelista"/>
        <w:widowControl w:val="0"/>
        <w:numPr>
          <w:ilvl w:val="0"/>
          <w:numId w:val="14"/>
        </w:numPr>
        <w:spacing w:before="240" w:line="240" w:lineRule="auto"/>
        <w:jc w:val="both"/>
        <w:rPr>
          <w:rFonts w:ascii="Arial" w:eastAsia="Arial Narrow" w:hAnsi="Arial" w:cs="Arial"/>
          <w:color w:val="000000" w:themeColor="text1"/>
          <w:sz w:val="20"/>
          <w:szCs w:val="20"/>
        </w:rPr>
      </w:pPr>
      <w:r w:rsidRPr="00985890">
        <w:rPr>
          <w:rFonts w:ascii="Arial" w:eastAsia="Arial Narrow" w:hAnsi="Arial" w:cs="Arial"/>
          <w:color w:val="000000" w:themeColor="text1"/>
          <w:sz w:val="20"/>
          <w:szCs w:val="20"/>
        </w:rPr>
        <w:t>El estado</w:t>
      </w:r>
      <w:r w:rsidR="0049138A" w:rsidRPr="00695362">
        <w:rPr>
          <w:rFonts w:ascii="Arial" w:eastAsia="Arial Narrow" w:hAnsi="Arial" w:cs="Arial"/>
          <w:color w:val="000000" w:themeColor="text1"/>
          <w:sz w:val="20"/>
          <w:szCs w:val="20"/>
        </w:rPr>
        <w:t xml:space="preserve"> de situación</w:t>
      </w:r>
      <w:r w:rsidRPr="00985890">
        <w:rPr>
          <w:rFonts w:ascii="Arial" w:eastAsia="Arial Narrow" w:hAnsi="Arial" w:cs="Arial"/>
          <w:color w:val="000000" w:themeColor="text1"/>
          <w:sz w:val="20"/>
          <w:szCs w:val="20"/>
        </w:rPr>
        <w:t xml:space="preserve"> </w:t>
      </w:r>
      <w:r w:rsidR="009252D1" w:rsidRPr="00985890">
        <w:rPr>
          <w:rFonts w:ascii="Arial" w:eastAsia="Arial Narrow" w:hAnsi="Arial" w:cs="Arial"/>
          <w:color w:val="000000" w:themeColor="text1"/>
          <w:sz w:val="20"/>
          <w:szCs w:val="20"/>
        </w:rPr>
        <w:t>financier</w:t>
      </w:r>
      <w:r w:rsidR="0049138A" w:rsidRPr="00695362">
        <w:rPr>
          <w:rFonts w:ascii="Arial" w:eastAsia="Arial Narrow" w:hAnsi="Arial" w:cs="Arial"/>
          <w:color w:val="000000" w:themeColor="text1"/>
          <w:sz w:val="20"/>
          <w:szCs w:val="20"/>
        </w:rPr>
        <w:t>a</w:t>
      </w:r>
      <w:r w:rsidR="009252D1" w:rsidRPr="00985890">
        <w:rPr>
          <w:rFonts w:ascii="Arial" w:eastAsia="Arial Narrow" w:hAnsi="Arial" w:cs="Arial"/>
          <w:color w:val="000000" w:themeColor="text1"/>
          <w:sz w:val="20"/>
          <w:szCs w:val="20"/>
        </w:rPr>
        <w:t xml:space="preserve"> </w:t>
      </w:r>
      <w:r w:rsidRPr="00985890">
        <w:rPr>
          <w:rFonts w:ascii="Arial" w:eastAsia="Arial Narrow" w:hAnsi="Arial" w:cs="Arial"/>
          <w:color w:val="000000" w:themeColor="text1"/>
          <w:sz w:val="20"/>
          <w:szCs w:val="20"/>
        </w:rPr>
        <w:t>(balance general) y estado de resultado integral (estado de resultados), acompañados por el informe de auditoría (s</w:t>
      </w:r>
      <w:r w:rsidR="00A17C1C" w:rsidRPr="00985890">
        <w:rPr>
          <w:rFonts w:ascii="Arial" w:eastAsia="Arial Narrow" w:hAnsi="Arial" w:cs="Arial"/>
          <w:color w:val="000000" w:themeColor="text1"/>
          <w:sz w:val="20"/>
          <w:szCs w:val="20"/>
        </w:rPr>
        <w:t>i</w:t>
      </w:r>
      <w:r w:rsidRPr="00985890">
        <w:rPr>
          <w:rFonts w:ascii="Arial" w:eastAsia="Arial Narrow" w:hAnsi="Arial" w:cs="Arial"/>
          <w:color w:val="000000" w:themeColor="text1"/>
          <w:sz w:val="20"/>
          <w:szCs w:val="20"/>
        </w:rPr>
        <w:t xml:space="preserve"> aplica de acuerdo</w:t>
      </w:r>
      <w:r w:rsidRPr="00A904BF">
        <w:rPr>
          <w:rFonts w:ascii="Arial" w:eastAsia="Arial Narrow" w:hAnsi="Arial" w:cs="Arial"/>
          <w:color w:val="000000" w:themeColor="text1"/>
          <w:sz w:val="20"/>
          <w:szCs w:val="20"/>
        </w:rPr>
        <w:t xml:space="preserve"> con la legislación de origen) con traducción </w:t>
      </w:r>
      <w:r w:rsidR="004B6227" w:rsidRPr="00A904BF">
        <w:rPr>
          <w:rFonts w:ascii="Arial" w:eastAsia="Arial Narrow" w:hAnsi="Arial" w:cs="Arial"/>
          <w:color w:val="000000" w:themeColor="text1"/>
          <w:sz w:val="20"/>
          <w:szCs w:val="20"/>
        </w:rPr>
        <w:t>simpl</w:t>
      </w:r>
      <w:r w:rsidR="00EE3F48" w:rsidRPr="00A904BF">
        <w:rPr>
          <w:rFonts w:ascii="Arial" w:eastAsia="Arial Narrow" w:hAnsi="Arial" w:cs="Arial"/>
          <w:color w:val="000000" w:themeColor="text1"/>
          <w:sz w:val="20"/>
          <w:szCs w:val="20"/>
        </w:rPr>
        <w:t>e</w:t>
      </w:r>
      <w:r w:rsidR="004B6227" w:rsidRPr="00A904BF">
        <w:rPr>
          <w:rFonts w:ascii="Arial" w:eastAsia="Arial Narrow" w:hAnsi="Arial" w:cs="Arial"/>
          <w:color w:val="000000" w:themeColor="text1"/>
          <w:sz w:val="20"/>
          <w:szCs w:val="20"/>
        </w:rPr>
        <w:t xml:space="preserve"> </w:t>
      </w:r>
      <w:r w:rsidRPr="00A904BF">
        <w:rPr>
          <w:rFonts w:ascii="Arial" w:eastAsia="Arial Narrow" w:hAnsi="Arial" w:cs="Arial"/>
          <w:color w:val="000000" w:themeColor="text1"/>
          <w:sz w:val="20"/>
          <w:szCs w:val="20"/>
        </w:rPr>
        <w:t>al castellano</w:t>
      </w:r>
      <w:r w:rsidR="00EB2DE9" w:rsidRPr="00A904BF">
        <w:rPr>
          <w:rFonts w:ascii="Arial" w:eastAsia="Arial Narrow" w:hAnsi="Arial" w:cs="Arial"/>
          <w:color w:val="000000" w:themeColor="text1"/>
          <w:sz w:val="20"/>
          <w:szCs w:val="20"/>
        </w:rPr>
        <w:t xml:space="preserve"> de </w:t>
      </w:r>
      <w:r w:rsidR="00C24530" w:rsidRPr="00A904BF">
        <w:rPr>
          <w:rFonts w:ascii="Arial" w:eastAsia="Arial Narrow" w:hAnsi="Arial" w:cs="Arial"/>
          <w:color w:val="000000" w:themeColor="text1"/>
          <w:sz w:val="20"/>
          <w:szCs w:val="20"/>
        </w:rPr>
        <w:t>conformidad</w:t>
      </w:r>
      <w:r w:rsidR="00EB2DE9" w:rsidRPr="00A904BF">
        <w:rPr>
          <w:rFonts w:ascii="Arial" w:eastAsia="Arial Narrow" w:hAnsi="Arial" w:cs="Arial"/>
          <w:color w:val="000000" w:themeColor="text1"/>
          <w:sz w:val="20"/>
          <w:szCs w:val="20"/>
        </w:rPr>
        <w:t xml:space="preserve"> con las normas NIIF.</w:t>
      </w:r>
      <w:r w:rsidRPr="00A904BF">
        <w:rPr>
          <w:rFonts w:ascii="Arial" w:eastAsia="Arial Narrow" w:hAnsi="Arial" w:cs="Arial"/>
          <w:color w:val="000000" w:themeColor="text1"/>
          <w:sz w:val="20"/>
          <w:szCs w:val="20"/>
        </w:rPr>
        <w:t xml:space="preserve"> </w:t>
      </w:r>
    </w:p>
    <w:p w14:paraId="746AB7C5" w14:textId="77777777" w:rsidR="004C0708" w:rsidRPr="00A904BF" w:rsidRDefault="004C0708" w:rsidP="00695362">
      <w:pPr>
        <w:pStyle w:val="Prrafodelista"/>
        <w:spacing w:before="240" w:line="240" w:lineRule="auto"/>
        <w:rPr>
          <w:rFonts w:ascii="Arial" w:hAnsi="Arial" w:cs="Arial"/>
          <w:color w:val="000000" w:themeColor="text1"/>
          <w:sz w:val="20"/>
          <w:szCs w:val="20"/>
        </w:rPr>
      </w:pPr>
    </w:p>
    <w:p w14:paraId="68ECB574" w14:textId="6B9A6CD9" w:rsidR="00A96A43" w:rsidRPr="00A904BF" w:rsidRDefault="004C0708" w:rsidP="00695362">
      <w:pPr>
        <w:pStyle w:val="Prrafodelista"/>
        <w:widowControl w:val="0"/>
        <w:numPr>
          <w:ilvl w:val="0"/>
          <w:numId w:val="14"/>
        </w:numPr>
        <w:spacing w:before="240" w:line="240" w:lineRule="auto"/>
        <w:jc w:val="both"/>
        <w:rPr>
          <w:rFonts w:ascii="Arial" w:hAnsi="Arial" w:cs="Arial"/>
          <w:color w:val="000000" w:themeColor="text1"/>
          <w:sz w:val="20"/>
          <w:szCs w:val="20"/>
        </w:rPr>
      </w:pPr>
      <w:r w:rsidRPr="00A904BF">
        <w:rPr>
          <w:rFonts w:ascii="Arial" w:eastAsia="Arial Narrow" w:hAnsi="Arial" w:cs="Arial"/>
          <w:color w:val="000000" w:themeColor="text1"/>
          <w:sz w:val="20"/>
          <w:szCs w:val="20"/>
        </w:rPr>
        <w:t xml:space="preserve">Copia de la tarjeta profesional del </w:t>
      </w:r>
      <w:r w:rsidR="003747BA" w:rsidRPr="00A904BF">
        <w:rPr>
          <w:rFonts w:ascii="Arial" w:eastAsia="Arial Narrow" w:hAnsi="Arial" w:cs="Arial"/>
          <w:color w:val="000000" w:themeColor="text1"/>
          <w:sz w:val="20"/>
          <w:szCs w:val="20"/>
        </w:rPr>
        <w:t>c</w:t>
      </w:r>
      <w:r w:rsidRPr="00A904BF">
        <w:rPr>
          <w:rFonts w:ascii="Arial" w:eastAsia="Arial Narrow" w:hAnsi="Arial" w:cs="Arial"/>
          <w:color w:val="000000" w:themeColor="text1"/>
          <w:sz w:val="20"/>
          <w:szCs w:val="20"/>
        </w:rPr>
        <w:t xml:space="preserve">ontador </w:t>
      </w:r>
      <w:r w:rsidR="003747BA" w:rsidRPr="00A904BF">
        <w:rPr>
          <w:rFonts w:ascii="Arial" w:eastAsia="Arial Narrow" w:hAnsi="Arial" w:cs="Arial"/>
          <w:color w:val="000000" w:themeColor="text1"/>
          <w:sz w:val="20"/>
          <w:szCs w:val="20"/>
        </w:rPr>
        <w:t>p</w:t>
      </w:r>
      <w:r w:rsidRPr="00A904BF">
        <w:rPr>
          <w:rFonts w:ascii="Arial" w:eastAsia="Arial Narrow" w:hAnsi="Arial" w:cs="Arial"/>
          <w:color w:val="000000" w:themeColor="text1"/>
          <w:sz w:val="20"/>
          <w:szCs w:val="20"/>
        </w:rPr>
        <w:t xml:space="preserve">úblico o </w:t>
      </w:r>
      <w:r w:rsidR="003747BA" w:rsidRPr="00A904BF">
        <w:rPr>
          <w:rFonts w:ascii="Arial" w:eastAsia="Arial Narrow" w:hAnsi="Arial" w:cs="Arial"/>
          <w:color w:val="000000" w:themeColor="text1"/>
          <w:sz w:val="20"/>
          <w:szCs w:val="20"/>
        </w:rPr>
        <w:t>r</w:t>
      </w:r>
      <w:r w:rsidRPr="00A904BF">
        <w:rPr>
          <w:rFonts w:ascii="Arial" w:eastAsia="Arial Narrow" w:hAnsi="Arial" w:cs="Arial"/>
          <w:color w:val="000000" w:themeColor="text1"/>
          <w:sz w:val="20"/>
          <w:szCs w:val="20"/>
        </w:rPr>
        <w:t xml:space="preserve">evisor </w:t>
      </w:r>
      <w:r w:rsidR="003747BA" w:rsidRPr="00A904BF">
        <w:rPr>
          <w:rFonts w:ascii="Arial" w:eastAsia="Arial Narrow" w:hAnsi="Arial" w:cs="Arial"/>
          <w:color w:val="000000" w:themeColor="text1"/>
          <w:sz w:val="20"/>
          <w:szCs w:val="20"/>
        </w:rPr>
        <w:t>f</w:t>
      </w:r>
      <w:r w:rsidRPr="00A904BF">
        <w:rPr>
          <w:rFonts w:ascii="Arial" w:eastAsia="Arial Narrow" w:hAnsi="Arial" w:cs="Arial"/>
          <w:color w:val="000000" w:themeColor="text1"/>
          <w:sz w:val="20"/>
          <w:szCs w:val="20"/>
        </w:rPr>
        <w:t>iscal y certificado de antecedentes disciplinarios vigente expedido por la Junta Central de Contadores</w:t>
      </w:r>
      <w:r w:rsidR="00A96A43" w:rsidRPr="00A904BF">
        <w:rPr>
          <w:rFonts w:ascii="Arial" w:eastAsia="Arial Narrow" w:hAnsi="Arial" w:cs="Arial"/>
          <w:color w:val="000000" w:themeColor="text1"/>
          <w:sz w:val="20"/>
          <w:szCs w:val="20"/>
        </w:rPr>
        <w:t xml:space="preserve"> de quien realiza la conversión</w:t>
      </w:r>
      <w:r w:rsidR="006840B9" w:rsidRPr="00A904BF">
        <w:rPr>
          <w:rFonts w:ascii="Arial" w:eastAsia="Arial Narrow" w:hAnsi="Arial" w:cs="Arial"/>
          <w:color w:val="000000" w:themeColor="text1"/>
          <w:sz w:val="20"/>
          <w:szCs w:val="20"/>
        </w:rPr>
        <w:t>.</w:t>
      </w:r>
    </w:p>
    <w:p w14:paraId="5BFA0931" w14:textId="77777777" w:rsidR="00A96A43" w:rsidRPr="00A904BF" w:rsidRDefault="00A96A43" w:rsidP="00695362">
      <w:pPr>
        <w:pStyle w:val="Prrafodelista"/>
        <w:spacing w:line="240" w:lineRule="auto"/>
        <w:rPr>
          <w:rFonts w:ascii="Arial" w:eastAsia="Arial Narrow" w:hAnsi="Arial" w:cs="Arial"/>
          <w:color w:val="000000" w:themeColor="text1"/>
          <w:sz w:val="20"/>
          <w:szCs w:val="20"/>
        </w:rPr>
      </w:pPr>
    </w:p>
    <w:p w14:paraId="3005786C" w14:textId="6332F50B" w:rsidR="004C0708" w:rsidRPr="00A904BF" w:rsidRDefault="004C0708" w:rsidP="00695362">
      <w:pPr>
        <w:pStyle w:val="Prrafodelista"/>
        <w:widowControl w:val="0"/>
        <w:numPr>
          <w:ilvl w:val="0"/>
          <w:numId w:val="14"/>
        </w:numPr>
        <w:spacing w:before="240" w:line="240" w:lineRule="auto"/>
        <w:jc w:val="both"/>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El</w:t>
      </w:r>
      <w:r w:rsidR="00810ED2" w:rsidRPr="00A904BF">
        <w:rPr>
          <w:rFonts w:ascii="Arial" w:eastAsia="Arial Narrow" w:hAnsi="Arial" w:cs="Arial"/>
          <w:color w:val="000000" w:themeColor="text1"/>
          <w:sz w:val="20"/>
          <w:szCs w:val="20"/>
        </w:rPr>
        <w:t xml:space="preserve"> Formato 4</w:t>
      </w:r>
      <w:r w:rsidR="008852A4" w:rsidRPr="00A904BF">
        <w:rPr>
          <w:rFonts w:ascii="Arial" w:eastAsia="Arial Narrow" w:hAnsi="Arial" w:cs="Arial"/>
          <w:color w:val="000000" w:themeColor="text1"/>
          <w:sz w:val="20"/>
          <w:szCs w:val="20"/>
        </w:rPr>
        <w:t xml:space="preserve"> B</w:t>
      </w:r>
      <w:r w:rsidR="00810ED2" w:rsidRPr="00A904BF">
        <w:rPr>
          <w:rFonts w:ascii="Arial" w:eastAsia="Arial Narrow" w:hAnsi="Arial" w:cs="Arial"/>
          <w:color w:val="000000" w:themeColor="text1"/>
          <w:sz w:val="20"/>
          <w:szCs w:val="20"/>
        </w:rPr>
        <w:t xml:space="preserve"> </w:t>
      </w:r>
      <w:r w:rsidR="00282FF3" w:rsidRPr="00A904BF">
        <w:rPr>
          <w:rFonts w:ascii="Arial" w:eastAsia="Arial Narrow" w:hAnsi="Arial" w:cs="Arial"/>
          <w:color w:val="000000" w:themeColor="text1"/>
          <w:sz w:val="20"/>
          <w:szCs w:val="20"/>
        </w:rPr>
        <w:t>– Capacidad Financiera</w:t>
      </w:r>
      <w:r w:rsidR="00AD41F6" w:rsidRPr="00A904BF">
        <w:rPr>
          <w:rFonts w:ascii="Arial" w:eastAsia="Arial Narrow" w:hAnsi="Arial" w:cs="Arial"/>
          <w:color w:val="000000" w:themeColor="text1"/>
          <w:sz w:val="20"/>
          <w:szCs w:val="20"/>
        </w:rPr>
        <w:t xml:space="preserve"> (</w:t>
      </w:r>
      <w:r w:rsidR="003747BA" w:rsidRPr="00A904BF">
        <w:rPr>
          <w:rFonts w:ascii="Arial" w:eastAsia="Arial Narrow" w:hAnsi="Arial" w:cs="Arial"/>
          <w:color w:val="000000" w:themeColor="text1"/>
          <w:sz w:val="20"/>
          <w:szCs w:val="20"/>
        </w:rPr>
        <w:t>p</w:t>
      </w:r>
      <w:r w:rsidR="00AD41F6" w:rsidRPr="00A904BF">
        <w:rPr>
          <w:rFonts w:ascii="Arial" w:eastAsia="Arial Narrow" w:hAnsi="Arial" w:cs="Arial"/>
          <w:color w:val="000000" w:themeColor="text1"/>
          <w:sz w:val="20"/>
          <w:szCs w:val="20"/>
        </w:rPr>
        <w:t>ersonas naturales o jurídicas extranjeras sin domicilio o sucursal en Colombia)</w:t>
      </w:r>
      <w:r w:rsidR="00DE4408" w:rsidRPr="00A904BF">
        <w:rPr>
          <w:rFonts w:ascii="Arial" w:eastAsia="Arial Narrow" w:hAnsi="Arial" w:cs="Arial"/>
          <w:color w:val="000000" w:themeColor="text1"/>
          <w:sz w:val="20"/>
          <w:szCs w:val="20"/>
        </w:rPr>
        <w:t xml:space="preserve">, en los casos en que la </w:t>
      </w:r>
      <w:r w:rsidR="0082356A" w:rsidRPr="00A904BF">
        <w:rPr>
          <w:rFonts w:ascii="Arial" w:eastAsia="Arial Narrow" w:hAnsi="Arial" w:cs="Arial"/>
          <w:color w:val="000000" w:themeColor="text1"/>
          <w:sz w:val="20"/>
          <w:szCs w:val="20"/>
        </w:rPr>
        <w:t>entidad</w:t>
      </w:r>
      <w:r w:rsidR="00DE4408" w:rsidRPr="00A904BF">
        <w:rPr>
          <w:rFonts w:ascii="Arial" w:eastAsia="Arial Narrow" w:hAnsi="Arial" w:cs="Arial"/>
          <w:color w:val="000000" w:themeColor="text1"/>
          <w:sz w:val="20"/>
          <w:szCs w:val="20"/>
        </w:rPr>
        <w:t xml:space="preserve"> haya solicitado </w:t>
      </w:r>
      <w:r w:rsidR="006840B9" w:rsidRPr="00A904BF">
        <w:rPr>
          <w:rFonts w:ascii="Arial" w:eastAsia="Arial Narrow" w:hAnsi="Arial" w:cs="Arial"/>
          <w:color w:val="000000" w:themeColor="text1"/>
          <w:sz w:val="20"/>
          <w:szCs w:val="20"/>
        </w:rPr>
        <w:t>acreditarla</w:t>
      </w:r>
      <w:r w:rsidRPr="00A904BF">
        <w:rPr>
          <w:rFonts w:ascii="Arial" w:eastAsia="Arial Narrow" w:hAnsi="Arial" w:cs="Arial"/>
          <w:color w:val="000000" w:themeColor="text1"/>
          <w:sz w:val="20"/>
          <w:szCs w:val="20"/>
        </w:rPr>
        <w:t xml:space="preserve">. En caso de presentarse discrepancias entre la información consignada en el </w:t>
      </w:r>
      <w:r w:rsidR="00FF6609" w:rsidRPr="00A904BF">
        <w:rPr>
          <w:rFonts w:ascii="Arial" w:eastAsia="Arial Narrow" w:hAnsi="Arial" w:cs="Arial"/>
          <w:color w:val="000000" w:themeColor="text1"/>
          <w:sz w:val="20"/>
          <w:szCs w:val="20"/>
        </w:rPr>
        <w:t>Formato 4 B – Capacidad Financiera (</w:t>
      </w:r>
      <w:r w:rsidR="00E26B9A" w:rsidRPr="00A904BF">
        <w:rPr>
          <w:rFonts w:ascii="Arial" w:eastAsia="Arial Narrow" w:hAnsi="Arial" w:cs="Arial"/>
          <w:color w:val="000000" w:themeColor="text1"/>
          <w:sz w:val="20"/>
          <w:szCs w:val="20"/>
        </w:rPr>
        <w:t>p</w:t>
      </w:r>
      <w:r w:rsidR="00AD41F6" w:rsidRPr="00A904BF">
        <w:rPr>
          <w:rFonts w:ascii="Arial" w:eastAsia="Arial Narrow" w:hAnsi="Arial" w:cs="Arial"/>
          <w:color w:val="000000" w:themeColor="text1"/>
          <w:sz w:val="20"/>
          <w:szCs w:val="20"/>
        </w:rPr>
        <w:t xml:space="preserve">ersonas naturales o jurídicas extranjeras sin domicilio o sucursal en Colombia) </w:t>
      </w:r>
      <w:r w:rsidRPr="00A904BF">
        <w:rPr>
          <w:rFonts w:ascii="Arial" w:eastAsia="Arial Narrow" w:hAnsi="Arial" w:cs="Arial"/>
          <w:color w:val="000000" w:themeColor="text1"/>
          <w:sz w:val="20"/>
          <w:szCs w:val="20"/>
        </w:rPr>
        <w:t>y los documentos señalados en el Literal A, prevalecerá la información consignada</w:t>
      </w:r>
      <w:r w:rsidR="00261583">
        <w:rPr>
          <w:rFonts w:ascii="Arial" w:eastAsia="Arial Narrow" w:hAnsi="Arial" w:cs="Arial"/>
          <w:color w:val="000000" w:themeColor="text1"/>
          <w:sz w:val="20"/>
          <w:szCs w:val="20"/>
        </w:rPr>
        <w:t xml:space="preserve"> de estos últimos</w:t>
      </w:r>
      <w:r w:rsidRPr="00A904BF">
        <w:rPr>
          <w:rFonts w:ascii="Arial" w:eastAsia="Arial Narrow" w:hAnsi="Arial" w:cs="Arial"/>
          <w:color w:val="000000" w:themeColor="text1"/>
          <w:sz w:val="20"/>
          <w:szCs w:val="20"/>
        </w:rPr>
        <w:t xml:space="preserve">. </w:t>
      </w:r>
    </w:p>
    <w:p w14:paraId="5CE99157" w14:textId="6FA4E03B" w:rsidR="004C0708" w:rsidRPr="00A904BF" w:rsidRDefault="004C0708" w:rsidP="00695362">
      <w:pPr>
        <w:spacing w:line="240" w:lineRule="auto"/>
        <w:jc w:val="both"/>
        <w:rPr>
          <w:rFonts w:eastAsia="Arial Narrow" w:cs="Arial"/>
          <w:color w:val="000000" w:themeColor="text1"/>
          <w:szCs w:val="20"/>
        </w:rPr>
      </w:pP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fecha</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corte</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los</w:t>
      </w:r>
      <w:r w:rsidRPr="00A904BF">
        <w:rPr>
          <w:rFonts w:eastAsia="Arial Narrow" w:cs="Arial"/>
          <w:color w:val="000000" w:themeColor="text1"/>
          <w:szCs w:val="20"/>
        </w:rPr>
        <w:t xml:space="preserve"> </w:t>
      </w:r>
      <w:r w:rsidRPr="00A904BF">
        <w:rPr>
          <w:rFonts w:cs="Arial"/>
          <w:color w:val="000000" w:themeColor="text1"/>
          <w:szCs w:val="20"/>
        </w:rPr>
        <w:t>documentos</w:t>
      </w:r>
      <w:r w:rsidRPr="00A904BF">
        <w:rPr>
          <w:rFonts w:eastAsia="Arial Narrow" w:cs="Arial"/>
          <w:color w:val="000000" w:themeColor="text1"/>
          <w:szCs w:val="20"/>
        </w:rPr>
        <w:t xml:space="preserve"> </w:t>
      </w:r>
      <w:r w:rsidRPr="00A904BF">
        <w:rPr>
          <w:rFonts w:cs="Arial"/>
          <w:color w:val="000000" w:themeColor="text1"/>
          <w:szCs w:val="20"/>
        </w:rPr>
        <w:t>señalados</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00CC56D1" w:rsidRPr="00A904BF">
        <w:rPr>
          <w:rFonts w:cs="Arial"/>
          <w:color w:val="000000" w:themeColor="text1"/>
          <w:szCs w:val="20"/>
        </w:rPr>
        <w:t>l</w:t>
      </w:r>
      <w:r w:rsidRPr="00A904BF">
        <w:rPr>
          <w:rFonts w:cs="Arial"/>
          <w:color w:val="000000" w:themeColor="text1"/>
          <w:szCs w:val="20"/>
        </w:rPr>
        <w:t>iteral</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será</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31</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diciembre</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003A072B" w:rsidRPr="00A904BF">
        <w:rPr>
          <w:rFonts w:eastAsia="Arial Narrow" w:cs="Arial"/>
          <w:color w:val="auto"/>
          <w:szCs w:val="20"/>
          <w:highlight w:val="lightGray"/>
        </w:rPr>
        <w:t>[</w:t>
      </w:r>
      <w:r w:rsidRPr="00A904BF">
        <w:rPr>
          <w:rFonts w:cs="Arial"/>
          <w:color w:val="auto"/>
          <w:szCs w:val="20"/>
          <w:highlight w:val="lightGray"/>
        </w:rPr>
        <w:t>fecha de corte para la verificación</w:t>
      </w:r>
      <w:r w:rsidRPr="00A904BF">
        <w:rPr>
          <w:rFonts w:eastAsia="Arial Narrow" w:cs="Arial"/>
          <w:color w:val="auto"/>
          <w:szCs w:val="20"/>
          <w:highlight w:val="lightGray"/>
        </w:rPr>
        <w:t>]</w:t>
      </w:r>
      <w:r w:rsidRPr="00A904BF">
        <w:rPr>
          <w:rFonts w:eastAsia="Arial Narrow" w:cs="Arial"/>
          <w:color w:val="auto"/>
          <w:szCs w:val="20"/>
        </w:rPr>
        <w:t>,</w:t>
      </w:r>
      <w:r w:rsidRPr="00A904BF">
        <w:rPr>
          <w:rFonts w:eastAsia="Arial Narrow" w:cs="Arial"/>
          <w:color w:val="000000" w:themeColor="text1"/>
          <w:szCs w:val="20"/>
        </w:rPr>
        <w:t xml:space="preserve"> </w:t>
      </w:r>
      <w:r w:rsidRPr="00A904BF">
        <w:rPr>
          <w:rFonts w:cs="Arial"/>
          <w:color w:val="000000" w:themeColor="text1"/>
          <w:szCs w:val="20"/>
        </w:rPr>
        <w:t>acompañado</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00E26B9A" w:rsidRPr="00A904BF">
        <w:rPr>
          <w:rFonts w:cs="Arial"/>
          <w:color w:val="000000" w:themeColor="text1"/>
          <w:szCs w:val="20"/>
        </w:rPr>
        <w:t>i</w:t>
      </w:r>
      <w:r w:rsidRPr="00A904BF">
        <w:rPr>
          <w:rFonts w:cs="Arial"/>
          <w:color w:val="000000" w:themeColor="text1"/>
          <w:szCs w:val="20"/>
        </w:rPr>
        <w:t>nforme</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0009717E">
        <w:rPr>
          <w:rFonts w:cs="Arial"/>
          <w:color w:val="000000" w:themeColor="text1"/>
          <w:szCs w:val="20"/>
        </w:rPr>
        <w:t>A</w:t>
      </w:r>
      <w:r w:rsidRPr="00A904BF">
        <w:rPr>
          <w:rFonts w:cs="Arial"/>
          <w:color w:val="000000" w:themeColor="text1"/>
          <w:szCs w:val="20"/>
        </w:rPr>
        <w:t>uditoría</w:t>
      </w:r>
      <w:r w:rsidR="006840B9"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salvo</w:t>
      </w:r>
      <w:r w:rsidRPr="00A904BF">
        <w:rPr>
          <w:rFonts w:eastAsia="Arial Narrow" w:cs="Arial"/>
          <w:color w:val="000000" w:themeColor="text1"/>
          <w:szCs w:val="20"/>
        </w:rPr>
        <w:t xml:space="preserve"> </w:t>
      </w:r>
      <w:r w:rsidRPr="00A904BF">
        <w:rPr>
          <w:rFonts w:cs="Arial"/>
          <w:color w:val="000000" w:themeColor="text1"/>
          <w:szCs w:val="20"/>
        </w:rPr>
        <w:t>que</w:t>
      </w:r>
      <w:r w:rsidRPr="00A904BF">
        <w:rPr>
          <w:rFonts w:eastAsia="Arial Narrow" w:cs="Arial"/>
          <w:color w:val="000000" w:themeColor="text1"/>
          <w:szCs w:val="20"/>
        </w:rPr>
        <w:t xml:space="preserve"> </w:t>
      </w:r>
      <w:r w:rsidRPr="00A904BF">
        <w:rPr>
          <w:rFonts w:cs="Arial"/>
          <w:color w:val="000000" w:themeColor="text1"/>
          <w:szCs w:val="20"/>
        </w:rPr>
        <w:t>se</w:t>
      </w:r>
      <w:r w:rsidRPr="00A904BF">
        <w:rPr>
          <w:rFonts w:eastAsia="Arial Narrow" w:cs="Arial"/>
          <w:color w:val="000000" w:themeColor="text1"/>
          <w:szCs w:val="20"/>
        </w:rPr>
        <w:t xml:space="preserve"> </w:t>
      </w:r>
      <w:r w:rsidRPr="00A904BF">
        <w:rPr>
          <w:rFonts w:cs="Arial"/>
          <w:color w:val="000000" w:themeColor="text1"/>
          <w:szCs w:val="20"/>
        </w:rPr>
        <w:t>acredite</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debida</w:t>
      </w:r>
      <w:r w:rsidRPr="00A904BF">
        <w:rPr>
          <w:rFonts w:eastAsia="Arial Narrow" w:cs="Arial"/>
          <w:color w:val="000000" w:themeColor="text1"/>
          <w:szCs w:val="20"/>
        </w:rPr>
        <w:t xml:space="preserve"> </w:t>
      </w:r>
      <w:r w:rsidRPr="00A904BF">
        <w:rPr>
          <w:rFonts w:cs="Arial"/>
          <w:color w:val="000000" w:themeColor="text1"/>
          <w:szCs w:val="20"/>
        </w:rPr>
        <w:t>forma</w:t>
      </w:r>
      <w:r w:rsidRPr="00A904BF">
        <w:rPr>
          <w:rFonts w:eastAsia="Arial Narrow" w:cs="Arial"/>
          <w:color w:val="000000" w:themeColor="text1"/>
          <w:szCs w:val="20"/>
        </w:rPr>
        <w:t xml:space="preserve"> </w:t>
      </w:r>
      <w:r w:rsidRPr="00A904BF">
        <w:rPr>
          <w:rFonts w:cs="Arial"/>
          <w:color w:val="000000" w:themeColor="text1"/>
          <w:szCs w:val="20"/>
        </w:rPr>
        <w:t>que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legislación</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país</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origen</w:t>
      </w:r>
      <w:r w:rsidRPr="00A904BF">
        <w:rPr>
          <w:rFonts w:eastAsia="Arial Narrow" w:cs="Arial"/>
          <w:color w:val="000000" w:themeColor="text1"/>
          <w:szCs w:val="20"/>
        </w:rPr>
        <w:t xml:space="preserve"> </w:t>
      </w:r>
      <w:r w:rsidRPr="00A904BF">
        <w:rPr>
          <w:rFonts w:cs="Arial"/>
          <w:color w:val="000000" w:themeColor="text1"/>
          <w:szCs w:val="20"/>
        </w:rPr>
        <w:t>establece</w:t>
      </w:r>
      <w:r w:rsidRPr="00A904BF">
        <w:rPr>
          <w:rFonts w:eastAsia="Arial Narrow" w:cs="Arial"/>
          <w:color w:val="000000" w:themeColor="text1"/>
          <w:szCs w:val="20"/>
        </w:rPr>
        <w:t xml:space="preserve"> </w:t>
      </w:r>
      <w:r w:rsidRPr="00A904BF">
        <w:rPr>
          <w:rFonts w:cs="Arial"/>
          <w:color w:val="000000" w:themeColor="text1"/>
          <w:szCs w:val="20"/>
        </w:rPr>
        <w:t>una</w:t>
      </w:r>
      <w:r w:rsidRPr="00A904BF">
        <w:rPr>
          <w:rFonts w:eastAsia="Arial Narrow" w:cs="Arial"/>
          <w:color w:val="000000" w:themeColor="text1"/>
          <w:szCs w:val="20"/>
        </w:rPr>
        <w:t xml:space="preserve"> </w:t>
      </w:r>
      <w:r w:rsidRPr="00A904BF">
        <w:rPr>
          <w:rFonts w:cs="Arial"/>
          <w:color w:val="000000" w:themeColor="text1"/>
          <w:szCs w:val="20"/>
        </w:rPr>
        <w:t>fecha</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corte</w:t>
      </w:r>
      <w:r w:rsidRPr="00A904BF">
        <w:rPr>
          <w:rFonts w:eastAsia="Arial Narrow" w:cs="Arial"/>
          <w:color w:val="000000" w:themeColor="text1"/>
          <w:szCs w:val="20"/>
        </w:rPr>
        <w:t xml:space="preserve"> </w:t>
      </w:r>
      <w:r w:rsidRPr="00A904BF">
        <w:rPr>
          <w:rFonts w:cs="Arial"/>
          <w:color w:val="000000" w:themeColor="text1"/>
          <w:szCs w:val="20"/>
        </w:rPr>
        <w:t>diferente</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prevista</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00773E11" w:rsidRPr="00A904BF">
        <w:rPr>
          <w:rFonts w:eastAsia="Arial Narrow" w:cs="Arial"/>
          <w:color w:val="000000" w:themeColor="text1"/>
          <w:szCs w:val="20"/>
        </w:rPr>
        <w:t xml:space="preserve">esta </w:t>
      </w:r>
      <w:r w:rsidR="00E27E93" w:rsidRPr="00A904BF">
        <w:rPr>
          <w:rFonts w:eastAsia="Arial Narrow" w:cs="Arial"/>
          <w:color w:val="000000" w:themeColor="text1"/>
          <w:szCs w:val="20"/>
        </w:rPr>
        <w:t>invitación</w:t>
      </w:r>
      <w:r w:rsidR="00773E11" w:rsidRPr="00A904BF">
        <w:rPr>
          <w:rFonts w:eastAsia="Arial Narrow" w:cs="Arial"/>
          <w:color w:val="000000" w:themeColor="text1"/>
          <w:szCs w:val="20"/>
        </w:rPr>
        <w:t>.</w:t>
      </w:r>
    </w:p>
    <w:p w14:paraId="24766F88" w14:textId="233B261B" w:rsidR="00695149" w:rsidRPr="00A904BF" w:rsidRDefault="004C0708" w:rsidP="00695362">
      <w:pPr>
        <w:widowControl w:val="0"/>
        <w:spacing w:line="240" w:lineRule="auto"/>
        <w:jc w:val="both"/>
        <w:rPr>
          <w:rFonts w:cs="Arial"/>
          <w:color w:val="000000" w:themeColor="text1"/>
          <w:szCs w:val="20"/>
        </w:rPr>
      </w:pPr>
      <w:r w:rsidRPr="00A904BF">
        <w:rPr>
          <w:rFonts w:cs="Arial"/>
          <w:color w:val="000000" w:themeColor="text1"/>
          <w:szCs w:val="20"/>
        </w:rPr>
        <w:t>Si</w:t>
      </w:r>
      <w:r w:rsidRPr="00A904BF">
        <w:rPr>
          <w:rFonts w:eastAsia="Arial Narrow" w:cs="Arial"/>
          <w:color w:val="000000" w:themeColor="text1"/>
          <w:szCs w:val="20"/>
        </w:rPr>
        <w:t xml:space="preserve"> </w:t>
      </w:r>
      <w:r w:rsidRPr="00A904BF">
        <w:rPr>
          <w:rFonts w:cs="Arial"/>
          <w:color w:val="000000" w:themeColor="text1"/>
          <w:szCs w:val="20"/>
        </w:rPr>
        <w:t>alguno</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estos</w:t>
      </w:r>
      <w:r w:rsidRPr="00A904BF">
        <w:rPr>
          <w:rFonts w:eastAsia="Arial Narrow" w:cs="Arial"/>
          <w:color w:val="000000" w:themeColor="text1"/>
          <w:szCs w:val="20"/>
        </w:rPr>
        <w:t xml:space="preserve"> </w:t>
      </w:r>
      <w:r w:rsidRPr="00A904BF">
        <w:rPr>
          <w:rFonts w:cs="Arial"/>
          <w:color w:val="000000" w:themeColor="text1"/>
          <w:szCs w:val="20"/>
        </w:rPr>
        <w:t>requerimientos</w:t>
      </w:r>
      <w:r w:rsidRPr="00A904BF">
        <w:rPr>
          <w:rFonts w:eastAsia="Arial Narrow" w:cs="Arial"/>
          <w:color w:val="000000" w:themeColor="text1"/>
          <w:szCs w:val="20"/>
        </w:rPr>
        <w:t xml:space="preserve"> </w:t>
      </w:r>
      <w:r w:rsidRPr="00A904BF">
        <w:rPr>
          <w:rFonts w:cs="Arial"/>
          <w:color w:val="000000" w:themeColor="text1"/>
          <w:szCs w:val="20"/>
        </w:rPr>
        <w:t>no</w:t>
      </w:r>
      <w:r w:rsidRPr="00A904BF">
        <w:rPr>
          <w:rFonts w:eastAsia="Arial Narrow" w:cs="Arial"/>
          <w:color w:val="000000" w:themeColor="text1"/>
          <w:szCs w:val="20"/>
        </w:rPr>
        <w:t xml:space="preserve"> </w:t>
      </w:r>
      <w:r w:rsidRPr="00A904BF">
        <w:rPr>
          <w:rFonts w:cs="Arial"/>
          <w:color w:val="000000" w:themeColor="text1"/>
          <w:szCs w:val="20"/>
        </w:rPr>
        <w:t>aplica</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país</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domicilio</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00A166D9" w:rsidRPr="00A904BF">
        <w:rPr>
          <w:rFonts w:cs="Arial"/>
          <w:color w:val="000000" w:themeColor="text1"/>
          <w:szCs w:val="20"/>
        </w:rPr>
        <w:t>P</w:t>
      </w:r>
      <w:r w:rsidR="0082356A" w:rsidRPr="00A904BF">
        <w:rPr>
          <w:rFonts w:cs="Arial"/>
          <w:color w:val="000000" w:themeColor="text1"/>
          <w:szCs w:val="20"/>
        </w:rPr>
        <w:t>roponente</w:t>
      </w:r>
      <w:r w:rsidRPr="00A904BF">
        <w:rPr>
          <w:rFonts w:eastAsia="Arial Narrow" w:cs="Arial"/>
          <w:color w:val="000000" w:themeColor="text1"/>
          <w:szCs w:val="20"/>
        </w:rPr>
        <w:t xml:space="preserve"> </w:t>
      </w:r>
      <w:r w:rsidRPr="00A904BF">
        <w:rPr>
          <w:rFonts w:cs="Arial"/>
          <w:color w:val="000000" w:themeColor="text1"/>
          <w:szCs w:val="20"/>
        </w:rPr>
        <w:t>extranjero,</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00E26B9A" w:rsidRPr="00A904BF">
        <w:rPr>
          <w:rFonts w:cs="Arial"/>
          <w:color w:val="000000" w:themeColor="text1"/>
          <w:szCs w:val="20"/>
        </w:rPr>
        <w:t>r</w:t>
      </w:r>
      <w:r w:rsidRPr="00A904BF">
        <w:rPr>
          <w:rFonts w:cs="Arial"/>
          <w:color w:val="000000" w:themeColor="text1"/>
          <w:szCs w:val="20"/>
        </w:rPr>
        <w:t xml:space="preserve">epresentante </w:t>
      </w:r>
      <w:r w:rsidR="00E26B9A" w:rsidRPr="00A904BF">
        <w:rPr>
          <w:rFonts w:cs="Arial"/>
          <w:color w:val="000000" w:themeColor="text1"/>
          <w:szCs w:val="20"/>
        </w:rPr>
        <w:t>l</w:t>
      </w:r>
      <w:r w:rsidRPr="00A904BF">
        <w:rPr>
          <w:rFonts w:cs="Arial"/>
          <w:color w:val="000000" w:themeColor="text1"/>
          <w:szCs w:val="20"/>
        </w:rPr>
        <w:t>egal o el</w:t>
      </w:r>
      <w:r w:rsidRPr="00A904BF">
        <w:rPr>
          <w:rFonts w:eastAsia="Arial Narrow" w:cs="Arial"/>
          <w:color w:val="000000" w:themeColor="text1"/>
          <w:szCs w:val="20"/>
        </w:rPr>
        <w:t xml:space="preserve"> </w:t>
      </w:r>
      <w:r w:rsidRPr="00A904BF">
        <w:rPr>
          <w:rFonts w:cs="Arial"/>
          <w:color w:val="000000" w:themeColor="text1"/>
          <w:szCs w:val="20"/>
        </w:rPr>
        <w:t>apoderado</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Colombia</w:t>
      </w:r>
      <w:r w:rsidRPr="00A904BF">
        <w:rPr>
          <w:rFonts w:eastAsia="Arial Narrow" w:cs="Arial"/>
          <w:color w:val="000000" w:themeColor="text1"/>
          <w:szCs w:val="20"/>
        </w:rPr>
        <w:t xml:space="preserve"> </w:t>
      </w:r>
      <w:r w:rsidRPr="00A904BF">
        <w:rPr>
          <w:rFonts w:cs="Arial"/>
          <w:color w:val="000000" w:themeColor="text1"/>
          <w:szCs w:val="20"/>
        </w:rPr>
        <w:t>deberán</w:t>
      </w:r>
      <w:r w:rsidRPr="00A904BF">
        <w:rPr>
          <w:rFonts w:eastAsia="Arial Narrow" w:cs="Arial"/>
          <w:color w:val="000000" w:themeColor="text1"/>
          <w:szCs w:val="20"/>
        </w:rPr>
        <w:t xml:space="preserve"> </w:t>
      </w:r>
      <w:r w:rsidRPr="00A904BF">
        <w:rPr>
          <w:rFonts w:cs="Arial"/>
          <w:color w:val="000000" w:themeColor="text1"/>
          <w:szCs w:val="20"/>
        </w:rPr>
        <w:t>hacerlo</w:t>
      </w:r>
      <w:r w:rsidRPr="00A904BF">
        <w:rPr>
          <w:rFonts w:eastAsia="Arial Narrow" w:cs="Arial"/>
          <w:color w:val="000000" w:themeColor="text1"/>
          <w:szCs w:val="20"/>
        </w:rPr>
        <w:t xml:space="preserve"> </w:t>
      </w:r>
      <w:r w:rsidRPr="00A904BF">
        <w:rPr>
          <w:rFonts w:cs="Arial"/>
          <w:color w:val="000000" w:themeColor="text1"/>
          <w:szCs w:val="20"/>
        </w:rPr>
        <w:t>constar</w:t>
      </w:r>
      <w:r w:rsidRPr="00A904BF">
        <w:rPr>
          <w:rFonts w:eastAsia="Arial Narrow" w:cs="Arial"/>
          <w:color w:val="000000" w:themeColor="text1"/>
          <w:szCs w:val="20"/>
        </w:rPr>
        <w:t xml:space="preserve"> </w:t>
      </w:r>
      <w:r w:rsidRPr="00A904BF">
        <w:rPr>
          <w:rFonts w:cs="Arial"/>
          <w:color w:val="000000" w:themeColor="text1"/>
          <w:szCs w:val="20"/>
        </w:rPr>
        <w:t>bajo</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gravedad</w:t>
      </w:r>
      <w:r w:rsidRPr="00A904BF">
        <w:rPr>
          <w:rFonts w:eastAsia="Arial Narrow" w:cs="Arial"/>
          <w:color w:val="000000" w:themeColor="text1"/>
          <w:szCs w:val="20"/>
        </w:rPr>
        <w:t xml:space="preserve"> </w:t>
      </w:r>
      <w:r w:rsidRPr="00A904BF">
        <w:rPr>
          <w:rFonts w:cs="Arial"/>
          <w:color w:val="000000" w:themeColor="text1"/>
          <w:szCs w:val="20"/>
        </w:rPr>
        <w:t>de</w:t>
      </w:r>
      <w:r w:rsidR="00115A6A" w:rsidRPr="00A904BF">
        <w:rPr>
          <w:rFonts w:cs="Arial"/>
          <w:color w:val="000000" w:themeColor="text1"/>
          <w:szCs w:val="20"/>
        </w:rPr>
        <w:t>l</w:t>
      </w:r>
      <w:r w:rsidRPr="00A904BF">
        <w:rPr>
          <w:rFonts w:eastAsia="Arial Narrow" w:cs="Arial"/>
          <w:color w:val="000000" w:themeColor="text1"/>
          <w:szCs w:val="20"/>
        </w:rPr>
        <w:t xml:space="preserve"> </w:t>
      </w:r>
      <w:r w:rsidRPr="00A904BF">
        <w:rPr>
          <w:rFonts w:cs="Arial"/>
          <w:color w:val="000000" w:themeColor="text1"/>
          <w:szCs w:val="20"/>
        </w:rPr>
        <w:t>juramento en el</w:t>
      </w:r>
      <w:r w:rsidR="00BB1E05" w:rsidRPr="00A904BF">
        <w:rPr>
          <w:rFonts w:cs="Arial"/>
          <w:color w:val="000000" w:themeColor="text1"/>
          <w:szCs w:val="20"/>
        </w:rPr>
        <w:t xml:space="preserve"> Formato 4 B</w:t>
      </w:r>
      <w:r w:rsidR="000A2247" w:rsidRPr="00A904BF">
        <w:rPr>
          <w:rFonts w:cs="Arial"/>
          <w:color w:val="000000" w:themeColor="text1"/>
          <w:szCs w:val="20"/>
        </w:rPr>
        <w:t xml:space="preserve"> – Capacidad Financiera (</w:t>
      </w:r>
      <w:r w:rsidR="00E26B9A" w:rsidRPr="00A904BF">
        <w:rPr>
          <w:rFonts w:cs="Arial"/>
          <w:color w:val="000000" w:themeColor="text1"/>
          <w:szCs w:val="20"/>
        </w:rPr>
        <w:t>p</w:t>
      </w:r>
      <w:r w:rsidR="000A2247" w:rsidRPr="00A904BF">
        <w:rPr>
          <w:rFonts w:cs="Arial"/>
          <w:color w:val="000000" w:themeColor="text1"/>
          <w:szCs w:val="20"/>
        </w:rPr>
        <w:t>ersonas naturales o jurídicas extranjeras sin domicilio o sucursal</w:t>
      </w:r>
      <w:r w:rsidR="00E94896" w:rsidRPr="00A904BF">
        <w:rPr>
          <w:rFonts w:cs="Arial"/>
          <w:color w:val="000000" w:themeColor="text1"/>
          <w:szCs w:val="20"/>
        </w:rPr>
        <w:t xml:space="preserve"> en Colombia)</w:t>
      </w:r>
      <w:r w:rsidRPr="00A904BF">
        <w:rPr>
          <w:rFonts w:eastAsia="Arial Narrow" w:cs="Arial"/>
          <w:color w:val="000000" w:themeColor="text1"/>
          <w:szCs w:val="20"/>
        </w:rPr>
        <w:t>.</w:t>
      </w:r>
      <w:r w:rsidRPr="00A904BF">
        <w:rPr>
          <w:rFonts w:cs="Arial"/>
          <w:color w:val="000000" w:themeColor="text1"/>
          <w:szCs w:val="20"/>
        </w:rPr>
        <w:t xml:space="preserve"> El </w:t>
      </w:r>
      <w:r w:rsidR="00A31272" w:rsidRPr="00A904BF">
        <w:rPr>
          <w:rFonts w:cs="Arial"/>
          <w:color w:val="000000" w:themeColor="text1"/>
          <w:szCs w:val="20"/>
        </w:rPr>
        <w:t>Pr</w:t>
      </w:r>
      <w:r w:rsidR="0082356A" w:rsidRPr="00A904BF">
        <w:rPr>
          <w:rFonts w:cs="Arial"/>
          <w:color w:val="000000" w:themeColor="text1"/>
          <w:szCs w:val="20"/>
        </w:rPr>
        <w:t>oponente</w:t>
      </w:r>
      <w:r w:rsidRPr="00A904BF">
        <w:rPr>
          <w:rFonts w:cs="Arial"/>
          <w:color w:val="000000" w:themeColor="text1"/>
          <w:szCs w:val="20"/>
        </w:rPr>
        <w:t xml:space="preserve"> podrá acreditar este requisito con un documento que así lo certifique emitido por una</w:t>
      </w:r>
      <w:r w:rsidRPr="00A904BF">
        <w:rPr>
          <w:rFonts w:eastAsia="Arial Narrow" w:cs="Arial"/>
          <w:color w:val="000000" w:themeColor="text1"/>
          <w:szCs w:val="20"/>
        </w:rPr>
        <w:t xml:space="preserve"> </w:t>
      </w:r>
      <w:r w:rsidRPr="00A904BF">
        <w:rPr>
          <w:rFonts w:cs="Arial"/>
          <w:color w:val="000000" w:themeColor="text1"/>
          <w:szCs w:val="20"/>
        </w:rPr>
        <w:t>firma de</w:t>
      </w:r>
      <w:r w:rsidRPr="00A904BF">
        <w:rPr>
          <w:rFonts w:eastAsia="Arial Narrow" w:cs="Arial"/>
          <w:color w:val="000000" w:themeColor="text1"/>
          <w:szCs w:val="20"/>
        </w:rPr>
        <w:t xml:space="preserve"> </w:t>
      </w:r>
      <w:r w:rsidRPr="00A904BF">
        <w:rPr>
          <w:rFonts w:cs="Arial"/>
          <w:color w:val="000000" w:themeColor="text1"/>
          <w:szCs w:val="20"/>
        </w:rPr>
        <w:t>auditoría</w:t>
      </w:r>
      <w:r w:rsidRPr="00A904BF">
        <w:rPr>
          <w:rFonts w:eastAsia="Arial Narrow" w:cs="Arial"/>
          <w:color w:val="000000" w:themeColor="text1"/>
          <w:szCs w:val="20"/>
        </w:rPr>
        <w:t xml:space="preserve"> </w:t>
      </w:r>
      <w:r w:rsidRPr="00A904BF">
        <w:rPr>
          <w:rFonts w:cs="Arial"/>
          <w:color w:val="000000" w:themeColor="text1"/>
          <w:szCs w:val="20"/>
        </w:rPr>
        <w:t>externa</w:t>
      </w:r>
      <w:r w:rsidR="00096507">
        <w:rPr>
          <w:rFonts w:cs="Arial"/>
          <w:color w:val="000000" w:themeColor="text1"/>
          <w:szCs w:val="20"/>
        </w:rPr>
        <w:t>.</w:t>
      </w:r>
      <w:bookmarkEnd w:id="717"/>
      <w:bookmarkEnd w:id="718"/>
      <w:bookmarkEnd w:id="719"/>
      <w:bookmarkEnd w:id="720"/>
    </w:p>
    <w:p w14:paraId="316EB6A3" w14:textId="16EBA8C6" w:rsidR="00773E11" w:rsidRPr="00A904BF" w:rsidRDefault="00773E11" w:rsidP="00695362">
      <w:pPr>
        <w:widowControl w:val="0"/>
        <w:spacing w:after="0" w:line="240" w:lineRule="auto"/>
        <w:jc w:val="both"/>
        <w:rPr>
          <w:rFonts w:eastAsia="Arial Narrow" w:cs="Arial"/>
          <w:color w:val="000000" w:themeColor="text1"/>
        </w:rPr>
      </w:pPr>
      <w:r w:rsidRPr="3540C117">
        <w:rPr>
          <w:rFonts w:eastAsia="Arial Narrow" w:cs="Arial"/>
          <w:color w:val="000000" w:themeColor="text1"/>
        </w:rPr>
        <w:t xml:space="preserve">Si los valores de los </w:t>
      </w:r>
      <w:r w:rsidR="00E26B9A" w:rsidRPr="3540C117">
        <w:rPr>
          <w:rFonts w:eastAsia="Arial Narrow" w:cs="Arial"/>
          <w:color w:val="000000" w:themeColor="text1"/>
        </w:rPr>
        <w:t>e</w:t>
      </w:r>
      <w:r w:rsidRPr="3540C117">
        <w:rPr>
          <w:rFonts w:eastAsia="Arial Narrow" w:cs="Arial"/>
          <w:color w:val="000000" w:themeColor="text1"/>
        </w:rPr>
        <w:t xml:space="preserve">stados </w:t>
      </w:r>
      <w:r w:rsidR="00E26B9A" w:rsidRPr="3540C117">
        <w:rPr>
          <w:rFonts w:eastAsia="Arial Narrow" w:cs="Arial"/>
          <w:color w:val="000000" w:themeColor="text1"/>
        </w:rPr>
        <w:t>f</w:t>
      </w:r>
      <w:r w:rsidRPr="3540C117">
        <w:rPr>
          <w:rFonts w:eastAsia="Arial Narrow" w:cs="Arial"/>
          <w:color w:val="000000" w:themeColor="text1"/>
        </w:rPr>
        <w:t>inancieros están expresados originalmente en una moneda diferente a</w:t>
      </w:r>
      <w:r w:rsidR="00B70A16" w:rsidRPr="3540C117">
        <w:rPr>
          <w:rFonts w:eastAsia="Arial" w:cs="Arial"/>
          <w:color w:val="000000" w:themeColor="text1"/>
        </w:rPr>
        <w:t xml:space="preserve"> </w:t>
      </w:r>
      <w:proofErr w:type="gramStart"/>
      <w:r w:rsidR="00B70A16" w:rsidRPr="3540C117">
        <w:rPr>
          <w:rFonts w:eastAsia="Arial" w:cs="Arial"/>
          <w:color w:val="auto"/>
        </w:rPr>
        <w:t>Dólares</w:t>
      </w:r>
      <w:proofErr w:type="gramEnd"/>
      <w:r w:rsidR="00B70A16" w:rsidRPr="3540C117">
        <w:rPr>
          <w:rFonts w:eastAsia="Arial" w:cs="Arial"/>
          <w:color w:val="auto"/>
        </w:rPr>
        <w:t xml:space="preserve"> de los Estados Unidos de América</w:t>
      </w:r>
      <w:r w:rsidRPr="3540C117">
        <w:rPr>
          <w:rFonts w:eastAsia="Arial Narrow" w:cs="Arial"/>
          <w:color w:val="000000" w:themeColor="text1"/>
        </w:rPr>
        <w:t xml:space="preserve">, estos deberán convertirse </w:t>
      </w:r>
      <w:r w:rsidR="001F03C9" w:rsidRPr="3540C117">
        <w:rPr>
          <w:rFonts w:eastAsia="Arial Narrow" w:cs="Arial"/>
          <w:color w:val="000000" w:themeColor="text1"/>
        </w:rPr>
        <w:t xml:space="preserve">en los términos definidos en la sección </w:t>
      </w:r>
      <w:r w:rsidR="00A80FA8" w:rsidRPr="3540C117">
        <w:rPr>
          <w:rFonts w:eastAsia="Arial Narrow" w:cs="Arial"/>
          <w:color w:val="000000" w:themeColor="text1"/>
        </w:rPr>
        <w:fldChar w:fldCharType="begin"/>
      </w:r>
      <w:r w:rsidR="00A80FA8" w:rsidRPr="3540C117">
        <w:rPr>
          <w:rFonts w:eastAsia="Arial Narrow" w:cs="Arial"/>
          <w:color w:val="000000" w:themeColor="text1"/>
        </w:rPr>
        <w:instrText xml:space="preserve"> REF _Ref26256798 \r \h </w:instrText>
      </w:r>
      <w:r w:rsidR="004174B9" w:rsidRPr="3540C117">
        <w:rPr>
          <w:rFonts w:eastAsia="Arial Narrow" w:cs="Arial"/>
          <w:color w:val="000000" w:themeColor="text1"/>
        </w:rPr>
        <w:instrText xml:space="preserve"> \* MERGEFORMAT </w:instrText>
      </w:r>
      <w:r w:rsidR="00A80FA8" w:rsidRPr="3540C117">
        <w:rPr>
          <w:rFonts w:eastAsia="Arial Narrow" w:cs="Arial"/>
          <w:color w:val="000000" w:themeColor="text1"/>
        </w:rPr>
      </w:r>
      <w:r w:rsidR="00A80FA8" w:rsidRPr="3540C117">
        <w:rPr>
          <w:rFonts w:eastAsia="Arial Narrow" w:cs="Arial"/>
          <w:color w:val="000000" w:themeColor="text1"/>
        </w:rPr>
        <w:fldChar w:fldCharType="separate"/>
      </w:r>
      <w:r w:rsidR="00E9615A" w:rsidRPr="3540C117">
        <w:rPr>
          <w:rFonts w:eastAsia="Arial Narrow" w:cs="Arial"/>
          <w:color w:val="000000" w:themeColor="text1"/>
        </w:rPr>
        <w:t>1.13</w:t>
      </w:r>
      <w:r w:rsidR="00A80FA8" w:rsidRPr="3540C117">
        <w:rPr>
          <w:rFonts w:eastAsia="Arial Narrow" w:cs="Arial"/>
          <w:color w:val="000000" w:themeColor="text1"/>
        </w:rPr>
        <w:fldChar w:fldCharType="end"/>
      </w:r>
      <w:r w:rsidR="001F03C9" w:rsidRPr="3540C117">
        <w:rPr>
          <w:rFonts w:eastAsia="Arial Narrow" w:cs="Arial"/>
          <w:color w:val="000000" w:themeColor="text1"/>
        </w:rPr>
        <w:t>.</w:t>
      </w:r>
    </w:p>
    <w:p w14:paraId="480F0750" w14:textId="6C462337" w:rsidR="003B371A" w:rsidRPr="00A904BF" w:rsidRDefault="003B371A" w:rsidP="00695362">
      <w:pPr>
        <w:widowControl w:val="0"/>
        <w:spacing w:after="0" w:line="240" w:lineRule="auto"/>
        <w:jc w:val="both"/>
        <w:rPr>
          <w:rFonts w:eastAsia="Arial Narrow" w:cs="Arial"/>
          <w:color w:val="000000" w:themeColor="text1"/>
          <w:szCs w:val="20"/>
        </w:rPr>
      </w:pPr>
    </w:p>
    <w:p w14:paraId="11B658AC" w14:textId="4DA5D1E4" w:rsidR="008233E8" w:rsidRPr="00A904BF" w:rsidRDefault="00C70DE6" w:rsidP="00695362">
      <w:pPr>
        <w:pStyle w:val="Capitulo3"/>
        <w:numPr>
          <w:ilvl w:val="1"/>
          <w:numId w:val="84"/>
        </w:numPr>
        <w:spacing w:line="240" w:lineRule="auto"/>
        <w:rPr>
          <w:color w:val="000000" w:themeColor="text1"/>
        </w:rPr>
      </w:pPr>
      <w:bookmarkStart w:id="722" w:name="_Toc121736351"/>
      <w:r w:rsidRPr="00A904BF">
        <w:rPr>
          <w:color w:val="000000" w:themeColor="text1"/>
        </w:rPr>
        <w:t>CAPACIDAD RESIDUAL</w:t>
      </w:r>
      <w:bookmarkEnd w:id="722"/>
    </w:p>
    <w:p w14:paraId="6462DFF9" w14:textId="3936C3A1" w:rsidR="0016230B" w:rsidRPr="00A904BF" w:rsidRDefault="0016230B" w:rsidP="00695362">
      <w:pPr>
        <w:widowControl w:val="0"/>
        <w:spacing w:line="240" w:lineRule="auto"/>
        <w:jc w:val="both"/>
        <w:rPr>
          <w:rFonts w:eastAsia="Arial Narrow" w:cs="Arial"/>
          <w:color w:val="000000" w:themeColor="text1"/>
          <w:szCs w:val="20"/>
        </w:rPr>
      </w:pPr>
      <w:r w:rsidRPr="00A904BF">
        <w:rPr>
          <w:rFonts w:cs="Arial"/>
          <w:color w:val="000000" w:themeColor="text1"/>
          <w:szCs w:val="20"/>
        </w:rPr>
        <w:t>El</w:t>
      </w:r>
      <w:r w:rsidRPr="00A904BF">
        <w:rPr>
          <w:rFonts w:eastAsia="Arial Narrow" w:cs="Arial"/>
          <w:color w:val="000000" w:themeColor="text1"/>
          <w:szCs w:val="20"/>
        </w:rPr>
        <w:t xml:space="preserve"> </w:t>
      </w:r>
      <w:r w:rsidR="00C04E34" w:rsidRPr="00A904BF">
        <w:rPr>
          <w:rFonts w:cs="Arial"/>
          <w:color w:val="000000" w:themeColor="text1"/>
          <w:szCs w:val="20"/>
        </w:rPr>
        <w:t>P</w:t>
      </w:r>
      <w:r w:rsidR="0082356A" w:rsidRPr="00A904BF">
        <w:rPr>
          <w:rFonts w:cs="Arial"/>
          <w:color w:val="000000" w:themeColor="text1"/>
          <w:szCs w:val="20"/>
        </w:rPr>
        <w:t>roponente</w:t>
      </w:r>
      <w:r w:rsidRPr="00A904BF">
        <w:rPr>
          <w:rFonts w:eastAsia="Arial Narrow" w:cs="Arial"/>
          <w:color w:val="000000" w:themeColor="text1"/>
          <w:szCs w:val="20"/>
        </w:rPr>
        <w:t xml:space="preserve"> </w:t>
      </w:r>
      <w:r w:rsidRPr="00A904BF">
        <w:rPr>
          <w:rFonts w:cs="Arial"/>
          <w:color w:val="000000" w:themeColor="text1"/>
          <w:szCs w:val="20"/>
        </w:rPr>
        <w:t>será</w:t>
      </w:r>
      <w:r w:rsidRPr="00A904BF">
        <w:rPr>
          <w:rFonts w:eastAsia="Arial Narrow" w:cs="Arial"/>
          <w:color w:val="000000" w:themeColor="text1"/>
          <w:szCs w:val="20"/>
        </w:rPr>
        <w:t xml:space="preserve"> </w:t>
      </w:r>
      <w:r w:rsidRPr="00A904BF">
        <w:rPr>
          <w:rFonts w:cs="Arial"/>
          <w:color w:val="000000" w:themeColor="text1"/>
          <w:szCs w:val="20"/>
        </w:rPr>
        <w:t>hábil</w:t>
      </w:r>
      <w:r w:rsidRPr="00A904BF">
        <w:rPr>
          <w:rFonts w:eastAsia="Arial Narrow" w:cs="Arial"/>
          <w:color w:val="000000" w:themeColor="text1"/>
          <w:szCs w:val="20"/>
        </w:rPr>
        <w:t xml:space="preserve"> </w:t>
      </w:r>
      <w:r w:rsidRPr="00A904BF">
        <w:rPr>
          <w:rFonts w:cs="Arial"/>
          <w:color w:val="000000" w:themeColor="text1"/>
          <w:szCs w:val="20"/>
        </w:rPr>
        <w:t>si</w:t>
      </w:r>
      <w:r w:rsidRPr="00A904BF">
        <w:rPr>
          <w:rFonts w:eastAsia="Arial Narrow" w:cs="Arial"/>
          <w:color w:val="000000" w:themeColor="text1"/>
          <w:szCs w:val="20"/>
        </w:rPr>
        <w:t xml:space="preserve"> </w:t>
      </w:r>
      <w:r w:rsidR="00B70A16" w:rsidRPr="00A904BF">
        <w:rPr>
          <w:rFonts w:cs="Arial"/>
          <w:color w:val="000000" w:themeColor="text1"/>
          <w:szCs w:val="20"/>
        </w:rPr>
        <w:t>su</w:t>
      </w:r>
      <w:r w:rsidRPr="00A904BF">
        <w:rPr>
          <w:rFonts w:eastAsia="Arial Narrow" w:cs="Arial"/>
          <w:color w:val="000000" w:themeColor="text1"/>
          <w:szCs w:val="20"/>
        </w:rPr>
        <w:t xml:space="preserve"> </w:t>
      </w:r>
      <w:r w:rsidR="008C190C">
        <w:rPr>
          <w:rFonts w:cs="Arial"/>
          <w:color w:val="000000" w:themeColor="text1"/>
          <w:szCs w:val="20"/>
        </w:rPr>
        <w:t>C</w:t>
      </w:r>
      <w:r w:rsidRPr="00A904BF">
        <w:rPr>
          <w:rFonts w:cs="Arial"/>
          <w:color w:val="000000" w:themeColor="text1"/>
          <w:szCs w:val="20"/>
        </w:rPr>
        <w:t>apacidad</w:t>
      </w:r>
      <w:r w:rsidRPr="00A904BF">
        <w:rPr>
          <w:rFonts w:eastAsia="Arial Narrow" w:cs="Arial"/>
          <w:color w:val="000000" w:themeColor="text1"/>
          <w:szCs w:val="20"/>
        </w:rPr>
        <w:t xml:space="preserve"> </w:t>
      </w:r>
      <w:r w:rsidR="008C190C">
        <w:rPr>
          <w:rFonts w:cs="Arial"/>
          <w:color w:val="000000" w:themeColor="text1"/>
          <w:szCs w:val="20"/>
        </w:rPr>
        <w:t>R</w:t>
      </w:r>
      <w:r w:rsidRPr="00A904BF">
        <w:rPr>
          <w:rFonts w:cs="Arial"/>
          <w:color w:val="000000" w:themeColor="text1"/>
          <w:szCs w:val="20"/>
        </w:rPr>
        <w:t>esidual</w:t>
      </w:r>
      <w:r w:rsidRPr="00A904BF">
        <w:rPr>
          <w:rFonts w:eastAsia="Arial Narrow" w:cs="Arial"/>
          <w:color w:val="000000" w:themeColor="text1"/>
          <w:szCs w:val="20"/>
        </w:rPr>
        <w:t xml:space="preserve"> </w:t>
      </w:r>
      <w:r w:rsidRPr="00A904BF">
        <w:rPr>
          <w:rFonts w:cs="Arial"/>
          <w:color w:val="000000" w:themeColor="text1"/>
          <w:szCs w:val="20"/>
        </w:rPr>
        <w:t>(CRP)</w:t>
      </w:r>
      <w:r w:rsidRPr="00A904BF">
        <w:rPr>
          <w:rFonts w:eastAsia="Arial Narrow" w:cs="Arial"/>
          <w:color w:val="000000" w:themeColor="text1"/>
          <w:szCs w:val="20"/>
        </w:rPr>
        <w:t xml:space="preserve"> </w:t>
      </w:r>
      <w:r w:rsidRPr="00A904BF">
        <w:rPr>
          <w:rFonts w:cs="Arial"/>
          <w:color w:val="000000" w:themeColor="text1"/>
          <w:szCs w:val="20"/>
        </w:rPr>
        <w:t>es</w:t>
      </w:r>
      <w:r w:rsidRPr="00A904BF">
        <w:rPr>
          <w:rFonts w:eastAsia="Arial Narrow" w:cs="Arial"/>
          <w:color w:val="000000" w:themeColor="text1"/>
          <w:szCs w:val="20"/>
        </w:rPr>
        <w:t xml:space="preserve"> </w:t>
      </w:r>
      <w:r w:rsidRPr="00A904BF">
        <w:rPr>
          <w:rFonts w:cs="Arial"/>
          <w:color w:val="000000" w:themeColor="text1"/>
          <w:szCs w:val="20"/>
        </w:rPr>
        <w:t>mayor</w:t>
      </w:r>
      <w:r w:rsidRPr="00A904BF">
        <w:rPr>
          <w:rFonts w:eastAsia="Arial Narrow" w:cs="Arial"/>
          <w:color w:val="000000" w:themeColor="text1"/>
          <w:szCs w:val="20"/>
        </w:rPr>
        <w:t xml:space="preserve"> </w:t>
      </w:r>
      <w:r w:rsidRPr="00A904BF">
        <w:rPr>
          <w:rFonts w:cs="Arial"/>
          <w:color w:val="000000" w:themeColor="text1"/>
          <w:szCs w:val="20"/>
        </w:rPr>
        <w:t>o</w:t>
      </w:r>
      <w:r w:rsidRPr="00A904BF">
        <w:rPr>
          <w:rFonts w:eastAsia="Arial Narrow" w:cs="Arial"/>
          <w:color w:val="000000" w:themeColor="text1"/>
          <w:szCs w:val="20"/>
        </w:rPr>
        <w:t xml:space="preserve"> </w:t>
      </w:r>
      <w:r w:rsidRPr="00A904BF">
        <w:rPr>
          <w:rFonts w:cs="Arial"/>
          <w:color w:val="000000" w:themeColor="text1"/>
          <w:szCs w:val="20"/>
        </w:rPr>
        <w:t>igual</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008C190C">
        <w:rPr>
          <w:rFonts w:cs="Arial"/>
          <w:color w:val="000000" w:themeColor="text1"/>
          <w:szCs w:val="20"/>
        </w:rPr>
        <w:t>C</w:t>
      </w:r>
      <w:r w:rsidRPr="00A904BF">
        <w:rPr>
          <w:rFonts w:cs="Arial"/>
          <w:color w:val="000000" w:themeColor="text1"/>
          <w:szCs w:val="20"/>
        </w:rPr>
        <w:t>apacidad</w:t>
      </w:r>
      <w:r w:rsidRPr="00A904BF">
        <w:rPr>
          <w:rFonts w:eastAsia="Arial Narrow" w:cs="Arial"/>
          <w:color w:val="000000" w:themeColor="text1"/>
          <w:szCs w:val="20"/>
        </w:rPr>
        <w:t xml:space="preserve"> </w:t>
      </w:r>
      <w:r w:rsidR="008C190C">
        <w:rPr>
          <w:rFonts w:cs="Arial"/>
          <w:color w:val="000000" w:themeColor="text1"/>
          <w:szCs w:val="20"/>
        </w:rPr>
        <w:t>R</w:t>
      </w:r>
      <w:r w:rsidRPr="00A904BF">
        <w:rPr>
          <w:rFonts w:cs="Arial"/>
          <w:color w:val="000000" w:themeColor="text1"/>
          <w:szCs w:val="20"/>
        </w:rPr>
        <w:t>esidual</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00BB486D" w:rsidRPr="00A904BF">
        <w:rPr>
          <w:rFonts w:cs="Arial"/>
          <w:color w:val="000000" w:themeColor="text1"/>
          <w:szCs w:val="20"/>
        </w:rPr>
        <w:t>P</w:t>
      </w:r>
      <w:r w:rsidR="0082356A" w:rsidRPr="00A904BF">
        <w:rPr>
          <w:rFonts w:cs="Arial"/>
          <w:color w:val="000000" w:themeColor="text1"/>
          <w:szCs w:val="20"/>
        </w:rPr>
        <w:t xml:space="preserve">roceso de </w:t>
      </w:r>
      <w:r w:rsidR="00BB486D" w:rsidRPr="00A904BF">
        <w:rPr>
          <w:rFonts w:cs="Arial"/>
          <w:color w:val="000000" w:themeColor="text1"/>
          <w:szCs w:val="20"/>
        </w:rPr>
        <w:t>C</w:t>
      </w:r>
      <w:r w:rsidR="0082356A" w:rsidRPr="00A904BF">
        <w:rPr>
          <w:rFonts w:cs="Arial"/>
          <w:color w:val="000000" w:themeColor="text1"/>
          <w:szCs w:val="20"/>
        </w:rPr>
        <w:t>ontratación</w:t>
      </w:r>
      <w:r w:rsidRPr="00A904BF">
        <w:rPr>
          <w:rFonts w:eastAsia="Arial Narrow" w:cs="Arial"/>
          <w:color w:val="000000" w:themeColor="text1"/>
          <w:szCs w:val="20"/>
        </w:rPr>
        <w:t xml:space="preserve"> </w:t>
      </w:r>
      <w:r w:rsidRPr="00A904BF">
        <w:rPr>
          <w:rFonts w:cs="Arial"/>
          <w:color w:val="000000" w:themeColor="text1"/>
          <w:szCs w:val="20"/>
        </w:rPr>
        <w:t>(CRPC).</w:t>
      </w:r>
      <w:r w:rsidRPr="00A904BF">
        <w:rPr>
          <w:rFonts w:eastAsia="Arial Narrow" w:cs="Arial"/>
          <w:color w:val="000000" w:themeColor="text1"/>
          <w:szCs w:val="20"/>
        </w:rPr>
        <w:t xml:space="preserve"> </w:t>
      </w:r>
      <w:r w:rsidRPr="00A904BF">
        <w:rPr>
          <w:rFonts w:cs="Arial"/>
          <w:color w:val="000000" w:themeColor="text1"/>
          <w:szCs w:val="20"/>
        </w:rPr>
        <w:t>Así:</w:t>
      </w:r>
      <w:r w:rsidRPr="00A904BF">
        <w:rPr>
          <w:rFonts w:eastAsia="Arial Narrow" w:cs="Arial"/>
          <w:color w:val="000000" w:themeColor="text1"/>
          <w:szCs w:val="20"/>
        </w:rPr>
        <w:t xml:space="preserve"> </w:t>
      </w:r>
    </w:p>
    <w:p w14:paraId="40372DF9" w14:textId="77777777" w:rsidR="0016230B" w:rsidRPr="00A904BF" w:rsidRDefault="000D086E" w:rsidP="00695362">
      <w:pPr>
        <w:widowControl w:val="0"/>
        <w:spacing w:line="240" w:lineRule="auto"/>
        <w:jc w:val="center"/>
        <w:rPr>
          <w:rFonts w:cs="Arial"/>
          <w:color w:val="000000" w:themeColor="text1"/>
          <w:szCs w:val="20"/>
        </w:rPr>
      </w:pPr>
      <m:oMathPara>
        <m:oMath>
          <m:r>
            <w:rPr>
              <w:rFonts w:ascii="Cambria Math" w:hAnsi="Cambria Math" w:cs="Arial"/>
              <w:color w:val="000000" w:themeColor="text1"/>
              <w:szCs w:val="20"/>
            </w:rPr>
            <m:t>CRP ≥CRPC</m:t>
          </m:r>
        </m:oMath>
      </m:oMathPara>
    </w:p>
    <w:p w14:paraId="1FEB6D1F" w14:textId="280AEA2B" w:rsidR="0016230B" w:rsidRPr="00A904BF" w:rsidRDefault="0016230B" w:rsidP="00695362">
      <w:pPr>
        <w:widowControl w:val="0"/>
        <w:spacing w:line="240" w:lineRule="auto"/>
        <w:jc w:val="both"/>
        <w:rPr>
          <w:rFonts w:eastAsia="Arial Narrow" w:cs="Arial"/>
          <w:color w:val="000000" w:themeColor="text1"/>
        </w:rPr>
      </w:pPr>
      <w:r w:rsidRPr="3540C117">
        <w:rPr>
          <w:rFonts w:cs="Arial"/>
          <w:color w:val="000000" w:themeColor="text1"/>
        </w:rPr>
        <w:lastRenderedPageBreak/>
        <w:t xml:space="preserve">Los </w:t>
      </w:r>
      <w:r w:rsidR="00BB486D" w:rsidRPr="3540C117">
        <w:rPr>
          <w:rFonts w:cs="Arial"/>
          <w:color w:val="000000" w:themeColor="text1"/>
        </w:rPr>
        <w:t>P</w:t>
      </w:r>
      <w:r w:rsidR="0082356A" w:rsidRPr="3540C117">
        <w:rPr>
          <w:rFonts w:cs="Arial"/>
          <w:color w:val="000000" w:themeColor="text1"/>
        </w:rPr>
        <w:t>roponente</w:t>
      </w:r>
      <w:r w:rsidRPr="3540C117">
        <w:rPr>
          <w:rFonts w:cs="Arial"/>
          <w:color w:val="000000" w:themeColor="text1"/>
        </w:rPr>
        <w:t xml:space="preserve">s acreditarán la </w:t>
      </w:r>
      <w:r w:rsidR="008C190C" w:rsidRPr="3540C117">
        <w:rPr>
          <w:rFonts w:cs="Arial"/>
          <w:color w:val="000000" w:themeColor="text1"/>
        </w:rPr>
        <w:t>C</w:t>
      </w:r>
      <w:r w:rsidRPr="3540C117">
        <w:rPr>
          <w:rFonts w:cs="Arial"/>
          <w:color w:val="000000" w:themeColor="text1"/>
        </w:rPr>
        <w:t xml:space="preserve">apacidad </w:t>
      </w:r>
      <w:r w:rsidR="008C190C" w:rsidRPr="3540C117">
        <w:rPr>
          <w:rFonts w:cs="Arial"/>
          <w:color w:val="000000" w:themeColor="text1"/>
        </w:rPr>
        <w:t>R</w:t>
      </w:r>
      <w:r w:rsidRPr="3540C117">
        <w:rPr>
          <w:rFonts w:cs="Arial"/>
          <w:color w:val="000000" w:themeColor="text1"/>
        </w:rPr>
        <w:t xml:space="preserve">esidual o K de contratación conforme se describe a continuación. En todo caso, si con posterioridad al cierre y hasta antes de </w:t>
      </w:r>
      <w:r w:rsidR="009848CC" w:rsidRPr="3540C117">
        <w:rPr>
          <w:rFonts w:cs="Arial"/>
          <w:color w:val="000000" w:themeColor="text1"/>
        </w:rPr>
        <w:t>la aceptación de la oferta</w:t>
      </w:r>
      <w:r w:rsidRPr="3540C117">
        <w:rPr>
          <w:rFonts w:cs="Arial"/>
          <w:color w:val="000000" w:themeColor="text1"/>
        </w:rPr>
        <w:t>, cualquier interesado</w:t>
      </w:r>
      <w:r w:rsidR="00095F28" w:rsidRPr="3540C117">
        <w:rPr>
          <w:rFonts w:cs="Arial"/>
          <w:color w:val="000000" w:themeColor="text1"/>
        </w:rPr>
        <w:t>, durante el traslado del informe de evaluación</w:t>
      </w:r>
      <w:r w:rsidR="00A30288" w:rsidRPr="3540C117">
        <w:rPr>
          <w:rFonts w:cs="Arial"/>
          <w:color w:val="000000" w:themeColor="text1"/>
        </w:rPr>
        <w:t>,</w:t>
      </w:r>
      <w:r w:rsidRPr="3540C117">
        <w:rPr>
          <w:rFonts w:cs="Arial"/>
          <w:color w:val="000000" w:themeColor="text1"/>
        </w:rPr>
        <w:t xml:space="preserve"> o la </w:t>
      </w:r>
      <w:r w:rsidR="00BB486D" w:rsidRPr="3540C117">
        <w:rPr>
          <w:rFonts w:cs="Arial"/>
          <w:color w:val="000000" w:themeColor="text1"/>
        </w:rPr>
        <w:t>E</w:t>
      </w:r>
      <w:r w:rsidR="0082356A" w:rsidRPr="3540C117">
        <w:rPr>
          <w:rFonts w:cs="Arial"/>
          <w:color w:val="000000" w:themeColor="text1"/>
        </w:rPr>
        <w:t>ntidad</w:t>
      </w:r>
      <w:r w:rsidRPr="3540C117">
        <w:rPr>
          <w:rFonts w:cs="Arial"/>
          <w:color w:val="000000" w:themeColor="text1"/>
        </w:rPr>
        <w:t>, en uso de la potestad verificadora, advierte que se dejó de incluir</w:t>
      </w:r>
      <w:r w:rsidR="00A30288" w:rsidRPr="3540C117">
        <w:rPr>
          <w:rFonts w:cs="Arial"/>
          <w:color w:val="000000" w:themeColor="text1"/>
        </w:rPr>
        <w:t>, al cierre del proceso,</w:t>
      </w:r>
      <w:r w:rsidRPr="3540C117">
        <w:rPr>
          <w:rFonts w:cs="Arial"/>
          <w:color w:val="000000" w:themeColor="text1"/>
        </w:rPr>
        <w:t xml:space="preserve"> por parte de un </w:t>
      </w:r>
      <w:r w:rsidR="00A30288" w:rsidRPr="3540C117">
        <w:rPr>
          <w:rFonts w:cs="Arial"/>
          <w:color w:val="000000" w:themeColor="text1"/>
        </w:rPr>
        <w:t>P</w:t>
      </w:r>
      <w:r w:rsidR="0082356A" w:rsidRPr="3540C117">
        <w:rPr>
          <w:rFonts w:cs="Arial"/>
          <w:color w:val="000000" w:themeColor="text1"/>
        </w:rPr>
        <w:t>roponente</w:t>
      </w:r>
      <w:r w:rsidRPr="3540C117">
        <w:rPr>
          <w:rFonts w:cs="Arial"/>
          <w:color w:val="000000" w:themeColor="text1"/>
        </w:rPr>
        <w:t xml:space="preserve"> alguna información contractual que afecte su </w:t>
      </w:r>
      <w:r w:rsidR="008C190C" w:rsidRPr="3540C117">
        <w:rPr>
          <w:rFonts w:cs="Arial"/>
          <w:color w:val="000000" w:themeColor="text1"/>
        </w:rPr>
        <w:t>C</w:t>
      </w:r>
      <w:r w:rsidRPr="3540C117">
        <w:rPr>
          <w:rFonts w:cs="Arial"/>
          <w:color w:val="000000" w:themeColor="text1"/>
        </w:rPr>
        <w:t xml:space="preserve">apacidad </w:t>
      </w:r>
      <w:r w:rsidR="008C190C" w:rsidRPr="3540C117">
        <w:rPr>
          <w:rFonts w:cs="Arial"/>
          <w:color w:val="000000" w:themeColor="text1"/>
        </w:rPr>
        <w:t>R</w:t>
      </w:r>
      <w:r w:rsidRPr="3540C117">
        <w:rPr>
          <w:rFonts w:cs="Arial"/>
          <w:color w:val="000000" w:themeColor="text1"/>
        </w:rPr>
        <w:t xml:space="preserve">esidual, la </w:t>
      </w:r>
      <w:r w:rsidR="00A30288" w:rsidRPr="3540C117">
        <w:rPr>
          <w:rFonts w:cs="Arial"/>
          <w:color w:val="000000" w:themeColor="text1"/>
        </w:rPr>
        <w:t>E</w:t>
      </w:r>
      <w:r w:rsidR="0082356A" w:rsidRPr="3540C117">
        <w:rPr>
          <w:rFonts w:cs="Arial"/>
          <w:color w:val="000000" w:themeColor="text1"/>
        </w:rPr>
        <w:t>ntidad</w:t>
      </w:r>
      <w:r w:rsidRPr="3540C117">
        <w:rPr>
          <w:rFonts w:cs="Arial"/>
          <w:color w:val="000000" w:themeColor="text1"/>
        </w:rPr>
        <w:t xml:space="preserve"> </w:t>
      </w:r>
      <w:r w:rsidR="003955A9" w:rsidRPr="3540C117">
        <w:rPr>
          <w:rFonts w:cs="Arial"/>
          <w:color w:val="000000" w:themeColor="text1"/>
        </w:rPr>
        <w:t>rechazará la oferta</w:t>
      </w:r>
      <w:r w:rsidRPr="3540C117">
        <w:rPr>
          <w:rFonts w:cs="Arial"/>
          <w:color w:val="000000" w:themeColor="text1"/>
        </w:rPr>
        <w:t xml:space="preserve">. </w:t>
      </w:r>
    </w:p>
    <w:p w14:paraId="25C5F290" w14:textId="627146BA" w:rsidR="0016230B" w:rsidRPr="00A904BF" w:rsidRDefault="0016230B" w:rsidP="00695362">
      <w:pPr>
        <w:widowControl w:val="0"/>
        <w:spacing w:line="240" w:lineRule="auto"/>
        <w:jc w:val="both"/>
        <w:rPr>
          <w:rFonts w:cs="Arial"/>
          <w:color w:val="auto"/>
          <w:szCs w:val="20"/>
        </w:rPr>
      </w:pPr>
      <w:r w:rsidRPr="00A904BF">
        <w:rPr>
          <w:rFonts w:cs="Arial"/>
          <w:color w:val="auto"/>
          <w:szCs w:val="20"/>
        </w:rPr>
        <w:t xml:space="preserve">Lo anterior, sin perjuicio de las acciones administrativas y/o judiciales a que haya lugar, en contra de la (s) persona (s) que haya (n) suscrito las certificaciones exigidas para el cálculo de la </w:t>
      </w:r>
      <w:r w:rsidR="005C523F">
        <w:rPr>
          <w:rFonts w:cs="Arial"/>
          <w:color w:val="auto"/>
          <w:szCs w:val="20"/>
        </w:rPr>
        <w:t>C</w:t>
      </w:r>
      <w:r w:rsidRPr="00A904BF">
        <w:rPr>
          <w:rFonts w:cs="Arial"/>
          <w:color w:val="auto"/>
          <w:szCs w:val="20"/>
        </w:rPr>
        <w:t xml:space="preserve">apacidad </w:t>
      </w:r>
      <w:r w:rsidR="005C523F">
        <w:rPr>
          <w:rFonts w:cs="Arial"/>
          <w:color w:val="auto"/>
          <w:szCs w:val="20"/>
        </w:rPr>
        <w:t>R</w:t>
      </w:r>
      <w:r w:rsidRPr="00A904BF">
        <w:rPr>
          <w:rFonts w:cs="Arial"/>
          <w:color w:val="auto"/>
          <w:szCs w:val="20"/>
        </w:rPr>
        <w:t>esidual.</w:t>
      </w:r>
    </w:p>
    <w:p w14:paraId="11D646B2" w14:textId="59AAE0DF" w:rsidR="0016230B" w:rsidRPr="00A904BF" w:rsidRDefault="0016230B" w:rsidP="00695362">
      <w:pPr>
        <w:widowControl w:val="0"/>
        <w:spacing w:line="240" w:lineRule="auto"/>
        <w:jc w:val="both"/>
        <w:rPr>
          <w:rFonts w:cs="Arial"/>
          <w:color w:val="000000" w:themeColor="text1"/>
        </w:rPr>
      </w:pPr>
      <w:r w:rsidRPr="3540C117">
        <w:rPr>
          <w:rFonts w:cs="Arial"/>
          <w:color w:val="000000" w:themeColor="text1"/>
          <w:highlight w:val="lightGray"/>
        </w:rPr>
        <w:t xml:space="preserve">[En los </w:t>
      </w:r>
      <w:r w:rsidR="005C523F" w:rsidRPr="3540C117">
        <w:rPr>
          <w:rFonts w:cs="Arial"/>
          <w:color w:val="000000" w:themeColor="text1"/>
          <w:highlight w:val="lightGray"/>
        </w:rPr>
        <w:t>Pr</w:t>
      </w:r>
      <w:r w:rsidR="0082356A" w:rsidRPr="3540C117">
        <w:rPr>
          <w:rFonts w:cs="Arial"/>
          <w:color w:val="000000" w:themeColor="text1"/>
          <w:highlight w:val="lightGray"/>
        </w:rPr>
        <w:t>oceso</w:t>
      </w:r>
      <w:r w:rsidRPr="3540C117">
        <w:rPr>
          <w:rFonts w:cs="Arial"/>
          <w:color w:val="000000" w:themeColor="text1"/>
          <w:highlight w:val="lightGray"/>
        </w:rPr>
        <w:t xml:space="preserve">s de </w:t>
      </w:r>
      <w:r w:rsidR="005C523F" w:rsidRPr="3540C117">
        <w:rPr>
          <w:rFonts w:cs="Arial"/>
          <w:color w:val="000000" w:themeColor="text1"/>
          <w:highlight w:val="lightGray"/>
        </w:rPr>
        <w:t>C</w:t>
      </w:r>
      <w:r w:rsidRPr="3540C117">
        <w:rPr>
          <w:rFonts w:cs="Arial"/>
          <w:color w:val="000000" w:themeColor="text1"/>
          <w:highlight w:val="lightGray"/>
        </w:rPr>
        <w:t xml:space="preserve">ontratación estructurados por lotes </w:t>
      </w:r>
      <w:r w:rsidR="00081A84" w:rsidRPr="3540C117">
        <w:rPr>
          <w:rFonts w:cs="Arial"/>
          <w:color w:val="000000" w:themeColor="text1"/>
          <w:highlight w:val="lightGray"/>
        </w:rPr>
        <w:t>o segmentos,</w:t>
      </w:r>
      <w:r w:rsidRPr="3540C117">
        <w:rPr>
          <w:rFonts w:cs="Arial"/>
          <w:color w:val="000000" w:themeColor="text1"/>
          <w:highlight w:val="lightGray"/>
        </w:rPr>
        <w:t xml:space="preserve"> el </w:t>
      </w:r>
      <w:r w:rsidR="00A30288" w:rsidRPr="3540C117">
        <w:rPr>
          <w:rFonts w:cs="Arial"/>
          <w:color w:val="000000" w:themeColor="text1"/>
          <w:highlight w:val="lightGray"/>
        </w:rPr>
        <w:t>Pr</w:t>
      </w:r>
      <w:r w:rsidR="0082356A" w:rsidRPr="3540C117">
        <w:rPr>
          <w:rFonts w:cs="Arial"/>
          <w:color w:val="000000" w:themeColor="text1"/>
          <w:highlight w:val="lightGray"/>
        </w:rPr>
        <w:t>oponente</w:t>
      </w:r>
      <w:r w:rsidRPr="3540C117">
        <w:rPr>
          <w:rFonts w:cs="Arial"/>
          <w:color w:val="000000" w:themeColor="text1"/>
          <w:highlight w:val="lightGray"/>
        </w:rPr>
        <w:t xml:space="preserve"> debe acreditar una </w:t>
      </w:r>
      <w:r w:rsidR="005C523F" w:rsidRPr="3540C117">
        <w:rPr>
          <w:rFonts w:cs="Arial"/>
          <w:color w:val="000000" w:themeColor="text1"/>
          <w:highlight w:val="lightGray"/>
        </w:rPr>
        <w:t>C</w:t>
      </w:r>
      <w:r w:rsidRPr="3540C117">
        <w:rPr>
          <w:rFonts w:cs="Arial"/>
          <w:color w:val="000000" w:themeColor="text1"/>
          <w:highlight w:val="lightGray"/>
        </w:rPr>
        <w:t xml:space="preserve">apacidad </w:t>
      </w:r>
      <w:r w:rsidR="005C523F" w:rsidRPr="3540C117">
        <w:rPr>
          <w:rFonts w:cs="Arial"/>
          <w:color w:val="000000" w:themeColor="text1"/>
          <w:highlight w:val="lightGray"/>
        </w:rPr>
        <w:t>R</w:t>
      </w:r>
      <w:r w:rsidRPr="3540C117">
        <w:rPr>
          <w:rFonts w:cs="Arial"/>
          <w:color w:val="000000" w:themeColor="text1"/>
          <w:highlight w:val="lightGray"/>
        </w:rPr>
        <w:t xml:space="preserve">esidual mayor o igual a la </w:t>
      </w:r>
      <w:r w:rsidR="005C523F" w:rsidRPr="3540C117">
        <w:rPr>
          <w:rFonts w:cs="Arial"/>
          <w:color w:val="000000" w:themeColor="text1"/>
          <w:highlight w:val="lightGray"/>
        </w:rPr>
        <w:t>C</w:t>
      </w:r>
      <w:r w:rsidRPr="3540C117">
        <w:rPr>
          <w:rFonts w:cs="Arial"/>
          <w:color w:val="000000" w:themeColor="text1"/>
          <w:highlight w:val="lightGray"/>
        </w:rPr>
        <w:t xml:space="preserve">apacidad </w:t>
      </w:r>
      <w:r w:rsidR="005C523F" w:rsidRPr="3540C117">
        <w:rPr>
          <w:rFonts w:cs="Arial"/>
          <w:color w:val="000000" w:themeColor="text1"/>
          <w:highlight w:val="lightGray"/>
        </w:rPr>
        <w:t>R</w:t>
      </w:r>
      <w:r w:rsidRPr="3540C117">
        <w:rPr>
          <w:rFonts w:cs="Arial"/>
          <w:color w:val="000000" w:themeColor="text1"/>
          <w:highlight w:val="lightGray"/>
        </w:rPr>
        <w:t>esidual del lote</w:t>
      </w:r>
      <w:r w:rsidR="005C523F" w:rsidRPr="3540C117">
        <w:rPr>
          <w:rFonts w:cs="Arial"/>
          <w:color w:val="000000" w:themeColor="text1"/>
          <w:highlight w:val="lightGray"/>
        </w:rPr>
        <w:t xml:space="preserve"> </w:t>
      </w:r>
      <w:r w:rsidR="00081A84" w:rsidRPr="3540C117">
        <w:rPr>
          <w:rFonts w:cs="Arial"/>
          <w:color w:val="000000" w:themeColor="text1"/>
          <w:highlight w:val="lightGray"/>
        </w:rPr>
        <w:t xml:space="preserve">o </w:t>
      </w:r>
      <w:proofErr w:type="gramStart"/>
      <w:r w:rsidR="00081A84" w:rsidRPr="3540C117">
        <w:rPr>
          <w:rFonts w:cs="Arial"/>
          <w:color w:val="000000" w:themeColor="text1"/>
          <w:highlight w:val="lightGray"/>
        </w:rPr>
        <w:t>segmentos</w:t>
      </w:r>
      <w:r w:rsidR="001B29E0" w:rsidRPr="3540C117">
        <w:rPr>
          <w:rFonts w:cs="Arial"/>
          <w:color w:val="000000" w:themeColor="text1"/>
          <w:highlight w:val="lightGray"/>
        </w:rPr>
        <w:t xml:space="preserve"> </w:t>
      </w:r>
      <w:r w:rsidRPr="3540C117">
        <w:rPr>
          <w:rFonts w:cs="Arial"/>
          <w:color w:val="000000" w:themeColor="text1"/>
          <w:highlight w:val="lightGray"/>
        </w:rPr>
        <w:t xml:space="preserve"> al</w:t>
      </w:r>
      <w:proofErr w:type="gramEnd"/>
      <w:r w:rsidRPr="3540C117">
        <w:rPr>
          <w:rFonts w:cs="Arial"/>
          <w:color w:val="000000" w:themeColor="text1"/>
          <w:highlight w:val="lightGray"/>
        </w:rPr>
        <w:t xml:space="preserve"> cual presentó oferta o de la sumatoria de los lotes</w:t>
      </w:r>
      <w:r w:rsidR="005C523F" w:rsidRPr="3540C117">
        <w:rPr>
          <w:rFonts w:cs="Arial"/>
          <w:color w:val="000000" w:themeColor="text1"/>
          <w:highlight w:val="lightGray"/>
        </w:rPr>
        <w:t xml:space="preserve"> </w:t>
      </w:r>
      <w:r w:rsidR="00081A84" w:rsidRPr="3540C117">
        <w:rPr>
          <w:rFonts w:cs="Arial"/>
          <w:color w:val="000000" w:themeColor="text1"/>
          <w:highlight w:val="lightGray"/>
        </w:rPr>
        <w:t xml:space="preserve">o </w:t>
      </w:r>
      <w:proofErr w:type="gramStart"/>
      <w:r w:rsidR="00081A84" w:rsidRPr="3540C117">
        <w:rPr>
          <w:rFonts w:cs="Arial"/>
          <w:color w:val="000000" w:themeColor="text1"/>
          <w:highlight w:val="lightGray"/>
        </w:rPr>
        <w:t>segmentos</w:t>
      </w:r>
      <w:r w:rsidR="001B29E0" w:rsidRPr="3540C117">
        <w:rPr>
          <w:rFonts w:cs="Arial"/>
          <w:color w:val="000000" w:themeColor="text1"/>
          <w:highlight w:val="lightGray"/>
        </w:rPr>
        <w:t xml:space="preserve"> </w:t>
      </w:r>
      <w:r w:rsidRPr="3540C117">
        <w:rPr>
          <w:rFonts w:cs="Arial"/>
          <w:color w:val="000000" w:themeColor="text1"/>
          <w:highlight w:val="lightGray"/>
        </w:rPr>
        <w:t xml:space="preserve"> a</w:t>
      </w:r>
      <w:proofErr w:type="gramEnd"/>
      <w:r w:rsidRPr="3540C117">
        <w:rPr>
          <w:rFonts w:cs="Arial"/>
          <w:color w:val="000000" w:themeColor="text1"/>
          <w:highlight w:val="lightGray"/>
        </w:rPr>
        <w:t xml:space="preserve"> los cuales </w:t>
      </w:r>
      <w:r w:rsidR="00115A6A" w:rsidRPr="3540C117">
        <w:rPr>
          <w:rFonts w:cs="Arial"/>
          <w:color w:val="000000" w:themeColor="text1"/>
          <w:highlight w:val="lightGray"/>
        </w:rPr>
        <w:t>alleg</w:t>
      </w:r>
      <w:r w:rsidRPr="3540C117">
        <w:rPr>
          <w:rFonts w:cs="Arial"/>
          <w:color w:val="000000" w:themeColor="text1"/>
          <w:highlight w:val="lightGray"/>
        </w:rPr>
        <w:t xml:space="preserve">ó oferta. Si la </w:t>
      </w:r>
      <w:r w:rsidR="005C523F" w:rsidRPr="3540C117">
        <w:rPr>
          <w:rFonts w:cs="Arial"/>
          <w:color w:val="000000" w:themeColor="text1"/>
          <w:highlight w:val="lightGray"/>
        </w:rPr>
        <w:t>C</w:t>
      </w:r>
      <w:r w:rsidRPr="3540C117">
        <w:rPr>
          <w:rFonts w:cs="Arial"/>
          <w:color w:val="000000" w:themeColor="text1"/>
          <w:highlight w:val="lightGray"/>
        </w:rPr>
        <w:t xml:space="preserve">apacidad </w:t>
      </w:r>
      <w:r w:rsidR="005C523F" w:rsidRPr="3540C117">
        <w:rPr>
          <w:rFonts w:cs="Arial"/>
          <w:color w:val="000000" w:themeColor="text1"/>
          <w:highlight w:val="lightGray"/>
        </w:rPr>
        <w:t>R</w:t>
      </w:r>
      <w:r w:rsidRPr="3540C117">
        <w:rPr>
          <w:rFonts w:cs="Arial"/>
          <w:color w:val="000000" w:themeColor="text1"/>
          <w:highlight w:val="lightGray"/>
        </w:rPr>
        <w:t xml:space="preserve">esidual del </w:t>
      </w:r>
      <w:r w:rsidR="005C523F" w:rsidRPr="3540C117">
        <w:rPr>
          <w:rFonts w:cs="Arial"/>
          <w:color w:val="000000" w:themeColor="text1"/>
          <w:highlight w:val="lightGray"/>
        </w:rPr>
        <w:t>P</w:t>
      </w:r>
      <w:r w:rsidR="0082356A" w:rsidRPr="3540C117">
        <w:rPr>
          <w:rFonts w:cs="Arial"/>
          <w:color w:val="000000" w:themeColor="text1"/>
          <w:highlight w:val="lightGray"/>
        </w:rPr>
        <w:t>roponente</w:t>
      </w:r>
      <w:r w:rsidRPr="3540C117">
        <w:rPr>
          <w:rFonts w:cs="Arial"/>
          <w:color w:val="000000" w:themeColor="text1"/>
          <w:highlight w:val="lightGray"/>
        </w:rPr>
        <w:t xml:space="preserve"> no es suficiente para la totalidad de lotes</w:t>
      </w:r>
      <w:r w:rsidR="005C523F" w:rsidRPr="3540C117">
        <w:rPr>
          <w:rFonts w:cs="Arial"/>
          <w:color w:val="000000" w:themeColor="text1"/>
          <w:highlight w:val="lightGray"/>
        </w:rPr>
        <w:t xml:space="preserve"> </w:t>
      </w:r>
      <w:r w:rsidR="00081A84" w:rsidRPr="3540C117">
        <w:rPr>
          <w:rFonts w:cs="Arial"/>
          <w:color w:val="000000" w:themeColor="text1"/>
          <w:highlight w:val="lightGray"/>
        </w:rPr>
        <w:t>o segmentos a</w:t>
      </w:r>
      <w:r w:rsidRPr="3540C117">
        <w:rPr>
          <w:rFonts w:cs="Arial"/>
          <w:color w:val="000000" w:themeColor="text1"/>
          <w:highlight w:val="lightGray"/>
        </w:rPr>
        <w:t xml:space="preserve"> los cuales presentó oferta, la </w:t>
      </w:r>
      <w:r w:rsidR="001D1754" w:rsidRPr="3540C117">
        <w:rPr>
          <w:rFonts w:cs="Arial"/>
          <w:color w:val="000000" w:themeColor="text1"/>
          <w:highlight w:val="lightGray"/>
        </w:rPr>
        <w:t>E</w:t>
      </w:r>
      <w:r w:rsidRPr="3540C117">
        <w:rPr>
          <w:rFonts w:cs="Arial"/>
          <w:color w:val="000000" w:themeColor="text1"/>
          <w:highlight w:val="lightGray"/>
        </w:rPr>
        <w:t xml:space="preserve">ntidad lo habilitará únicamente en aquellos </w:t>
      </w:r>
      <w:r w:rsidR="00FA05CE" w:rsidRPr="3540C117">
        <w:rPr>
          <w:rFonts w:cs="Arial"/>
          <w:color w:val="000000" w:themeColor="text1"/>
          <w:highlight w:val="lightGray"/>
        </w:rPr>
        <w:t xml:space="preserve">de mayor valor </w:t>
      </w:r>
      <w:r w:rsidRPr="3540C117">
        <w:rPr>
          <w:rFonts w:cs="Arial"/>
          <w:color w:val="000000" w:themeColor="text1"/>
          <w:highlight w:val="lightGray"/>
        </w:rPr>
        <w:t xml:space="preserve">en los que cumpla con la </w:t>
      </w:r>
      <w:r w:rsidR="005C523F" w:rsidRPr="3540C117">
        <w:rPr>
          <w:rFonts w:cs="Arial"/>
          <w:color w:val="000000" w:themeColor="text1"/>
          <w:highlight w:val="lightGray"/>
        </w:rPr>
        <w:t>C</w:t>
      </w:r>
      <w:r w:rsidRPr="3540C117">
        <w:rPr>
          <w:rFonts w:cs="Arial"/>
          <w:color w:val="000000" w:themeColor="text1"/>
          <w:highlight w:val="lightGray"/>
        </w:rPr>
        <w:t xml:space="preserve">apacidad </w:t>
      </w:r>
      <w:r w:rsidR="005C523F" w:rsidRPr="3540C117">
        <w:rPr>
          <w:rFonts w:cs="Arial"/>
          <w:color w:val="000000" w:themeColor="text1"/>
          <w:highlight w:val="lightGray"/>
        </w:rPr>
        <w:t>R</w:t>
      </w:r>
      <w:r w:rsidRPr="3540C117">
        <w:rPr>
          <w:rFonts w:cs="Arial"/>
          <w:color w:val="000000" w:themeColor="text1"/>
          <w:highlight w:val="lightGray"/>
        </w:rPr>
        <w:t xml:space="preserve">esidual requerida.] </w:t>
      </w:r>
    </w:p>
    <w:p w14:paraId="6E420150" w14:textId="06ED2C3A" w:rsidR="00D428E1" w:rsidRPr="00A904BF" w:rsidRDefault="00D428E1" w:rsidP="00695362">
      <w:pPr>
        <w:pStyle w:val="Capitulo3"/>
        <w:numPr>
          <w:ilvl w:val="2"/>
          <w:numId w:val="84"/>
        </w:numPr>
        <w:spacing w:line="240" w:lineRule="auto"/>
        <w:jc w:val="both"/>
        <w:outlineLvl w:val="2"/>
        <w:rPr>
          <w:color w:val="000000" w:themeColor="text1"/>
        </w:rPr>
      </w:pPr>
      <w:bookmarkStart w:id="723" w:name="_Toc121736352"/>
      <w:r w:rsidRPr="00A904BF">
        <w:rPr>
          <w:color w:val="000000" w:themeColor="text1"/>
        </w:rPr>
        <w:t xml:space="preserve">CÁLCULO DE LA CAPACIDAD RESIDUAL DEL </w:t>
      </w:r>
      <w:r w:rsidR="000B1FBE" w:rsidRPr="00A904BF">
        <w:rPr>
          <w:color w:val="000000" w:themeColor="text1"/>
        </w:rPr>
        <w:t>PROCESO</w:t>
      </w:r>
      <w:r w:rsidRPr="00A904BF">
        <w:rPr>
          <w:color w:val="000000" w:themeColor="text1"/>
        </w:rPr>
        <w:t xml:space="preserve"> DE CONTRATACI</w:t>
      </w:r>
      <w:r w:rsidR="004932A4" w:rsidRPr="00A904BF">
        <w:rPr>
          <w:color w:val="000000" w:themeColor="text1"/>
        </w:rPr>
        <w:t>Ó</w:t>
      </w:r>
      <w:r w:rsidRPr="00A904BF">
        <w:rPr>
          <w:color w:val="000000" w:themeColor="text1"/>
        </w:rPr>
        <w:t>N (CRPC)</w:t>
      </w:r>
      <w:bookmarkEnd w:id="723"/>
    </w:p>
    <w:p w14:paraId="2B3B1FEB" w14:textId="53C66916" w:rsidR="0060718B" w:rsidRPr="00A904BF" w:rsidRDefault="0060718B" w:rsidP="00695362">
      <w:pPr>
        <w:spacing w:line="240" w:lineRule="auto"/>
        <w:rPr>
          <w:rFonts w:eastAsia="Arial Narrow" w:cs="Arial"/>
          <w:color w:val="000000" w:themeColor="text1"/>
          <w:szCs w:val="20"/>
        </w:rPr>
      </w:pPr>
      <w:r w:rsidRPr="00A904BF">
        <w:rPr>
          <w:rFonts w:cs="Arial"/>
          <w:color w:val="000000" w:themeColor="text1"/>
          <w:szCs w:val="20"/>
        </w:rPr>
        <w:t>Si</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plazo</w:t>
      </w:r>
      <w:r w:rsidRPr="00A904BF">
        <w:rPr>
          <w:rFonts w:eastAsia="Arial Narrow" w:cs="Arial"/>
          <w:color w:val="000000" w:themeColor="text1"/>
          <w:szCs w:val="20"/>
        </w:rPr>
        <w:t xml:space="preserve"> </w:t>
      </w:r>
      <w:r w:rsidRPr="00A904BF">
        <w:rPr>
          <w:rFonts w:cs="Arial"/>
          <w:color w:val="000000" w:themeColor="text1"/>
          <w:szCs w:val="20"/>
        </w:rPr>
        <w:t>estimado</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contrato</w:t>
      </w:r>
      <w:r w:rsidRPr="00A904BF">
        <w:rPr>
          <w:rFonts w:eastAsia="Arial Narrow" w:cs="Arial"/>
          <w:color w:val="000000" w:themeColor="text1"/>
          <w:szCs w:val="20"/>
        </w:rPr>
        <w:t xml:space="preserve"> </w:t>
      </w:r>
      <w:r w:rsidRPr="00A904BF">
        <w:rPr>
          <w:rFonts w:cs="Arial"/>
          <w:color w:val="000000" w:themeColor="text1"/>
          <w:szCs w:val="20"/>
        </w:rPr>
        <w:t>es</w:t>
      </w:r>
      <w:r w:rsidRPr="00A904BF">
        <w:rPr>
          <w:rFonts w:eastAsia="Arial Narrow" w:cs="Arial"/>
          <w:color w:val="000000" w:themeColor="text1"/>
          <w:szCs w:val="20"/>
        </w:rPr>
        <w:t xml:space="preserve"> </w:t>
      </w:r>
      <w:r w:rsidRPr="00A904BF">
        <w:rPr>
          <w:rFonts w:cs="Arial"/>
          <w:color w:val="000000" w:themeColor="text1"/>
          <w:szCs w:val="20"/>
        </w:rPr>
        <w:t>menor</w:t>
      </w:r>
      <w:r w:rsidRPr="00A904BF">
        <w:rPr>
          <w:rFonts w:eastAsia="Arial Narrow" w:cs="Arial"/>
          <w:color w:val="000000" w:themeColor="text1"/>
          <w:szCs w:val="20"/>
        </w:rPr>
        <w:t xml:space="preserve"> </w:t>
      </w:r>
      <w:r w:rsidRPr="00A904BF">
        <w:rPr>
          <w:rFonts w:cs="Arial"/>
          <w:color w:val="000000" w:themeColor="text1"/>
          <w:szCs w:val="20"/>
        </w:rPr>
        <w:t>o</w:t>
      </w:r>
      <w:r w:rsidRPr="00A904BF">
        <w:rPr>
          <w:rFonts w:eastAsia="Arial Narrow" w:cs="Arial"/>
          <w:color w:val="000000" w:themeColor="text1"/>
          <w:szCs w:val="20"/>
        </w:rPr>
        <w:t xml:space="preserve"> </w:t>
      </w:r>
      <w:r w:rsidRPr="00A904BF">
        <w:rPr>
          <w:rFonts w:cs="Arial"/>
          <w:color w:val="000000" w:themeColor="text1"/>
          <w:szCs w:val="20"/>
        </w:rPr>
        <w:t>igual</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12</w:t>
      </w:r>
      <w:r w:rsidRPr="00A904BF">
        <w:rPr>
          <w:rFonts w:eastAsia="Arial Narrow" w:cs="Arial"/>
          <w:color w:val="000000" w:themeColor="text1"/>
          <w:szCs w:val="20"/>
        </w:rPr>
        <w:t xml:space="preserve"> </w:t>
      </w:r>
      <w:r w:rsidRPr="00A904BF">
        <w:rPr>
          <w:rFonts w:cs="Arial"/>
          <w:color w:val="000000" w:themeColor="text1"/>
          <w:szCs w:val="20"/>
        </w:rPr>
        <w:t>meses,</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cálculo</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CRPC</w:t>
      </w:r>
      <w:r w:rsidRPr="00A904BF">
        <w:rPr>
          <w:rFonts w:eastAsia="Arial Narrow" w:cs="Arial"/>
          <w:color w:val="000000" w:themeColor="text1"/>
          <w:szCs w:val="20"/>
        </w:rPr>
        <w:t xml:space="preserve"> </w:t>
      </w:r>
      <w:r w:rsidRPr="00A904BF">
        <w:rPr>
          <w:rFonts w:cs="Arial"/>
          <w:color w:val="000000" w:themeColor="text1"/>
          <w:szCs w:val="20"/>
        </w:rPr>
        <w:t>deberá</w:t>
      </w:r>
      <w:r w:rsidRPr="00A904BF">
        <w:rPr>
          <w:rFonts w:eastAsia="Arial Narrow" w:cs="Arial"/>
          <w:color w:val="000000" w:themeColor="text1"/>
          <w:szCs w:val="20"/>
        </w:rPr>
        <w:t xml:space="preserve"> </w:t>
      </w:r>
      <w:r w:rsidRPr="00A904BF">
        <w:rPr>
          <w:rFonts w:cs="Arial"/>
          <w:color w:val="000000" w:themeColor="text1"/>
          <w:szCs w:val="20"/>
        </w:rPr>
        <w:t>tener</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cuenta</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siguiente</w:t>
      </w:r>
      <w:r w:rsidRPr="00A904BF">
        <w:rPr>
          <w:rFonts w:eastAsia="Arial Narrow" w:cs="Arial"/>
          <w:color w:val="000000" w:themeColor="text1"/>
          <w:szCs w:val="20"/>
        </w:rPr>
        <w:t xml:space="preserve"> </w:t>
      </w:r>
      <w:r w:rsidR="0082356A" w:rsidRPr="00A904BF">
        <w:rPr>
          <w:rFonts w:cs="Arial"/>
          <w:color w:val="000000" w:themeColor="text1"/>
          <w:szCs w:val="20"/>
        </w:rPr>
        <w:t>proceso</w:t>
      </w:r>
      <w:r w:rsidRPr="00A904BF">
        <w:rPr>
          <w:rFonts w:cs="Arial"/>
          <w:color w:val="000000" w:themeColor="text1"/>
          <w:szCs w:val="20"/>
        </w:rPr>
        <w:t>:</w:t>
      </w:r>
      <w:r w:rsidRPr="00A904BF">
        <w:rPr>
          <w:rFonts w:eastAsia="Arial Narrow" w:cs="Arial"/>
          <w:color w:val="000000" w:themeColor="text1"/>
          <w:szCs w:val="20"/>
        </w:rPr>
        <w:t xml:space="preserve"> </w:t>
      </w:r>
    </w:p>
    <w:p w14:paraId="5100E861" w14:textId="3B18E32C" w:rsidR="00C23D61" w:rsidRPr="00A904BF" w:rsidRDefault="00C23D61" w:rsidP="00695362">
      <w:pPr>
        <w:spacing w:line="240" w:lineRule="auto"/>
        <w:jc w:val="center"/>
        <w:rPr>
          <w:rFonts w:cs="Arial"/>
          <w:color w:val="000000" w:themeColor="text1"/>
          <w:szCs w:val="20"/>
        </w:rPr>
      </w:pPr>
      <m:oMathPara>
        <m:oMath>
          <m:r>
            <w:rPr>
              <w:rFonts w:ascii="Cambria Math" w:eastAsia="Arial Narrow" w:hAnsi="Cambria Math" w:cs="Arial"/>
              <w:color w:val="000000" w:themeColor="text1"/>
              <w:szCs w:val="20"/>
            </w:rPr>
            <m:t>CRPC</m:t>
          </m:r>
          <m:r>
            <m:rPr>
              <m:sty m:val="p"/>
            </m:rPr>
            <w:rPr>
              <w:rFonts w:ascii="Cambria Math" w:eastAsia="Arial Narrow" w:hAnsi="Cambria Math" w:cs="Arial"/>
              <w:color w:val="000000" w:themeColor="text1"/>
              <w:szCs w:val="20"/>
            </w:rPr>
            <m:t>=</m:t>
          </m:r>
          <m:r>
            <w:rPr>
              <w:rFonts w:ascii="Cambria Math" w:eastAsia="Arial Narrow" w:hAnsi="Cambria Math" w:cs="Arial"/>
              <w:color w:val="000000" w:themeColor="text1"/>
              <w:szCs w:val="20"/>
            </w:rPr>
            <m:t>POE</m:t>
          </m:r>
          <m:r>
            <m:rPr>
              <m:sty m:val="p"/>
            </m:rPr>
            <w:rPr>
              <w:rFonts w:ascii="Cambria Math" w:eastAsia="Arial Narrow" w:hAnsi="Cambria Math" w:cs="Arial"/>
              <w:color w:val="000000" w:themeColor="text1"/>
              <w:szCs w:val="20"/>
            </w:rPr>
            <m:t>-</m:t>
          </m:r>
          <m:r>
            <m:rPr>
              <m:sty m:val="p"/>
            </m:rPr>
            <w:rPr>
              <w:rFonts w:ascii="Cambria Math" w:hAnsi="Cambria Math" w:cs="Arial"/>
              <w:color w:val="000000" w:themeColor="text1"/>
              <w:szCs w:val="20"/>
            </w:rPr>
            <m:t>Anticipo y/o pago anticipado</m:t>
          </m:r>
        </m:oMath>
      </m:oMathPara>
    </w:p>
    <w:p w14:paraId="5625EFE0" w14:textId="77777777" w:rsidR="0060718B" w:rsidRPr="00A904BF" w:rsidRDefault="0060718B" w:rsidP="00695362">
      <w:pPr>
        <w:spacing w:line="240" w:lineRule="auto"/>
        <w:rPr>
          <w:rFonts w:eastAsia="Arial Narrow" w:cs="Arial"/>
          <w:color w:val="000000" w:themeColor="text1"/>
          <w:szCs w:val="20"/>
        </w:rPr>
      </w:pPr>
      <w:r w:rsidRPr="00A904BF">
        <w:rPr>
          <w:rFonts w:cs="Arial"/>
          <w:color w:val="000000" w:themeColor="text1"/>
          <w:szCs w:val="20"/>
        </w:rPr>
        <w:t>Donde:</w:t>
      </w:r>
      <w:r w:rsidRPr="00A904BF">
        <w:rPr>
          <w:rFonts w:eastAsia="Arial Narrow" w:cs="Arial"/>
          <w:color w:val="000000" w:themeColor="text1"/>
          <w:szCs w:val="20"/>
        </w:rPr>
        <w:t xml:space="preserve"> </w:t>
      </w:r>
    </w:p>
    <w:p w14:paraId="08704376" w14:textId="65A4890B" w:rsidR="0060718B" w:rsidRPr="00A904BF" w:rsidRDefault="0060718B" w:rsidP="00695362">
      <w:pPr>
        <w:spacing w:line="240" w:lineRule="auto"/>
        <w:ind w:left="708"/>
        <w:rPr>
          <w:rFonts w:eastAsia="Arial Narrow" w:cs="Arial"/>
          <w:color w:val="000000" w:themeColor="text1"/>
          <w:szCs w:val="20"/>
        </w:rPr>
      </w:pPr>
      <w:r w:rsidRPr="00A904BF">
        <w:rPr>
          <w:rFonts w:cs="Arial"/>
          <w:color w:val="000000" w:themeColor="text1"/>
          <w:szCs w:val="20"/>
        </w:rPr>
        <w:t>CRPC</w:t>
      </w:r>
      <w:r w:rsidRPr="00A904BF">
        <w:rPr>
          <w:rFonts w:eastAsia="Arial Narrow" w:cs="Arial"/>
          <w:color w:val="000000" w:themeColor="text1"/>
          <w:szCs w:val="20"/>
        </w:rPr>
        <w:t xml:space="preserve"> </w:t>
      </w:r>
      <w:r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Capacidad</w:t>
      </w:r>
      <w:r w:rsidRPr="00A904BF">
        <w:rPr>
          <w:rFonts w:eastAsia="Arial Narrow" w:cs="Arial"/>
          <w:color w:val="000000" w:themeColor="text1"/>
          <w:szCs w:val="20"/>
        </w:rPr>
        <w:t xml:space="preserve"> </w:t>
      </w:r>
      <w:r w:rsidR="005C523F">
        <w:rPr>
          <w:rFonts w:cs="Arial"/>
          <w:color w:val="000000" w:themeColor="text1"/>
          <w:szCs w:val="20"/>
        </w:rPr>
        <w:t>R</w:t>
      </w:r>
      <w:r w:rsidRPr="00A904BF">
        <w:rPr>
          <w:rFonts w:cs="Arial"/>
          <w:color w:val="000000" w:themeColor="text1"/>
          <w:szCs w:val="20"/>
        </w:rPr>
        <w:t>esidual</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002377B4" w:rsidRPr="00A904BF">
        <w:rPr>
          <w:rFonts w:cs="Arial"/>
          <w:color w:val="000000" w:themeColor="text1"/>
          <w:szCs w:val="20"/>
        </w:rPr>
        <w:t>P</w:t>
      </w:r>
      <w:r w:rsidR="0082356A" w:rsidRPr="00A904BF">
        <w:rPr>
          <w:rFonts w:cs="Arial"/>
          <w:color w:val="000000" w:themeColor="text1"/>
          <w:szCs w:val="20"/>
        </w:rPr>
        <w:t xml:space="preserve">roceso de </w:t>
      </w:r>
      <w:r w:rsidR="002377B4" w:rsidRPr="00A904BF">
        <w:rPr>
          <w:rFonts w:cs="Arial"/>
          <w:color w:val="000000" w:themeColor="text1"/>
          <w:szCs w:val="20"/>
        </w:rPr>
        <w:t>C</w:t>
      </w:r>
      <w:r w:rsidR="0082356A" w:rsidRPr="00A904BF">
        <w:rPr>
          <w:rFonts w:cs="Arial"/>
          <w:color w:val="000000" w:themeColor="text1"/>
          <w:szCs w:val="20"/>
        </w:rPr>
        <w:t>ontratación</w:t>
      </w:r>
      <w:r w:rsidRPr="00A904BF">
        <w:rPr>
          <w:rFonts w:eastAsia="Arial Narrow" w:cs="Arial"/>
          <w:color w:val="000000" w:themeColor="text1"/>
          <w:szCs w:val="20"/>
        </w:rPr>
        <w:t xml:space="preserve"> </w:t>
      </w:r>
    </w:p>
    <w:p w14:paraId="55D8CC99" w14:textId="4186F023" w:rsidR="0060718B" w:rsidRPr="00A904BF" w:rsidRDefault="0060718B" w:rsidP="00695362">
      <w:pPr>
        <w:spacing w:line="240" w:lineRule="auto"/>
        <w:ind w:left="708"/>
        <w:jc w:val="both"/>
        <w:rPr>
          <w:rFonts w:eastAsia="Arial Narrow" w:cs="Arial"/>
          <w:color w:val="000000" w:themeColor="text1"/>
          <w:szCs w:val="20"/>
        </w:rPr>
      </w:pPr>
      <w:r w:rsidRPr="00A904BF">
        <w:rPr>
          <w:rFonts w:cs="Arial"/>
          <w:color w:val="000000" w:themeColor="text1"/>
          <w:szCs w:val="20"/>
        </w:rPr>
        <w:t>POE</w:t>
      </w:r>
      <w:r w:rsidRPr="00A904BF">
        <w:rPr>
          <w:rFonts w:eastAsia="Arial Narrow" w:cs="Arial"/>
          <w:color w:val="000000" w:themeColor="text1"/>
          <w:szCs w:val="20"/>
        </w:rPr>
        <w:t xml:space="preserve"> </w:t>
      </w:r>
      <w:r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Presupuesto</w:t>
      </w:r>
      <w:r w:rsidRPr="00A904BF">
        <w:rPr>
          <w:rFonts w:eastAsia="Arial Narrow" w:cs="Arial"/>
          <w:color w:val="000000" w:themeColor="text1"/>
          <w:szCs w:val="20"/>
        </w:rPr>
        <w:t xml:space="preserve"> </w:t>
      </w:r>
      <w:r w:rsidR="002377B4" w:rsidRPr="00A904BF">
        <w:rPr>
          <w:rFonts w:cs="Arial"/>
          <w:color w:val="000000" w:themeColor="text1"/>
          <w:szCs w:val="20"/>
        </w:rPr>
        <w:t>O</w:t>
      </w:r>
      <w:r w:rsidRPr="00A904BF">
        <w:rPr>
          <w:rFonts w:cs="Arial"/>
          <w:color w:val="000000" w:themeColor="text1"/>
          <w:szCs w:val="20"/>
        </w:rPr>
        <w:t xml:space="preserve">ficial </w:t>
      </w:r>
      <w:r w:rsidR="005B4479" w:rsidRPr="00A904BF">
        <w:rPr>
          <w:rFonts w:cs="Arial"/>
          <w:color w:val="000000" w:themeColor="text1"/>
          <w:szCs w:val="20"/>
        </w:rPr>
        <w:t>e</w:t>
      </w:r>
      <w:r w:rsidRPr="00A904BF">
        <w:rPr>
          <w:rFonts w:cs="Arial"/>
          <w:color w:val="000000" w:themeColor="text1"/>
          <w:szCs w:val="20"/>
        </w:rPr>
        <w:t>stimado</w:t>
      </w:r>
    </w:p>
    <w:p w14:paraId="792DF567" w14:textId="71E53BB5" w:rsidR="0060718B" w:rsidRPr="00A904BF" w:rsidRDefault="0060718B" w:rsidP="00695362">
      <w:pPr>
        <w:spacing w:line="240" w:lineRule="auto"/>
        <w:jc w:val="both"/>
        <w:rPr>
          <w:rFonts w:eastAsia="Arial Narrow" w:cs="Arial"/>
          <w:color w:val="000000" w:themeColor="text1"/>
          <w:szCs w:val="20"/>
        </w:rPr>
      </w:pPr>
      <w:r w:rsidRPr="00A904BF">
        <w:rPr>
          <w:rFonts w:cs="Arial"/>
          <w:color w:val="000000" w:themeColor="text1"/>
          <w:szCs w:val="20"/>
        </w:rPr>
        <w:t>Si</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plazo</w:t>
      </w:r>
      <w:r w:rsidRPr="00A904BF">
        <w:rPr>
          <w:rFonts w:eastAsia="Arial Narrow" w:cs="Arial"/>
          <w:color w:val="000000" w:themeColor="text1"/>
          <w:szCs w:val="20"/>
        </w:rPr>
        <w:t xml:space="preserve"> </w:t>
      </w:r>
      <w:r w:rsidRPr="00A904BF">
        <w:rPr>
          <w:rFonts w:cs="Arial"/>
          <w:color w:val="000000" w:themeColor="text1"/>
          <w:szCs w:val="20"/>
        </w:rPr>
        <w:t>estimado</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contrato</w:t>
      </w:r>
      <w:r w:rsidRPr="00A904BF">
        <w:rPr>
          <w:rFonts w:eastAsia="Arial Narrow" w:cs="Arial"/>
          <w:color w:val="000000" w:themeColor="text1"/>
          <w:szCs w:val="20"/>
        </w:rPr>
        <w:t xml:space="preserve"> </w:t>
      </w:r>
      <w:r w:rsidRPr="00A904BF">
        <w:rPr>
          <w:rFonts w:cs="Arial"/>
          <w:color w:val="000000" w:themeColor="text1"/>
          <w:szCs w:val="20"/>
        </w:rPr>
        <w:t>es</w:t>
      </w:r>
      <w:r w:rsidRPr="00A904BF">
        <w:rPr>
          <w:rFonts w:eastAsia="Arial Narrow" w:cs="Arial"/>
          <w:color w:val="000000" w:themeColor="text1"/>
          <w:szCs w:val="20"/>
        </w:rPr>
        <w:t xml:space="preserve"> </w:t>
      </w:r>
      <w:r w:rsidRPr="00A904BF">
        <w:rPr>
          <w:rFonts w:cs="Arial"/>
          <w:color w:val="000000" w:themeColor="text1"/>
          <w:szCs w:val="20"/>
        </w:rPr>
        <w:t>mayor</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12</w:t>
      </w:r>
      <w:r w:rsidRPr="00A904BF">
        <w:rPr>
          <w:rFonts w:eastAsia="Arial Narrow" w:cs="Arial"/>
          <w:color w:val="000000" w:themeColor="text1"/>
          <w:szCs w:val="20"/>
        </w:rPr>
        <w:t xml:space="preserve"> </w:t>
      </w:r>
      <w:r w:rsidRPr="00A904BF">
        <w:rPr>
          <w:rFonts w:cs="Arial"/>
          <w:color w:val="000000" w:themeColor="text1"/>
          <w:szCs w:val="20"/>
        </w:rPr>
        <w:t>meses</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cálculo</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CRPC</w:t>
      </w:r>
      <w:r w:rsidRPr="00A904BF">
        <w:rPr>
          <w:rFonts w:eastAsia="Arial Narrow" w:cs="Arial"/>
          <w:color w:val="000000" w:themeColor="text1"/>
          <w:szCs w:val="20"/>
        </w:rPr>
        <w:t xml:space="preserve"> </w:t>
      </w:r>
      <w:r w:rsidRPr="00A904BF">
        <w:rPr>
          <w:rFonts w:cs="Arial"/>
          <w:color w:val="000000" w:themeColor="text1"/>
          <w:szCs w:val="20"/>
        </w:rPr>
        <w:t>deberá</w:t>
      </w:r>
      <w:r w:rsidRPr="00A904BF">
        <w:rPr>
          <w:rFonts w:eastAsia="Arial Narrow" w:cs="Arial"/>
          <w:color w:val="000000" w:themeColor="text1"/>
          <w:szCs w:val="20"/>
        </w:rPr>
        <w:t xml:space="preserve"> </w:t>
      </w:r>
      <w:r w:rsidRPr="00A904BF">
        <w:rPr>
          <w:rFonts w:cs="Arial"/>
          <w:color w:val="000000" w:themeColor="text1"/>
          <w:szCs w:val="20"/>
        </w:rPr>
        <w:t>tener</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cuenta</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siguiente</w:t>
      </w:r>
      <w:r w:rsidRPr="00A904BF">
        <w:rPr>
          <w:rFonts w:eastAsia="Arial Narrow" w:cs="Arial"/>
          <w:color w:val="000000" w:themeColor="text1"/>
          <w:szCs w:val="20"/>
        </w:rPr>
        <w:t xml:space="preserve"> </w:t>
      </w:r>
      <w:r w:rsidR="0082356A" w:rsidRPr="00A904BF">
        <w:rPr>
          <w:rFonts w:cs="Arial"/>
          <w:color w:val="000000" w:themeColor="text1"/>
          <w:szCs w:val="20"/>
        </w:rPr>
        <w:t>proceso</w:t>
      </w:r>
      <w:r w:rsidRPr="00A904BF">
        <w:rPr>
          <w:rFonts w:cs="Arial"/>
          <w:color w:val="000000" w:themeColor="text1"/>
          <w:szCs w:val="20"/>
        </w:rPr>
        <w:t>:</w:t>
      </w:r>
      <w:r w:rsidRPr="00A904BF">
        <w:rPr>
          <w:rFonts w:eastAsia="Arial Narrow" w:cs="Arial"/>
          <w:color w:val="000000" w:themeColor="text1"/>
          <w:szCs w:val="20"/>
        </w:rPr>
        <w:t xml:space="preserve"> </w:t>
      </w:r>
    </w:p>
    <w:p w14:paraId="732C58DD" w14:textId="44CFD81D" w:rsidR="0060718B" w:rsidRPr="00A904BF" w:rsidRDefault="0060718B" w:rsidP="00695362">
      <w:pPr>
        <w:spacing w:line="240" w:lineRule="auto"/>
        <w:jc w:val="center"/>
        <w:rPr>
          <w:rFonts w:eastAsiaTheme="minorEastAsia" w:cs="Arial"/>
          <w:color w:val="000000" w:themeColor="text1"/>
          <w:szCs w:val="20"/>
        </w:rPr>
      </w:pPr>
      <m:oMathPara>
        <m:oMath>
          <m:r>
            <m:rPr>
              <m:sty m:val="p"/>
            </m:rPr>
            <w:rPr>
              <w:rFonts w:ascii="Cambria Math" w:hAnsi="Cambria Math" w:cs="Arial"/>
              <w:color w:val="000000" w:themeColor="text1"/>
              <w:szCs w:val="20"/>
            </w:rPr>
            <m:t>CRPC=</m:t>
          </m:r>
          <m:f>
            <m:fPr>
              <m:ctrlPr>
                <w:rPr>
                  <w:rFonts w:ascii="Cambria Math" w:hAnsi="Cambria Math" w:cs="Arial"/>
                  <w:bCs/>
                  <w:color w:val="000000" w:themeColor="text1"/>
                  <w:szCs w:val="20"/>
                </w:rPr>
              </m:ctrlPr>
            </m:fPr>
            <m:num>
              <m:r>
                <m:rPr>
                  <m:sty m:val="p"/>
                </m:rPr>
                <w:rPr>
                  <w:rFonts w:ascii="Cambria Math" w:hAnsi="Cambria Math" w:cs="Arial"/>
                  <w:color w:val="000000" w:themeColor="text1"/>
                  <w:szCs w:val="20"/>
                </w:rPr>
                <m:t>POE-Anticipo y/o pago anticipado</m:t>
              </m:r>
            </m:num>
            <m:den>
              <m:r>
                <m:rPr>
                  <m:sty m:val="p"/>
                </m:rPr>
                <w:rPr>
                  <w:rFonts w:ascii="Cambria Math" w:hAnsi="Cambria Math" w:cs="Arial"/>
                  <w:color w:val="000000" w:themeColor="text1"/>
                  <w:szCs w:val="20"/>
                </w:rPr>
                <m:t>Plazo estimado (meses)</m:t>
              </m:r>
            </m:den>
          </m:f>
          <m:r>
            <w:rPr>
              <w:rFonts w:ascii="Cambria Math" w:hAnsi="Cambria Math" w:cs="Arial"/>
              <w:color w:val="000000" w:themeColor="text1"/>
              <w:szCs w:val="20"/>
            </w:rPr>
            <m:t>*12</m:t>
          </m:r>
        </m:oMath>
      </m:oMathPara>
    </w:p>
    <w:p w14:paraId="28F43546" w14:textId="5B83530C" w:rsidR="003B079F" w:rsidRPr="00A904BF" w:rsidRDefault="0060718B" w:rsidP="00695362">
      <w:pPr>
        <w:spacing w:line="240" w:lineRule="auto"/>
        <w:jc w:val="both"/>
        <w:rPr>
          <w:rFonts w:cs="Arial"/>
          <w:color w:val="000000" w:themeColor="text1"/>
          <w:highlight w:val="lightGray"/>
        </w:rPr>
      </w:pPr>
      <w:r w:rsidRPr="3540C117">
        <w:rPr>
          <w:rFonts w:cs="Arial"/>
          <w:color w:val="000000" w:themeColor="text1"/>
          <w:highlight w:val="lightGray"/>
        </w:rPr>
        <w:t xml:space="preserve">[En los </w:t>
      </w:r>
      <w:r w:rsidR="002377B4" w:rsidRPr="3540C117">
        <w:rPr>
          <w:rFonts w:cs="Arial"/>
          <w:color w:val="000000" w:themeColor="text1"/>
          <w:highlight w:val="lightGray"/>
        </w:rPr>
        <w:t>P</w:t>
      </w:r>
      <w:r w:rsidR="0082356A" w:rsidRPr="3540C117">
        <w:rPr>
          <w:rFonts w:cs="Arial"/>
          <w:color w:val="000000" w:themeColor="text1"/>
          <w:highlight w:val="lightGray"/>
        </w:rPr>
        <w:t>roceso</w:t>
      </w:r>
      <w:r w:rsidRPr="3540C117">
        <w:rPr>
          <w:rFonts w:cs="Arial"/>
          <w:color w:val="000000" w:themeColor="text1"/>
          <w:highlight w:val="lightGray"/>
        </w:rPr>
        <w:t xml:space="preserve">s de </w:t>
      </w:r>
      <w:r w:rsidR="002377B4" w:rsidRPr="3540C117">
        <w:rPr>
          <w:rFonts w:cs="Arial"/>
          <w:color w:val="000000" w:themeColor="text1"/>
          <w:highlight w:val="lightGray"/>
        </w:rPr>
        <w:t>C</w:t>
      </w:r>
      <w:r w:rsidRPr="3540C117">
        <w:rPr>
          <w:rFonts w:cs="Arial"/>
          <w:color w:val="000000" w:themeColor="text1"/>
          <w:highlight w:val="lightGray"/>
        </w:rPr>
        <w:t>ontratación estructurados por lotes</w:t>
      </w:r>
      <w:r w:rsidR="005C523F" w:rsidRPr="3540C117">
        <w:rPr>
          <w:rFonts w:cs="Arial"/>
          <w:color w:val="000000" w:themeColor="text1"/>
          <w:highlight w:val="lightGray"/>
        </w:rPr>
        <w:t xml:space="preserve"> o </w:t>
      </w:r>
      <w:r w:rsidR="00081A84" w:rsidRPr="3540C117">
        <w:rPr>
          <w:rFonts w:cs="Arial"/>
          <w:color w:val="000000" w:themeColor="text1"/>
          <w:highlight w:val="lightGray"/>
        </w:rPr>
        <w:t xml:space="preserve">por </w:t>
      </w:r>
      <w:proofErr w:type="gramStart"/>
      <w:r w:rsidR="00081A84" w:rsidRPr="3540C117">
        <w:rPr>
          <w:rFonts w:cs="Arial"/>
          <w:color w:val="000000" w:themeColor="text1"/>
          <w:highlight w:val="lightGray"/>
        </w:rPr>
        <w:t>segmentos</w:t>
      </w:r>
      <w:r w:rsidR="001B29E0" w:rsidRPr="3540C117">
        <w:rPr>
          <w:rFonts w:cs="Arial"/>
          <w:color w:val="000000" w:themeColor="text1"/>
          <w:highlight w:val="lightGray"/>
        </w:rPr>
        <w:t xml:space="preserve"> </w:t>
      </w:r>
      <w:r w:rsidRPr="3540C117">
        <w:rPr>
          <w:rFonts w:cs="Arial"/>
          <w:color w:val="000000" w:themeColor="text1"/>
          <w:highlight w:val="lightGray"/>
        </w:rPr>
        <w:t>,</w:t>
      </w:r>
      <w:proofErr w:type="gramEnd"/>
      <w:r w:rsidRPr="3540C117">
        <w:rPr>
          <w:rFonts w:cs="Arial"/>
          <w:color w:val="000000" w:themeColor="text1"/>
          <w:highlight w:val="lightGray"/>
        </w:rPr>
        <w:t xml:space="preserve"> el </w:t>
      </w:r>
      <w:r w:rsidR="007E4A99" w:rsidRPr="3540C117">
        <w:rPr>
          <w:rFonts w:cs="Arial"/>
          <w:color w:val="000000" w:themeColor="text1"/>
          <w:highlight w:val="lightGray"/>
        </w:rPr>
        <w:t>P</w:t>
      </w:r>
      <w:r w:rsidRPr="3540C117">
        <w:rPr>
          <w:rFonts w:cs="Arial"/>
          <w:color w:val="000000" w:themeColor="text1"/>
          <w:highlight w:val="lightGray"/>
        </w:rPr>
        <w:t xml:space="preserve">resupuesto </w:t>
      </w:r>
      <w:r w:rsidR="007E4A99" w:rsidRPr="3540C117">
        <w:rPr>
          <w:rFonts w:cs="Arial"/>
          <w:color w:val="000000" w:themeColor="text1"/>
          <w:highlight w:val="lightGray"/>
        </w:rPr>
        <w:t>O</w:t>
      </w:r>
      <w:r w:rsidRPr="3540C117">
        <w:rPr>
          <w:rFonts w:cs="Arial"/>
          <w:color w:val="000000" w:themeColor="text1"/>
          <w:highlight w:val="lightGray"/>
        </w:rPr>
        <w:t xml:space="preserve">ficial </w:t>
      </w:r>
      <w:r w:rsidR="00115A6A" w:rsidRPr="3540C117">
        <w:rPr>
          <w:rFonts w:cs="Arial"/>
          <w:color w:val="000000" w:themeColor="text1"/>
          <w:highlight w:val="lightGray"/>
        </w:rPr>
        <w:t>E</w:t>
      </w:r>
      <w:r w:rsidRPr="3540C117">
        <w:rPr>
          <w:rFonts w:cs="Arial"/>
          <w:color w:val="000000" w:themeColor="text1"/>
          <w:highlight w:val="lightGray"/>
        </w:rPr>
        <w:t xml:space="preserve">stimado (POE) corresponderá al </w:t>
      </w:r>
      <w:r w:rsidR="007E4A99" w:rsidRPr="3540C117">
        <w:rPr>
          <w:rFonts w:cs="Arial"/>
          <w:color w:val="000000" w:themeColor="text1"/>
          <w:highlight w:val="lightGray"/>
        </w:rPr>
        <w:t>P</w:t>
      </w:r>
      <w:r w:rsidRPr="3540C117">
        <w:rPr>
          <w:rFonts w:cs="Arial"/>
          <w:color w:val="000000" w:themeColor="text1"/>
          <w:highlight w:val="lightGray"/>
        </w:rPr>
        <w:t xml:space="preserve">resupuesto </w:t>
      </w:r>
      <w:r w:rsidR="007E4A99" w:rsidRPr="3540C117">
        <w:rPr>
          <w:rFonts w:cs="Arial"/>
          <w:color w:val="000000" w:themeColor="text1"/>
          <w:highlight w:val="lightGray"/>
        </w:rPr>
        <w:t>O</w:t>
      </w:r>
      <w:r w:rsidRPr="3540C117">
        <w:rPr>
          <w:rFonts w:cs="Arial"/>
          <w:color w:val="000000" w:themeColor="text1"/>
          <w:highlight w:val="lightGray"/>
        </w:rPr>
        <w:t xml:space="preserve">ficial del lote </w:t>
      </w:r>
      <w:r w:rsidR="00C8641D" w:rsidRPr="3540C117">
        <w:rPr>
          <w:rFonts w:cs="Arial"/>
          <w:color w:val="000000" w:themeColor="text1"/>
          <w:highlight w:val="lightGray"/>
        </w:rPr>
        <w:t>o el</w:t>
      </w:r>
      <w:r w:rsidR="001B29E0" w:rsidRPr="3540C117">
        <w:rPr>
          <w:rFonts w:cs="Arial"/>
          <w:color w:val="000000" w:themeColor="text1"/>
          <w:highlight w:val="lightGray"/>
        </w:rPr>
        <w:t xml:space="preserve"> segmento </w:t>
      </w:r>
      <w:r w:rsidRPr="3540C117">
        <w:rPr>
          <w:rFonts w:cs="Arial"/>
          <w:color w:val="000000" w:themeColor="text1"/>
          <w:highlight w:val="lightGray"/>
        </w:rPr>
        <w:t>al cual se presenta oferta.]</w:t>
      </w:r>
    </w:p>
    <w:p w14:paraId="2753FD31" w14:textId="19E975C6" w:rsidR="0060718B" w:rsidRPr="00A904BF" w:rsidRDefault="0060718B" w:rsidP="00695362">
      <w:pPr>
        <w:pStyle w:val="Capitulo3"/>
        <w:numPr>
          <w:ilvl w:val="2"/>
          <w:numId w:val="84"/>
        </w:numPr>
        <w:spacing w:line="240" w:lineRule="auto"/>
        <w:jc w:val="both"/>
        <w:outlineLvl w:val="2"/>
        <w:rPr>
          <w:color w:val="000000" w:themeColor="text1"/>
        </w:rPr>
      </w:pPr>
      <w:bookmarkStart w:id="724" w:name="_Toc121736353"/>
      <w:r w:rsidRPr="00A904BF">
        <w:rPr>
          <w:color w:val="000000" w:themeColor="text1"/>
        </w:rPr>
        <w:t xml:space="preserve">CÁLCULO DE LA CAPACIDAD RESIDUAL DEL </w:t>
      </w:r>
      <w:r w:rsidR="00144FDA" w:rsidRPr="00A904BF">
        <w:rPr>
          <w:color w:val="000000" w:themeColor="text1"/>
        </w:rPr>
        <w:t>PROPONENTE</w:t>
      </w:r>
      <w:r w:rsidRPr="00A904BF">
        <w:rPr>
          <w:color w:val="000000" w:themeColor="text1"/>
        </w:rPr>
        <w:t xml:space="preserve"> (CRP)</w:t>
      </w:r>
      <w:bookmarkEnd w:id="724"/>
    </w:p>
    <w:p w14:paraId="5C250A14" w14:textId="00943D5E" w:rsidR="0060718B" w:rsidRPr="00A904BF" w:rsidRDefault="0060718B" w:rsidP="00695362">
      <w:pPr>
        <w:spacing w:line="240" w:lineRule="auto"/>
        <w:jc w:val="both"/>
        <w:rPr>
          <w:rFonts w:eastAsia="Arial Narrow" w:cs="Arial"/>
          <w:color w:val="000000" w:themeColor="text1"/>
          <w:szCs w:val="20"/>
        </w:rPr>
      </w:pPr>
      <w:r w:rsidRPr="00A904BF">
        <w:rPr>
          <w:rFonts w:cs="Arial"/>
          <w:color w:val="000000" w:themeColor="text1"/>
          <w:szCs w:val="20"/>
        </w:rPr>
        <w:t>La</w:t>
      </w:r>
      <w:r w:rsidRPr="00A904BF">
        <w:rPr>
          <w:rFonts w:eastAsia="Arial Narrow" w:cs="Arial"/>
          <w:color w:val="000000" w:themeColor="text1"/>
          <w:szCs w:val="20"/>
        </w:rPr>
        <w:t xml:space="preserve"> </w:t>
      </w:r>
      <w:r w:rsidR="005C523F">
        <w:rPr>
          <w:rFonts w:cs="Arial"/>
          <w:color w:val="000000" w:themeColor="text1"/>
          <w:szCs w:val="20"/>
        </w:rPr>
        <w:t>C</w:t>
      </w:r>
      <w:r w:rsidRPr="00A904BF">
        <w:rPr>
          <w:rFonts w:cs="Arial"/>
          <w:color w:val="000000" w:themeColor="text1"/>
          <w:szCs w:val="20"/>
        </w:rPr>
        <w:t>apacidad</w:t>
      </w:r>
      <w:r w:rsidRPr="00A904BF">
        <w:rPr>
          <w:rFonts w:eastAsia="Arial Narrow" w:cs="Arial"/>
          <w:color w:val="000000" w:themeColor="text1"/>
          <w:szCs w:val="20"/>
        </w:rPr>
        <w:t xml:space="preserve"> </w:t>
      </w:r>
      <w:r w:rsidR="005C523F">
        <w:rPr>
          <w:rFonts w:cs="Arial"/>
          <w:color w:val="000000" w:themeColor="text1"/>
          <w:szCs w:val="20"/>
        </w:rPr>
        <w:t>R</w:t>
      </w:r>
      <w:r w:rsidRPr="00A904BF">
        <w:rPr>
          <w:rFonts w:cs="Arial"/>
          <w:color w:val="000000" w:themeColor="text1"/>
          <w:szCs w:val="20"/>
        </w:rPr>
        <w:t>esidual</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007E4A99" w:rsidRPr="00A904BF">
        <w:rPr>
          <w:rFonts w:cs="Arial"/>
          <w:color w:val="000000" w:themeColor="text1"/>
          <w:szCs w:val="20"/>
        </w:rPr>
        <w:t>P</w:t>
      </w:r>
      <w:r w:rsidR="0082356A" w:rsidRPr="00A904BF">
        <w:rPr>
          <w:rFonts w:cs="Arial"/>
          <w:color w:val="000000" w:themeColor="text1"/>
          <w:szCs w:val="20"/>
        </w:rPr>
        <w:t>roponente</w:t>
      </w:r>
      <w:r w:rsidRPr="00A904BF">
        <w:rPr>
          <w:rFonts w:eastAsia="Arial Narrow" w:cs="Arial"/>
          <w:color w:val="000000" w:themeColor="text1"/>
          <w:szCs w:val="20"/>
        </w:rPr>
        <w:t xml:space="preserve"> </w:t>
      </w:r>
      <w:r w:rsidRPr="00A904BF">
        <w:rPr>
          <w:rFonts w:cs="Arial"/>
          <w:color w:val="000000" w:themeColor="text1"/>
          <w:szCs w:val="20"/>
        </w:rPr>
        <w:t>se</w:t>
      </w:r>
      <w:r w:rsidRPr="00A904BF">
        <w:rPr>
          <w:rFonts w:eastAsia="Arial Narrow" w:cs="Arial"/>
          <w:color w:val="000000" w:themeColor="text1"/>
          <w:szCs w:val="20"/>
        </w:rPr>
        <w:t xml:space="preserve"> </w:t>
      </w:r>
      <w:r w:rsidRPr="00A904BF">
        <w:rPr>
          <w:rFonts w:cs="Arial"/>
          <w:color w:val="000000" w:themeColor="text1"/>
          <w:szCs w:val="20"/>
        </w:rPr>
        <w:t>calculará</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siguiente</w:t>
      </w:r>
      <w:r w:rsidRPr="00A904BF">
        <w:rPr>
          <w:rFonts w:eastAsia="Arial Narrow" w:cs="Arial"/>
          <w:color w:val="000000" w:themeColor="text1"/>
          <w:szCs w:val="20"/>
        </w:rPr>
        <w:t xml:space="preserve"> </w:t>
      </w:r>
      <w:r w:rsidRPr="00A904BF">
        <w:rPr>
          <w:rFonts w:cs="Arial"/>
          <w:color w:val="000000" w:themeColor="text1"/>
          <w:szCs w:val="20"/>
        </w:rPr>
        <w:t>manera:</w:t>
      </w:r>
    </w:p>
    <w:p w14:paraId="140093D6" w14:textId="77777777" w:rsidR="0060718B" w:rsidRPr="00A904BF" w:rsidRDefault="0060718B" w:rsidP="00695362">
      <w:pPr>
        <w:spacing w:line="240" w:lineRule="auto"/>
        <w:rPr>
          <w:rFonts w:eastAsiaTheme="minorEastAsia" w:cs="Arial"/>
          <w:i/>
          <w:color w:val="000000" w:themeColor="text1"/>
          <w:szCs w:val="20"/>
        </w:rPr>
      </w:pPr>
      <m:oMathPara>
        <m:oMath>
          <m:r>
            <w:rPr>
              <w:rFonts w:ascii="Cambria Math" w:eastAsiaTheme="minorEastAsia" w:hAnsi="Cambria Math" w:cs="Arial"/>
              <w:color w:val="000000" w:themeColor="text1"/>
              <w:szCs w:val="20"/>
            </w:rPr>
            <m:t>CRP=</m:t>
          </m:r>
          <m:r>
            <w:rPr>
              <w:rFonts w:ascii="Cambria Math" w:hAnsi="Cambria Math" w:cs="Arial"/>
              <w:color w:val="000000" w:themeColor="text1"/>
              <w:szCs w:val="20"/>
            </w:rPr>
            <m:t>CO*</m:t>
          </m:r>
          <m:d>
            <m:dPr>
              <m:begChr m:val="["/>
              <m:endChr m:val="]"/>
              <m:ctrlPr>
                <w:rPr>
                  <w:rFonts w:ascii="Cambria Math" w:hAnsi="Cambria Math" w:cs="Arial"/>
                  <w:bCs/>
                  <w:i/>
                  <w:color w:val="000000" w:themeColor="text1"/>
                  <w:szCs w:val="20"/>
                </w:rPr>
              </m:ctrlPr>
            </m:dPr>
            <m:e>
              <m:f>
                <m:fPr>
                  <m:ctrlPr>
                    <w:rPr>
                      <w:rFonts w:ascii="Cambria Math" w:hAnsi="Cambria Math" w:cs="Arial"/>
                      <w:bCs/>
                      <w:i/>
                      <w:color w:val="000000" w:themeColor="text1"/>
                      <w:szCs w:val="20"/>
                    </w:rPr>
                  </m:ctrlPr>
                </m:fPr>
                <m:num>
                  <m:r>
                    <w:rPr>
                      <w:rFonts w:ascii="Cambria Math" w:hAnsi="Cambria Math" w:cs="Arial"/>
                      <w:color w:val="000000" w:themeColor="text1"/>
                      <w:szCs w:val="20"/>
                    </w:rPr>
                    <m:t>(E+CT+CF)</m:t>
                  </m:r>
                </m:num>
                <m:den>
                  <m:r>
                    <w:rPr>
                      <w:rFonts w:ascii="Cambria Math" w:hAnsi="Cambria Math" w:cs="Arial"/>
                      <w:color w:val="000000" w:themeColor="text1"/>
                      <w:szCs w:val="20"/>
                    </w:rPr>
                    <m:t>100</m:t>
                  </m:r>
                </m:den>
              </m:f>
            </m:e>
          </m:d>
          <m:r>
            <w:rPr>
              <w:rFonts w:ascii="Cambria Math" w:hAnsi="Cambria Math" w:cs="Arial"/>
              <w:color w:val="000000" w:themeColor="text1"/>
              <w:szCs w:val="20"/>
            </w:rPr>
            <m:t>-SCE</m:t>
          </m:r>
        </m:oMath>
      </m:oMathPara>
    </w:p>
    <w:p w14:paraId="753421CD" w14:textId="77777777" w:rsidR="0060718B" w:rsidRPr="00A904BF" w:rsidRDefault="0060718B" w:rsidP="00695362">
      <w:pPr>
        <w:pStyle w:val="Sinespaciado"/>
        <w:spacing w:before="120" w:after="240"/>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En</w:t>
      </w:r>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donde:</w:t>
      </w:r>
      <w:r w:rsidRPr="00A904BF">
        <w:rPr>
          <w:rFonts w:ascii="Arial" w:eastAsia="Verdana" w:hAnsi="Arial" w:cs="Arial"/>
          <w:color w:val="000000" w:themeColor="text1"/>
          <w:sz w:val="20"/>
          <w:szCs w:val="20"/>
          <w:lang w:val="es-CO" w:eastAsia="en-US"/>
        </w:rPr>
        <w:t xml:space="preserve"> </w:t>
      </w:r>
    </w:p>
    <w:p w14:paraId="6C01A3FD" w14:textId="574AC87A" w:rsidR="0060718B" w:rsidRPr="00A904BF" w:rsidRDefault="0060718B"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CRP</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Capacidad</w:t>
      </w:r>
      <w:r w:rsidRPr="00A904BF">
        <w:rPr>
          <w:rFonts w:ascii="Arial" w:eastAsia="Verdana" w:hAnsi="Arial" w:cs="Arial"/>
          <w:color w:val="000000" w:themeColor="text1"/>
          <w:sz w:val="20"/>
          <w:szCs w:val="20"/>
          <w:lang w:val="es-CO" w:eastAsia="en-US"/>
        </w:rPr>
        <w:t xml:space="preserve"> </w:t>
      </w:r>
      <w:r w:rsidR="005C523F">
        <w:rPr>
          <w:rFonts w:ascii="Arial" w:eastAsia="Arial Narrow" w:hAnsi="Arial" w:cs="Arial"/>
          <w:color w:val="000000" w:themeColor="text1"/>
          <w:sz w:val="20"/>
          <w:szCs w:val="20"/>
          <w:lang w:val="es-CO" w:eastAsia="en-US"/>
        </w:rPr>
        <w:t>R</w:t>
      </w:r>
      <w:r w:rsidR="510EC39A" w:rsidRPr="00A904BF">
        <w:rPr>
          <w:rFonts w:ascii="Arial" w:eastAsia="Arial Narrow" w:hAnsi="Arial" w:cs="Arial"/>
          <w:color w:val="000000" w:themeColor="text1"/>
          <w:sz w:val="20"/>
          <w:szCs w:val="20"/>
          <w:lang w:val="es-CO" w:eastAsia="en-US"/>
        </w:rPr>
        <w:t>esidual</w:t>
      </w:r>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del</w:t>
      </w:r>
      <w:r w:rsidRPr="00A904BF">
        <w:rPr>
          <w:rFonts w:ascii="Arial" w:eastAsia="Verdana" w:hAnsi="Arial" w:cs="Arial"/>
          <w:color w:val="000000" w:themeColor="text1"/>
          <w:sz w:val="20"/>
          <w:szCs w:val="20"/>
          <w:lang w:val="es-CO" w:eastAsia="en-US"/>
        </w:rPr>
        <w:t xml:space="preserve"> </w:t>
      </w:r>
      <w:r w:rsidR="005C523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Pr="00A904BF">
        <w:rPr>
          <w:rFonts w:ascii="Arial" w:eastAsia="Verdana" w:hAnsi="Arial" w:cs="Arial"/>
          <w:color w:val="000000" w:themeColor="text1"/>
          <w:sz w:val="20"/>
          <w:szCs w:val="20"/>
          <w:lang w:val="es-CO" w:eastAsia="en-US"/>
        </w:rPr>
        <w:t xml:space="preserve"> </w:t>
      </w:r>
    </w:p>
    <w:p w14:paraId="15FD1E1E" w14:textId="6AF9D2B3" w:rsidR="0060718B" w:rsidRPr="00A904BF" w:rsidRDefault="0060718B"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CO</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Capacidad</w:t>
      </w:r>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de</w:t>
      </w:r>
      <w:r w:rsidRPr="00A904BF">
        <w:rPr>
          <w:rFonts w:ascii="Arial" w:eastAsia="Verdana" w:hAnsi="Arial" w:cs="Arial"/>
          <w:color w:val="000000" w:themeColor="text1"/>
          <w:sz w:val="20"/>
          <w:szCs w:val="20"/>
          <w:lang w:val="es-CO" w:eastAsia="en-US"/>
        </w:rPr>
        <w:t xml:space="preserve"> </w:t>
      </w:r>
      <w:r w:rsidR="001B22AC">
        <w:rPr>
          <w:rFonts w:ascii="Arial" w:eastAsia="Arial Narrow" w:hAnsi="Arial" w:cs="Arial"/>
          <w:color w:val="000000" w:themeColor="text1"/>
          <w:sz w:val="20"/>
          <w:szCs w:val="20"/>
          <w:lang w:val="es-CO" w:eastAsia="en-US"/>
        </w:rPr>
        <w:t>O</w:t>
      </w:r>
      <w:r w:rsidR="005B4479" w:rsidRPr="00A904BF">
        <w:rPr>
          <w:rFonts w:ascii="Arial" w:eastAsia="Arial Narrow" w:hAnsi="Arial" w:cs="Arial"/>
          <w:color w:val="000000" w:themeColor="text1"/>
          <w:sz w:val="20"/>
          <w:szCs w:val="20"/>
          <w:lang w:val="es-CO" w:eastAsia="en-US"/>
        </w:rPr>
        <w:t>r</w:t>
      </w:r>
      <w:r w:rsidRPr="00A904BF">
        <w:rPr>
          <w:rFonts w:ascii="Arial" w:eastAsia="Arial Narrow" w:hAnsi="Arial" w:cs="Arial"/>
          <w:color w:val="000000" w:themeColor="text1"/>
          <w:sz w:val="20"/>
          <w:szCs w:val="20"/>
          <w:lang w:val="es-CO" w:eastAsia="en-US"/>
        </w:rPr>
        <w:t>ganización</w:t>
      </w:r>
      <w:r w:rsidRPr="00A904BF">
        <w:rPr>
          <w:rFonts w:ascii="Arial" w:eastAsia="Verdana" w:hAnsi="Arial" w:cs="Arial"/>
          <w:color w:val="000000" w:themeColor="text1"/>
          <w:sz w:val="20"/>
          <w:szCs w:val="20"/>
          <w:lang w:val="es-CO" w:eastAsia="en-US"/>
        </w:rPr>
        <w:t xml:space="preserve"> </w:t>
      </w:r>
    </w:p>
    <w:p w14:paraId="2330A48A" w14:textId="77777777" w:rsidR="00F67F2F" w:rsidRPr="00A904BF" w:rsidRDefault="00F67F2F"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E</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Experiencia</w:t>
      </w:r>
    </w:p>
    <w:p w14:paraId="1C250A37" w14:textId="527A85B2" w:rsidR="00F67F2F" w:rsidRPr="00A904BF" w:rsidRDefault="00F67F2F"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CT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Capacidad</w:t>
      </w:r>
      <w:r w:rsidRPr="00A904BF">
        <w:rPr>
          <w:rFonts w:ascii="Arial" w:eastAsia="Verdana" w:hAnsi="Arial" w:cs="Arial"/>
          <w:color w:val="000000" w:themeColor="text1"/>
          <w:sz w:val="20"/>
          <w:szCs w:val="20"/>
          <w:lang w:val="es-CO" w:eastAsia="en-US"/>
        </w:rPr>
        <w:t xml:space="preserve"> </w:t>
      </w:r>
      <w:r w:rsidR="005B4479" w:rsidRPr="00A904BF">
        <w:rPr>
          <w:rFonts w:ascii="Arial" w:eastAsia="Arial Narrow" w:hAnsi="Arial" w:cs="Arial"/>
          <w:color w:val="000000" w:themeColor="text1"/>
          <w:sz w:val="20"/>
          <w:szCs w:val="20"/>
          <w:lang w:val="es-CO" w:eastAsia="en-US"/>
        </w:rPr>
        <w:t>t</w:t>
      </w:r>
      <w:r w:rsidRPr="00A904BF">
        <w:rPr>
          <w:rFonts w:ascii="Arial" w:eastAsia="Arial Narrow" w:hAnsi="Arial" w:cs="Arial"/>
          <w:color w:val="000000" w:themeColor="text1"/>
          <w:sz w:val="20"/>
          <w:szCs w:val="20"/>
          <w:lang w:val="es-CO" w:eastAsia="en-US"/>
        </w:rPr>
        <w:t>écnica</w:t>
      </w:r>
    </w:p>
    <w:p w14:paraId="5405AFC7" w14:textId="4167CE83" w:rsidR="00F67F2F" w:rsidRPr="00A904BF" w:rsidRDefault="00F67F2F"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CF</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Capacidad</w:t>
      </w:r>
      <w:r w:rsidRPr="00A904BF">
        <w:rPr>
          <w:rFonts w:ascii="Arial" w:eastAsia="Verdana" w:hAnsi="Arial" w:cs="Arial"/>
          <w:color w:val="000000" w:themeColor="text1"/>
          <w:sz w:val="20"/>
          <w:szCs w:val="20"/>
          <w:lang w:val="es-CO" w:eastAsia="en-US"/>
        </w:rPr>
        <w:t xml:space="preserve"> </w:t>
      </w:r>
      <w:r w:rsidR="005B4479" w:rsidRPr="00A904BF">
        <w:rPr>
          <w:rFonts w:ascii="Arial" w:eastAsia="Arial Narrow" w:hAnsi="Arial" w:cs="Arial"/>
          <w:color w:val="000000" w:themeColor="text1"/>
          <w:sz w:val="20"/>
          <w:szCs w:val="20"/>
          <w:lang w:val="es-CO" w:eastAsia="en-US"/>
        </w:rPr>
        <w:t>f</w:t>
      </w:r>
      <w:r w:rsidRPr="00A904BF">
        <w:rPr>
          <w:rFonts w:ascii="Arial" w:eastAsia="Arial Narrow" w:hAnsi="Arial" w:cs="Arial"/>
          <w:color w:val="000000" w:themeColor="text1"/>
          <w:sz w:val="20"/>
          <w:szCs w:val="20"/>
          <w:lang w:val="es-CO" w:eastAsia="en-US"/>
        </w:rPr>
        <w:t>inanciera</w:t>
      </w:r>
    </w:p>
    <w:p w14:paraId="7935504A" w14:textId="660C4FA2" w:rsidR="00F67F2F" w:rsidRPr="00695362" w:rsidRDefault="00F67F2F" w:rsidP="00695362">
      <w:pPr>
        <w:pStyle w:val="Sinespaciado"/>
        <w:spacing w:before="120" w:after="240"/>
        <w:ind w:left="708"/>
        <w:rPr>
          <w:rFonts w:ascii="Arial" w:eastAsia="Arial Narrow"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SCE</w:t>
      </w:r>
      <w:r w:rsidR="008C1BEE">
        <w:rPr>
          <w:rFonts w:ascii="Arial" w:eastAsia="Arial Narrow" w:hAnsi="Arial" w:cs="Arial"/>
          <w:color w:val="000000" w:themeColor="text1"/>
          <w:sz w:val="20"/>
          <w:szCs w:val="20"/>
          <w:lang w:val="es-CO" w:eastAsia="en-US"/>
        </w:rPr>
        <w:t xml:space="preserve">     =           </w:t>
      </w:r>
      <w:r w:rsidRPr="00A904BF">
        <w:rPr>
          <w:rFonts w:ascii="Arial" w:eastAsia="Arial Narrow" w:hAnsi="Arial" w:cs="Arial"/>
          <w:color w:val="000000" w:themeColor="text1"/>
          <w:sz w:val="20"/>
          <w:szCs w:val="20"/>
          <w:lang w:val="es-CO" w:eastAsia="en-US"/>
        </w:rPr>
        <w:t>Saldos</w:t>
      </w:r>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de</w:t>
      </w:r>
      <w:r w:rsidRPr="00A904BF">
        <w:rPr>
          <w:rFonts w:ascii="Arial" w:eastAsia="Verdana" w:hAnsi="Arial" w:cs="Arial"/>
          <w:color w:val="000000" w:themeColor="text1"/>
          <w:sz w:val="20"/>
          <w:szCs w:val="20"/>
          <w:lang w:val="es-CO" w:eastAsia="en-US"/>
        </w:rPr>
        <w:t xml:space="preserve"> </w:t>
      </w:r>
      <w:r w:rsidR="000228CD" w:rsidRPr="00A904BF">
        <w:rPr>
          <w:rFonts w:ascii="Arial" w:eastAsia="Arial Narrow" w:hAnsi="Arial" w:cs="Arial"/>
          <w:color w:val="000000" w:themeColor="text1"/>
          <w:sz w:val="20"/>
          <w:szCs w:val="20"/>
          <w:lang w:val="es-CO" w:eastAsia="en-US"/>
        </w:rPr>
        <w:t>contrato</w:t>
      </w:r>
      <w:r w:rsidRPr="00A904BF">
        <w:rPr>
          <w:rFonts w:ascii="Arial" w:eastAsia="Arial Narrow" w:hAnsi="Arial" w:cs="Arial"/>
          <w:color w:val="000000" w:themeColor="text1"/>
          <w:sz w:val="20"/>
          <w:szCs w:val="20"/>
          <w:lang w:val="es-CO" w:eastAsia="en-US"/>
        </w:rPr>
        <w:t>s</w:t>
      </w:r>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en</w:t>
      </w:r>
      <w:r w:rsidRPr="00A904BF">
        <w:rPr>
          <w:rFonts w:ascii="Arial" w:eastAsia="Verdana" w:hAnsi="Arial" w:cs="Arial"/>
          <w:color w:val="000000" w:themeColor="text1"/>
          <w:sz w:val="20"/>
          <w:szCs w:val="20"/>
          <w:lang w:val="es-CO" w:eastAsia="en-US"/>
        </w:rPr>
        <w:t xml:space="preserve"> </w:t>
      </w:r>
      <w:r w:rsidR="005B4479" w:rsidRPr="00A904BF">
        <w:rPr>
          <w:rFonts w:ascii="Arial" w:eastAsia="Arial Narrow" w:hAnsi="Arial" w:cs="Arial"/>
          <w:color w:val="000000" w:themeColor="text1"/>
          <w:sz w:val="20"/>
          <w:szCs w:val="20"/>
          <w:lang w:val="es-CO" w:eastAsia="en-US"/>
        </w:rPr>
        <w:t>e</w:t>
      </w:r>
      <w:r w:rsidRPr="00A904BF">
        <w:rPr>
          <w:rFonts w:ascii="Arial" w:eastAsia="Arial Narrow" w:hAnsi="Arial" w:cs="Arial"/>
          <w:color w:val="000000" w:themeColor="text1"/>
          <w:sz w:val="20"/>
          <w:szCs w:val="20"/>
          <w:lang w:val="es-CO" w:eastAsia="en-US"/>
        </w:rPr>
        <w:t>jecución</w:t>
      </w:r>
    </w:p>
    <w:p w14:paraId="0D560F69" w14:textId="324EF6B5" w:rsidR="00F67F2F" w:rsidRPr="00A904BF" w:rsidRDefault="00F67F2F" w:rsidP="00695362">
      <w:pPr>
        <w:spacing w:line="240" w:lineRule="auto"/>
        <w:jc w:val="both"/>
        <w:rPr>
          <w:rFonts w:eastAsia="Wingdings" w:cs="Arial"/>
          <w:color w:val="000000" w:themeColor="text1"/>
        </w:rPr>
      </w:pPr>
      <w:r w:rsidRPr="71921866">
        <w:rPr>
          <w:rFonts w:cs="Arial"/>
          <w:color w:val="000000" w:themeColor="text1"/>
        </w:rPr>
        <w:lastRenderedPageBreak/>
        <w:t>La</w:t>
      </w:r>
      <w:r w:rsidRPr="71921866">
        <w:rPr>
          <w:rFonts w:eastAsia="Wingdings" w:cs="Arial"/>
          <w:color w:val="000000" w:themeColor="text1"/>
        </w:rPr>
        <w:t xml:space="preserve"> </w:t>
      </w:r>
      <w:r w:rsidRPr="71921866">
        <w:rPr>
          <w:rFonts w:cs="Arial"/>
          <w:color w:val="000000" w:themeColor="text1"/>
        </w:rPr>
        <w:t>CRP</w:t>
      </w:r>
      <w:r w:rsidRPr="71921866">
        <w:rPr>
          <w:rFonts w:eastAsia="Wingdings" w:cs="Arial"/>
          <w:color w:val="000000" w:themeColor="text1"/>
        </w:rPr>
        <w:t xml:space="preserve"> </w:t>
      </w:r>
      <w:r w:rsidRPr="71921866">
        <w:rPr>
          <w:rFonts w:cs="Arial"/>
          <w:color w:val="000000" w:themeColor="text1"/>
        </w:rPr>
        <w:t>del</w:t>
      </w:r>
      <w:r w:rsidRPr="71921866">
        <w:rPr>
          <w:rFonts w:eastAsia="Wingdings" w:cs="Arial"/>
          <w:color w:val="000000" w:themeColor="text1"/>
        </w:rPr>
        <w:t xml:space="preserve"> </w:t>
      </w:r>
      <w:r w:rsidR="00031CFF" w:rsidRPr="71921866">
        <w:rPr>
          <w:rFonts w:cs="Arial"/>
          <w:color w:val="000000" w:themeColor="text1"/>
        </w:rPr>
        <w:t>P</w:t>
      </w:r>
      <w:r w:rsidR="0082356A" w:rsidRPr="71921866">
        <w:rPr>
          <w:rFonts w:cs="Arial"/>
          <w:color w:val="000000" w:themeColor="text1"/>
        </w:rPr>
        <w:t>roponente</w:t>
      </w:r>
      <w:r w:rsidRPr="71921866">
        <w:rPr>
          <w:rFonts w:eastAsia="Wingdings" w:cs="Arial"/>
          <w:color w:val="000000" w:themeColor="text1"/>
        </w:rPr>
        <w:t xml:space="preserve"> </w:t>
      </w:r>
      <w:r w:rsidR="00031CFF" w:rsidRPr="71921866">
        <w:rPr>
          <w:rFonts w:cs="Arial"/>
          <w:color w:val="000000" w:themeColor="text1"/>
        </w:rPr>
        <w:t>P</w:t>
      </w:r>
      <w:r w:rsidR="0082356A" w:rsidRPr="71921866">
        <w:rPr>
          <w:rFonts w:cs="Arial"/>
          <w:color w:val="000000" w:themeColor="text1"/>
        </w:rPr>
        <w:t>lural</w:t>
      </w:r>
      <w:r w:rsidRPr="71921866">
        <w:rPr>
          <w:rFonts w:eastAsia="Wingdings" w:cs="Arial"/>
          <w:color w:val="000000" w:themeColor="text1"/>
        </w:rPr>
        <w:t xml:space="preserve"> </w:t>
      </w:r>
      <w:r w:rsidRPr="71921866">
        <w:rPr>
          <w:rFonts w:cs="Arial"/>
          <w:color w:val="000000" w:themeColor="text1"/>
        </w:rPr>
        <w:t>es</w:t>
      </w:r>
      <w:r w:rsidRPr="71921866">
        <w:rPr>
          <w:rFonts w:eastAsia="Wingdings" w:cs="Arial"/>
          <w:color w:val="000000" w:themeColor="text1"/>
        </w:rPr>
        <w:t xml:space="preserve"> </w:t>
      </w:r>
      <w:r w:rsidRPr="71921866">
        <w:rPr>
          <w:rFonts w:cs="Arial"/>
          <w:color w:val="000000" w:themeColor="text1"/>
        </w:rPr>
        <w:t>la</w:t>
      </w:r>
      <w:r w:rsidRPr="71921866">
        <w:rPr>
          <w:rFonts w:eastAsia="Wingdings" w:cs="Arial"/>
          <w:color w:val="000000" w:themeColor="text1"/>
        </w:rPr>
        <w:t xml:space="preserve"> </w:t>
      </w:r>
      <w:r w:rsidRPr="71921866">
        <w:rPr>
          <w:rFonts w:cs="Arial"/>
          <w:color w:val="000000" w:themeColor="text1"/>
        </w:rPr>
        <w:t>suma</w:t>
      </w:r>
      <w:r w:rsidRPr="71921866">
        <w:rPr>
          <w:rFonts w:eastAsia="Wingdings" w:cs="Arial"/>
          <w:color w:val="000000" w:themeColor="text1"/>
        </w:rPr>
        <w:t xml:space="preserve"> </w:t>
      </w:r>
      <w:r w:rsidRPr="71921866">
        <w:rPr>
          <w:rFonts w:cs="Arial"/>
          <w:color w:val="000000" w:themeColor="text1"/>
        </w:rPr>
        <w:t>de</w:t>
      </w:r>
      <w:r w:rsidRPr="71921866">
        <w:rPr>
          <w:rFonts w:eastAsia="Wingdings" w:cs="Arial"/>
          <w:color w:val="000000" w:themeColor="text1"/>
        </w:rPr>
        <w:t xml:space="preserve"> </w:t>
      </w:r>
      <w:r w:rsidRPr="71921866">
        <w:rPr>
          <w:rFonts w:cs="Arial"/>
          <w:color w:val="000000" w:themeColor="text1"/>
        </w:rPr>
        <w:t>la</w:t>
      </w:r>
      <w:r w:rsidRPr="71921866">
        <w:rPr>
          <w:rFonts w:eastAsia="Wingdings" w:cs="Arial"/>
          <w:color w:val="000000" w:themeColor="text1"/>
        </w:rPr>
        <w:t xml:space="preserve"> </w:t>
      </w:r>
      <w:r w:rsidRPr="71921866">
        <w:rPr>
          <w:rFonts w:cs="Arial"/>
          <w:color w:val="000000" w:themeColor="text1"/>
        </w:rPr>
        <w:t>capacidad</w:t>
      </w:r>
      <w:r w:rsidRPr="71921866">
        <w:rPr>
          <w:rFonts w:eastAsia="Wingdings" w:cs="Arial"/>
          <w:color w:val="000000" w:themeColor="text1"/>
        </w:rPr>
        <w:t xml:space="preserve"> </w:t>
      </w:r>
      <w:r w:rsidRPr="71921866">
        <w:rPr>
          <w:rFonts w:cs="Arial"/>
          <w:color w:val="000000" w:themeColor="text1"/>
        </w:rPr>
        <w:t>residual</w:t>
      </w:r>
      <w:r w:rsidRPr="71921866">
        <w:rPr>
          <w:rFonts w:eastAsia="Wingdings" w:cs="Arial"/>
          <w:color w:val="000000" w:themeColor="text1"/>
        </w:rPr>
        <w:t xml:space="preserve"> </w:t>
      </w:r>
      <w:r w:rsidRPr="71921866">
        <w:rPr>
          <w:rFonts w:cs="Arial"/>
          <w:color w:val="000000" w:themeColor="text1"/>
        </w:rPr>
        <w:t>de</w:t>
      </w:r>
      <w:r w:rsidRPr="71921866">
        <w:rPr>
          <w:rFonts w:eastAsia="Wingdings" w:cs="Arial"/>
          <w:color w:val="000000" w:themeColor="text1"/>
        </w:rPr>
        <w:t xml:space="preserve"> </w:t>
      </w:r>
      <w:r w:rsidRPr="71921866">
        <w:rPr>
          <w:rFonts w:cs="Arial"/>
          <w:color w:val="000000" w:themeColor="text1"/>
        </w:rPr>
        <w:t>cada</w:t>
      </w:r>
      <w:r w:rsidRPr="71921866">
        <w:rPr>
          <w:rFonts w:eastAsia="Wingdings" w:cs="Arial"/>
          <w:color w:val="000000" w:themeColor="text1"/>
        </w:rPr>
        <w:t xml:space="preserve"> </w:t>
      </w:r>
      <w:r w:rsidRPr="71921866">
        <w:rPr>
          <w:rFonts w:cs="Arial"/>
          <w:color w:val="000000" w:themeColor="text1"/>
        </w:rPr>
        <w:t>uno</w:t>
      </w:r>
      <w:r w:rsidRPr="71921866">
        <w:rPr>
          <w:rFonts w:eastAsia="Wingdings" w:cs="Arial"/>
          <w:color w:val="000000" w:themeColor="text1"/>
        </w:rPr>
        <w:t xml:space="preserve"> </w:t>
      </w:r>
      <w:r w:rsidRPr="71921866">
        <w:rPr>
          <w:rFonts w:cs="Arial"/>
          <w:color w:val="000000" w:themeColor="text1"/>
        </w:rPr>
        <w:t>de</w:t>
      </w:r>
      <w:r w:rsidRPr="71921866">
        <w:rPr>
          <w:rFonts w:eastAsia="Wingdings" w:cs="Arial"/>
          <w:color w:val="000000" w:themeColor="text1"/>
        </w:rPr>
        <w:t xml:space="preserve"> </w:t>
      </w:r>
      <w:r w:rsidRPr="71921866">
        <w:rPr>
          <w:rFonts w:cs="Arial"/>
          <w:color w:val="000000" w:themeColor="text1"/>
        </w:rPr>
        <w:t>sus</w:t>
      </w:r>
      <w:r w:rsidRPr="71921866">
        <w:rPr>
          <w:rFonts w:eastAsia="Wingdings" w:cs="Arial"/>
          <w:color w:val="000000" w:themeColor="text1"/>
        </w:rPr>
        <w:t xml:space="preserve"> </w:t>
      </w:r>
      <w:r w:rsidRPr="71921866">
        <w:rPr>
          <w:rFonts w:cs="Arial"/>
          <w:color w:val="000000" w:themeColor="text1"/>
        </w:rPr>
        <w:t xml:space="preserve">miembros, sin tener en cuenta el porcentaje de participación de los integrantes de la estructura plural; lo anterior, en cumplimiento de lo dispuesto para tal fin en la </w:t>
      </w:r>
      <w:r w:rsidRPr="00BD7D63">
        <w:rPr>
          <w:rFonts w:cs="Arial"/>
          <w:color w:val="000000" w:themeColor="text1"/>
        </w:rPr>
        <w:t xml:space="preserve">Guía para Determinar y Verificar la Capacidad Residual del </w:t>
      </w:r>
      <w:r w:rsidR="00867990" w:rsidRPr="00BD7D63">
        <w:rPr>
          <w:rFonts w:cs="Arial"/>
          <w:color w:val="000000" w:themeColor="text1"/>
        </w:rPr>
        <w:t>P</w:t>
      </w:r>
      <w:r w:rsidR="0082356A" w:rsidRPr="00BD7D63">
        <w:rPr>
          <w:rFonts w:cs="Arial"/>
          <w:color w:val="000000" w:themeColor="text1"/>
        </w:rPr>
        <w:t>roponente</w:t>
      </w:r>
      <w:r w:rsidRPr="00BD7D63">
        <w:rPr>
          <w:rFonts w:cs="Arial"/>
          <w:color w:val="000000" w:themeColor="text1"/>
        </w:rPr>
        <w:t xml:space="preserve"> en los </w:t>
      </w:r>
      <w:r w:rsidR="00115A6A" w:rsidRPr="00BD7D63">
        <w:rPr>
          <w:rFonts w:cs="Arial"/>
          <w:color w:val="000000" w:themeColor="text1"/>
        </w:rPr>
        <w:t>P</w:t>
      </w:r>
      <w:r w:rsidR="0082356A" w:rsidRPr="00BD7D63">
        <w:rPr>
          <w:rFonts w:cs="Arial"/>
          <w:color w:val="000000" w:themeColor="text1"/>
        </w:rPr>
        <w:t>roceso</w:t>
      </w:r>
      <w:r w:rsidRPr="00BD7D63">
        <w:rPr>
          <w:rFonts w:cs="Arial"/>
          <w:color w:val="000000" w:themeColor="text1"/>
        </w:rPr>
        <w:t>s de Contratación de Obra Pública</w:t>
      </w:r>
      <w:r w:rsidR="00051A5C" w:rsidRPr="00465329">
        <w:rPr>
          <w:rFonts w:cs="Arial"/>
          <w:color w:val="000000" w:themeColor="text1"/>
        </w:rPr>
        <w:t xml:space="preserve"> expedida por la Agencia Nacional de Con</w:t>
      </w:r>
      <w:r w:rsidR="00A90E4B" w:rsidRPr="00465329">
        <w:rPr>
          <w:rFonts w:cs="Arial"/>
          <w:color w:val="000000" w:themeColor="text1"/>
        </w:rPr>
        <w:t>tratación Pública – Colombia Compra Eficiente</w:t>
      </w:r>
      <w:r w:rsidRPr="00465329">
        <w:rPr>
          <w:rFonts w:cs="Arial"/>
          <w:color w:val="000000" w:themeColor="text1"/>
        </w:rPr>
        <w:t xml:space="preserve">. En caso de ser negativa la </w:t>
      </w:r>
      <w:r w:rsidR="002E5302" w:rsidRPr="00465329">
        <w:rPr>
          <w:rFonts w:cs="Arial"/>
          <w:color w:val="000000" w:themeColor="text1"/>
        </w:rPr>
        <w:t>C</w:t>
      </w:r>
      <w:r w:rsidRPr="00465329">
        <w:rPr>
          <w:rFonts w:cs="Arial"/>
          <w:color w:val="000000" w:themeColor="text1"/>
        </w:rPr>
        <w:t>apacidad</w:t>
      </w:r>
      <w:r w:rsidRPr="71921866">
        <w:rPr>
          <w:rFonts w:cs="Arial"/>
          <w:color w:val="000000" w:themeColor="text1"/>
        </w:rPr>
        <w:t xml:space="preserve"> </w:t>
      </w:r>
      <w:r w:rsidR="002E5302" w:rsidRPr="71921866">
        <w:rPr>
          <w:rFonts w:cs="Arial"/>
          <w:color w:val="000000" w:themeColor="text1"/>
        </w:rPr>
        <w:t>R</w:t>
      </w:r>
      <w:r w:rsidRPr="71921866">
        <w:rPr>
          <w:rFonts w:cs="Arial"/>
          <w:color w:val="000000" w:themeColor="text1"/>
        </w:rPr>
        <w:t xml:space="preserve">esidual de uno de los miembros, este valor se restará de la capacidad residual total del </w:t>
      </w:r>
      <w:r w:rsidR="00031CFF" w:rsidRPr="71921866">
        <w:rPr>
          <w:rFonts w:cs="Arial"/>
          <w:color w:val="000000" w:themeColor="text1"/>
        </w:rPr>
        <w:t>P</w:t>
      </w:r>
      <w:r w:rsidR="0082356A" w:rsidRPr="71921866">
        <w:rPr>
          <w:rFonts w:cs="Arial"/>
          <w:color w:val="000000" w:themeColor="text1"/>
        </w:rPr>
        <w:t>roponente</w:t>
      </w:r>
      <w:r w:rsidRPr="71921866">
        <w:rPr>
          <w:rFonts w:cs="Arial"/>
          <w:color w:val="000000" w:themeColor="text1"/>
        </w:rPr>
        <w:t xml:space="preserve"> </w:t>
      </w:r>
      <w:r w:rsidR="00031CFF" w:rsidRPr="71921866">
        <w:rPr>
          <w:rFonts w:cs="Arial"/>
          <w:color w:val="000000" w:themeColor="text1"/>
        </w:rPr>
        <w:t>P</w:t>
      </w:r>
      <w:r w:rsidR="0082356A" w:rsidRPr="71921866">
        <w:rPr>
          <w:rFonts w:cs="Arial"/>
          <w:color w:val="000000" w:themeColor="text1"/>
        </w:rPr>
        <w:t>lural</w:t>
      </w:r>
      <w:r w:rsidRPr="71921866">
        <w:rPr>
          <w:rFonts w:cs="Arial"/>
          <w:color w:val="000000" w:themeColor="text1"/>
        </w:rPr>
        <w:t>.</w:t>
      </w:r>
    </w:p>
    <w:p w14:paraId="3999F19B" w14:textId="77777777" w:rsidR="00F67F2F" w:rsidRPr="00A904BF" w:rsidRDefault="00F67F2F" w:rsidP="00695362">
      <w:pPr>
        <w:spacing w:line="240" w:lineRule="auto"/>
        <w:rPr>
          <w:rFonts w:eastAsia="Wingdings" w:cs="Arial"/>
          <w:color w:val="000000" w:themeColor="text1"/>
          <w:szCs w:val="20"/>
        </w:rPr>
      </w:pP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cada</w:t>
      </w:r>
      <w:r w:rsidRPr="00A904BF">
        <w:rPr>
          <w:rFonts w:eastAsia="Wingdings" w:cs="Arial"/>
          <w:color w:val="000000" w:themeColor="text1"/>
          <w:szCs w:val="20"/>
        </w:rPr>
        <w:t xml:space="preserve"> </w:t>
      </w:r>
      <w:r w:rsidRPr="00A904BF">
        <w:rPr>
          <w:rFonts w:cs="Arial"/>
          <w:color w:val="000000" w:themeColor="text1"/>
          <w:szCs w:val="20"/>
        </w:rPr>
        <w:t>uno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factores</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le</w:t>
      </w:r>
      <w:r w:rsidRPr="00A904BF">
        <w:rPr>
          <w:rFonts w:eastAsia="Wingdings" w:cs="Arial"/>
          <w:color w:val="000000" w:themeColor="text1"/>
          <w:szCs w:val="20"/>
        </w:rPr>
        <w:t xml:space="preserve"> </w:t>
      </w:r>
      <w:r w:rsidRPr="00A904BF">
        <w:rPr>
          <w:rFonts w:cs="Arial"/>
          <w:color w:val="000000" w:themeColor="text1"/>
          <w:szCs w:val="20"/>
        </w:rPr>
        <w:t>asigna</w:t>
      </w:r>
      <w:r w:rsidRPr="00A904BF">
        <w:rPr>
          <w:rFonts w:eastAsia="Wingdings" w:cs="Arial"/>
          <w:color w:val="000000" w:themeColor="text1"/>
          <w:szCs w:val="20"/>
        </w:rPr>
        <w:t xml:space="preserve"> </w:t>
      </w:r>
      <w:r w:rsidRPr="00A904BF">
        <w:rPr>
          <w:rFonts w:cs="Arial"/>
          <w:color w:val="000000" w:themeColor="text1"/>
          <w:szCs w:val="20"/>
        </w:rPr>
        <w:t>máximo</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puntaje:</w:t>
      </w:r>
    </w:p>
    <w:tbl>
      <w:tblPr>
        <w:tblW w:w="0" w:type="auto"/>
        <w:jc w:val="center"/>
        <w:tblLook w:val="04A0" w:firstRow="1" w:lastRow="0" w:firstColumn="1" w:lastColumn="0" w:noHBand="0" w:noVBand="1"/>
      </w:tblPr>
      <w:tblGrid>
        <w:gridCol w:w="2440"/>
        <w:gridCol w:w="1843"/>
      </w:tblGrid>
      <w:tr w:rsidR="00F67F2F" w:rsidRPr="00A904BF" w14:paraId="7FE68941" w14:textId="77777777" w:rsidTr="00F426B2">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61D6A591"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029A98DA"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Puntaje</w:t>
            </w:r>
            <w:r w:rsidRPr="00A904BF">
              <w:rPr>
                <w:rFonts w:eastAsia="Arial Narrow" w:cs="Arial"/>
                <w:b/>
                <w:color w:val="FFFFFF" w:themeColor="background1"/>
                <w:szCs w:val="20"/>
              </w:rPr>
              <w:t xml:space="preserve"> </w:t>
            </w:r>
            <w:r w:rsidRPr="00A904BF">
              <w:rPr>
                <w:rFonts w:cs="Arial"/>
                <w:b/>
                <w:color w:val="FFFFFF" w:themeColor="background1"/>
                <w:szCs w:val="20"/>
              </w:rPr>
              <w:t>máximo</w:t>
            </w:r>
          </w:p>
        </w:tc>
      </w:tr>
      <w:tr w:rsidR="00F67F2F" w:rsidRPr="00A904BF" w14:paraId="703EF0F5" w14:textId="77777777" w:rsidTr="1126F094">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A2C8D4F" w14:textId="77777777" w:rsidR="00F67F2F" w:rsidRPr="00A904BF" w:rsidRDefault="00F67F2F" w:rsidP="00695362">
            <w:pPr>
              <w:autoSpaceDE w:val="0"/>
              <w:autoSpaceDN w:val="0"/>
              <w:adjustRightInd w:val="0"/>
              <w:spacing w:after="0" w:line="240" w:lineRule="auto"/>
              <w:rPr>
                <w:rFonts w:eastAsia="Arial Narrow" w:cs="Arial"/>
                <w:color w:val="000000" w:themeColor="text1"/>
                <w:szCs w:val="20"/>
              </w:rPr>
            </w:pPr>
            <w:r w:rsidRPr="00A904BF">
              <w:rPr>
                <w:rFonts w:cs="Arial"/>
                <w:color w:val="000000" w:themeColor="text1"/>
                <w:szCs w:val="20"/>
              </w:rPr>
              <w:t>Experiencia</w:t>
            </w:r>
            <w:r w:rsidRPr="00A904BF">
              <w:rPr>
                <w:rFonts w:eastAsia="Arial Narrow" w:cs="Arial"/>
                <w:color w:val="000000" w:themeColor="text1"/>
                <w:szCs w:val="20"/>
              </w:rPr>
              <w:t xml:space="preserve"> </w:t>
            </w:r>
            <w:r w:rsidRPr="00A904BF">
              <w:rPr>
                <w:rFonts w:cs="Arial"/>
                <w:color w:val="000000" w:themeColor="text1"/>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2A35E27F"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120</w:t>
            </w:r>
            <w:r w:rsidRPr="00A904BF">
              <w:rPr>
                <w:rFonts w:eastAsia="Arial Narrow" w:cs="Arial"/>
                <w:color w:val="000000" w:themeColor="text1"/>
                <w:szCs w:val="20"/>
              </w:rPr>
              <w:t xml:space="preserve"> </w:t>
            </w:r>
          </w:p>
        </w:tc>
      </w:tr>
      <w:tr w:rsidR="00F67F2F" w:rsidRPr="00A904BF" w14:paraId="3E82498C" w14:textId="77777777" w:rsidTr="1126F094">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9AEEA81" w14:textId="77777777" w:rsidR="00F67F2F" w:rsidRPr="00A904BF" w:rsidRDefault="00F67F2F" w:rsidP="00695362">
            <w:pPr>
              <w:autoSpaceDE w:val="0"/>
              <w:autoSpaceDN w:val="0"/>
              <w:adjustRightInd w:val="0"/>
              <w:spacing w:after="0" w:line="240" w:lineRule="auto"/>
              <w:rPr>
                <w:rFonts w:eastAsia="Arial Narrow" w:cs="Arial"/>
                <w:color w:val="000000" w:themeColor="text1"/>
                <w:szCs w:val="20"/>
              </w:rPr>
            </w:pPr>
            <w:r w:rsidRPr="00A904BF">
              <w:rPr>
                <w:rFonts w:cs="Arial"/>
                <w:color w:val="000000" w:themeColor="text1"/>
                <w:szCs w:val="20"/>
              </w:rPr>
              <w:t>Capacidad</w:t>
            </w:r>
            <w:r w:rsidRPr="00A904BF">
              <w:rPr>
                <w:rFonts w:eastAsia="Arial Narrow" w:cs="Arial"/>
                <w:color w:val="000000" w:themeColor="text1"/>
                <w:szCs w:val="20"/>
              </w:rPr>
              <w:t xml:space="preserve"> </w:t>
            </w:r>
            <w:r w:rsidRPr="00A904BF">
              <w:rPr>
                <w:rFonts w:cs="Arial"/>
                <w:color w:val="000000" w:themeColor="text1"/>
                <w:szCs w:val="20"/>
              </w:rPr>
              <w:t>financiera</w:t>
            </w:r>
            <w:r w:rsidRPr="00A904BF">
              <w:rPr>
                <w:rFonts w:eastAsia="Arial Narrow" w:cs="Arial"/>
                <w:color w:val="000000" w:themeColor="text1"/>
                <w:szCs w:val="20"/>
              </w:rPr>
              <w:t xml:space="preserve"> </w:t>
            </w:r>
            <w:r w:rsidRPr="00A904BF">
              <w:rPr>
                <w:rFonts w:cs="Arial"/>
                <w:color w:val="000000" w:themeColor="text1"/>
                <w:szCs w:val="20"/>
              </w:rPr>
              <w:t>(CF)</w:t>
            </w:r>
            <w:r w:rsidRPr="00A904BF">
              <w:rPr>
                <w:rFonts w:eastAsia="Arial Narrow" w:cs="Arial"/>
                <w:color w:val="000000" w:themeColor="text1"/>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06672850"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40</w:t>
            </w:r>
            <w:r w:rsidRPr="00A904BF">
              <w:rPr>
                <w:rFonts w:eastAsia="Arial Narrow" w:cs="Arial"/>
                <w:color w:val="000000" w:themeColor="text1"/>
                <w:szCs w:val="20"/>
              </w:rPr>
              <w:t xml:space="preserve"> </w:t>
            </w:r>
          </w:p>
        </w:tc>
      </w:tr>
      <w:tr w:rsidR="00F67F2F" w:rsidRPr="00A904BF" w14:paraId="494D4453" w14:textId="77777777" w:rsidTr="1126F094">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74C5A73" w14:textId="77777777" w:rsidR="00F67F2F" w:rsidRPr="00A904BF" w:rsidRDefault="00F67F2F" w:rsidP="00695362">
            <w:pPr>
              <w:autoSpaceDE w:val="0"/>
              <w:autoSpaceDN w:val="0"/>
              <w:adjustRightInd w:val="0"/>
              <w:spacing w:after="0" w:line="240" w:lineRule="auto"/>
              <w:rPr>
                <w:rFonts w:eastAsia="Arial Narrow" w:cs="Arial"/>
                <w:color w:val="000000" w:themeColor="text1"/>
                <w:szCs w:val="20"/>
              </w:rPr>
            </w:pPr>
            <w:r w:rsidRPr="00A904BF">
              <w:rPr>
                <w:rFonts w:cs="Arial"/>
                <w:color w:val="000000" w:themeColor="text1"/>
                <w:szCs w:val="20"/>
              </w:rPr>
              <w:t>Capacidad</w:t>
            </w:r>
            <w:r w:rsidRPr="00A904BF">
              <w:rPr>
                <w:rFonts w:eastAsia="Arial Narrow" w:cs="Arial"/>
                <w:color w:val="000000" w:themeColor="text1"/>
                <w:szCs w:val="20"/>
              </w:rPr>
              <w:t xml:space="preserve"> </w:t>
            </w:r>
            <w:r w:rsidRPr="00A904BF">
              <w:rPr>
                <w:rFonts w:cs="Arial"/>
                <w:color w:val="000000" w:themeColor="text1"/>
                <w:szCs w:val="20"/>
              </w:rPr>
              <w:t>técnica</w:t>
            </w:r>
            <w:r w:rsidRPr="00A904BF">
              <w:rPr>
                <w:rFonts w:eastAsia="Arial Narrow" w:cs="Arial"/>
                <w:color w:val="000000" w:themeColor="text1"/>
                <w:szCs w:val="20"/>
              </w:rPr>
              <w:t xml:space="preserve"> </w:t>
            </w:r>
            <w:r w:rsidRPr="00A904BF">
              <w:rPr>
                <w:rFonts w:cs="Arial"/>
                <w:color w:val="000000" w:themeColor="text1"/>
                <w:szCs w:val="20"/>
              </w:rPr>
              <w:t>(CT)</w:t>
            </w:r>
            <w:r w:rsidRPr="00A904BF">
              <w:rPr>
                <w:rFonts w:eastAsia="Arial Narrow" w:cs="Arial"/>
                <w:color w:val="000000" w:themeColor="text1"/>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736B868"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40</w:t>
            </w:r>
            <w:r w:rsidRPr="00A904BF">
              <w:rPr>
                <w:rFonts w:eastAsia="Arial Narrow" w:cs="Arial"/>
                <w:color w:val="000000" w:themeColor="text1"/>
                <w:szCs w:val="20"/>
              </w:rPr>
              <w:t xml:space="preserve"> </w:t>
            </w:r>
          </w:p>
        </w:tc>
      </w:tr>
      <w:tr w:rsidR="00F67F2F" w:rsidRPr="00A904BF" w14:paraId="0F9310CA" w14:textId="77777777" w:rsidTr="1126F094">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3442F620" w14:textId="77777777" w:rsidR="00F67F2F" w:rsidRPr="00A904BF" w:rsidRDefault="00F67F2F" w:rsidP="00695362">
            <w:pPr>
              <w:autoSpaceDE w:val="0"/>
              <w:autoSpaceDN w:val="0"/>
              <w:adjustRightInd w:val="0"/>
              <w:spacing w:after="0" w:line="240" w:lineRule="auto"/>
              <w:rPr>
                <w:rFonts w:eastAsia="Arial Narrow" w:cs="Arial"/>
                <w:b/>
                <w:color w:val="000000" w:themeColor="text1"/>
                <w:szCs w:val="20"/>
              </w:rPr>
            </w:pPr>
            <w:r w:rsidRPr="00A904BF">
              <w:rPr>
                <w:rFonts w:cs="Arial"/>
                <w:b/>
                <w:color w:val="000000" w:themeColor="text1"/>
                <w:szCs w:val="20"/>
              </w:rPr>
              <w:t>Total</w:t>
            </w:r>
            <w:r w:rsidRPr="00A904BF">
              <w:rPr>
                <w:rFonts w:eastAsia="Arial Narrow" w:cs="Arial"/>
                <w:b/>
                <w:color w:val="000000" w:themeColor="text1"/>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07E8F887" w14:textId="77777777" w:rsidR="00F67F2F" w:rsidRPr="00A904BF" w:rsidRDefault="00F67F2F" w:rsidP="00695362">
            <w:pPr>
              <w:autoSpaceDE w:val="0"/>
              <w:autoSpaceDN w:val="0"/>
              <w:adjustRightInd w:val="0"/>
              <w:spacing w:after="0" w:line="240" w:lineRule="auto"/>
              <w:jc w:val="center"/>
              <w:rPr>
                <w:rFonts w:eastAsia="Arial Narrow" w:cs="Arial"/>
                <w:b/>
                <w:color w:val="000000" w:themeColor="text1"/>
                <w:szCs w:val="20"/>
              </w:rPr>
            </w:pPr>
            <w:r w:rsidRPr="00A904BF">
              <w:rPr>
                <w:rFonts w:cs="Arial"/>
                <w:b/>
                <w:color w:val="000000" w:themeColor="text1"/>
                <w:szCs w:val="20"/>
              </w:rPr>
              <w:t>200</w:t>
            </w:r>
            <w:r w:rsidRPr="00A904BF">
              <w:rPr>
                <w:rFonts w:eastAsia="Arial Narrow" w:cs="Arial"/>
                <w:b/>
                <w:color w:val="000000" w:themeColor="text1"/>
                <w:szCs w:val="20"/>
              </w:rPr>
              <w:t xml:space="preserve"> </w:t>
            </w:r>
          </w:p>
        </w:tc>
      </w:tr>
    </w:tbl>
    <w:p w14:paraId="17F7BC46" w14:textId="77777777" w:rsidR="00F67F2F" w:rsidRPr="00A904BF" w:rsidRDefault="00F67F2F" w:rsidP="00695362">
      <w:pPr>
        <w:spacing w:line="240" w:lineRule="auto"/>
        <w:jc w:val="both"/>
        <w:rPr>
          <w:rFonts w:eastAsiaTheme="minorEastAsia" w:cs="Arial"/>
          <w:color w:val="000000" w:themeColor="text1"/>
          <w:szCs w:val="20"/>
        </w:rPr>
      </w:pPr>
    </w:p>
    <w:p w14:paraId="15FE8753" w14:textId="1A5B43AA" w:rsidR="00F67F2F" w:rsidRPr="00A904BF" w:rsidRDefault="00F67F2F" w:rsidP="00695362">
      <w:pPr>
        <w:spacing w:line="240" w:lineRule="auto"/>
        <w:jc w:val="both"/>
        <w:rPr>
          <w:rFonts w:eastAsiaTheme="minorEastAsia" w:cs="Arial"/>
          <w:color w:val="000000" w:themeColor="text1"/>
          <w:szCs w:val="20"/>
        </w:rPr>
      </w:pPr>
      <w:r w:rsidRPr="00A904BF">
        <w:rPr>
          <w:rFonts w:eastAsiaTheme="minorEastAsia" w:cs="Arial"/>
          <w:color w:val="000000" w:themeColor="text1"/>
          <w:szCs w:val="20"/>
          <w:highlight w:val="lightGray"/>
        </w:rPr>
        <w:t xml:space="preserve">[Se recomienda el uso de la </w:t>
      </w:r>
      <w:r w:rsidR="00BE7BCB" w:rsidRPr="00A904BF">
        <w:rPr>
          <w:rFonts w:eastAsiaTheme="minorEastAsia" w:cs="Arial"/>
          <w:color w:val="000000" w:themeColor="text1"/>
          <w:szCs w:val="20"/>
          <w:highlight w:val="lightGray"/>
        </w:rPr>
        <w:t>a</w:t>
      </w:r>
      <w:r w:rsidRPr="00A904BF">
        <w:rPr>
          <w:rFonts w:eastAsiaTheme="minorEastAsia" w:cs="Arial"/>
          <w:color w:val="000000" w:themeColor="text1"/>
          <w:szCs w:val="20"/>
          <w:highlight w:val="lightGray"/>
        </w:rPr>
        <w:t xml:space="preserve">plicación para establecer la Capacidad Residual disponible en la página web: </w:t>
      </w:r>
      <w:hyperlink r:id="rId13" w:history="1">
        <w:r w:rsidRPr="00A904BF">
          <w:rPr>
            <w:rFonts w:eastAsiaTheme="minorEastAsia" w:cs="Arial"/>
            <w:color w:val="000000" w:themeColor="text1"/>
            <w:szCs w:val="20"/>
            <w:highlight w:val="lightGray"/>
          </w:rPr>
          <w:t>https://www.colombiacompra.gov.co/manuales-guias-y-pliegos-tipo/manuales-y-guias</w:t>
        </w:r>
        <w:r w:rsidRPr="00A904BF">
          <w:rPr>
            <w:rStyle w:val="Hipervnculo"/>
            <w:rFonts w:cs="Arial"/>
            <w:color w:val="000000" w:themeColor="text1"/>
            <w:szCs w:val="20"/>
            <w:highlight w:val="lightGray"/>
            <w:shd w:val="clear" w:color="auto" w:fill="FFFFFF"/>
          </w:rPr>
          <w:t>/</w:t>
        </w:r>
      </w:hyperlink>
      <w:r w:rsidR="6742BC3F" w:rsidRPr="00A904BF">
        <w:rPr>
          <w:rFonts w:cs="Arial"/>
          <w:color w:val="000000" w:themeColor="text1"/>
          <w:szCs w:val="20"/>
          <w:highlight w:val="lightGray"/>
          <w:shd w:val="clear" w:color="auto" w:fill="FFFFFF"/>
        </w:rPr>
        <w:t xml:space="preserve"> así como el aplicativo dispuesto para tal fin por Colombia Compra Eficiente.</w:t>
      </w:r>
      <w:r w:rsidRPr="00A904BF">
        <w:rPr>
          <w:rFonts w:cs="Arial"/>
          <w:color w:val="000000" w:themeColor="text1"/>
          <w:szCs w:val="20"/>
          <w:highlight w:val="lightGray"/>
          <w:shd w:val="clear" w:color="auto" w:fill="FFFFFF"/>
        </w:rPr>
        <w:t>]</w:t>
      </w:r>
    </w:p>
    <w:p w14:paraId="609A2FFA" w14:textId="3A3F964B" w:rsidR="00F67F2F" w:rsidRPr="00A904BF" w:rsidRDefault="00F67F2F" w:rsidP="00695362">
      <w:pPr>
        <w:spacing w:line="240" w:lineRule="auto"/>
        <w:jc w:val="both"/>
        <w:rPr>
          <w:rFonts w:eastAsia="Wingdings" w:cs="Arial"/>
          <w:color w:val="000000" w:themeColor="text1"/>
        </w:rPr>
      </w:pPr>
      <w:r w:rsidRPr="3540C117">
        <w:rPr>
          <w:rFonts w:cs="Arial"/>
          <w:color w:val="000000" w:themeColor="text1"/>
        </w:rPr>
        <w:t>La</w:t>
      </w:r>
      <w:r w:rsidRPr="3540C117">
        <w:rPr>
          <w:rFonts w:eastAsia="Wingdings" w:cs="Arial"/>
          <w:color w:val="000000" w:themeColor="text1"/>
        </w:rPr>
        <w:t xml:space="preserve"> </w:t>
      </w:r>
      <w:r w:rsidRPr="3540C117">
        <w:rPr>
          <w:rFonts w:cs="Arial"/>
          <w:color w:val="000000" w:themeColor="text1"/>
        </w:rPr>
        <w:t>Capacidad</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Organización</w:t>
      </w:r>
      <w:r w:rsidRPr="3540C117">
        <w:rPr>
          <w:rFonts w:eastAsia="Wingdings" w:cs="Arial"/>
          <w:color w:val="000000" w:themeColor="text1"/>
        </w:rPr>
        <w:t xml:space="preserve"> </w:t>
      </w:r>
      <w:r w:rsidRPr="3540C117">
        <w:rPr>
          <w:rFonts w:cs="Arial"/>
          <w:color w:val="000000" w:themeColor="text1"/>
        </w:rPr>
        <w:t>(CO)</w:t>
      </w:r>
      <w:r w:rsidRPr="3540C117">
        <w:rPr>
          <w:rFonts w:eastAsia="Wingdings" w:cs="Arial"/>
          <w:color w:val="000000" w:themeColor="text1"/>
        </w:rPr>
        <w:t xml:space="preserve"> </w:t>
      </w:r>
      <w:r w:rsidRPr="3540C117">
        <w:rPr>
          <w:rFonts w:cs="Arial"/>
          <w:color w:val="000000" w:themeColor="text1"/>
        </w:rPr>
        <w:t>no</w:t>
      </w:r>
      <w:r w:rsidRPr="3540C117">
        <w:rPr>
          <w:rFonts w:eastAsia="Wingdings" w:cs="Arial"/>
          <w:color w:val="000000" w:themeColor="text1"/>
        </w:rPr>
        <w:t xml:space="preserve"> </w:t>
      </w:r>
      <w:r w:rsidRPr="3540C117">
        <w:rPr>
          <w:rFonts w:cs="Arial"/>
          <w:color w:val="000000" w:themeColor="text1"/>
        </w:rPr>
        <w:t>tiene</w:t>
      </w:r>
      <w:r w:rsidRPr="3540C117">
        <w:rPr>
          <w:rFonts w:eastAsia="Wingdings" w:cs="Arial"/>
          <w:color w:val="000000" w:themeColor="text1"/>
        </w:rPr>
        <w:t xml:space="preserve"> </w:t>
      </w:r>
      <w:r w:rsidRPr="3540C117">
        <w:rPr>
          <w:rFonts w:cs="Arial"/>
          <w:color w:val="000000" w:themeColor="text1"/>
        </w:rPr>
        <w:t>asignación</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puntaje</w:t>
      </w:r>
      <w:r w:rsidRPr="3540C117">
        <w:rPr>
          <w:rFonts w:eastAsia="Wingdings" w:cs="Arial"/>
          <w:color w:val="000000" w:themeColor="text1"/>
        </w:rPr>
        <w:t xml:space="preserve"> </w:t>
      </w:r>
      <w:r w:rsidRPr="3540C117">
        <w:rPr>
          <w:rFonts w:cs="Arial"/>
          <w:color w:val="000000" w:themeColor="text1"/>
        </w:rPr>
        <w:t>en</w:t>
      </w:r>
      <w:r w:rsidRPr="3540C117">
        <w:rPr>
          <w:rFonts w:eastAsia="Wingdings" w:cs="Arial"/>
          <w:color w:val="000000" w:themeColor="text1"/>
        </w:rPr>
        <w:t xml:space="preserve"> </w:t>
      </w:r>
      <w:r w:rsidRPr="3540C117">
        <w:rPr>
          <w:rFonts w:cs="Arial"/>
          <w:color w:val="000000" w:themeColor="text1"/>
        </w:rPr>
        <w:t>la</w:t>
      </w:r>
      <w:r w:rsidRPr="3540C117">
        <w:rPr>
          <w:rFonts w:eastAsia="Wingdings" w:cs="Arial"/>
          <w:color w:val="000000" w:themeColor="text1"/>
        </w:rPr>
        <w:t xml:space="preserve"> </w:t>
      </w:r>
      <w:r w:rsidRPr="3540C117">
        <w:rPr>
          <w:rFonts w:cs="Arial"/>
          <w:color w:val="000000" w:themeColor="text1"/>
        </w:rPr>
        <w:t>fórmula</w:t>
      </w:r>
      <w:r w:rsidRPr="3540C117">
        <w:rPr>
          <w:rFonts w:eastAsia="Wingdings" w:cs="Arial"/>
          <w:color w:val="000000" w:themeColor="text1"/>
        </w:rPr>
        <w:t xml:space="preserve"> </w:t>
      </w:r>
      <w:r w:rsidRPr="3540C117">
        <w:rPr>
          <w:rFonts w:cs="Arial"/>
          <w:color w:val="000000" w:themeColor="text1"/>
        </w:rPr>
        <w:t>porque</w:t>
      </w:r>
      <w:r w:rsidRPr="3540C117">
        <w:rPr>
          <w:rFonts w:eastAsia="Wingdings" w:cs="Arial"/>
          <w:color w:val="000000" w:themeColor="text1"/>
        </w:rPr>
        <w:t xml:space="preserve"> </w:t>
      </w:r>
      <w:r w:rsidRPr="3540C117">
        <w:rPr>
          <w:rFonts w:cs="Arial"/>
          <w:color w:val="000000" w:themeColor="text1"/>
        </w:rPr>
        <w:t>su</w:t>
      </w:r>
      <w:r w:rsidRPr="3540C117">
        <w:rPr>
          <w:rFonts w:eastAsia="Wingdings" w:cs="Arial"/>
          <w:color w:val="000000" w:themeColor="text1"/>
        </w:rPr>
        <w:t xml:space="preserve"> </w:t>
      </w:r>
      <w:r w:rsidRPr="3540C117">
        <w:rPr>
          <w:rFonts w:cs="Arial"/>
          <w:color w:val="000000" w:themeColor="text1"/>
        </w:rPr>
        <w:t>unidad</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medida</w:t>
      </w:r>
      <w:r w:rsidRPr="3540C117">
        <w:rPr>
          <w:rFonts w:eastAsia="Wingdings" w:cs="Arial"/>
          <w:color w:val="000000" w:themeColor="text1"/>
        </w:rPr>
        <w:t xml:space="preserve"> </w:t>
      </w:r>
      <w:r w:rsidRPr="3540C117">
        <w:rPr>
          <w:rFonts w:cs="Arial"/>
          <w:color w:val="000000" w:themeColor="text1"/>
        </w:rPr>
        <w:t>es</w:t>
      </w:r>
      <w:r w:rsidRPr="3540C117">
        <w:rPr>
          <w:rFonts w:eastAsia="Wingdings" w:cs="Arial"/>
          <w:color w:val="000000" w:themeColor="text1"/>
        </w:rPr>
        <w:t xml:space="preserve"> </w:t>
      </w:r>
      <w:r w:rsidRPr="3540C117">
        <w:rPr>
          <w:rFonts w:cs="Arial"/>
          <w:color w:val="000000" w:themeColor="text1"/>
        </w:rPr>
        <w:t>en</w:t>
      </w:r>
      <w:r w:rsidRPr="3540C117">
        <w:rPr>
          <w:rFonts w:eastAsia="Wingdings" w:cs="Arial"/>
          <w:color w:val="000000" w:themeColor="text1"/>
        </w:rPr>
        <w:t xml:space="preserve"> </w:t>
      </w:r>
      <w:proofErr w:type="gramStart"/>
      <w:r w:rsidR="006306C7" w:rsidRPr="3540C117">
        <w:rPr>
          <w:rFonts w:cs="Arial"/>
          <w:color w:val="000000" w:themeColor="text1"/>
        </w:rPr>
        <w:t>Pesos Colombianos</w:t>
      </w:r>
      <w:proofErr w:type="gramEnd"/>
      <w:r w:rsidRPr="3540C117">
        <w:rPr>
          <w:rFonts w:eastAsia="Wingdings" w:cs="Arial"/>
          <w:color w:val="000000" w:themeColor="text1"/>
        </w:rPr>
        <w:t xml:space="preserve"> </w:t>
      </w:r>
      <w:r w:rsidRPr="3540C117">
        <w:rPr>
          <w:rFonts w:cs="Arial"/>
          <w:color w:val="000000" w:themeColor="text1"/>
        </w:rPr>
        <w:t>y</w:t>
      </w:r>
      <w:r w:rsidRPr="3540C117">
        <w:rPr>
          <w:rFonts w:eastAsia="Wingdings" w:cs="Arial"/>
          <w:color w:val="000000" w:themeColor="text1"/>
        </w:rPr>
        <w:t xml:space="preserve"> </w:t>
      </w:r>
      <w:r w:rsidRPr="3540C117">
        <w:rPr>
          <w:rFonts w:cs="Arial"/>
          <w:color w:val="000000" w:themeColor="text1"/>
        </w:rPr>
        <w:t>constituye</w:t>
      </w:r>
      <w:r w:rsidRPr="3540C117">
        <w:rPr>
          <w:rFonts w:eastAsia="Wingdings" w:cs="Arial"/>
          <w:color w:val="000000" w:themeColor="text1"/>
        </w:rPr>
        <w:t xml:space="preserve"> </w:t>
      </w:r>
      <w:r w:rsidRPr="3540C117">
        <w:rPr>
          <w:rFonts w:cs="Arial"/>
          <w:color w:val="000000" w:themeColor="text1"/>
        </w:rPr>
        <w:t>un</w:t>
      </w:r>
      <w:r w:rsidRPr="3540C117">
        <w:rPr>
          <w:rFonts w:eastAsia="Wingdings" w:cs="Arial"/>
          <w:color w:val="000000" w:themeColor="text1"/>
        </w:rPr>
        <w:t xml:space="preserve"> </w:t>
      </w:r>
      <w:r w:rsidRPr="3540C117">
        <w:rPr>
          <w:rFonts w:cs="Arial"/>
          <w:color w:val="000000" w:themeColor="text1"/>
        </w:rPr>
        <w:t>factor</w:t>
      </w:r>
      <w:r w:rsidRPr="3540C117">
        <w:rPr>
          <w:rFonts w:eastAsia="Wingdings" w:cs="Arial"/>
          <w:color w:val="000000" w:themeColor="text1"/>
        </w:rPr>
        <w:t xml:space="preserve"> </w:t>
      </w:r>
      <w:r w:rsidRPr="3540C117">
        <w:rPr>
          <w:rFonts w:cs="Arial"/>
          <w:color w:val="000000" w:themeColor="text1"/>
        </w:rPr>
        <w:t>multiplicador</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los</w:t>
      </w:r>
      <w:r w:rsidRPr="3540C117">
        <w:rPr>
          <w:rFonts w:eastAsia="Wingdings" w:cs="Arial"/>
          <w:color w:val="000000" w:themeColor="text1"/>
        </w:rPr>
        <w:t xml:space="preserve"> </w:t>
      </w:r>
      <w:r w:rsidRPr="3540C117">
        <w:rPr>
          <w:rFonts w:cs="Arial"/>
          <w:color w:val="000000" w:themeColor="text1"/>
        </w:rPr>
        <w:t>demás</w:t>
      </w:r>
      <w:r w:rsidRPr="3540C117">
        <w:rPr>
          <w:rFonts w:eastAsia="Wingdings" w:cs="Arial"/>
          <w:color w:val="000000" w:themeColor="text1"/>
        </w:rPr>
        <w:t xml:space="preserve"> </w:t>
      </w:r>
      <w:r w:rsidRPr="3540C117">
        <w:rPr>
          <w:rFonts w:cs="Arial"/>
          <w:color w:val="000000" w:themeColor="text1"/>
        </w:rPr>
        <w:t>factores.</w:t>
      </w:r>
    </w:p>
    <w:p w14:paraId="162F65D6" w14:textId="77777777"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cálculo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cada</w:t>
      </w:r>
      <w:r w:rsidRPr="00A904BF">
        <w:rPr>
          <w:rFonts w:eastAsia="Wingdings" w:cs="Arial"/>
          <w:color w:val="000000" w:themeColor="text1"/>
          <w:szCs w:val="20"/>
        </w:rPr>
        <w:t xml:space="preserve"> </w:t>
      </w:r>
      <w:r w:rsidRPr="00A904BF">
        <w:rPr>
          <w:rFonts w:cs="Arial"/>
          <w:color w:val="000000" w:themeColor="text1"/>
          <w:szCs w:val="20"/>
        </w:rPr>
        <w:t>uno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factores</w:t>
      </w:r>
      <w:r w:rsidRPr="00A904BF">
        <w:rPr>
          <w:rFonts w:eastAsia="Wingdings" w:cs="Arial"/>
          <w:color w:val="000000" w:themeColor="text1"/>
          <w:szCs w:val="20"/>
        </w:rPr>
        <w:t xml:space="preserve"> </w:t>
      </w:r>
      <w:r w:rsidRPr="00A904BF">
        <w:rPr>
          <w:rFonts w:cs="Arial"/>
          <w:color w:val="000000" w:themeColor="text1"/>
          <w:szCs w:val="20"/>
        </w:rPr>
        <w:t>procede</w:t>
      </w:r>
      <w:r w:rsidRPr="00A904BF">
        <w:rPr>
          <w:rFonts w:eastAsia="Wingdings" w:cs="Arial"/>
          <w:color w:val="000000" w:themeColor="text1"/>
          <w:szCs w:val="20"/>
        </w:rPr>
        <w:t xml:space="preserve"> </w:t>
      </w:r>
      <w:r w:rsidRPr="00A904BF">
        <w:rPr>
          <w:rFonts w:cs="Arial"/>
          <w:color w:val="000000" w:themeColor="text1"/>
          <w:szCs w:val="20"/>
        </w:rPr>
        <w:t>como</w:t>
      </w:r>
      <w:r w:rsidRPr="00A904BF">
        <w:rPr>
          <w:rFonts w:eastAsia="Wingdings" w:cs="Arial"/>
          <w:color w:val="000000" w:themeColor="text1"/>
          <w:szCs w:val="20"/>
        </w:rPr>
        <w:t xml:space="preserve"> </w:t>
      </w:r>
      <w:r w:rsidRPr="00A904BF">
        <w:rPr>
          <w:rFonts w:cs="Arial"/>
          <w:color w:val="000000" w:themeColor="text1"/>
          <w:szCs w:val="20"/>
        </w:rPr>
        <w:t>sigue:</w:t>
      </w:r>
      <w:r w:rsidRPr="00A904BF">
        <w:rPr>
          <w:rFonts w:eastAsia="Wingdings" w:cs="Arial"/>
          <w:color w:val="000000" w:themeColor="text1"/>
          <w:szCs w:val="20"/>
        </w:rPr>
        <w:t xml:space="preserve"> </w:t>
      </w:r>
    </w:p>
    <w:p w14:paraId="33627851" w14:textId="3475844D" w:rsidR="00F67F2F" w:rsidRPr="00A904BF" w:rsidRDefault="00F67F2F" w:rsidP="00695362">
      <w:pPr>
        <w:pStyle w:val="Prrafodelista"/>
        <w:numPr>
          <w:ilvl w:val="0"/>
          <w:numId w:val="56"/>
        </w:numPr>
        <w:spacing w:line="240" w:lineRule="auto"/>
        <w:jc w:val="both"/>
        <w:rPr>
          <w:rFonts w:ascii="Arial" w:eastAsia="Wingdings" w:hAnsi="Arial" w:cs="Arial"/>
          <w:b/>
          <w:color w:val="000000" w:themeColor="text1"/>
          <w:sz w:val="20"/>
          <w:szCs w:val="20"/>
        </w:rPr>
      </w:pPr>
      <w:r w:rsidRPr="00A904BF">
        <w:rPr>
          <w:rFonts w:ascii="Arial" w:eastAsia="Arial Narrow" w:hAnsi="Arial" w:cs="Arial"/>
          <w:b/>
          <w:color w:val="000000" w:themeColor="text1"/>
          <w:sz w:val="20"/>
          <w:szCs w:val="20"/>
        </w:rPr>
        <w:t>Capacidad</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de</w:t>
      </w:r>
      <w:r w:rsidRPr="00A904BF">
        <w:rPr>
          <w:rFonts w:ascii="Arial" w:eastAsia="Wingdings" w:hAnsi="Arial" w:cs="Arial"/>
          <w:b/>
          <w:color w:val="000000" w:themeColor="text1"/>
          <w:sz w:val="20"/>
          <w:szCs w:val="20"/>
        </w:rPr>
        <w:t xml:space="preserve"> </w:t>
      </w:r>
      <w:r w:rsidR="008111FC">
        <w:rPr>
          <w:rFonts w:ascii="Arial" w:eastAsia="Arial Narrow" w:hAnsi="Arial" w:cs="Arial"/>
          <w:b/>
          <w:color w:val="000000" w:themeColor="text1"/>
          <w:sz w:val="20"/>
          <w:szCs w:val="20"/>
        </w:rPr>
        <w:t>O</w:t>
      </w:r>
      <w:r w:rsidRPr="00A904BF">
        <w:rPr>
          <w:rFonts w:ascii="Arial" w:eastAsia="Arial Narrow" w:hAnsi="Arial" w:cs="Arial"/>
          <w:b/>
          <w:color w:val="000000" w:themeColor="text1"/>
          <w:sz w:val="20"/>
          <w:szCs w:val="20"/>
        </w:rPr>
        <w:t>rganización</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(CO):</w:t>
      </w:r>
    </w:p>
    <w:p w14:paraId="63AE9065" w14:textId="08C383FA"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(CO)</w:t>
      </w:r>
      <w:r w:rsidRPr="00A904BF">
        <w:rPr>
          <w:rFonts w:eastAsia="Wingdings" w:cs="Arial"/>
          <w:color w:val="000000" w:themeColor="text1"/>
          <w:szCs w:val="20"/>
        </w:rPr>
        <w:t xml:space="preserve"> </w:t>
      </w:r>
      <w:r w:rsidRPr="00A904BF">
        <w:rPr>
          <w:rFonts w:cs="Arial"/>
          <w:color w:val="000000" w:themeColor="text1"/>
          <w:szCs w:val="20"/>
        </w:rPr>
        <w:t>corresponde</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Ingresos</w:t>
      </w:r>
      <w:r w:rsidRPr="00A904BF">
        <w:rPr>
          <w:rFonts w:eastAsia="Wingdings" w:cs="Arial"/>
          <w:color w:val="000000" w:themeColor="text1"/>
          <w:szCs w:val="20"/>
        </w:rPr>
        <w:t xml:space="preserve"> </w:t>
      </w:r>
      <w:r w:rsidRPr="00A904BF">
        <w:rPr>
          <w:rFonts w:cs="Arial"/>
          <w:color w:val="000000" w:themeColor="text1"/>
          <w:szCs w:val="20"/>
        </w:rPr>
        <w:t>Operacionales</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E33ED0"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teniendo</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lo</w:t>
      </w:r>
      <w:r w:rsidRPr="00A904BF">
        <w:rPr>
          <w:rFonts w:eastAsia="Wingdings" w:cs="Arial"/>
          <w:color w:val="000000" w:themeColor="text1"/>
          <w:szCs w:val="20"/>
        </w:rPr>
        <w:t xml:space="preserve"> </w:t>
      </w:r>
      <w:r w:rsidRPr="00A904BF">
        <w:rPr>
          <w:rFonts w:cs="Arial"/>
          <w:color w:val="000000" w:themeColor="text1"/>
          <w:szCs w:val="20"/>
        </w:rPr>
        <w:t>siguiente:</w:t>
      </w:r>
    </w:p>
    <w:tbl>
      <w:tblPr>
        <w:tblW w:w="0" w:type="auto"/>
        <w:jc w:val="center"/>
        <w:tblLayout w:type="fixed"/>
        <w:tblLook w:val="04A0" w:firstRow="1" w:lastRow="0" w:firstColumn="1" w:lastColumn="0" w:noHBand="0" w:noVBand="1"/>
      </w:tblPr>
      <w:tblGrid>
        <w:gridCol w:w="2630"/>
        <w:gridCol w:w="5305"/>
      </w:tblGrid>
      <w:tr w:rsidR="00F67F2F" w:rsidRPr="00A904BF" w14:paraId="0DDEE8C0" w14:textId="77777777" w:rsidTr="00F426B2">
        <w:trPr>
          <w:trHeight w:val="581"/>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3AE64BC8"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Años</w:t>
            </w:r>
            <w:r w:rsidRPr="00A904BF">
              <w:rPr>
                <w:rFonts w:eastAsia="Arial Narrow" w:cs="Arial"/>
                <w:b/>
                <w:color w:val="FFFFFF" w:themeColor="background1"/>
                <w:szCs w:val="20"/>
              </w:rPr>
              <w:t xml:space="preserve"> </w:t>
            </w:r>
            <w:r w:rsidRPr="00A904BF">
              <w:rPr>
                <w:rFonts w:cs="Arial"/>
                <w:b/>
                <w:color w:val="FFFFFF" w:themeColor="background1"/>
                <w:szCs w:val="20"/>
              </w:rPr>
              <w:t>de</w:t>
            </w:r>
            <w:r w:rsidRPr="00A904BF">
              <w:rPr>
                <w:rFonts w:eastAsia="Arial Narrow" w:cs="Arial"/>
                <w:b/>
                <w:color w:val="FFFFFF" w:themeColor="background1"/>
                <w:szCs w:val="20"/>
              </w:rPr>
              <w:t xml:space="preserve"> </w:t>
            </w:r>
            <w:r w:rsidRPr="00A904BF">
              <w:rPr>
                <w:rFonts w:cs="Arial"/>
                <w:b/>
                <w:color w:val="FFFFFF" w:themeColor="background1"/>
                <w:szCs w:val="20"/>
              </w:rPr>
              <w:t>información</w:t>
            </w:r>
            <w:r w:rsidRPr="00A904BF">
              <w:rPr>
                <w:rFonts w:eastAsia="Arial Narrow" w:cs="Arial"/>
                <w:b/>
                <w:color w:val="FFFFFF" w:themeColor="background1"/>
                <w:szCs w:val="20"/>
              </w:rPr>
              <w:t xml:space="preserve"> </w:t>
            </w:r>
            <w:r w:rsidRPr="00A904BF">
              <w:rPr>
                <w:rFonts w:cs="Arial"/>
                <w:b/>
                <w:color w:val="FFFFFF" w:themeColor="background1"/>
                <w:szCs w:val="20"/>
              </w:rPr>
              <w:t>financiera</w:t>
            </w:r>
            <w:r w:rsidRPr="00A904BF">
              <w:rPr>
                <w:rFonts w:eastAsia="Arial Narrow" w:cs="Arial"/>
                <w:b/>
                <w:color w:val="FFFFFF" w:themeColor="background1"/>
                <w:szCs w:val="20"/>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FF6105F"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Capacidad</w:t>
            </w:r>
            <w:r w:rsidRPr="00A904BF">
              <w:rPr>
                <w:rFonts w:eastAsia="Arial Narrow" w:cs="Arial"/>
                <w:b/>
                <w:color w:val="FFFFFF" w:themeColor="background1"/>
                <w:szCs w:val="20"/>
              </w:rPr>
              <w:t xml:space="preserve"> </w:t>
            </w:r>
            <w:r w:rsidRPr="00A904BF">
              <w:rPr>
                <w:rFonts w:cs="Arial"/>
                <w:b/>
                <w:color w:val="FFFFFF" w:themeColor="background1"/>
                <w:szCs w:val="20"/>
              </w:rPr>
              <w:t>de</w:t>
            </w:r>
            <w:r w:rsidRPr="00A904BF">
              <w:rPr>
                <w:rFonts w:eastAsia="Arial Narrow" w:cs="Arial"/>
                <w:b/>
                <w:color w:val="FFFFFF" w:themeColor="background1"/>
                <w:szCs w:val="20"/>
              </w:rPr>
              <w:t xml:space="preserve"> </w:t>
            </w:r>
            <w:r w:rsidRPr="00A904BF">
              <w:rPr>
                <w:rFonts w:cs="Arial"/>
                <w:b/>
                <w:color w:val="FFFFFF" w:themeColor="background1"/>
                <w:szCs w:val="20"/>
              </w:rPr>
              <w:t>organización</w:t>
            </w:r>
            <w:r w:rsidRPr="00A904BF">
              <w:rPr>
                <w:rFonts w:eastAsia="Arial Narrow" w:cs="Arial"/>
                <w:b/>
                <w:color w:val="FFFFFF" w:themeColor="background1"/>
                <w:szCs w:val="20"/>
              </w:rPr>
              <w:t xml:space="preserve"> </w:t>
            </w:r>
            <w:r w:rsidRPr="00A904BF">
              <w:rPr>
                <w:rFonts w:cs="Arial"/>
                <w:b/>
                <w:color w:val="FFFFFF" w:themeColor="background1"/>
                <w:szCs w:val="20"/>
              </w:rPr>
              <w:t>(CO)</w:t>
            </w:r>
            <w:r w:rsidRPr="00A904BF">
              <w:rPr>
                <w:rFonts w:eastAsia="Arial Narrow" w:cs="Arial"/>
                <w:b/>
                <w:color w:val="FFFFFF" w:themeColor="background1"/>
                <w:szCs w:val="20"/>
              </w:rPr>
              <w:t xml:space="preserve"> </w:t>
            </w:r>
          </w:p>
        </w:tc>
      </w:tr>
      <w:tr w:rsidR="00F67F2F" w:rsidRPr="00A904BF" w14:paraId="3D3611D9" w14:textId="77777777" w:rsidTr="1D8B1514">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B93D83B"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Cinco</w:t>
            </w:r>
            <w:r w:rsidRPr="00A904BF">
              <w:rPr>
                <w:rFonts w:eastAsia="Arial Narrow" w:cs="Arial"/>
                <w:color w:val="000000" w:themeColor="text1"/>
                <w:szCs w:val="20"/>
              </w:rPr>
              <w:t xml:space="preserve"> </w:t>
            </w:r>
            <w:r w:rsidRPr="00A904BF">
              <w:rPr>
                <w:rFonts w:cs="Arial"/>
                <w:color w:val="000000" w:themeColor="text1"/>
                <w:szCs w:val="20"/>
              </w:rPr>
              <w:t>(5)</w:t>
            </w:r>
            <w:r w:rsidRPr="00A904BF">
              <w:rPr>
                <w:rFonts w:eastAsia="Arial Narrow" w:cs="Arial"/>
                <w:color w:val="000000" w:themeColor="text1"/>
                <w:szCs w:val="20"/>
              </w:rPr>
              <w:t xml:space="preserve"> </w:t>
            </w:r>
            <w:r w:rsidRPr="00A904BF">
              <w:rPr>
                <w:rFonts w:cs="Arial"/>
                <w:color w:val="000000" w:themeColor="text1"/>
                <w:szCs w:val="20"/>
              </w:rPr>
              <w:t>años</w:t>
            </w:r>
            <w:r w:rsidRPr="00A904BF">
              <w:rPr>
                <w:rFonts w:eastAsia="Arial Narrow" w:cs="Arial"/>
                <w:color w:val="000000" w:themeColor="text1"/>
                <w:szCs w:val="20"/>
              </w:rPr>
              <w:t xml:space="preserve"> </w:t>
            </w:r>
            <w:r w:rsidRPr="00A904BF">
              <w:rPr>
                <w:rFonts w:cs="Arial"/>
                <w:color w:val="000000" w:themeColor="text1"/>
                <w:szCs w:val="20"/>
              </w:rPr>
              <w:t>o</w:t>
            </w:r>
            <w:r w:rsidRPr="00A904BF">
              <w:rPr>
                <w:rFonts w:eastAsia="Arial Narrow" w:cs="Arial"/>
                <w:color w:val="000000" w:themeColor="text1"/>
                <w:szCs w:val="20"/>
              </w:rPr>
              <w:t xml:space="preserve"> </w:t>
            </w:r>
            <w:r w:rsidRPr="00A904BF">
              <w:rPr>
                <w:rFonts w:cs="Arial"/>
                <w:color w:val="000000" w:themeColor="text1"/>
                <w:szCs w:val="20"/>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1DB180A" w14:textId="67263F58" w:rsidR="00F67F2F" w:rsidRPr="00A904BF" w:rsidRDefault="00F67F2F" w:rsidP="00695362">
            <w:pPr>
              <w:autoSpaceDE w:val="0"/>
              <w:autoSpaceDN w:val="0"/>
              <w:adjustRightInd w:val="0"/>
              <w:spacing w:after="0" w:line="240" w:lineRule="auto"/>
              <w:jc w:val="both"/>
              <w:rPr>
                <w:rFonts w:eastAsia="Arial Narrow" w:cs="Arial"/>
                <w:color w:val="000000" w:themeColor="text1"/>
                <w:szCs w:val="20"/>
              </w:rPr>
            </w:pPr>
            <w:r w:rsidRPr="00A904BF">
              <w:rPr>
                <w:rFonts w:cs="Arial"/>
                <w:color w:val="000000" w:themeColor="text1"/>
                <w:szCs w:val="20"/>
              </w:rPr>
              <w:t>Mayor</w:t>
            </w:r>
            <w:r w:rsidRPr="00A904BF">
              <w:rPr>
                <w:rFonts w:eastAsia="Arial Narrow" w:cs="Arial"/>
                <w:color w:val="000000" w:themeColor="text1"/>
                <w:szCs w:val="20"/>
              </w:rPr>
              <w:t xml:space="preserve"> </w:t>
            </w:r>
            <w:r w:rsidR="00F2260C" w:rsidRPr="00A904BF">
              <w:rPr>
                <w:rFonts w:cs="Arial"/>
                <w:color w:val="000000" w:themeColor="text1"/>
                <w:szCs w:val="20"/>
              </w:rPr>
              <w:t>i</w:t>
            </w:r>
            <w:r w:rsidRPr="00A904BF">
              <w:rPr>
                <w:rFonts w:cs="Arial"/>
                <w:color w:val="000000" w:themeColor="text1"/>
                <w:szCs w:val="20"/>
              </w:rPr>
              <w:t>ngreso</w:t>
            </w:r>
            <w:r w:rsidRPr="00A904BF">
              <w:rPr>
                <w:rFonts w:eastAsia="Arial Narrow" w:cs="Arial"/>
                <w:color w:val="000000" w:themeColor="text1"/>
                <w:szCs w:val="20"/>
              </w:rPr>
              <w:t xml:space="preserve"> </w:t>
            </w:r>
            <w:r w:rsidR="00F2260C" w:rsidRPr="00A904BF">
              <w:rPr>
                <w:rFonts w:cs="Arial"/>
                <w:color w:val="000000" w:themeColor="text1"/>
                <w:szCs w:val="20"/>
              </w:rPr>
              <w:t>o</w:t>
            </w:r>
            <w:r w:rsidRPr="00A904BF">
              <w:rPr>
                <w:rFonts w:cs="Arial"/>
                <w:color w:val="000000" w:themeColor="text1"/>
                <w:szCs w:val="20"/>
              </w:rPr>
              <w:t>peracional</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los</w:t>
            </w:r>
            <w:r w:rsidRPr="00A904BF">
              <w:rPr>
                <w:rFonts w:eastAsia="Arial Narrow" w:cs="Arial"/>
                <w:color w:val="000000" w:themeColor="text1"/>
                <w:szCs w:val="20"/>
              </w:rPr>
              <w:t xml:space="preserve"> </w:t>
            </w:r>
            <w:r w:rsidRPr="00A904BF">
              <w:rPr>
                <w:rFonts w:cs="Arial"/>
                <w:color w:val="000000" w:themeColor="text1"/>
                <w:szCs w:val="20"/>
              </w:rPr>
              <w:t>últimos</w:t>
            </w:r>
            <w:r w:rsidRPr="00A904BF">
              <w:rPr>
                <w:rFonts w:eastAsia="Arial Narrow" w:cs="Arial"/>
                <w:color w:val="000000" w:themeColor="text1"/>
                <w:szCs w:val="20"/>
              </w:rPr>
              <w:t xml:space="preserve"> </w:t>
            </w:r>
            <w:r w:rsidRPr="00A904BF">
              <w:rPr>
                <w:rFonts w:cs="Arial"/>
                <w:color w:val="000000" w:themeColor="text1"/>
                <w:szCs w:val="20"/>
              </w:rPr>
              <w:t>5</w:t>
            </w:r>
            <w:r w:rsidRPr="00A904BF">
              <w:rPr>
                <w:rFonts w:eastAsia="Arial Narrow" w:cs="Arial"/>
                <w:color w:val="000000" w:themeColor="text1"/>
                <w:szCs w:val="20"/>
              </w:rPr>
              <w:t xml:space="preserve"> </w:t>
            </w:r>
            <w:r w:rsidRPr="00A904BF">
              <w:rPr>
                <w:rFonts w:cs="Arial"/>
                <w:color w:val="000000" w:themeColor="text1"/>
                <w:szCs w:val="20"/>
              </w:rPr>
              <w:t>años</w:t>
            </w:r>
          </w:p>
        </w:tc>
      </w:tr>
      <w:tr w:rsidR="00F67F2F" w:rsidRPr="00A904BF" w14:paraId="691AABFA" w14:textId="77777777" w:rsidTr="1D8B1514">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E577FFB"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Entre</w:t>
            </w:r>
            <w:r w:rsidRPr="00A904BF">
              <w:rPr>
                <w:rFonts w:eastAsia="Arial Narrow" w:cs="Arial"/>
                <w:color w:val="000000" w:themeColor="text1"/>
                <w:szCs w:val="20"/>
              </w:rPr>
              <w:t xml:space="preserve"> </w:t>
            </w:r>
            <w:r w:rsidRPr="00A904BF">
              <w:rPr>
                <w:rFonts w:cs="Arial"/>
                <w:color w:val="000000" w:themeColor="text1"/>
                <w:szCs w:val="20"/>
              </w:rPr>
              <w:t>uno</w:t>
            </w:r>
            <w:r w:rsidRPr="00A904BF">
              <w:rPr>
                <w:rFonts w:eastAsia="Arial Narrow" w:cs="Arial"/>
                <w:color w:val="000000" w:themeColor="text1"/>
                <w:szCs w:val="20"/>
              </w:rPr>
              <w:t xml:space="preserve"> </w:t>
            </w:r>
            <w:r w:rsidRPr="00A904BF">
              <w:rPr>
                <w:rFonts w:cs="Arial"/>
                <w:color w:val="000000" w:themeColor="text1"/>
                <w:szCs w:val="20"/>
              </w:rPr>
              <w:t>(1)</w:t>
            </w:r>
            <w:r w:rsidRPr="00A904BF">
              <w:rPr>
                <w:rFonts w:eastAsia="Arial Narrow" w:cs="Arial"/>
                <w:color w:val="000000" w:themeColor="text1"/>
                <w:szCs w:val="20"/>
              </w:rPr>
              <w:t xml:space="preserve"> </w:t>
            </w:r>
            <w:r w:rsidRPr="00A904BF">
              <w:rPr>
                <w:rFonts w:cs="Arial"/>
                <w:color w:val="000000" w:themeColor="text1"/>
                <w:szCs w:val="20"/>
              </w:rPr>
              <w:t>y</w:t>
            </w:r>
            <w:r w:rsidRPr="00A904BF">
              <w:rPr>
                <w:rFonts w:eastAsia="Arial Narrow" w:cs="Arial"/>
                <w:color w:val="000000" w:themeColor="text1"/>
                <w:szCs w:val="20"/>
              </w:rPr>
              <w:t xml:space="preserve"> </w:t>
            </w:r>
            <w:r w:rsidRPr="00A904BF">
              <w:rPr>
                <w:rFonts w:cs="Arial"/>
                <w:color w:val="000000" w:themeColor="text1"/>
                <w:szCs w:val="20"/>
              </w:rPr>
              <w:t>cinco</w:t>
            </w:r>
            <w:r w:rsidRPr="00A904BF">
              <w:rPr>
                <w:rFonts w:eastAsia="Arial Narrow" w:cs="Arial"/>
                <w:color w:val="000000" w:themeColor="text1"/>
                <w:szCs w:val="20"/>
              </w:rPr>
              <w:t xml:space="preserve"> </w:t>
            </w:r>
            <w:r w:rsidRPr="00A904BF">
              <w:rPr>
                <w:rFonts w:cs="Arial"/>
                <w:color w:val="000000" w:themeColor="text1"/>
                <w:szCs w:val="20"/>
              </w:rPr>
              <w:t>(5)</w:t>
            </w:r>
            <w:r w:rsidRPr="00A904BF">
              <w:rPr>
                <w:rFonts w:eastAsia="Arial Narrow" w:cs="Arial"/>
                <w:color w:val="000000" w:themeColor="text1"/>
                <w:szCs w:val="20"/>
              </w:rPr>
              <w:t xml:space="preserve"> </w:t>
            </w:r>
            <w:r w:rsidRPr="00A904BF">
              <w:rPr>
                <w:rFonts w:cs="Arial"/>
                <w:color w:val="000000" w:themeColor="text1"/>
                <w:szCs w:val="20"/>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DD5AB54" w14:textId="4FAABA07" w:rsidR="00F67F2F" w:rsidRPr="00A904BF" w:rsidRDefault="00F67F2F" w:rsidP="00695362">
            <w:pPr>
              <w:autoSpaceDE w:val="0"/>
              <w:autoSpaceDN w:val="0"/>
              <w:adjustRightInd w:val="0"/>
              <w:spacing w:after="0" w:line="240" w:lineRule="auto"/>
              <w:jc w:val="both"/>
              <w:rPr>
                <w:rFonts w:eastAsia="Arial Narrow" w:cs="Arial"/>
                <w:color w:val="000000" w:themeColor="text1"/>
                <w:szCs w:val="20"/>
              </w:rPr>
            </w:pPr>
            <w:r w:rsidRPr="00A904BF">
              <w:rPr>
                <w:rFonts w:cs="Arial"/>
                <w:color w:val="000000" w:themeColor="text1"/>
                <w:szCs w:val="20"/>
              </w:rPr>
              <w:t>Mayor</w:t>
            </w:r>
            <w:r w:rsidRPr="00A904BF">
              <w:rPr>
                <w:rFonts w:eastAsia="Arial Narrow" w:cs="Arial"/>
                <w:color w:val="000000" w:themeColor="text1"/>
                <w:szCs w:val="20"/>
              </w:rPr>
              <w:t xml:space="preserve"> </w:t>
            </w:r>
            <w:r w:rsidR="00F2260C" w:rsidRPr="00A904BF">
              <w:rPr>
                <w:rFonts w:cs="Arial"/>
                <w:color w:val="000000" w:themeColor="text1"/>
                <w:szCs w:val="20"/>
              </w:rPr>
              <w:t>i</w:t>
            </w:r>
            <w:r w:rsidRPr="00A904BF">
              <w:rPr>
                <w:rFonts w:cs="Arial"/>
                <w:color w:val="000000" w:themeColor="text1"/>
                <w:szCs w:val="20"/>
              </w:rPr>
              <w:t>ngreso</w:t>
            </w:r>
            <w:r w:rsidRPr="00A904BF">
              <w:rPr>
                <w:rFonts w:eastAsia="Arial Narrow" w:cs="Arial"/>
                <w:color w:val="000000" w:themeColor="text1"/>
                <w:szCs w:val="20"/>
              </w:rPr>
              <w:t xml:space="preserve"> </w:t>
            </w:r>
            <w:r w:rsidR="00F2260C" w:rsidRPr="00A904BF">
              <w:rPr>
                <w:rFonts w:cs="Arial"/>
                <w:color w:val="000000" w:themeColor="text1"/>
                <w:szCs w:val="20"/>
              </w:rPr>
              <w:t>o</w:t>
            </w:r>
            <w:r w:rsidRPr="00A904BF">
              <w:rPr>
                <w:rFonts w:cs="Arial"/>
                <w:color w:val="000000" w:themeColor="text1"/>
                <w:szCs w:val="20"/>
              </w:rPr>
              <w:t>peracional</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 xml:space="preserve">los años de existencia del </w:t>
            </w:r>
            <w:r w:rsidR="00E33ED0"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w:t>
            </w:r>
          </w:p>
        </w:tc>
      </w:tr>
      <w:tr w:rsidR="00F67F2F" w:rsidRPr="00A904BF" w14:paraId="7B91CDD5" w14:textId="77777777" w:rsidTr="1D8B1514">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3F447654"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Menos</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un</w:t>
            </w:r>
            <w:r w:rsidRPr="00A904BF">
              <w:rPr>
                <w:rFonts w:eastAsia="Arial Narrow" w:cs="Arial"/>
                <w:color w:val="000000" w:themeColor="text1"/>
                <w:szCs w:val="20"/>
              </w:rPr>
              <w:t xml:space="preserve"> </w:t>
            </w:r>
            <w:r w:rsidRPr="00A904BF">
              <w:rPr>
                <w:rFonts w:cs="Arial"/>
                <w:color w:val="000000" w:themeColor="text1"/>
                <w:szCs w:val="20"/>
              </w:rPr>
              <w:t>(1)</w:t>
            </w:r>
            <w:r w:rsidRPr="00A904BF">
              <w:rPr>
                <w:rFonts w:eastAsia="Arial Narrow" w:cs="Arial"/>
                <w:color w:val="000000" w:themeColor="text1"/>
                <w:szCs w:val="20"/>
              </w:rPr>
              <w:t xml:space="preserve"> </w:t>
            </w:r>
            <w:r w:rsidRPr="00A904BF">
              <w:rPr>
                <w:rFonts w:cs="Arial"/>
                <w:color w:val="000000" w:themeColor="text1"/>
                <w:szCs w:val="20"/>
              </w:rPr>
              <w:t>año</w:t>
            </w:r>
            <w:r w:rsidRPr="00A904BF">
              <w:rPr>
                <w:rFonts w:eastAsia="Arial Narrow" w:cs="Arial"/>
                <w:color w:val="000000" w:themeColor="text1"/>
                <w:szCs w:val="20"/>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407C4C8F" w14:textId="77777777" w:rsidR="00F67F2F" w:rsidRPr="00A904BF" w:rsidRDefault="00F67F2F" w:rsidP="00695362">
            <w:pPr>
              <w:autoSpaceDE w:val="0"/>
              <w:autoSpaceDN w:val="0"/>
              <w:adjustRightInd w:val="0"/>
              <w:spacing w:after="0" w:line="240" w:lineRule="auto"/>
              <w:jc w:val="both"/>
              <w:rPr>
                <w:rFonts w:eastAsia="Arial Narrow" w:cs="Arial"/>
                <w:color w:val="000000" w:themeColor="text1"/>
                <w:szCs w:val="20"/>
              </w:rPr>
            </w:pPr>
            <w:r w:rsidRPr="00A904BF">
              <w:rPr>
                <w:rFonts w:cs="Arial"/>
                <w:color w:val="000000" w:themeColor="text1"/>
                <w:szCs w:val="20"/>
              </w:rPr>
              <w:t>USD</w:t>
            </w:r>
            <w:r w:rsidRPr="00A904BF">
              <w:rPr>
                <w:rFonts w:eastAsia="Arial Narrow" w:cs="Arial"/>
                <w:color w:val="000000" w:themeColor="text1"/>
                <w:szCs w:val="20"/>
              </w:rPr>
              <w:t xml:space="preserve"> </w:t>
            </w:r>
            <w:r w:rsidRPr="00A904BF">
              <w:rPr>
                <w:rFonts w:cs="Arial"/>
                <w:color w:val="000000" w:themeColor="text1"/>
                <w:szCs w:val="20"/>
              </w:rPr>
              <w:t>125.000</w:t>
            </w:r>
            <w:r w:rsidRPr="00A904BF">
              <w:rPr>
                <w:rFonts w:eastAsia="Arial Narrow" w:cs="Arial"/>
                <w:color w:val="000000" w:themeColor="text1"/>
                <w:szCs w:val="20"/>
              </w:rPr>
              <w:t xml:space="preserve"> (</w:t>
            </w:r>
            <w:r w:rsidRPr="00A904BF">
              <w:rPr>
                <w:rFonts w:cs="Arial"/>
                <w:color w:val="000000" w:themeColor="text1"/>
                <w:szCs w:val="20"/>
              </w:rPr>
              <w:t xml:space="preserve">Liquidados a la tasa de cambio determinada por el Ministerio de Comercio, Industria y Turismo cada 2 años para efectos del umbral del beneficio de las </w:t>
            </w:r>
            <w:proofErr w:type="spellStart"/>
            <w:r w:rsidRPr="00A904BF">
              <w:rPr>
                <w:rFonts w:cs="Arial"/>
                <w:color w:val="000000" w:themeColor="text1"/>
                <w:szCs w:val="20"/>
              </w:rPr>
              <w:t>Mipyme</w:t>
            </w:r>
            <w:proofErr w:type="spellEnd"/>
            <w:r w:rsidRPr="00A904BF">
              <w:rPr>
                <w:rFonts w:cs="Arial"/>
                <w:color w:val="000000" w:themeColor="text1"/>
                <w:szCs w:val="20"/>
              </w:rPr>
              <w:t>.</w:t>
            </w:r>
            <w:r w:rsidRPr="00A904BF">
              <w:rPr>
                <w:rFonts w:eastAsia="Arial Narrow" w:cs="Arial"/>
                <w:color w:val="000000" w:themeColor="text1"/>
                <w:szCs w:val="20"/>
              </w:rPr>
              <w:t>)</w:t>
            </w:r>
          </w:p>
        </w:tc>
      </w:tr>
    </w:tbl>
    <w:p w14:paraId="239253F3" w14:textId="77777777" w:rsidR="00F67F2F" w:rsidRPr="00A904BF" w:rsidRDefault="00F67F2F" w:rsidP="00695362">
      <w:pPr>
        <w:spacing w:line="240" w:lineRule="auto"/>
        <w:jc w:val="both"/>
        <w:rPr>
          <w:rFonts w:eastAsiaTheme="minorEastAsia" w:cs="Arial"/>
          <w:color w:val="000000" w:themeColor="text1"/>
          <w:szCs w:val="20"/>
        </w:rPr>
      </w:pPr>
    </w:p>
    <w:p w14:paraId="3FAB5696" w14:textId="010531A5"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Si</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00F2260C" w:rsidRPr="00A904BF">
        <w:rPr>
          <w:rFonts w:cs="Arial"/>
          <w:color w:val="000000" w:themeColor="text1"/>
          <w:szCs w:val="20"/>
        </w:rPr>
        <w:t>i</w:t>
      </w:r>
      <w:r w:rsidRPr="00A904BF">
        <w:rPr>
          <w:rFonts w:cs="Arial"/>
          <w:color w:val="000000" w:themeColor="text1"/>
          <w:szCs w:val="20"/>
        </w:rPr>
        <w:t>ngresos</w:t>
      </w:r>
      <w:r w:rsidRPr="00A904BF">
        <w:rPr>
          <w:rFonts w:eastAsia="Wingdings" w:cs="Arial"/>
          <w:color w:val="000000" w:themeColor="text1"/>
          <w:szCs w:val="20"/>
        </w:rPr>
        <w:t xml:space="preserve"> </w:t>
      </w:r>
      <w:r w:rsidR="00F2260C" w:rsidRPr="00A904BF">
        <w:rPr>
          <w:rFonts w:cs="Arial"/>
          <w:color w:val="000000" w:themeColor="text1"/>
          <w:szCs w:val="20"/>
        </w:rPr>
        <w:t>o</w:t>
      </w:r>
      <w:r w:rsidRPr="00A904BF">
        <w:rPr>
          <w:rFonts w:cs="Arial"/>
          <w:color w:val="000000" w:themeColor="text1"/>
          <w:szCs w:val="20"/>
        </w:rPr>
        <w:t>peracionales</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F52A57">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uno</w:t>
      </w:r>
      <w:r w:rsidRPr="00A904BF">
        <w:rPr>
          <w:rFonts w:eastAsia="Wingdings" w:cs="Arial"/>
          <w:color w:val="000000" w:themeColor="text1"/>
          <w:szCs w:val="20"/>
        </w:rPr>
        <w:t xml:space="preserve"> </w:t>
      </w:r>
      <w:r w:rsidRPr="00A904BF">
        <w:rPr>
          <w:rFonts w:cs="Arial"/>
          <w:color w:val="000000" w:themeColor="text1"/>
          <w:szCs w:val="20"/>
        </w:rPr>
        <w:t>(1)</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más</w:t>
      </w:r>
      <w:r w:rsidRPr="00A904BF">
        <w:rPr>
          <w:rFonts w:eastAsia="Wingdings" w:cs="Arial"/>
          <w:color w:val="000000" w:themeColor="text1"/>
          <w:szCs w:val="20"/>
        </w:rPr>
        <w:t xml:space="preserve"> </w:t>
      </w:r>
      <w:r w:rsidRPr="00A904BF">
        <w:rPr>
          <w:rFonts w:cs="Arial"/>
          <w:color w:val="000000" w:themeColor="text1"/>
          <w:szCs w:val="20"/>
        </w:rPr>
        <w:t>años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información</w:t>
      </w:r>
      <w:r w:rsidRPr="00A904BF">
        <w:rPr>
          <w:rFonts w:eastAsia="Wingdings" w:cs="Arial"/>
          <w:color w:val="000000" w:themeColor="text1"/>
          <w:szCs w:val="20"/>
        </w:rPr>
        <w:t xml:space="preserve"> </w:t>
      </w:r>
      <w:r w:rsidRPr="00A904BF">
        <w:rPr>
          <w:rFonts w:cs="Arial"/>
          <w:color w:val="000000" w:themeColor="text1"/>
          <w:szCs w:val="20"/>
        </w:rPr>
        <w:t>financiera</w:t>
      </w:r>
      <w:r w:rsidRPr="00A904BF">
        <w:rPr>
          <w:rFonts w:eastAsia="Wingdings" w:cs="Arial"/>
          <w:color w:val="000000" w:themeColor="text1"/>
          <w:szCs w:val="20"/>
        </w:rPr>
        <w:t xml:space="preserve"> </w:t>
      </w:r>
      <w:r w:rsidRPr="00A904BF">
        <w:rPr>
          <w:rFonts w:cs="Arial"/>
          <w:color w:val="000000" w:themeColor="text1"/>
          <w:szCs w:val="20"/>
        </w:rPr>
        <w:t>es</w:t>
      </w:r>
      <w:r w:rsidRPr="00A904BF">
        <w:rPr>
          <w:rFonts w:eastAsia="Wingdings" w:cs="Arial"/>
          <w:color w:val="000000" w:themeColor="text1"/>
          <w:szCs w:val="20"/>
        </w:rPr>
        <w:t xml:space="preserve"> </w:t>
      </w:r>
      <w:r w:rsidRPr="00A904BF">
        <w:rPr>
          <w:rFonts w:cs="Arial"/>
          <w:color w:val="000000" w:themeColor="text1"/>
          <w:szCs w:val="20"/>
        </w:rPr>
        <w:t>menor</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USD125.000,</w:t>
      </w:r>
      <w:r w:rsidRPr="00A904BF">
        <w:rPr>
          <w:rFonts w:eastAsia="Wingdings" w:cs="Arial"/>
          <w:color w:val="000000" w:themeColor="text1"/>
          <w:szCs w:val="20"/>
        </w:rPr>
        <w:t xml:space="preserve"> </w:t>
      </w:r>
      <w:r w:rsidRPr="00A904BF">
        <w:rPr>
          <w:rFonts w:cs="Arial"/>
          <w:color w:val="000000" w:themeColor="text1"/>
          <w:szCs w:val="20"/>
        </w:rPr>
        <w:t>el factor (CO</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944F68">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es</w:t>
      </w:r>
      <w:r w:rsidRPr="00A904BF">
        <w:rPr>
          <w:rFonts w:eastAsia="Wingdings" w:cs="Arial"/>
          <w:color w:val="000000" w:themeColor="text1"/>
          <w:szCs w:val="20"/>
        </w:rPr>
        <w:t xml:space="preserve"> </w:t>
      </w:r>
      <w:r w:rsidRPr="00A904BF">
        <w:rPr>
          <w:rFonts w:cs="Arial"/>
          <w:color w:val="000000" w:themeColor="text1"/>
          <w:szCs w:val="20"/>
        </w:rPr>
        <w:t>igual</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USD125.000.</w:t>
      </w:r>
    </w:p>
    <w:p w14:paraId="2B259302" w14:textId="63AF7ED3"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acreditar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(CO)</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5B3F79"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presentar</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siguientes</w:t>
      </w:r>
      <w:r w:rsidRPr="00A904BF">
        <w:rPr>
          <w:rFonts w:eastAsia="Wingdings" w:cs="Arial"/>
          <w:color w:val="000000" w:themeColor="text1"/>
          <w:szCs w:val="20"/>
        </w:rPr>
        <w:t xml:space="preserve"> </w:t>
      </w:r>
      <w:r w:rsidRPr="00A904BF">
        <w:rPr>
          <w:rFonts w:cs="Arial"/>
          <w:color w:val="000000" w:themeColor="text1"/>
          <w:szCs w:val="20"/>
        </w:rPr>
        <w:t>documentos:</w:t>
      </w:r>
      <w:r w:rsidRPr="00A904BF">
        <w:rPr>
          <w:rFonts w:eastAsia="Wingdings" w:cs="Arial"/>
          <w:color w:val="000000" w:themeColor="text1"/>
          <w:szCs w:val="20"/>
        </w:rPr>
        <w:t xml:space="preserve"> </w:t>
      </w:r>
    </w:p>
    <w:p w14:paraId="5B857763" w14:textId="206E2103" w:rsidR="00F67F2F" w:rsidRPr="00A904BF" w:rsidRDefault="00A61548" w:rsidP="00695362">
      <w:pPr>
        <w:pStyle w:val="Prrafodelista"/>
        <w:numPr>
          <w:ilvl w:val="0"/>
          <w:numId w:val="110"/>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t>Estado de resultados integral (estado de resultado o pérdida o ganancias), del año en que hayan obtenido el mayor ingreso operacional en los últimos cinco (5) años, debidamente firmado por el representante legal y el contador bajo cuya responsabilidad se han preparado</w:t>
      </w:r>
      <w:r w:rsidR="00A028B3">
        <w:rPr>
          <w:rFonts w:ascii="Arial" w:eastAsia="Arial Narrow" w:hAnsi="Arial" w:cs="Arial"/>
          <w:color w:val="000000" w:themeColor="text1"/>
          <w:sz w:val="20"/>
          <w:szCs w:val="20"/>
        </w:rPr>
        <w:t xml:space="preserve"> y por el revisor fiscal o, en caso de no haberlo, por no estar obligado </w:t>
      </w:r>
      <w:r w:rsidR="00A324B1">
        <w:rPr>
          <w:rFonts w:ascii="Arial" w:eastAsia="Arial Narrow" w:hAnsi="Arial" w:cs="Arial"/>
          <w:color w:val="000000" w:themeColor="text1"/>
          <w:sz w:val="20"/>
          <w:szCs w:val="20"/>
        </w:rPr>
        <w:t xml:space="preserve">a tenerlo por </w:t>
      </w:r>
      <w:r w:rsidRPr="00A904BF">
        <w:rPr>
          <w:rFonts w:ascii="Arial" w:eastAsia="Arial Narrow" w:hAnsi="Arial" w:cs="Arial"/>
          <w:color w:val="000000" w:themeColor="text1"/>
          <w:sz w:val="20"/>
          <w:szCs w:val="20"/>
        </w:rPr>
        <w:t>contador público independiente, acompañados de su dictamen u opinión</w:t>
      </w:r>
      <w:r w:rsidR="00A324B1">
        <w:rPr>
          <w:rFonts w:ascii="Arial" w:eastAsia="Arial Narrow" w:hAnsi="Arial" w:cs="Arial"/>
          <w:color w:val="000000" w:themeColor="text1"/>
          <w:sz w:val="20"/>
          <w:szCs w:val="20"/>
        </w:rPr>
        <w:t xml:space="preserve"> de conformidad con el artículo 38 de la Ley 222 de 1995. </w:t>
      </w:r>
    </w:p>
    <w:p w14:paraId="722F6670" w14:textId="77777777" w:rsidR="006C2FFF" w:rsidRPr="00A904BF" w:rsidRDefault="001957DD" w:rsidP="006C2FFF">
      <w:pPr>
        <w:pStyle w:val="Prrafodelista"/>
        <w:numPr>
          <w:ilvl w:val="0"/>
          <w:numId w:val="110"/>
        </w:numPr>
        <w:spacing w:line="240" w:lineRule="auto"/>
        <w:jc w:val="both"/>
        <w:rPr>
          <w:rFonts w:ascii="Arial" w:eastAsia="Wingdings" w:hAnsi="Arial" w:cs="Arial"/>
          <w:color w:val="000000" w:themeColor="text1"/>
          <w:sz w:val="20"/>
          <w:szCs w:val="20"/>
        </w:rPr>
      </w:pPr>
      <w:r w:rsidRPr="00CE79A3">
        <w:rPr>
          <w:rFonts w:ascii="Arial" w:eastAsia="Arial Narrow" w:hAnsi="Arial" w:cs="Arial"/>
          <w:color w:val="000000" w:themeColor="text1"/>
          <w:sz w:val="20"/>
          <w:szCs w:val="20"/>
        </w:rPr>
        <w:t xml:space="preserve">Certificación de los </w:t>
      </w:r>
      <w:r w:rsidR="000D19E3" w:rsidRPr="00CE79A3">
        <w:rPr>
          <w:rFonts w:ascii="Arial" w:eastAsia="Arial Narrow" w:hAnsi="Arial" w:cs="Arial"/>
          <w:color w:val="000000" w:themeColor="text1"/>
          <w:sz w:val="20"/>
          <w:szCs w:val="20"/>
        </w:rPr>
        <w:t>e</w:t>
      </w:r>
      <w:r w:rsidRPr="00CE79A3">
        <w:rPr>
          <w:rFonts w:ascii="Arial" w:eastAsia="Arial Narrow" w:hAnsi="Arial" w:cs="Arial"/>
          <w:color w:val="000000" w:themeColor="text1"/>
          <w:sz w:val="20"/>
          <w:szCs w:val="20"/>
        </w:rPr>
        <w:t xml:space="preserve">stados </w:t>
      </w:r>
      <w:r w:rsidR="000D19E3" w:rsidRPr="00CE79A3">
        <w:rPr>
          <w:rFonts w:ascii="Arial" w:eastAsia="Arial Narrow" w:hAnsi="Arial" w:cs="Arial"/>
          <w:color w:val="000000" w:themeColor="text1"/>
          <w:sz w:val="20"/>
          <w:szCs w:val="20"/>
        </w:rPr>
        <w:t>f</w:t>
      </w:r>
      <w:r w:rsidRPr="00CE79A3">
        <w:rPr>
          <w:rFonts w:ascii="Arial" w:eastAsia="Arial Narrow" w:hAnsi="Arial" w:cs="Arial"/>
          <w:color w:val="000000" w:themeColor="text1"/>
          <w:sz w:val="20"/>
          <w:szCs w:val="20"/>
        </w:rPr>
        <w:t xml:space="preserve">inancieros de la que trata el artículo </w:t>
      </w:r>
      <w:r w:rsidRPr="00B37AB1">
        <w:rPr>
          <w:rFonts w:ascii="Arial" w:eastAsia="Arial Narrow" w:hAnsi="Arial" w:cs="Arial"/>
          <w:color w:val="000000" w:themeColor="text1"/>
          <w:sz w:val="20"/>
          <w:szCs w:val="20"/>
        </w:rPr>
        <w:t xml:space="preserve">37 de la </w:t>
      </w:r>
      <w:r w:rsidR="000D19E3" w:rsidRPr="00B37AB1">
        <w:rPr>
          <w:rFonts w:ascii="Arial" w:eastAsia="Arial Narrow" w:hAnsi="Arial" w:cs="Arial"/>
          <w:color w:val="000000" w:themeColor="text1"/>
          <w:sz w:val="20"/>
          <w:szCs w:val="20"/>
        </w:rPr>
        <w:t>L</w:t>
      </w:r>
      <w:r w:rsidRPr="00B37AB1">
        <w:rPr>
          <w:rFonts w:ascii="Arial" w:eastAsia="Arial Narrow" w:hAnsi="Arial" w:cs="Arial"/>
          <w:color w:val="000000" w:themeColor="text1"/>
          <w:sz w:val="20"/>
          <w:szCs w:val="20"/>
        </w:rPr>
        <w:t>ey 222 de 1995</w:t>
      </w:r>
      <w:r w:rsidRPr="00CE79A3">
        <w:rPr>
          <w:rFonts w:ascii="Arial" w:eastAsia="Arial Narrow" w:hAnsi="Arial" w:cs="Arial"/>
          <w:color w:val="000000" w:themeColor="text1"/>
          <w:sz w:val="20"/>
          <w:szCs w:val="20"/>
        </w:rPr>
        <w:t xml:space="preserve">, </w:t>
      </w:r>
      <w:r w:rsidR="006C2FFF" w:rsidRPr="00A904BF">
        <w:rPr>
          <w:rFonts w:ascii="Arial" w:eastAsia="Arial Narrow" w:hAnsi="Arial" w:cs="Arial"/>
          <w:color w:val="000000" w:themeColor="text1"/>
          <w:sz w:val="20"/>
          <w:szCs w:val="20"/>
        </w:rPr>
        <w:t>debidamente firmado por el representante legal y el contador bajo cuya responsabilidad se han preparado</w:t>
      </w:r>
      <w:r w:rsidR="006C2FFF">
        <w:rPr>
          <w:rFonts w:ascii="Arial" w:eastAsia="Arial Narrow" w:hAnsi="Arial" w:cs="Arial"/>
          <w:color w:val="000000" w:themeColor="text1"/>
          <w:sz w:val="20"/>
          <w:szCs w:val="20"/>
        </w:rPr>
        <w:t xml:space="preserve"> y por el revisor fiscal o, en caso de no haberlo, por no estar obligado a tenerlo por </w:t>
      </w:r>
      <w:r w:rsidR="006C2FFF" w:rsidRPr="00A904BF">
        <w:rPr>
          <w:rFonts w:ascii="Arial" w:eastAsia="Arial Narrow" w:hAnsi="Arial" w:cs="Arial"/>
          <w:color w:val="000000" w:themeColor="text1"/>
          <w:sz w:val="20"/>
          <w:szCs w:val="20"/>
        </w:rPr>
        <w:t>contador público independiente, acompañados de su dictamen u opinión</w:t>
      </w:r>
      <w:r w:rsidR="006C2FFF">
        <w:rPr>
          <w:rFonts w:ascii="Arial" w:eastAsia="Arial Narrow" w:hAnsi="Arial" w:cs="Arial"/>
          <w:color w:val="000000" w:themeColor="text1"/>
          <w:sz w:val="20"/>
          <w:szCs w:val="20"/>
        </w:rPr>
        <w:t xml:space="preserve"> de conformidad con el artículo 38 de la Ley 222 de 1995. </w:t>
      </w:r>
    </w:p>
    <w:p w14:paraId="40B1C4EA" w14:textId="0DB5A0C0" w:rsidR="00633695" w:rsidRPr="00BD7D63" w:rsidRDefault="00633695" w:rsidP="00695362">
      <w:pPr>
        <w:pStyle w:val="Prrafodelista"/>
        <w:numPr>
          <w:ilvl w:val="0"/>
          <w:numId w:val="110"/>
        </w:numPr>
        <w:spacing w:line="240" w:lineRule="auto"/>
        <w:jc w:val="both"/>
      </w:pPr>
      <w:r w:rsidRPr="00465329">
        <w:rPr>
          <w:rFonts w:ascii="Arial" w:eastAsia="Arial Narrow" w:hAnsi="Arial" w:cs="Arial"/>
          <w:color w:val="000000" w:themeColor="text1"/>
          <w:sz w:val="20"/>
          <w:szCs w:val="20"/>
        </w:rPr>
        <w:lastRenderedPageBreak/>
        <w:t>Copia</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de</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la</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tarjeta</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profesional</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y</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certificado</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de</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antecedentes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disciplinarios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vigentes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de</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los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contadores públicos, revisores fiscales, contadores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independientes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(externos),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quienes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suscribieron</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los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documentos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señalados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en</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el</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presente</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literal.</w:t>
      </w:r>
      <w:r w:rsidRPr="00465329">
        <w:rPr>
          <w:rFonts w:ascii="Arial" w:eastAsia="Wingdings" w:hAnsi="Arial" w:cs="Arial"/>
          <w:color w:val="000000" w:themeColor="text1"/>
          <w:sz w:val="20"/>
          <w:szCs w:val="20"/>
        </w:rPr>
        <w:t xml:space="preserve"> </w:t>
      </w:r>
    </w:p>
    <w:p w14:paraId="7E089A8C" w14:textId="4FCEC40E" w:rsidR="0047483B" w:rsidRPr="00A904BF" w:rsidRDefault="0047483B" w:rsidP="00695362">
      <w:pPr>
        <w:spacing w:line="240" w:lineRule="auto"/>
        <w:jc w:val="both"/>
        <w:rPr>
          <w:rFonts w:cs="Arial"/>
          <w:color w:val="000000" w:themeColor="text1"/>
          <w:szCs w:val="20"/>
        </w:rPr>
      </w:pPr>
      <w:r w:rsidRPr="00A904BF">
        <w:rPr>
          <w:rFonts w:cs="Arial"/>
          <w:color w:val="000000" w:themeColor="text1"/>
          <w:szCs w:val="20"/>
        </w:rPr>
        <w:t xml:space="preserve">Los </w:t>
      </w:r>
      <w:r w:rsidR="0072406A">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s personas naturales o jurídicas extranjeras sin domicilio o sucursal en Colombia, </w:t>
      </w:r>
      <w:r w:rsidR="005A4514" w:rsidRPr="00A904BF">
        <w:rPr>
          <w:rFonts w:cs="Arial"/>
          <w:color w:val="000000" w:themeColor="text1"/>
          <w:szCs w:val="20"/>
        </w:rPr>
        <w:t xml:space="preserve">además de presentar el </w:t>
      </w:r>
      <w:r w:rsidR="005C7D54" w:rsidRPr="00A904BF">
        <w:rPr>
          <w:rFonts w:cs="Arial"/>
          <w:color w:val="000000" w:themeColor="text1"/>
          <w:szCs w:val="20"/>
        </w:rPr>
        <w:t>b</w:t>
      </w:r>
      <w:r w:rsidR="005A4514" w:rsidRPr="00A904BF">
        <w:rPr>
          <w:rFonts w:cs="Arial"/>
          <w:color w:val="000000" w:themeColor="text1"/>
          <w:szCs w:val="20"/>
        </w:rPr>
        <w:t>alance general auditado del año inmediatamente anterior</w:t>
      </w:r>
      <w:r w:rsidRPr="00A904BF">
        <w:rPr>
          <w:rFonts w:cs="Arial"/>
          <w:color w:val="000000" w:themeColor="text1"/>
          <w:szCs w:val="20"/>
        </w:rPr>
        <w:t xml:space="preserve"> </w:t>
      </w:r>
      <w:r w:rsidR="00BE7BCB" w:rsidRPr="00A904BF">
        <w:rPr>
          <w:rFonts w:cs="Arial"/>
          <w:color w:val="000000" w:themeColor="text1"/>
          <w:szCs w:val="20"/>
        </w:rPr>
        <w:t>allegarán</w:t>
      </w:r>
      <w:r w:rsidRPr="00A904BF">
        <w:rPr>
          <w:rFonts w:cs="Arial"/>
          <w:color w:val="000000" w:themeColor="text1"/>
          <w:szCs w:val="20"/>
        </w:rPr>
        <w:t xml:space="preserve"> el estado de resultados integral consolidado (estado de resultados o pérdida o ganancias) del año en que hayan obtenido el mayor </w:t>
      </w:r>
      <w:r w:rsidR="005C7D54" w:rsidRPr="00A904BF">
        <w:rPr>
          <w:rFonts w:cs="Arial"/>
          <w:color w:val="000000" w:themeColor="text1"/>
          <w:szCs w:val="20"/>
        </w:rPr>
        <w:t>i</w:t>
      </w:r>
      <w:r w:rsidRPr="00A904BF">
        <w:rPr>
          <w:rFonts w:cs="Arial"/>
          <w:color w:val="000000" w:themeColor="text1"/>
          <w:szCs w:val="20"/>
        </w:rPr>
        <w:t xml:space="preserve">ngreso </w:t>
      </w:r>
      <w:r w:rsidR="005C7D54" w:rsidRPr="00A904BF">
        <w:rPr>
          <w:rFonts w:cs="Arial"/>
          <w:color w:val="000000" w:themeColor="text1"/>
          <w:szCs w:val="20"/>
        </w:rPr>
        <w:t>o</w:t>
      </w:r>
      <w:r w:rsidRPr="00A904BF">
        <w:rPr>
          <w:rFonts w:cs="Arial"/>
          <w:color w:val="000000" w:themeColor="text1"/>
          <w:szCs w:val="20"/>
        </w:rPr>
        <w:t>peracional en los últimos cinco (5) años, auditado, con la firma de quien se encuentre en obligación de hacerlo, de acuerdo con la normativa vigente en el país de origen, en la moneda legal del país en el cual fue emitido, de conformidad con la legislación del país de origen.</w:t>
      </w:r>
    </w:p>
    <w:p w14:paraId="2B1DD6CF" w14:textId="1042BB52" w:rsidR="0047483B" w:rsidRPr="00A904BF" w:rsidRDefault="0047483B" w:rsidP="00695362">
      <w:pPr>
        <w:spacing w:line="240" w:lineRule="auto"/>
        <w:jc w:val="both"/>
        <w:rPr>
          <w:rFonts w:cs="Arial"/>
          <w:color w:val="000000" w:themeColor="text1"/>
        </w:rPr>
      </w:pPr>
      <w:r w:rsidRPr="3540C117">
        <w:rPr>
          <w:rFonts w:cs="Arial"/>
          <w:color w:val="000000" w:themeColor="text1"/>
        </w:rPr>
        <w:t xml:space="preserve">Adicional a lo anterior, deben allegar la traducción al idioma castellano de la información financiera, observando lo siguiente: (i) los valores deben ser expresados </w:t>
      </w:r>
      <w:proofErr w:type="gramStart"/>
      <w:r w:rsidR="006306C7" w:rsidRPr="3540C117">
        <w:rPr>
          <w:rFonts w:cs="Arial"/>
          <w:color w:val="000000" w:themeColor="text1"/>
        </w:rPr>
        <w:t>Pesos Colombianos</w:t>
      </w:r>
      <w:proofErr w:type="gramEnd"/>
      <w:r w:rsidRPr="3540C117">
        <w:rPr>
          <w:rFonts w:cs="Arial"/>
          <w:color w:val="000000" w:themeColor="text1"/>
        </w:rPr>
        <w:t xml:space="preserve">, convertidos a la </w:t>
      </w:r>
      <w:r w:rsidR="00205C36" w:rsidRPr="3540C117">
        <w:rPr>
          <w:rFonts w:cs="Arial"/>
          <w:color w:val="000000" w:themeColor="text1"/>
        </w:rPr>
        <w:t>T</w:t>
      </w:r>
      <w:r w:rsidRPr="3540C117">
        <w:rPr>
          <w:rFonts w:cs="Arial"/>
          <w:color w:val="000000" w:themeColor="text1"/>
        </w:rPr>
        <w:t xml:space="preserve">asa </w:t>
      </w:r>
      <w:r w:rsidR="00205C36" w:rsidRPr="3540C117">
        <w:rPr>
          <w:rFonts w:cs="Arial"/>
          <w:color w:val="000000" w:themeColor="text1"/>
        </w:rPr>
        <w:t>R</w:t>
      </w:r>
      <w:r w:rsidRPr="3540C117">
        <w:rPr>
          <w:rFonts w:cs="Arial"/>
          <w:color w:val="000000" w:themeColor="text1"/>
        </w:rPr>
        <w:t xml:space="preserve">epresentativa del </w:t>
      </w:r>
      <w:r w:rsidR="00205C36" w:rsidRPr="3540C117">
        <w:rPr>
          <w:rFonts w:cs="Arial"/>
          <w:color w:val="000000" w:themeColor="text1"/>
        </w:rPr>
        <w:t>M</w:t>
      </w:r>
      <w:r w:rsidRPr="3540C117">
        <w:rPr>
          <w:rFonts w:cs="Arial"/>
          <w:color w:val="000000" w:themeColor="text1"/>
        </w:rPr>
        <w:t xml:space="preserve">ercado (TRM) de la fecha de corte de </w:t>
      </w:r>
      <w:proofErr w:type="gramStart"/>
      <w:r w:rsidRPr="3540C117">
        <w:rPr>
          <w:rFonts w:cs="Arial"/>
          <w:color w:val="000000" w:themeColor="text1"/>
        </w:rPr>
        <w:t>los mismos</w:t>
      </w:r>
      <w:proofErr w:type="gramEnd"/>
      <w:r w:rsidRPr="3540C117">
        <w:rPr>
          <w:rFonts w:cs="Arial"/>
          <w:color w:val="000000" w:themeColor="text1"/>
        </w:rPr>
        <w:t>, en los términos descritos en la sección 1.13 de</w:t>
      </w:r>
      <w:r w:rsidR="00205C36" w:rsidRPr="3540C117">
        <w:rPr>
          <w:rFonts w:cs="Arial"/>
          <w:color w:val="000000" w:themeColor="text1"/>
        </w:rPr>
        <w:t xml:space="preserve"> este</w:t>
      </w:r>
      <w:r w:rsidRPr="3540C117">
        <w:rPr>
          <w:rFonts w:cs="Arial"/>
          <w:color w:val="000000" w:themeColor="text1"/>
        </w:rPr>
        <w:t xml:space="preserve"> </w:t>
      </w:r>
      <w:r w:rsidR="00004E7E" w:rsidRPr="3540C117">
        <w:rPr>
          <w:rFonts w:cs="Arial"/>
          <w:color w:val="000000" w:themeColor="text1"/>
        </w:rPr>
        <w:t>documento</w:t>
      </w:r>
      <w:r w:rsidRPr="3540C117">
        <w:rPr>
          <w:rFonts w:cs="Arial"/>
          <w:color w:val="000000" w:themeColor="text1"/>
        </w:rPr>
        <w:t>; (</w:t>
      </w:r>
      <w:proofErr w:type="spellStart"/>
      <w:r w:rsidRPr="3540C117">
        <w:rPr>
          <w:rFonts w:cs="Arial"/>
          <w:color w:val="000000" w:themeColor="text1"/>
        </w:rPr>
        <w:t>ii</w:t>
      </w:r>
      <w:proofErr w:type="spellEnd"/>
      <w:r w:rsidRPr="3540C117">
        <w:rPr>
          <w:rFonts w:cs="Arial"/>
          <w:color w:val="000000" w:themeColor="text1"/>
        </w:rPr>
        <w:t>) presentados de acuerdo con las normas NIIF; y (</w:t>
      </w:r>
      <w:proofErr w:type="spellStart"/>
      <w:r w:rsidRPr="3540C117">
        <w:rPr>
          <w:rFonts w:cs="Arial"/>
          <w:color w:val="000000" w:themeColor="text1"/>
        </w:rPr>
        <w:t>iii</w:t>
      </w:r>
      <w:proofErr w:type="spellEnd"/>
      <w:r w:rsidRPr="3540C117">
        <w:rPr>
          <w:rFonts w:cs="Arial"/>
          <w:color w:val="000000" w:themeColor="text1"/>
        </w:rPr>
        <w:t xml:space="preserve">) debidamente firmados por el </w:t>
      </w:r>
      <w:r w:rsidR="00015CC5" w:rsidRPr="3540C117">
        <w:rPr>
          <w:rFonts w:cs="Arial"/>
          <w:color w:val="000000" w:themeColor="text1"/>
        </w:rPr>
        <w:t>c</w:t>
      </w:r>
      <w:r w:rsidRPr="3540C117">
        <w:rPr>
          <w:rFonts w:cs="Arial"/>
          <w:color w:val="000000" w:themeColor="text1"/>
        </w:rPr>
        <w:t xml:space="preserve">ontador </w:t>
      </w:r>
      <w:r w:rsidR="00015CC5" w:rsidRPr="3540C117">
        <w:rPr>
          <w:rFonts w:cs="Arial"/>
          <w:color w:val="000000" w:themeColor="text1"/>
        </w:rPr>
        <w:t>p</w:t>
      </w:r>
      <w:r w:rsidRPr="3540C117">
        <w:rPr>
          <w:rFonts w:cs="Arial"/>
          <w:color w:val="000000" w:themeColor="text1"/>
        </w:rPr>
        <w:t xml:space="preserve">úblico </w:t>
      </w:r>
      <w:r w:rsidR="00015CC5" w:rsidRPr="3540C117">
        <w:rPr>
          <w:rFonts w:cs="Arial"/>
          <w:color w:val="000000" w:themeColor="text1"/>
        </w:rPr>
        <w:t>c</w:t>
      </w:r>
      <w:r w:rsidRPr="3540C117">
        <w:rPr>
          <w:rFonts w:cs="Arial"/>
          <w:color w:val="000000" w:themeColor="text1"/>
        </w:rPr>
        <w:t>olombiano que los hubiere convertido.</w:t>
      </w:r>
    </w:p>
    <w:p w14:paraId="7F4723EF" w14:textId="6B18EF8F" w:rsidR="00F67F2F" w:rsidRPr="00A904BF" w:rsidRDefault="0047483B" w:rsidP="00695362">
      <w:pPr>
        <w:spacing w:line="240" w:lineRule="auto"/>
        <w:jc w:val="both"/>
        <w:rPr>
          <w:rFonts w:eastAsia="Wingdings" w:cs="Arial"/>
          <w:color w:val="000000" w:themeColor="text1"/>
        </w:rPr>
      </w:pPr>
      <w:r w:rsidRPr="3540C117">
        <w:rPr>
          <w:rFonts w:cs="Arial"/>
          <w:color w:val="000000" w:themeColor="text1"/>
        </w:rPr>
        <w:t xml:space="preserve">Si alguno de estos requerimientos no aplica en el país del domicilio del </w:t>
      </w:r>
      <w:r w:rsidR="006058CB" w:rsidRPr="3540C117">
        <w:rPr>
          <w:rFonts w:cs="Arial"/>
          <w:color w:val="000000" w:themeColor="text1"/>
        </w:rPr>
        <w:t>P</w:t>
      </w:r>
      <w:r w:rsidR="0082356A" w:rsidRPr="3540C117">
        <w:rPr>
          <w:rFonts w:cs="Arial"/>
          <w:color w:val="000000" w:themeColor="text1"/>
        </w:rPr>
        <w:t>roponente</w:t>
      </w:r>
      <w:r w:rsidRPr="3540C117">
        <w:rPr>
          <w:rFonts w:cs="Arial"/>
          <w:color w:val="000000" w:themeColor="text1"/>
        </w:rPr>
        <w:t xml:space="preserve"> extranjero, el representante legal o el apoderado en Colombia deberán hacerlo constar bajo la gravedad de</w:t>
      </w:r>
      <w:r w:rsidR="00205C36" w:rsidRPr="3540C117">
        <w:rPr>
          <w:rFonts w:cs="Arial"/>
          <w:color w:val="000000" w:themeColor="text1"/>
        </w:rPr>
        <w:t>l</w:t>
      </w:r>
      <w:r w:rsidRPr="3540C117">
        <w:rPr>
          <w:rFonts w:cs="Arial"/>
          <w:color w:val="000000" w:themeColor="text1"/>
        </w:rPr>
        <w:t xml:space="preserve"> juramento. Así mismo se podrá acreditar este requisito por la firma auditora externa</w:t>
      </w:r>
      <w:r w:rsidR="005554F8" w:rsidRPr="3540C117">
        <w:rPr>
          <w:rFonts w:cs="Arial"/>
          <w:color w:val="000000" w:themeColor="text1"/>
        </w:rPr>
        <w:t>.</w:t>
      </w:r>
    </w:p>
    <w:p w14:paraId="673A7DD6" w14:textId="77777777" w:rsidR="00F67F2F" w:rsidRPr="00A904BF" w:rsidRDefault="00F67F2F" w:rsidP="00695362">
      <w:pPr>
        <w:pStyle w:val="Prrafodelista"/>
        <w:numPr>
          <w:ilvl w:val="0"/>
          <w:numId w:val="56"/>
        </w:numPr>
        <w:spacing w:line="240" w:lineRule="auto"/>
        <w:jc w:val="both"/>
        <w:rPr>
          <w:rFonts w:ascii="Arial" w:eastAsia="Wingdings" w:hAnsi="Arial" w:cs="Arial"/>
          <w:b/>
          <w:color w:val="000000" w:themeColor="text1"/>
          <w:sz w:val="20"/>
          <w:szCs w:val="20"/>
        </w:rPr>
      </w:pPr>
      <w:r w:rsidRPr="00A904BF">
        <w:rPr>
          <w:rFonts w:ascii="Arial" w:eastAsia="Arial Narrow" w:hAnsi="Arial" w:cs="Arial"/>
          <w:b/>
          <w:color w:val="000000" w:themeColor="text1"/>
          <w:sz w:val="20"/>
          <w:szCs w:val="20"/>
        </w:rPr>
        <w:t>Experiencia</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(E):</w:t>
      </w:r>
    </w:p>
    <w:p w14:paraId="49FA57E1" w14:textId="2354C040" w:rsidR="00F67F2F" w:rsidRPr="00A904BF" w:rsidRDefault="00F67F2F" w:rsidP="00695362">
      <w:pPr>
        <w:spacing w:line="240" w:lineRule="auto"/>
        <w:jc w:val="both"/>
        <w:rPr>
          <w:rFonts w:eastAsia="Wingdings" w:cs="Arial"/>
          <w:color w:val="000000" w:themeColor="text1"/>
        </w:rPr>
      </w:pP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factor</w:t>
      </w:r>
      <w:r w:rsidRPr="3540C117">
        <w:rPr>
          <w:rFonts w:eastAsia="Wingdings" w:cs="Arial"/>
          <w:color w:val="000000" w:themeColor="text1"/>
        </w:rPr>
        <w:t xml:space="preserve"> </w:t>
      </w:r>
      <w:r w:rsidRPr="3540C117">
        <w:rPr>
          <w:rFonts w:cs="Arial"/>
          <w:color w:val="000000" w:themeColor="text1"/>
        </w:rPr>
        <w:t>(E)</w:t>
      </w:r>
      <w:r w:rsidRPr="3540C117">
        <w:rPr>
          <w:rFonts w:eastAsia="Wingdings" w:cs="Arial"/>
          <w:color w:val="000000" w:themeColor="text1"/>
        </w:rPr>
        <w:t xml:space="preserve"> </w:t>
      </w:r>
      <w:r w:rsidRPr="3540C117">
        <w:rPr>
          <w:rFonts w:cs="Arial"/>
          <w:color w:val="000000" w:themeColor="text1"/>
        </w:rPr>
        <w:t>del</w:t>
      </w:r>
      <w:r w:rsidRPr="3540C117">
        <w:rPr>
          <w:rFonts w:eastAsia="Wingdings" w:cs="Arial"/>
          <w:color w:val="000000" w:themeColor="text1"/>
        </w:rPr>
        <w:t xml:space="preserve"> </w:t>
      </w:r>
      <w:r w:rsidR="006058CB" w:rsidRPr="3540C117">
        <w:rPr>
          <w:rFonts w:cs="Arial"/>
          <w:color w:val="000000" w:themeColor="text1"/>
        </w:rPr>
        <w:t>P</w:t>
      </w:r>
      <w:r w:rsidR="0082356A" w:rsidRPr="3540C117">
        <w:rPr>
          <w:rFonts w:cs="Arial"/>
          <w:color w:val="000000" w:themeColor="text1"/>
        </w:rPr>
        <w:t>roponente</w:t>
      </w:r>
      <w:r w:rsidRPr="3540C117">
        <w:rPr>
          <w:rFonts w:eastAsia="Wingdings" w:cs="Arial"/>
          <w:color w:val="000000" w:themeColor="text1"/>
        </w:rPr>
        <w:t xml:space="preserve"> </w:t>
      </w:r>
      <w:r w:rsidRPr="3540C117">
        <w:rPr>
          <w:rFonts w:cs="Arial"/>
          <w:color w:val="000000" w:themeColor="text1"/>
        </w:rPr>
        <w:t>para</w:t>
      </w:r>
      <w:r w:rsidRPr="3540C117">
        <w:rPr>
          <w:rFonts w:eastAsia="Wingdings" w:cs="Arial"/>
          <w:color w:val="000000" w:themeColor="text1"/>
        </w:rPr>
        <w:t xml:space="preserve"> </w:t>
      </w:r>
      <w:r w:rsidRPr="3540C117">
        <w:rPr>
          <w:rFonts w:cs="Arial"/>
          <w:color w:val="000000" w:themeColor="text1"/>
        </w:rPr>
        <w:t>propósitos</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la</w:t>
      </w:r>
      <w:r w:rsidRPr="3540C117">
        <w:rPr>
          <w:rFonts w:eastAsia="Wingdings" w:cs="Arial"/>
          <w:color w:val="000000" w:themeColor="text1"/>
        </w:rPr>
        <w:t xml:space="preserve"> </w:t>
      </w:r>
      <w:r w:rsidR="001F1099" w:rsidRPr="3540C117">
        <w:rPr>
          <w:rFonts w:cs="Arial"/>
          <w:color w:val="000000" w:themeColor="text1"/>
        </w:rPr>
        <w:t>C</w:t>
      </w:r>
      <w:r w:rsidRPr="3540C117">
        <w:rPr>
          <w:rFonts w:cs="Arial"/>
          <w:color w:val="000000" w:themeColor="text1"/>
        </w:rPr>
        <w:t>apacidad</w:t>
      </w:r>
      <w:r w:rsidRPr="3540C117">
        <w:rPr>
          <w:rFonts w:eastAsia="Wingdings" w:cs="Arial"/>
          <w:color w:val="000000" w:themeColor="text1"/>
        </w:rPr>
        <w:t xml:space="preserve"> </w:t>
      </w:r>
      <w:r w:rsidR="001F1099" w:rsidRPr="3540C117">
        <w:rPr>
          <w:rFonts w:cs="Arial"/>
          <w:color w:val="000000" w:themeColor="text1"/>
        </w:rPr>
        <w:t>R</w:t>
      </w:r>
      <w:r w:rsidRPr="3540C117">
        <w:rPr>
          <w:rFonts w:cs="Arial"/>
          <w:color w:val="000000" w:themeColor="text1"/>
        </w:rPr>
        <w:t>esidual</w:t>
      </w:r>
      <w:r w:rsidRPr="3540C117">
        <w:rPr>
          <w:rFonts w:eastAsia="Wingdings" w:cs="Arial"/>
          <w:color w:val="000000" w:themeColor="text1"/>
        </w:rPr>
        <w:t xml:space="preserve"> </w:t>
      </w:r>
      <w:r w:rsidRPr="3540C117">
        <w:rPr>
          <w:rFonts w:cs="Arial"/>
          <w:color w:val="000000" w:themeColor="text1"/>
        </w:rPr>
        <w:t>es</w:t>
      </w:r>
      <w:r w:rsidRPr="3540C117">
        <w:rPr>
          <w:rFonts w:eastAsia="Wingdings" w:cs="Arial"/>
          <w:color w:val="000000" w:themeColor="text1"/>
        </w:rPr>
        <w:t xml:space="preserve"> </w:t>
      </w:r>
      <w:r w:rsidRPr="3540C117">
        <w:rPr>
          <w:rFonts w:cs="Arial"/>
          <w:color w:val="000000" w:themeColor="text1"/>
        </w:rPr>
        <w:t>acreditado</w:t>
      </w:r>
      <w:r w:rsidRPr="3540C117">
        <w:rPr>
          <w:rFonts w:eastAsia="Wingdings" w:cs="Arial"/>
          <w:color w:val="000000" w:themeColor="text1"/>
        </w:rPr>
        <w:t xml:space="preserve"> </w:t>
      </w:r>
      <w:r w:rsidRPr="3540C117">
        <w:rPr>
          <w:rFonts w:cs="Arial"/>
          <w:color w:val="000000" w:themeColor="text1"/>
        </w:rPr>
        <w:t>por</w:t>
      </w:r>
      <w:r w:rsidRPr="3540C117">
        <w:rPr>
          <w:rFonts w:eastAsia="Wingdings" w:cs="Arial"/>
          <w:color w:val="000000" w:themeColor="text1"/>
        </w:rPr>
        <w:t xml:space="preserve"> </w:t>
      </w:r>
      <w:r w:rsidRPr="3540C117">
        <w:rPr>
          <w:rFonts w:cs="Arial"/>
          <w:color w:val="000000" w:themeColor="text1"/>
        </w:rPr>
        <w:t>medio</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la</w:t>
      </w:r>
      <w:r w:rsidRPr="3540C117">
        <w:rPr>
          <w:rFonts w:eastAsia="Wingdings" w:cs="Arial"/>
          <w:color w:val="000000" w:themeColor="text1"/>
        </w:rPr>
        <w:t xml:space="preserve"> </w:t>
      </w:r>
      <w:r w:rsidRPr="3540C117">
        <w:rPr>
          <w:rFonts w:cs="Arial"/>
          <w:color w:val="000000" w:themeColor="text1"/>
        </w:rPr>
        <w:t>relación</w:t>
      </w:r>
      <w:r w:rsidRPr="3540C117">
        <w:rPr>
          <w:rFonts w:eastAsia="Wingdings" w:cs="Arial"/>
          <w:color w:val="000000" w:themeColor="text1"/>
        </w:rPr>
        <w:t xml:space="preserve"> </w:t>
      </w:r>
      <w:r w:rsidRPr="3540C117">
        <w:rPr>
          <w:rFonts w:cs="Arial"/>
          <w:color w:val="000000" w:themeColor="text1"/>
        </w:rPr>
        <w:t>entre:</w:t>
      </w:r>
      <w:r w:rsidRPr="3540C117">
        <w:rPr>
          <w:rFonts w:eastAsia="Wingdings" w:cs="Arial"/>
          <w:color w:val="000000" w:themeColor="text1"/>
        </w:rPr>
        <w:t xml:space="preserve"> </w:t>
      </w:r>
      <w:r w:rsidRPr="3540C117">
        <w:rPr>
          <w:rFonts w:cs="Arial"/>
          <w:color w:val="000000" w:themeColor="text1"/>
        </w:rPr>
        <w:t>(i)</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valor</w:t>
      </w:r>
      <w:r w:rsidRPr="3540C117">
        <w:rPr>
          <w:rFonts w:eastAsia="Wingdings" w:cs="Arial"/>
          <w:color w:val="000000" w:themeColor="text1"/>
        </w:rPr>
        <w:t xml:space="preserve"> </w:t>
      </w:r>
      <w:r w:rsidRPr="3540C117">
        <w:rPr>
          <w:rFonts w:cs="Arial"/>
          <w:color w:val="000000" w:themeColor="text1"/>
        </w:rPr>
        <w:t>total</w:t>
      </w:r>
      <w:r w:rsidRPr="3540C117">
        <w:rPr>
          <w:rFonts w:eastAsia="Wingdings" w:cs="Arial"/>
          <w:color w:val="000000" w:themeColor="text1"/>
        </w:rPr>
        <w:t xml:space="preserve"> </w:t>
      </w:r>
      <w:r w:rsidRPr="3540C117">
        <w:rPr>
          <w:rFonts w:cs="Arial"/>
          <w:color w:val="000000" w:themeColor="text1"/>
        </w:rPr>
        <w:t>en</w:t>
      </w:r>
      <w:r w:rsidRPr="3540C117">
        <w:rPr>
          <w:rFonts w:eastAsia="Wingdings" w:cs="Arial"/>
          <w:color w:val="000000" w:themeColor="text1"/>
        </w:rPr>
        <w:t xml:space="preserve"> </w:t>
      </w:r>
      <w:proofErr w:type="gramStart"/>
      <w:r w:rsidR="00B70A16" w:rsidRPr="3540C117">
        <w:rPr>
          <w:rFonts w:cs="Arial"/>
          <w:color w:val="000000" w:themeColor="text1"/>
        </w:rPr>
        <w:t>P</w:t>
      </w:r>
      <w:r w:rsidRPr="3540C117">
        <w:rPr>
          <w:rFonts w:cs="Arial"/>
          <w:color w:val="000000" w:themeColor="text1"/>
        </w:rPr>
        <w:t>esos</w:t>
      </w:r>
      <w:r w:rsidRPr="3540C117">
        <w:rPr>
          <w:rFonts w:eastAsia="Arial," w:cs="Arial"/>
          <w:color w:val="000000" w:themeColor="text1"/>
        </w:rPr>
        <w:t xml:space="preserve"> </w:t>
      </w:r>
      <w:r w:rsidR="00B70A16" w:rsidRPr="3540C117">
        <w:rPr>
          <w:rFonts w:eastAsia="Arial," w:cs="Arial"/>
          <w:color w:val="000000" w:themeColor="text1"/>
        </w:rPr>
        <w:t>Colombianos</w:t>
      </w:r>
      <w:proofErr w:type="gramEnd"/>
      <w:r w:rsidR="00B70A16" w:rsidRPr="3540C117">
        <w:rPr>
          <w:rFonts w:eastAsia="Arial,"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los</w:t>
      </w:r>
      <w:r w:rsidRPr="3540C117">
        <w:rPr>
          <w:rFonts w:eastAsia="Wingdings" w:cs="Arial"/>
          <w:color w:val="000000" w:themeColor="text1"/>
        </w:rPr>
        <w:t xml:space="preserve"> </w:t>
      </w:r>
      <w:r w:rsidRPr="3540C117">
        <w:rPr>
          <w:rFonts w:cs="Arial"/>
          <w:color w:val="000000" w:themeColor="text1"/>
        </w:rPr>
        <w:t>contratos</w:t>
      </w:r>
      <w:r w:rsidRPr="3540C117">
        <w:rPr>
          <w:rFonts w:eastAsia="Wingdings" w:cs="Arial"/>
          <w:color w:val="000000" w:themeColor="text1"/>
        </w:rPr>
        <w:t xml:space="preserve"> </w:t>
      </w:r>
      <w:r w:rsidR="00EC033E" w:rsidRPr="3540C117">
        <w:rPr>
          <w:rFonts w:cs="Arial"/>
          <w:color w:val="000000" w:themeColor="text1"/>
        </w:rPr>
        <w:t xml:space="preserve">aportados al </w:t>
      </w:r>
      <w:r w:rsidR="00205C36" w:rsidRPr="3540C117">
        <w:rPr>
          <w:rFonts w:cs="Arial"/>
          <w:color w:val="000000" w:themeColor="text1"/>
        </w:rPr>
        <w:t>P</w:t>
      </w:r>
      <w:r w:rsidR="0082356A" w:rsidRPr="3540C117">
        <w:rPr>
          <w:rFonts w:cs="Arial"/>
          <w:color w:val="000000" w:themeColor="text1"/>
        </w:rPr>
        <w:t xml:space="preserve">roceso de </w:t>
      </w:r>
      <w:r w:rsidR="00205C36" w:rsidRPr="3540C117">
        <w:rPr>
          <w:rFonts w:cs="Arial"/>
          <w:color w:val="000000" w:themeColor="text1"/>
        </w:rPr>
        <w:t>C</w:t>
      </w:r>
      <w:r w:rsidR="0082356A" w:rsidRPr="3540C117">
        <w:rPr>
          <w:rFonts w:cs="Arial"/>
          <w:color w:val="000000" w:themeColor="text1"/>
        </w:rPr>
        <w:t>ontratación</w:t>
      </w:r>
      <w:r w:rsidRPr="3540C117">
        <w:rPr>
          <w:rFonts w:eastAsia="Wingdings" w:cs="Arial"/>
          <w:color w:val="000000" w:themeColor="text1"/>
        </w:rPr>
        <w:t xml:space="preserve"> </w:t>
      </w:r>
      <w:r w:rsidRPr="3540C117">
        <w:rPr>
          <w:rFonts w:cs="Arial"/>
          <w:color w:val="000000" w:themeColor="text1"/>
        </w:rPr>
        <w:t>o</w:t>
      </w:r>
      <w:r w:rsidRPr="3540C117">
        <w:rPr>
          <w:rFonts w:eastAsia="Wingdings" w:cs="Arial"/>
          <w:color w:val="000000" w:themeColor="text1"/>
        </w:rPr>
        <w:t xml:space="preserve"> </w:t>
      </w:r>
      <w:r w:rsidR="00D51718" w:rsidRPr="3540C117">
        <w:rPr>
          <w:rFonts w:eastAsia="Wingdings" w:cs="Arial"/>
          <w:color w:val="000000" w:themeColor="text1"/>
        </w:rPr>
        <w:t xml:space="preserve">Formato 5 – Capacidad residual </w:t>
      </w:r>
      <w:r w:rsidRPr="3540C117">
        <w:rPr>
          <w:rFonts w:cs="Arial"/>
          <w:color w:val="000000" w:themeColor="text1"/>
        </w:rPr>
        <w:t>en</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segmento</w:t>
      </w:r>
      <w:r w:rsidRPr="3540C117">
        <w:rPr>
          <w:rFonts w:eastAsia="Wingdings" w:cs="Arial"/>
          <w:color w:val="000000" w:themeColor="text1"/>
        </w:rPr>
        <w:t xml:space="preserve"> </w:t>
      </w:r>
      <w:r w:rsidRPr="3540C117">
        <w:rPr>
          <w:rFonts w:cs="Arial"/>
          <w:color w:val="000000" w:themeColor="text1"/>
        </w:rPr>
        <w:t>72</w:t>
      </w:r>
      <w:r w:rsidRPr="3540C117">
        <w:rPr>
          <w:rFonts w:eastAsia="Wingdings" w:cs="Arial"/>
          <w:color w:val="000000" w:themeColor="text1"/>
        </w:rPr>
        <w:t xml:space="preserve"> </w:t>
      </w:r>
      <w:r w:rsidRPr="3540C117">
        <w:rPr>
          <w:rFonts w:cs="Arial"/>
          <w:color w:val="000000" w:themeColor="text1"/>
        </w:rPr>
        <w:t>“Servicios</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Edificación,</w:t>
      </w:r>
      <w:r w:rsidRPr="3540C117">
        <w:rPr>
          <w:rFonts w:eastAsia="Wingdings" w:cs="Arial"/>
          <w:color w:val="000000" w:themeColor="text1"/>
        </w:rPr>
        <w:t xml:space="preserve"> </w:t>
      </w:r>
      <w:r w:rsidRPr="3540C117">
        <w:rPr>
          <w:rFonts w:cs="Arial"/>
          <w:color w:val="000000" w:themeColor="text1"/>
        </w:rPr>
        <w:t>Construcción</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Instalaciones</w:t>
      </w:r>
      <w:r w:rsidRPr="3540C117">
        <w:rPr>
          <w:rFonts w:eastAsia="Wingdings" w:cs="Arial"/>
          <w:color w:val="000000" w:themeColor="text1"/>
        </w:rPr>
        <w:t xml:space="preserve"> </w:t>
      </w:r>
      <w:r w:rsidRPr="3540C117">
        <w:rPr>
          <w:rFonts w:cs="Arial"/>
          <w:color w:val="000000" w:themeColor="text1"/>
        </w:rPr>
        <w:t>y</w:t>
      </w:r>
      <w:r w:rsidRPr="3540C117">
        <w:rPr>
          <w:rFonts w:eastAsia="Wingdings" w:cs="Arial"/>
          <w:color w:val="000000" w:themeColor="text1"/>
        </w:rPr>
        <w:t xml:space="preserve"> </w:t>
      </w:r>
      <w:r w:rsidRPr="3540C117">
        <w:rPr>
          <w:rFonts w:cs="Arial"/>
          <w:color w:val="000000" w:themeColor="text1"/>
        </w:rPr>
        <w:t>Mantenimiento”</w:t>
      </w:r>
      <w:r w:rsidRPr="3540C117">
        <w:rPr>
          <w:rFonts w:eastAsia="Wingdings" w:cs="Arial"/>
          <w:color w:val="000000" w:themeColor="text1"/>
        </w:rPr>
        <w:t xml:space="preserve"> </w:t>
      </w:r>
      <w:r w:rsidRPr="3540C117">
        <w:rPr>
          <w:rFonts w:cs="Arial"/>
          <w:color w:val="000000" w:themeColor="text1"/>
        </w:rPr>
        <w:t>del</w:t>
      </w:r>
      <w:r w:rsidRPr="3540C117">
        <w:rPr>
          <w:rFonts w:eastAsia="Wingdings" w:cs="Arial"/>
          <w:color w:val="000000" w:themeColor="text1"/>
        </w:rPr>
        <w:t xml:space="preserve"> </w:t>
      </w:r>
      <w:r w:rsidRPr="3540C117">
        <w:rPr>
          <w:rFonts w:cs="Arial"/>
          <w:color w:val="000000" w:themeColor="text1"/>
        </w:rPr>
        <w:t>Clasificador</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Bienes</w:t>
      </w:r>
      <w:r w:rsidRPr="3540C117">
        <w:rPr>
          <w:rFonts w:eastAsia="Wingdings" w:cs="Arial"/>
          <w:color w:val="000000" w:themeColor="text1"/>
        </w:rPr>
        <w:t xml:space="preserve"> </w:t>
      </w:r>
      <w:r w:rsidRPr="3540C117">
        <w:rPr>
          <w:rFonts w:cs="Arial"/>
          <w:color w:val="000000" w:themeColor="text1"/>
        </w:rPr>
        <w:t>y</w:t>
      </w:r>
      <w:r w:rsidRPr="3540C117">
        <w:rPr>
          <w:rFonts w:eastAsia="Wingdings" w:cs="Arial"/>
          <w:color w:val="000000" w:themeColor="text1"/>
        </w:rPr>
        <w:t xml:space="preserve"> </w:t>
      </w:r>
      <w:r w:rsidRPr="3540C117">
        <w:rPr>
          <w:rFonts w:cs="Arial"/>
          <w:color w:val="000000" w:themeColor="text1"/>
        </w:rPr>
        <w:t>Servicios;</w:t>
      </w:r>
      <w:r w:rsidRPr="3540C117">
        <w:rPr>
          <w:rFonts w:eastAsia="Wingdings" w:cs="Arial"/>
          <w:color w:val="000000" w:themeColor="text1"/>
        </w:rPr>
        <w:t xml:space="preserve"> </w:t>
      </w:r>
      <w:r w:rsidRPr="3540C117">
        <w:rPr>
          <w:rFonts w:cs="Arial"/>
          <w:color w:val="000000" w:themeColor="text1"/>
        </w:rPr>
        <w:t>y</w:t>
      </w:r>
      <w:r w:rsidRPr="3540C117">
        <w:rPr>
          <w:rFonts w:eastAsia="Wingdings" w:cs="Arial"/>
          <w:color w:val="000000" w:themeColor="text1"/>
        </w:rPr>
        <w:t xml:space="preserve"> </w:t>
      </w:r>
      <w:r w:rsidRPr="3540C117">
        <w:rPr>
          <w:rFonts w:cs="Arial"/>
          <w:color w:val="000000" w:themeColor="text1"/>
        </w:rPr>
        <w:t>(</w:t>
      </w:r>
      <w:proofErr w:type="spellStart"/>
      <w:r w:rsidRPr="3540C117">
        <w:rPr>
          <w:rFonts w:cs="Arial"/>
          <w:color w:val="000000" w:themeColor="text1"/>
        </w:rPr>
        <w:t>ii</w:t>
      </w:r>
      <w:proofErr w:type="spellEnd"/>
      <w:r w:rsidRPr="3540C117">
        <w:rPr>
          <w:rFonts w:cs="Arial"/>
          <w:color w:val="000000" w:themeColor="text1"/>
        </w:rPr>
        <w:t>)</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008C4FFA" w:rsidRPr="3540C117">
        <w:rPr>
          <w:rFonts w:cs="Arial"/>
          <w:color w:val="000000" w:themeColor="text1"/>
        </w:rPr>
        <w:t>P</w:t>
      </w:r>
      <w:r w:rsidRPr="3540C117">
        <w:rPr>
          <w:rFonts w:cs="Arial"/>
          <w:color w:val="000000" w:themeColor="text1"/>
        </w:rPr>
        <w:t>resupuesto</w:t>
      </w:r>
      <w:r w:rsidRPr="3540C117">
        <w:rPr>
          <w:rFonts w:eastAsia="Wingdings" w:cs="Arial"/>
          <w:color w:val="000000" w:themeColor="text1"/>
        </w:rPr>
        <w:t xml:space="preserve"> </w:t>
      </w:r>
      <w:r w:rsidR="008C4FFA" w:rsidRPr="3540C117">
        <w:rPr>
          <w:rFonts w:cs="Arial"/>
          <w:color w:val="000000" w:themeColor="text1"/>
        </w:rPr>
        <w:t>O</w:t>
      </w:r>
      <w:r w:rsidRPr="3540C117">
        <w:rPr>
          <w:rFonts w:cs="Arial"/>
          <w:color w:val="000000" w:themeColor="text1"/>
        </w:rPr>
        <w:t>ficial</w:t>
      </w:r>
      <w:r w:rsidR="00ED1C4B" w:rsidRPr="3540C117">
        <w:rPr>
          <w:rFonts w:cs="Arial"/>
          <w:color w:val="000000" w:themeColor="text1"/>
        </w:rPr>
        <w:t xml:space="preserve"> e</w:t>
      </w:r>
      <w:r w:rsidRPr="3540C117">
        <w:rPr>
          <w:rFonts w:cs="Arial"/>
          <w:color w:val="000000" w:themeColor="text1"/>
        </w:rPr>
        <w:t>stimado</w:t>
      </w:r>
      <w:r w:rsidRPr="3540C117">
        <w:rPr>
          <w:rFonts w:eastAsia="Wingdings" w:cs="Arial"/>
          <w:color w:val="000000" w:themeColor="text1"/>
        </w:rPr>
        <w:t xml:space="preserve"> </w:t>
      </w:r>
      <w:r w:rsidRPr="3540C117">
        <w:rPr>
          <w:rFonts w:cs="Arial"/>
          <w:color w:val="000000" w:themeColor="text1"/>
        </w:rPr>
        <w:t>del</w:t>
      </w:r>
      <w:r w:rsidRPr="3540C117">
        <w:rPr>
          <w:rFonts w:eastAsia="Wingdings" w:cs="Arial"/>
          <w:color w:val="000000" w:themeColor="text1"/>
        </w:rPr>
        <w:t xml:space="preserve"> </w:t>
      </w:r>
      <w:r w:rsidR="002C71C8" w:rsidRPr="3540C117">
        <w:rPr>
          <w:rFonts w:cs="Arial"/>
          <w:color w:val="000000" w:themeColor="text1"/>
        </w:rPr>
        <w:t>P</w:t>
      </w:r>
      <w:r w:rsidR="0082356A" w:rsidRPr="3540C117">
        <w:rPr>
          <w:rFonts w:cs="Arial"/>
          <w:color w:val="000000" w:themeColor="text1"/>
        </w:rPr>
        <w:t xml:space="preserve">roceso de </w:t>
      </w:r>
      <w:r w:rsidR="002C71C8" w:rsidRPr="3540C117">
        <w:rPr>
          <w:rFonts w:cs="Arial"/>
          <w:color w:val="000000" w:themeColor="text1"/>
        </w:rPr>
        <w:t>C</w:t>
      </w:r>
      <w:r w:rsidR="0082356A" w:rsidRPr="3540C117">
        <w:rPr>
          <w:rFonts w:cs="Arial"/>
          <w:color w:val="000000" w:themeColor="text1"/>
        </w:rPr>
        <w:t>ontratación</w:t>
      </w:r>
      <w:r w:rsidRPr="3540C117">
        <w:rPr>
          <w:rFonts w:cs="Arial"/>
          <w:color w:val="000000" w:themeColor="text1"/>
        </w:rPr>
        <w:t>.</w:t>
      </w:r>
    </w:p>
    <w:p w14:paraId="240A241D" w14:textId="5EA7696C"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relación</w:t>
      </w:r>
      <w:r w:rsidRPr="00A904BF">
        <w:rPr>
          <w:rFonts w:eastAsia="Wingdings" w:cs="Arial"/>
          <w:color w:val="000000" w:themeColor="text1"/>
          <w:szCs w:val="20"/>
        </w:rPr>
        <w:t xml:space="preserve"> </w:t>
      </w:r>
      <w:r w:rsidRPr="00A904BF">
        <w:rPr>
          <w:rFonts w:cs="Arial"/>
          <w:color w:val="000000" w:themeColor="text1"/>
          <w:szCs w:val="20"/>
        </w:rPr>
        <w:t>indica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número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veces</w:t>
      </w:r>
      <w:r w:rsidRPr="00A904BF">
        <w:rPr>
          <w:rFonts w:eastAsia="Wingdings" w:cs="Arial"/>
          <w:color w:val="000000" w:themeColor="text1"/>
          <w:szCs w:val="20"/>
        </w:rPr>
        <w:t xml:space="preserve"> </w:t>
      </w:r>
      <w:r w:rsidRPr="00A904BF">
        <w:rPr>
          <w:rFonts w:cs="Arial"/>
          <w:color w:val="000000" w:themeColor="text1"/>
          <w:szCs w:val="20"/>
        </w:rPr>
        <w:t>que</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2C71C8"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ha</w:t>
      </w:r>
      <w:r w:rsidRPr="00A904BF">
        <w:rPr>
          <w:rFonts w:eastAsia="Wingdings" w:cs="Arial"/>
          <w:color w:val="000000" w:themeColor="text1"/>
          <w:szCs w:val="20"/>
        </w:rPr>
        <w:t xml:space="preserve"> </w:t>
      </w:r>
      <w:r w:rsidRPr="00A904BF">
        <w:rPr>
          <w:rFonts w:cs="Arial"/>
          <w:color w:val="000000" w:themeColor="text1"/>
          <w:szCs w:val="20"/>
        </w:rPr>
        <w:t>ejecutado</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Pr="00A904BF">
        <w:rPr>
          <w:rFonts w:cs="Arial"/>
          <w:color w:val="000000" w:themeColor="text1"/>
          <w:szCs w:val="20"/>
        </w:rPr>
        <w:t>equivalentes</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cuantía</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2C71C8" w:rsidRPr="00A904BF">
        <w:rPr>
          <w:rFonts w:cs="Arial"/>
          <w:color w:val="000000" w:themeColor="text1"/>
          <w:szCs w:val="20"/>
        </w:rPr>
        <w:t>P</w:t>
      </w:r>
      <w:r w:rsidR="0082356A" w:rsidRPr="00A904BF">
        <w:rPr>
          <w:rFonts w:cs="Arial"/>
          <w:color w:val="000000" w:themeColor="text1"/>
          <w:szCs w:val="20"/>
        </w:rPr>
        <w:t xml:space="preserve">roceso de </w:t>
      </w:r>
      <w:r w:rsidR="002C71C8" w:rsidRPr="00A904BF">
        <w:rPr>
          <w:rFonts w:cs="Arial"/>
          <w:color w:val="000000" w:themeColor="text1"/>
          <w:szCs w:val="20"/>
        </w:rPr>
        <w:t>C</w:t>
      </w:r>
      <w:r w:rsidR="0082356A" w:rsidRPr="00A904BF">
        <w:rPr>
          <w:rFonts w:cs="Arial"/>
          <w:color w:val="000000" w:themeColor="text1"/>
          <w:szCs w:val="20"/>
        </w:rPr>
        <w:t>ontratación</w:t>
      </w:r>
      <w:r w:rsidRPr="00A904BF">
        <w:rPr>
          <w:rFonts w:eastAsia="Wingdings" w:cs="Arial"/>
          <w:color w:val="000000" w:themeColor="text1"/>
          <w:szCs w:val="20"/>
        </w:rPr>
        <w:t xml:space="preserve"> </w:t>
      </w:r>
      <w:r w:rsidRPr="00A904BF">
        <w:rPr>
          <w:rFonts w:cs="Arial"/>
          <w:color w:val="000000" w:themeColor="text1"/>
          <w:szCs w:val="20"/>
        </w:rPr>
        <w:t>objeto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acreditación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capacidad</w:t>
      </w:r>
      <w:r w:rsidRPr="00A904BF">
        <w:rPr>
          <w:rFonts w:eastAsia="Wingdings" w:cs="Arial"/>
          <w:color w:val="000000" w:themeColor="text1"/>
          <w:szCs w:val="20"/>
        </w:rPr>
        <w:t xml:space="preserve"> </w:t>
      </w:r>
      <w:r w:rsidRPr="00A904BF">
        <w:rPr>
          <w:rFonts w:cs="Arial"/>
          <w:color w:val="000000" w:themeColor="text1"/>
          <w:szCs w:val="20"/>
        </w:rPr>
        <w:t>residual.</w:t>
      </w:r>
      <w:r w:rsidRPr="00A904BF">
        <w:rPr>
          <w:rFonts w:eastAsia="Wingdings" w:cs="Arial"/>
          <w:color w:val="000000" w:themeColor="text1"/>
          <w:szCs w:val="20"/>
        </w:rPr>
        <w:t xml:space="preserve"> </w:t>
      </w:r>
      <w:r w:rsidRPr="00A904BF">
        <w:rPr>
          <w:rFonts w:cs="Arial"/>
          <w:color w:val="000000" w:themeColor="text1"/>
          <w:szCs w:val="20"/>
        </w:rPr>
        <w:t xml:space="preserve">Para </w:t>
      </w:r>
      <w:r w:rsidR="008E5A2B"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 individuales se expresa</w:t>
      </w:r>
      <w:r w:rsidRPr="00A904BF">
        <w:rPr>
          <w:rFonts w:eastAsia="Wingdings" w:cs="Arial"/>
          <w:color w:val="000000" w:themeColor="text1"/>
          <w:szCs w:val="20"/>
        </w:rPr>
        <w:t xml:space="preserve"> </w:t>
      </w:r>
      <w:r w:rsidRPr="00A904BF">
        <w:rPr>
          <w:rFonts w:cs="Arial"/>
          <w:color w:val="000000" w:themeColor="text1"/>
          <w:szCs w:val="20"/>
        </w:rPr>
        <w:t>así:</w:t>
      </w:r>
    </w:p>
    <w:p w14:paraId="34182A0D" w14:textId="77777777" w:rsidR="00F67F2F" w:rsidRPr="00A904BF" w:rsidRDefault="00F67F2F" w:rsidP="00695362">
      <w:pPr>
        <w:spacing w:line="240" w:lineRule="auto"/>
        <w:jc w:val="both"/>
        <w:rPr>
          <w:rFonts w:eastAsiaTheme="minorEastAsia" w:cs="Arial"/>
          <w:color w:val="000000" w:themeColor="text1"/>
          <w:szCs w:val="20"/>
        </w:rPr>
      </w:pPr>
      <m:oMathPara>
        <m:oMath>
          <m:r>
            <m:rPr>
              <m:sty m:val="p"/>
            </m:rPr>
            <w:rPr>
              <w:rFonts w:ascii="Cambria Math" w:eastAsiaTheme="minorEastAsia" w:hAnsi="Cambria Math" w:cs="Arial"/>
              <w:color w:val="000000" w:themeColor="text1"/>
              <w:szCs w:val="20"/>
            </w:rPr>
            <m:t>E=</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 xml:space="preserve">Valor total de los contratos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num>
            <m:den>
              <m:r>
                <m:rPr>
                  <m:sty m:val="p"/>
                </m:rPr>
                <w:rPr>
                  <w:rFonts w:ascii="Cambria Math" w:hAnsi="Cambria Math" w:cs="Arial"/>
                  <w:color w:val="000000" w:themeColor="text1"/>
                  <w:szCs w:val="20"/>
                </w:rPr>
                <m:t xml:space="preserve">Presupuesto total estimado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den>
          </m:f>
        </m:oMath>
      </m:oMathPara>
    </w:p>
    <w:p w14:paraId="1E12136F" w14:textId="096BEC97"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Para el caso de</w:t>
      </w:r>
      <w:r w:rsidR="00156F38" w:rsidRPr="00A904BF">
        <w:rPr>
          <w:rFonts w:cs="Arial"/>
          <w:color w:val="000000" w:themeColor="text1"/>
          <w:szCs w:val="20"/>
        </w:rPr>
        <w:t xml:space="preserve"> </w:t>
      </w:r>
      <w:r w:rsidR="008E5A2B"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s </w:t>
      </w:r>
      <w:r w:rsidR="008E5A2B" w:rsidRPr="00A904BF">
        <w:rPr>
          <w:rFonts w:cs="Arial"/>
          <w:color w:val="000000" w:themeColor="text1"/>
          <w:szCs w:val="20"/>
        </w:rPr>
        <w:t>P</w:t>
      </w:r>
      <w:r w:rsidR="0082356A" w:rsidRPr="00A904BF">
        <w:rPr>
          <w:rFonts w:cs="Arial"/>
          <w:color w:val="000000" w:themeColor="text1"/>
          <w:szCs w:val="20"/>
        </w:rPr>
        <w:t>lural</w:t>
      </w:r>
      <w:r w:rsidRPr="00A904BF">
        <w:rPr>
          <w:rFonts w:cs="Arial"/>
          <w:color w:val="000000" w:themeColor="text1"/>
          <w:szCs w:val="20"/>
        </w:rPr>
        <w:t>es</w:t>
      </w:r>
      <w:r w:rsidRPr="00A904BF">
        <w:rPr>
          <w:rFonts w:eastAsia="Wingdings" w:cs="Arial"/>
          <w:color w:val="000000" w:themeColor="text1"/>
          <w:szCs w:val="20"/>
        </w:rPr>
        <w:t>,</w:t>
      </w:r>
      <w:r w:rsidRPr="00A904BF">
        <w:rPr>
          <w:rFonts w:cs="Arial"/>
          <w:color w:val="000000" w:themeColor="text1"/>
          <w:szCs w:val="20"/>
        </w:rPr>
        <w:t xml:space="preserve"> el factor (E) de un miembro se calcula así: </w:t>
      </w:r>
    </w:p>
    <w:p w14:paraId="36805394" w14:textId="77777777" w:rsidR="00F67F2F" w:rsidRPr="00A904BF" w:rsidRDefault="00F67F2F" w:rsidP="00695362">
      <w:pPr>
        <w:spacing w:line="240" w:lineRule="auto"/>
        <w:rPr>
          <w:rFonts w:eastAsiaTheme="minorEastAsia" w:cs="Arial"/>
          <w:color w:val="000000" w:themeColor="text1"/>
          <w:szCs w:val="20"/>
        </w:rPr>
      </w:pPr>
      <m:oMathPara>
        <m:oMath>
          <m:r>
            <m:rPr>
              <m:sty m:val="p"/>
            </m:rPr>
            <w:rPr>
              <w:rFonts w:ascii="Cambria Math" w:eastAsiaTheme="minorEastAsia" w:hAnsi="Cambria Math" w:cs="Arial"/>
              <w:color w:val="000000" w:themeColor="text1"/>
              <w:szCs w:val="20"/>
            </w:rPr>
            <m:t>E=</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Valor total de los contratos (COP)</m:t>
              </m:r>
            </m:num>
            <m:den>
              <m:r>
                <m:rPr>
                  <m:sty m:val="p"/>
                </m:rPr>
                <w:rPr>
                  <w:rFonts w:ascii="Cambria Math" w:hAnsi="Cambria Math" w:cs="Arial"/>
                  <w:color w:val="000000" w:themeColor="text1"/>
                  <w:szCs w:val="20"/>
                </w:rPr>
                <m:t>(Presupuesto total estimado *% de participación)</m:t>
              </m:r>
            </m:den>
          </m:f>
        </m:oMath>
      </m:oMathPara>
    </w:p>
    <w:p w14:paraId="74132ED4" w14:textId="440DD698" w:rsidR="00F67F2F" w:rsidRPr="00A904BF" w:rsidRDefault="00F67F2F" w:rsidP="00695362">
      <w:pPr>
        <w:tabs>
          <w:tab w:val="left" w:pos="2697"/>
        </w:tabs>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cálculo</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(E)</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efectos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6E727F">
        <w:rPr>
          <w:rFonts w:cs="Arial"/>
          <w:color w:val="000000" w:themeColor="text1"/>
          <w:szCs w:val="20"/>
        </w:rPr>
        <w:t>C</w:t>
      </w:r>
      <w:r w:rsidRPr="00A904BF">
        <w:rPr>
          <w:rFonts w:cs="Arial"/>
          <w:color w:val="000000" w:themeColor="text1"/>
          <w:szCs w:val="20"/>
        </w:rPr>
        <w:t>apacidad</w:t>
      </w:r>
      <w:r w:rsidRPr="00A904BF">
        <w:rPr>
          <w:rFonts w:eastAsia="Wingdings" w:cs="Arial"/>
          <w:color w:val="000000" w:themeColor="text1"/>
          <w:szCs w:val="20"/>
        </w:rPr>
        <w:t xml:space="preserve"> </w:t>
      </w:r>
      <w:r w:rsidR="006E727F">
        <w:rPr>
          <w:rFonts w:cs="Arial"/>
          <w:color w:val="000000" w:themeColor="text1"/>
          <w:szCs w:val="20"/>
        </w:rPr>
        <w:t>R</w:t>
      </w:r>
      <w:r w:rsidRPr="00A904BF">
        <w:rPr>
          <w:rFonts w:cs="Arial"/>
          <w:color w:val="000000" w:themeColor="text1"/>
          <w:szCs w:val="20"/>
        </w:rPr>
        <w:t>esidual</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un</w:t>
      </w:r>
      <w:r w:rsidRPr="00A904BF">
        <w:rPr>
          <w:rFonts w:eastAsia="Wingdings" w:cs="Arial"/>
          <w:color w:val="000000" w:themeColor="text1"/>
          <w:szCs w:val="20"/>
        </w:rPr>
        <w:t xml:space="preserve"> </w:t>
      </w:r>
      <w:r w:rsidRPr="00A904BF">
        <w:rPr>
          <w:rFonts w:cs="Arial"/>
          <w:color w:val="000000" w:themeColor="text1"/>
          <w:szCs w:val="20"/>
        </w:rPr>
        <w:t>miembro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un</w:t>
      </w:r>
      <w:r w:rsidRPr="00A904BF">
        <w:rPr>
          <w:rFonts w:eastAsia="Wingdings" w:cs="Arial"/>
          <w:color w:val="000000" w:themeColor="text1"/>
          <w:szCs w:val="20"/>
        </w:rPr>
        <w:t xml:space="preserve"> </w:t>
      </w:r>
      <w:r w:rsidR="008E5A2B"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008E5A2B" w:rsidRPr="00A904BF">
        <w:rPr>
          <w:rFonts w:cs="Arial"/>
          <w:color w:val="000000" w:themeColor="text1"/>
          <w:szCs w:val="20"/>
        </w:rPr>
        <w:t>P</w:t>
      </w:r>
      <w:r w:rsidR="0082356A" w:rsidRPr="00A904BF">
        <w:rPr>
          <w:rFonts w:cs="Arial"/>
          <w:color w:val="000000" w:themeColor="text1"/>
          <w:szCs w:val="20"/>
        </w:rPr>
        <w:t>lural</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tener</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su</w:t>
      </w:r>
      <w:r w:rsidRPr="00A904BF">
        <w:rPr>
          <w:rFonts w:eastAsia="Wingdings" w:cs="Arial"/>
          <w:color w:val="000000" w:themeColor="text1"/>
          <w:szCs w:val="20"/>
        </w:rPr>
        <w:t xml:space="preserve"> </w:t>
      </w:r>
      <w:r w:rsidRPr="00A904BF">
        <w:rPr>
          <w:rFonts w:cs="Arial"/>
          <w:color w:val="000000" w:themeColor="text1"/>
          <w:szCs w:val="20"/>
        </w:rPr>
        <w:t>participación</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8E5A2B" w:rsidRPr="00A904BF">
        <w:rPr>
          <w:rFonts w:cs="Arial"/>
          <w:color w:val="000000" w:themeColor="text1"/>
          <w:szCs w:val="20"/>
        </w:rPr>
        <w:t>P</w:t>
      </w:r>
      <w:r w:rsidR="0082356A" w:rsidRPr="00A904BF">
        <w:rPr>
          <w:rFonts w:cs="Arial"/>
          <w:color w:val="000000" w:themeColor="text1"/>
          <w:szCs w:val="20"/>
        </w:rPr>
        <w:t xml:space="preserve">roceso de </w:t>
      </w:r>
      <w:r w:rsidR="008E5A2B" w:rsidRPr="00A904BF">
        <w:rPr>
          <w:rFonts w:cs="Arial"/>
          <w:color w:val="000000" w:themeColor="text1"/>
          <w:szCs w:val="20"/>
        </w:rPr>
        <w:t>C</w:t>
      </w:r>
      <w:r w:rsidR="0082356A" w:rsidRPr="00A904BF">
        <w:rPr>
          <w:rFonts w:cs="Arial"/>
          <w:color w:val="000000" w:themeColor="text1"/>
          <w:szCs w:val="20"/>
        </w:rPr>
        <w:t>ontratación</w:t>
      </w:r>
      <w:r w:rsidRPr="00A904BF">
        <w:rPr>
          <w:rFonts w:eastAsia="Wingdings" w:cs="Arial"/>
          <w:color w:val="000000" w:themeColor="text1"/>
          <w:szCs w:val="20"/>
        </w:rPr>
        <w:t xml:space="preserve"> </w:t>
      </w:r>
      <w:r w:rsidRPr="00A904BF">
        <w:rPr>
          <w:rFonts w:cs="Arial"/>
          <w:color w:val="000000" w:themeColor="text1"/>
          <w:szCs w:val="20"/>
        </w:rPr>
        <w:t>objeto</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cálculo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6E727F">
        <w:rPr>
          <w:rFonts w:cs="Arial"/>
          <w:color w:val="000000" w:themeColor="text1"/>
          <w:szCs w:val="20"/>
        </w:rPr>
        <w:t>C</w:t>
      </w:r>
      <w:r w:rsidRPr="00A904BF">
        <w:rPr>
          <w:rFonts w:cs="Arial"/>
          <w:color w:val="000000" w:themeColor="text1"/>
          <w:szCs w:val="20"/>
        </w:rPr>
        <w:t>apacidad</w:t>
      </w:r>
      <w:r w:rsidRPr="00A904BF">
        <w:rPr>
          <w:rFonts w:eastAsia="Wingdings" w:cs="Arial"/>
          <w:color w:val="000000" w:themeColor="text1"/>
          <w:szCs w:val="20"/>
        </w:rPr>
        <w:t xml:space="preserve"> </w:t>
      </w:r>
      <w:r w:rsidR="006E727F">
        <w:rPr>
          <w:rFonts w:cs="Arial"/>
          <w:color w:val="000000" w:themeColor="text1"/>
          <w:szCs w:val="20"/>
        </w:rPr>
        <w:t>R</w:t>
      </w:r>
      <w:r w:rsidRPr="00A904BF">
        <w:rPr>
          <w:rFonts w:cs="Arial"/>
          <w:color w:val="000000" w:themeColor="text1"/>
          <w:szCs w:val="20"/>
        </w:rPr>
        <w:t>esidual.</w:t>
      </w:r>
      <w:r w:rsidRPr="00A904BF">
        <w:rPr>
          <w:rFonts w:eastAsia="Wingdings" w:cs="Arial"/>
          <w:color w:val="000000" w:themeColor="text1"/>
          <w:szCs w:val="20"/>
        </w:rPr>
        <w:t xml:space="preserve"> </w:t>
      </w:r>
      <w:r w:rsidRPr="00A904BF">
        <w:rPr>
          <w:rFonts w:cs="Arial"/>
          <w:color w:val="000000" w:themeColor="text1"/>
          <w:szCs w:val="20"/>
        </w:rPr>
        <w:t>Si</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6E727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no</w:t>
      </w:r>
      <w:r w:rsidRPr="00A904BF">
        <w:rPr>
          <w:rFonts w:eastAsia="Wingdings" w:cs="Arial"/>
          <w:color w:val="000000" w:themeColor="text1"/>
          <w:szCs w:val="20"/>
        </w:rPr>
        <w:t xml:space="preserve"> </w:t>
      </w:r>
      <w:r w:rsidRPr="00A904BF">
        <w:rPr>
          <w:rFonts w:cs="Arial"/>
          <w:color w:val="000000" w:themeColor="text1"/>
          <w:szCs w:val="20"/>
        </w:rPr>
        <w:t>es</w:t>
      </w:r>
      <w:r w:rsidRPr="00A904BF">
        <w:rPr>
          <w:rFonts w:eastAsia="Wingdings" w:cs="Arial"/>
          <w:color w:val="000000" w:themeColor="text1"/>
          <w:szCs w:val="20"/>
        </w:rPr>
        <w:t xml:space="preserve"> </w:t>
      </w:r>
      <w:r w:rsidRPr="00A904BF">
        <w:rPr>
          <w:rFonts w:cs="Arial"/>
          <w:color w:val="000000" w:themeColor="text1"/>
          <w:szCs w:val="20"/>
        </w:rPr>
        <w:t>plural</w:t>
      </w:r>
      <w:r w:rsidRPr="00A904BF">
        <w:rPr>
          <w:rFonts w:eastAsia="Wingdings" w:cs="Arial"/>
          <w:color w:val="000000" w:themeColor="text1"/>
          <w:szCs w:val="20"/>
        </w:rPr>
        <w:t xml:space="preserve"> </w:t>
      </w:r>
      <w:r w:rsidRPr="00A904BF">
        <w:rPr>
          <w:rFonts w:cs="Arial"/>
          <w:color w:val="000000" w:themeColor="text1"/>
          <w:szCs w:val="20"/>
        </w:rPr>
        <w:t>no</w:t>
      </w:r>
      <w:r w:rsidRPr="00A904BF">
        <w:rPr>
          <w:rFonts w:eastAsia="Wingdings" w:cs="Arial"/>
          <w:color w:val="000000" w:themeColor="text1"/>
          <w:szCs w:val="20"/>
        </w:rPr>
        <w:t xml:space="preserve"> </w:t>
      </w:r>
      <w:r w:rsidRPr="00A904BF">
        <w:rPr>
          <w:rFonts w:cs="Arial"/>
          <w:color w:val="000000" w:themeColor="text1"/>
          <w:szCs w:val="20"/>
        </w:rPr>
        <w:t>hay</w:t>
      </w:r>
      <w:r w:rsidRPr="00A904BF">
        <w:rPr>
          <w:rFonts w:eastAsia="Wingdings" w:cs="Arial"/>
          <w:color w:val="000000" w:themeColor="text1"/>
          <w:szCs w:val="20"/>
        </w:rPr>
        <w:t xml:space="preserve"> </w:t>
      </w:r>
      <w:r w:rsidRPr="00A904BF">
        <w:rPr>
          <w:rFonts w:cs="Arial"/>
          <w:color w:val="000000" w:themeColor="text1"/>
          <w:szCs w:val="20"/>
        </w:rPr>
        <w:t>lugar</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porcentaje.</w:t>
      </w:r>
    </w:p>
    <w:p w14:paraId="1EF86198" w14:textId="77777777"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puntaje</w:t>
      </w:r>
      <w:r w:rsidRPr="00A904BF">
        <w:rPr>
          <w:rFonts w:eastAsia="Wingdings" w:cs="Arial"/>
          <w:color w:val="000000" w:themeColor="text1"/>
          <w:szCs w:val="20"/>
        </w:rPr>
        <w:t xml:space="preserve"> </w:t>
      </w:r>
      <w:r w:rsidRPr="00A904BF">
        <w:rPr>
          <w:rFonts w:cs="Arial"/>
          <w:color w:val="000000" w:themeColor="text1"/>
          <w:szCs w:val="20"/>
        </w:rPr>
        <w:t>asignado</w:t>
      </w:r>
      <w:r w:rsidRPr="00A904BF">
        <w:rPr>
          <w:rFonts w:eastAsia="Wingdings" w:cs="Arial"/>
          <w:color w:val="000000" w:themeColor="text1"/>
          <w:szCs w:val="20"/>
        </w:rPr>
        <w:t xml:space="preserve"> </w:t>
      </w:r>
      <w:r w:rsidRPr="00A904BF">
        <w:rPr>
          <w:rFonts w:cs="Arial"/>
          <w:color w:val="000000" w:themeColor="text1"/>
          <w:szCs w:val="20"/>
        </w:rPr>
        <w:t>al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(E)</w:t>
      </w:r>
      <w:r w:rsidRPr="00A904BF">
        <w:rPr>
          <w:rFonts w:eastAsia="Wingdings" w:cs="Arial"/>
          <w:color w:val="000000" w:themeColor="text1"/>
          <w:szCs w:val="20"/>
        </w:rPr>
        <w:t xml:space="preserve"> </w:t>
      </w:r>
      <w:r w:rsidRPr="00A904BF">
        <w:rPr>
          <w:rFonts w:cs="Arial"/>
          <w:color w:val="000000" w:themeColor="text1"/>
          <w:szCs w:val="20"/>
        </w:rPr>
        <w:t>será</w:t>
      </w:r>
      <w:r w:rsidRPr="00A904BF">
        <w:rPr>
          <w:rFonts w:eastAsia="Wingdings" w:cs="Arial"/>
          <w:color w:val="000000" w:themeColor="text1"/>
          <w:szCs w:val="20"/>
        </w:rPr>
        <w:t xml:space="preserve"> </w:t>
      </w:r>
      <w:r w:rsidRPr="00A904BF">
        <w:rPr>
          <w:rFonts w:cs="Arial"/>
          <w:color w:val="000000" w:themeColor="text1"/>
          <w:szCs w:val="20"/>
        </w:rPr>
        <w:t>asignado</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base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tabla:</w:t>
      </w:r>
    </w:p>
    <w:tbl>
      <w:tblPr>
        <w:tblW w:w="0" w:type="auto"/>
        <w:jc w:val="center"/>
        <w:tblLook w:val="04A0" w:firstRow="1" w:lastRow="0" w:firstColumn="1" w:lastColumn="0" w:noHBand="0" w:noVBand="1"/>
      </w:tblPr>
      <w:tblGrid>
        <w:gridCol w:w="972"/>
        <w:gridCol w:w="1683"/>
        <w:gridCol w:w="939"/>
      </w:tblGrid>
      <w:tr w:rsidR="00F67F2F" w:rsidRPr="00A904BF" w14:paraId="4E31076C" w14:textId="77777777" w:rsidTr="00F426B2">
        <w:trPr>
          <w:trHeight w:val="340"/>
          <w:tblHeader/>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39C4D152"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Mayor</w:t>
            </w:r>
            <w:r w:rsidRPr="00A904BF">
              <w:rPr>
                <w:rFonts w:eastAsia="Arial Narrow" w:cs="Arial"/>
                <w:b/>
                <w:color w:val="FFFFFF" w:themeColor="background1"/>
                <w:szCs w:val="20"/>
              </w:rPr>
              <w:t xml:space="preserve"> </w:t>
            </w:r>
            <w:r w:rsidRPr="00A904BF">
              <w:rPr>
                <w:rFonts w:cs="Arial"/>
                <w:b/>
                <w:color w:val="FFFFFF" w:themeColor="background1"/>
                <w:szCs w:val="20"/>
              </w:rPr>
              <w:t>a</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4E9F0D1B"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Menor</w:t>
            </w:r>
            <w:r w:rsidRPr="00A904BF">
              <w:rPr>
                <w:rFonts w:eastAsia="Arial Narrow" w:cs="Arial"/>
                <w:b/>
                <w:color w:val="FFFFFF" w:themeColor="background1"/>
                <w:szCs w:val="20"/>
              </w:rPr>
              <w:t xml:space="preserve"> </w:t>
            </w:r>
            <w:r w:rsidRPr="00A904BF">
              <w:rPr>
                <w:rFonts w:cs="Arial"/>
                <w:b/>
                <w:color w:val="FFFFFF" w:themeColor="background1"/>
                <w:szCs w:val="20"/>
              </w:rPr>
              <w:t>o</w:t>
            </w:r>
            <w:r w:rsidRPr="00A904BF">
              <w:rPr>
                <w:rFonts w:eastAsia="Arial Narrow" w:cs="Arial"/>
                <w:b/>
                <w:color w:val="FFFFFF" w:themeColor="background1"/>
                <w:szCs w:val="20"/>
              </w:rPr>
              <w:t xml:space="preserve"> </w:t>
            </w:r>
            <w:r w:rsidRPr="00A904BF">
              <w:rPr>
                <w:rFonts w:cs="Arial"/>
                <w:b/>
                <w:color w:val="FFFFFF" w:themeColor="background1"/>
                <w:szCs w:val="20"/>
              </w:rPr>
              <w:t>igual</w:t>
            </w:r>
            <w:r w:rsidRPr="00A904BF">
              <w:rPr>
                <w:rFonts w:eastAsia="Arial Narrow" w:cs="Arial"/>
                <w:b/>
                <w:color w:val="FFFFFF" w:themeColor="background1"/>
                <w:szCs w:val="20"/>
              </w:rPr>
              <w:t xml:space="preserve"> </w:t>
            </w:r>
            <w:r w:rsidRPr="00A904BF">
              <w:rPr>
                <w:rFonts w:cs="Arial"/>
                <w:b/>
                <w:color w:val="FFFFFF" w:themeColor="background1"/>
                <w:szCs w:val="20"/>
              </w:rPr>
              <w:t>a</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shd w:val="clear" w:color="auto" w:fill="404040" w:themeFill="text1" w:themeFillTint="BF"/>
            <w:vAlign w:val="center"/>
            <w:hideMark/>
          </w:tcPr>
          <w:p w14:paraId="46C6A83D"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Puntaje</w:t>
            </w:r>
          </w:p>
        </w:tc>
      </w:tr>
      <w:tr w:rsidR="00F67F2F" w:rsidRPr="00A904BF" w14:paraId="6DB430B5" w14:textId="77777777" w:rsidTr="00F426B2">
        <w:trPr>
          <w:trHeight w:val="39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49F69D37"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4FA1ECD"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3</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5A7C4D74"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60</w:t>
            </w:r>
          </w:p>
        </w:tc>
      </w:tr>
      <w:tr w:rsidR="00F67F2F" w:rsidRPr="00A904BF" w14:paraId="4B1B0279" w14:textId="77777777" w:rsidTr="00F426B2">
        <w:trPr>
          <w:trHeight w:val="24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34BD7A3A"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3</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406E141"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6</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76FC60D0"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80</w:t>
            </w:r>
          </w:p>
        </w:tc>
      </w:tr>
      <w:tr w:rsidR="00F67F2F" w:rsidRPr="00A904BF" w14:paraId="5B08C43C" w14:textId="77777777" w:rsidTr="00F426B2">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663ABFFC"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6E41331"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10</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26C1272E"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100</w:t>
            </w:r>
          </w:p>
        </w:tc>
      </w:tr>
      <w:tr w:rsidR="00F67F2F" w:rsidRPr="00A904BF" w14:paraId="53D29FEC" w14:textId="77777777" w:rsidTr="00F426B2">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7A5D184C"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07A0807"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Mayores</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4492EE74"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120</w:t>
            </w:r>
          </w:p>
        </w:tc>
      </w:tr>
    </w:tbl>
    <w:p w14:paraId="524DFB06" w14:textId="77777777" w:rsidR="00F67F2F" w:rsidRPr="00A904BF" w:rsidRDefault="00F67F2F" w:rsidP="00695362">
      <w:pPr>
        <w:spacing w:line="240" w:lineRule="auto"/>
        <w:jc w:val="both"/>
        <w:rPr>
          <w:rFonts w:eastAsiaTheme="minorEastAsia" w:cs="Arial"/>
          <w:color w:val="000000" w:themeColor="text1"/>
          <w:szCs w:val="20"/>
        </w:rPr>
      </w:pPr>
    </w:p>
    <w:p w14:paraId="14A3EA4D" w14:textId="0FB64027" w:rsidR="00F67F2F" w:rsidRPr="00A904BF" w:rsidRDefault="00F67F2F" w:rsidP="00695362">
      <w:pPr>
        <w:spacing w:line="240" w:lineRule="auto"/>
        <w:jc w:val="both"/>
        <w:rPr>
          <w:rFonts w:eastAsia="Wingdings" w:cs="Arial"/>
          <w:color w:val="000000" w:themeColor="text1"/>
        </w:rPr>
      </w:pPr>
      <w:r w:rsidRPr="3540C117">
        <w:rPr>
          <w:rFonts w:cs="Arial"/>
          <w:color w:val="000000" w:themeColor="text1"/>
        </w:rPr>
        <w:t>Para</w:t>
      </w:r>
      <w:r w:rsidRPr="3540C117">
        <w:rPr>
          <w:rFonts w:eastAsia="Wingdings" w:cs="Arial"/>
          <w:color w:val="000000" w:themeColor="text1"/>
        </w:rPr>
        <w:t xml:space="preserve"> </w:t>
      </w:r>
      <w:r w:rsidRPr="3540C117">
        <w:rPr>
          <w:rFonts w:cs="Arial"/>
          <w:color w:val="000000" w:themeColor="text1"/>
        </w:rPr>
        <w:t>acreditar</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factor</w:t>
      </w:r>
      <w:r w:rsidRPr="3540C117">
        <w:rPr>
          <w:rFonts w:eastAsia="Wingdings" w:cs="Arial"/>
          <w:color w:val="000000" w:themeColor="text1"/>
        </w:rPr>
        <w:t xml:space="preserve"> </w:t>
      </w:r>
      <w:r w:rsidRPr="3540C117">
        <w:rPr>
          <w:rFonts w:cs="Arial"/>
          <w:color w:val="000000" w:themeColor="text1"/>
        </w:rPr>
        <w:t>(E),</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006E727F" w:rsidRPr="3540C117">
        <w:rPr>
          <w:rFonts w:cs="Arial"/>
          <w:color w:val="000000" w:themeColor="text1"/>
        </w:rPr>
        <w:t>P</w:t>
      </w:r>
      <w:r w:rsidR="0082356A" w:rsidRPr="3540C117">
        <w:rPr>
          <w:rFonts w:cs="Arial"/>
          <w:color w:val="000000" w:themeColor="text1"/>
        </w:rPr>
        <w:t>roponente</w:t>
      </w:r>
      <w:r w:rsidRPr="3540C117">
        <w:rPr>
          <w:rFonts w:eastAsia="Wingdings" w:cs="Arial"/>
          <w:color w:val="000000" w:themeColor="text1"/>
        </w:rPr>
        <w:t xml:space="preserve"> </w:t>
      </w:r>
      <w:r w:rsidRPr="3540C117">
        <w:rPr>
          <w:rFonts w:cs="Arial"/>
          <w:color w:val="000000" w:themeColor="text1"/>
        </w:rPr>
        <w:t>debe</w:t>
      </w:r>
      <w:r w:rsidRPr="3540C117">
        <w:rPr>
          <w:rFonts w:eastAsia="Wingdings" w:cs="Arial"/>
          <w:color w:val="000000" w:themeColor="text1"/>
        </w:rPr>
        <w:t xml:space="preserve"> </w:t>
      </w:r>
      <w:r w:rsidRPr="3540C117">
        <w:rPr>
          <w:rFonts w:cs="Arial"/>
          <w:color w:val="000000" w:themeColor="text1"/>
        </w:rPr>
        <w:t>diligenciar</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00392E6B" w:rsidRPr="3540C117">
        <w:rPr>
          <w:rFonts w:eastAsia="Wingdings" w:cs="Arial"/>
          <w:color w:val="000000" w:themeColor="text1"/>
        </w:rPr>
        <w:t xml:space="preserve">Formato 5 – Capacidad residual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cual</w:t>
      </w:r>
      <w:r w:rsidRPr="3540C117">
        <w:rPr>
          <w:rFonts w:eastAsia="Wingdings" w:cs="Arial"/>
          <w:color w:val="000000" w:themeColor="text1"/>
        </w:rPr>
        <w:t xml:space="preserve"> </w:t>
      </w:r>
      <w:r w:rsidRPr="3540C117">
        <w:rPr>
          <w:rFonts w:cs="Arial"/>
          <w:color w:val="000000" w:themeColor="text1"/>
        </w:rPr>
        <w:t>contiene</w:t>
      </w:r>
      <w:r w:rsidRPr="3540C117">
        <w:rPr>
          <w:rFonts w:eastAsia="Wingdings" w:cs="Arial"/>
          <w:color w:val="000000" w:themeColor="text1"/>
        </w:rPr>
        <w:t xml:space="preserve"> </w:t>
      </w:r>
      <w:r w:rsidRPr="3540C117">
        <w:rPr>
          <w:rFonts w:cs="Arial"/>
          <w:color w:val="000000" w:themeColor="text1"/>
        </w:rPr>
        <w:t>los</w:t>
      </w:r>
      <w:r w:rsidRPr="3540C117">
        <w:rPr>
          <w:rFonts w:eastAsia="Wingdings" w:cs="Arial"/>
          <w:color w:val="000000" w:themeColor="text1"/>
        </w:rPr>
        <w:t xml:space="preserve"> </w:t>
      </w:r>
      <w:r w:rsidRPr="3540C117">
        <w:rPr>
          <w:rFonts w:cs="Arial"/>
          <w:color w:val="000000" w:themeColor="text1"/>
        </w:rPr>
        <w:t>contratos</w:t>
      </w:r>
      <w:r w:rsidRPr="3540C117">
        <w:rPr>
          <w:rFonts w:eastAsia="Wingdings" w:cs="Arial"/>
          <w:color w:val="000000" w:themeColor="text1"/>
        </w:rPr>
        <w:t xml:space="preserve"> </w:t>
      </w:r>
      <w:r w:rsidRPr="3540C117">
        <w:rPr>
          <w:rFonts w:cs="Arial"/>
          <w:color w:val="000000" w:themeColor="text1"/>
        </w:rPr>
        <w:t>inscritos</w:t>
      </w:r>
      <w:r w:rsidRPr="3540C117">
        <w:rPr>
          <w:rFonts w:eastAsia="Wingdings" w:cs="Arial"/>
          <w:color w:val="000000" w:themeColor="text1"/>
        </w:rPr>
        <w:t xml:space="preserve"> </w:t>
      </w:r>
      <w:r w:rsidRPr="3540C117">
        <w:rPr>
          <w:rFonts w:cs="Arial"/>
          <w:color w:val="000000" w:themeColor="text1"/>
        </w:rPr>
        <w:t>en</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segmento</w:t>
      </w:r>
      <w:r w:rsidRPr="3540C117">
        <w:rPr>
          <w:rFonts w:eastAsia="Wingdings" w:cs="Arial"/>
          <w:color w:val="000000" w:themeColor="text1"/>
        </w:rPr>
        <w:t xml:space="preserve"> </w:t>
      </w:r>
      <w:r w:rsidRPr="3540C117">
        <w:rPr>
          <w:rFonts w:cs="Arial"/>
          <w:color w:val="000000" w:themeColor="text1"/>
        </w:rPr>
        <w:t>72</w:t>
      </w:r>
      <w:r w:rsidRPr="3540C117">
        <w:rPr>
          <w:rFonts w:eastAsia="Wingdings" w:cs="Arial"/>
          <w:color w:val="000000" w:themeColor="text1"/>
        </w:rPr>
        <w:t xml:space="preserve"> </w:t>
      </w:r>
      <w:r w:rsidR="00121992" w:rsidRPr="3540C117">
        <w:rPr>
          <w:rFonts w:cs="Arial"/>
          <w:color w:val="000000" w:themeColor="text1"/>
        </w:rPr>
        <w:t>y</w:t>
      </w:r>
      <w:r w:rsidR="00121992" w:rsidRPr="3540C117">
        <w:rPr>
          <w:rFonts w:eastAsia="Wingdings" w:cs="Arial"/>
          <w:color w:val="000000" w:themeColor="text1"/>
        </w:rPr>
        <w:t xml:space="preserve"> </w:t>
      </w:r>
      <w:r w:rsidR="00121992" w:rsidRPr="3540C117">
        <w:rPr>
          <w:rFonts w:cs="Arial"/>
          <w:color w:val="000000" w:themeColor="text1"/>
        </w:rPr>
        <w:t>su</w:t>
      </w:r>
      <w:r w:rsidR="00121992" w:rsidRPr="3540C117">
        <w:rPr>
          <w:rFonts w:eastAsia="Wingdings" w:cs="Arial"/>
          <w:color w:val="000000" w:themeColor="text1"/>
        </w:rPr>
        <w:t xml:space="preserve"> </w:t>
      </w:r>
      <w:r w:rsidR="00121992" w:rsidRPr="3540C117">
        <w:rPr>
          <w:rFonts w:cs="Arial"/>
          <w:color w:val="000000" w:themeColor="text1"/>
        </w:rPr>
        <w:t>valor</w:t>
      </w:r>
      <w:r w:rsidR="00121992" w:rsidRPr="3540C117">
        <w:rPr>
          <w:rFonts w:eastAsia="Wingdings" w:cs="Arial"/>
          <w:color w:val="000000" w:themeColor="text1"/>
        </w:rPr>
        <w:t xml:space="preserve"> </w:t>
      </w:r>
      <w:r w:rsidR="00121992" w:rsidRPr="3540C117">
        <w:rPr>
          <w:rFonts w:cs="Arial"/>
          <w:color w:val="000000" w:themeColor="text1"/>
        </w:rPr>
        <w:t>total</w:t>
      </w:r>
      <w:r w:rsidR="00121992" w:rsidRPr="3540C117">
        <w:rPr>
          <w:rFonts w:eastAsia="Wingdings" w:cs="Arial"/>
          <w:color w:val="000000" w:themeColor="text1"/>
        </w:rPr>
        <w:t xml:space="preserve"> </w:t>
      </w:r>
      <w:r w:rsidR="00121992" w:rsidRPr="3540C117">
        <w:rPr>
          <w:rFonts w:cs="Arial"/>
          <w:color w:val="000000" w:themeColor="text1"/>
        </w:rPr>
        <w:t>en</w:t>
      </w:r>
      <w:r w:rsidR="00121992" w:rsidRPr="3540C117">
        <w:rPr>
          <w:rFonts w:eastAsia="Wingdings" w:cs="Arial"/>
          <w:color w:val="000000" w:themeColor="text1"/>
        </w:rPr>
        <w:t xml:space="preserve"> </w:t>
      </w:r>
      <w:proofErr w:type="gramStart"/>
      <w:r w:rsidR="006306C7" w:rsidRPr="3540C117">
        <w:rPr>
          <w:rFonts w:cs="Arial"/>
          <w:color w:val="000000" w:themeColor="text1"/>
        </w:rPr>
        <w:t>Pesos Colombianos</w:t>
      </w:r>
      <w:proofErr w:type="gramEnd"/>
      <w:r w:rsidR="00121992" w:rsidRPr="3540C117">
        <w:rPr>
          <w:rFonts w:eastAsia="Wingdings" w:cs="Arial"/>
          <w:color w:val="000000" w:themeColor="text1"/>
        </w:rPr>
        <w:t xml:space="preserve"> </w:t>
      </w:r>
      <w:r w:rsidR="00121992" w:rsidRPr="3540C117">
        <w:rPr>
          <w:rFonts w:cs="Arial"/>
          <w:color w:val="000000" w:themeColor="text1"/>
        </w:rPr>
        <w:t>liquidados</w:t>
      </w:r>
      <w:r w:rsidR="00121992" w:rsidRPr="3540C117">
        <w:rPr>
          <w:rFonts w:eastAsia="Wingdings" w:cs="Arial"/>
          <w:color w:val="000000" w:themeColor="text1"/>
        </w:rPr>
        <w:t xml:space="preserve"> </w:t>
      </w:r>
      <w:r w:rsidR="00121992" w:rsidRPr="3540C117">
        <w:rPr>
          <w:rFonts w:cs="Arial"/>
          <w:color w:val="000000" w:themeColor="text1"/>
        </w:rPr>
        <w:t>con</w:t>
      </w:r>
      <w:r w:rsidR="00121992" w:rsidRPr="3540C117">
        <w:rPr>
          <w:rFonts w:eastAsia="Wingdings" w:cs="Arial"/>
          <w:color w:val="000000" w:themeColor="text1"/>
        </w:rPr>
        <w:t xml:space="preserve"> </w:t>
      </w:r>
      <w:r w:rsidR="00121992" w:rsidRPr="3540C117">
        <w:rPr>
          <w:rFonts w:cs="Arial"/>
          <w:color w:val="000000" w:themeColor="text1"/>
        </w:rPr>
        <w:t>el</w:t>
      </w:r>
      <w:r w:rsidR="00121992" w:rsidRPr="3540C117">
        <w:rPr>
          <w:rFonts w:eastAsia="Wingdings" w:cs="Arial"/>
          <w:color w:val="000000" w:themeColor="text1"/>
        </w:rPr>
        <w:t xml:space="preserve"> </w:t>
      </w:r>
      <w:r w:rsidR="00121992" w:rsidRPr="3540C117">
        <w:rPr>
          <w:rFonts w:cs="Arial"/>
          <w:color w:val="000000" w:themeColor="text1"/>
        </w:rPr>
        <w:t>SMMLV.</w:t>
      </w:r>
      <w:r w:rsidR="00121992" w:rsidRPr="3540C117">
        <w:rPr>
          <w:rFonts w:eastAsia="Wingdings" w:cs="Arial"/>
          <w:color w:val="000000" w:themeColor="text1"/>
        </w:rPr>
        <w:t xml:space="preserve"> </w:t>
      </w:r>
      <w:r w:rsidR="00121992" w:rsidRPr="3540C117">
        <w:rPr>
          <w:rFonts w:cs="Arial"/>
          <w:color w:val="000000" w:themeColor="text1"/>
        </w:rPr>
        <w:t>Así</w:t>
      </w:r>
      <w:r w:rsidR="00121992" w:rsidRPr="3540C117">
        <w:rPr>
          <w:rFonts w:eastAsia="Wingdings" w:cs="Arial"/>
          <w:color w:val="000000" w:themeColor="text1"/>
        </w:rPr>
        <w:t xml:space="preserve"> </w:t>
      </w:r>
      <w:r w:rsidR="00121992" w:rsidRPr="3540C117">
        <w:rPr>
          <w:rFonts w:cs="Arial"/>
          <w:color w:val="000000" w:themeColor="text1"/>
        </w:rPr>
        <w:t>mismo,</w:t>
      </w:r>
      <w:r w:rsidR="00121992" w:rsidRPr="3540C117">
        <w:rPr>
          <w:rFonts w:eastAsia="Wingdings" w:cs="Arial"/>
          <w:color w:val="000000" w:themeColor="text1"/>
        </w:rPr>
        <w:t xml:space="preserve"> </w:t>
      </w:r>
      <w:r w:rsidR="00121992" w:rsidRPr="3540C117">
        <w:rPr>
          <w:rFonts w:cs="Arial"/>
          <w:color w:val="000000" w:themeColor="text1"/>
        </w:rPr>
        <w:t>el</w:t>
      </w:r>
      <w:r w:rsidR="00121992" w:rsidRPr="3540C117">
        <w:rPr>
          <w:rFonts w:eastAsia="Wingdings" w:cs="Arial"/>
          <w:color w:val="000000" w:themeColor="text1"/>
        </w:rPr>
        <w:t xml:space="preserve"> </w:t>
      </w:r>
      <w:r w:rsidR="005F3EE0" w:rsidRPr="3540C117">
        <w:rPr>
          <w:rFonts w:cs="Arial"/>
          <w:color w:val="000000" w:themeColor="text1"/>
        </w:rPr>
        <w:t>P</w:t>
      </w:r>
      <w:r w:rsidR="00121992" w:rsidRPr="3540C117">
        <w:rPr>
          <w:rFonts w:cs="Arial"/>
          <w:color w:val="000000" w:themeColor="text1"/>
        </w:rPr>
        <w:t>resupuesto</w:t>
      </w:r>
      <w:r w:rsidR="00121992" w:rsidRPr="3540C117">
        <w:rPr>
          <w:rFonts w:eastAsia="Wingdings" w:cs="Arial"/>
          <w:color w:val="000000" w:themeColor="text1"/>
        </w:rPr>
        <w:t xml:space="preserve"> </w:t>
      </w:r>
      <w:r w:rsidR="005F3EE0" w:rsidRPr="3540C117">
        <w:rPr>
          <w:rFonts w:cs="Arial"/>
          <w:color w:val="000000" w:themeColor="text1"/>
        </w:rPr>
        <w:t>O</w:t>
      </w:r>
      <w:r w:rsidR="00121992" w:rsidRPr="3540C117">
        <w:rPr>
          <w:rFonts w:cs="Arial"/>
          <w:color w:val="000000" w:themeColor="text1"/>
        </w:rPr>
        <w:t>ficial</w:t>
      </w:r>
      <w:r w:rsidR="00121992" w:rsidRPr="3540C117">
        <w:rPr>
          <w:rFonts w:eastAsia="Wingdings" w:cs="Arial"/>
          <w:color w:val="000000" w:themeColor="text1"/>
        </w:rPr>
        <w:t xml:space="preserve"> </w:t>
      </w:r>
      <w:r w:rsidR="00596B51" w:rsidRPr="3540C117">
        <w:rPr>
          <w:rFonts w:cs="Arial"/>
          <w:color w:val="000000" w:themeColor="text1"/>
        </w:rPr>
        <w:t>e</w:t>
      </w:r>
      <w:r w:rsidR="00121992" w:rsidRPr="3540C117">
        <w:rPr>
          <w:rFonts w:cs="Arial"/>
          <w:color w:val="000000" w:themeColor="text1"/>
        </w:rPr>
        <w:t>stimado</w:t>
      </w:r>
      <w:r w:rsidR="00121992" w:rsidRPr="3540C117">
        <w:rPr>
          <w:rFonts w:eastAsia="Wingdings" w:cs="Arial"/>
          <w:color w:val="000000" w:themeColor="text1"/>
        </w:rPr>
        <w:t xml:space="preserve"> </w:t>
      </w:r>
      <w:r w:rsidR="00121992" w:rsidRPr="3540C117">
        <w:rPr>
          <w:rFonts w:cs="Arial"/>
          <w:color w:val="000000" w:themeColor="text1"/>
        </w:rPr>
        <w:t>debe</w:t>
      </w:r>
      <w:r w:rsidR="00121992" w:rsidRPr="3540C117">
        <w:rPr>
          <w:rFonts w:eastAsia="Wingdings" w:cs="Arial"/>
          <w:color w:val="000000" w:themeColor="text1"/>
        </w:rPr>
        <w:t xml:space="preserve"> </w:t>
      </w:r>
      <w:r w:rsidR="00121992" w:rsidRPr="3540C117">
        <w:rPr>
          <w:rFonts w:cs="Arial"/>
          <w:color w:val="000000" w:themeColor="text1"/>
        </w:rPr>
        <w:t>ser</w:t>
      </w:r>
      <w:r w:rsidR="00121992" w:rsidRPr="3540C117">
        <w:rPr>
          <w:rFonts w:eastAsia="Wingdings" w:cs="Arial"/>
          <w:color w:val="000000" w:themeColor="text1"/>
        </w:rPr>
        <w:t xml:space="preserve"> </w:t>
      </w:r>
      <w:r w:rsidR="00121992" w:rsidRPr="3540C117">
        <w:rPr>
          <w:rFonts w:cs="Arial"/>
          <w:color w:val="000000" w:themeColor="text1"/>
        </w:rPr>
        <w:t>liquidado</w:t>
      </w:r>
      <w:r w:rsidR="00121992" w:rsidRPr="3540C117">
        <w:rPr>
          <w:rFonts w:eastAsia="Wingdings" w:cs="Arial"/>
          <w:color w:val="000000" w:themeColor="text1"/>
        </w:rPr>
        <w:t xml:space="preserve"> </w:t>
      </w:r>
      <w:r w:rsidR="00121992" w:rsidRPr="3540C117">
        <w:rPr>
          <w:rFonts w:cs="Arial"/>
          <w:color w:val="000000" w:themeColor="text1"/>
        </w:rPr>
        <w:t>con</w:t>
      </w:r>
      <w:r w:rsidR="00121992" w:rsidRPr="3540C117">
        <w:rPr>
          <w:rFonts w:eastAsia="Wingdings" w:cs="Arial"/>
          <w:color w:val="000000" w:themeColor="text1"/>
        </w:rPr>
        <w:t xml:space="preserve"> </w:t>
      </w:r>
      <w:r w:rsidR="00121992" w:rsidRPr="3540C117">
        <w:rPr>
          <w:rFonts w:cs="Arial"/>
          <w:color w:val="000000" w:themeColor="text1"/>
        </w:rPr>
        <w:t>el</w:t>
      </w:r>
      <w:r w:rsidR="00121992" w:rsidRPr="3540C117">
        <w:rPr>
          <w:rFonts w:eastAsia="Wingdings" w:cs="Arial"/>
          <w:color w:val="000000" w:themeColor="text1"/>
        </w:rPr>
        <w:t xml:space="preserve"> </w:t>
      </w:r>
      <w:r w:rsidR="00121992" w:rsidRPr="3540C117">
        <w:rPr>
          <w:rFonts w:cs="Arial"/>
          <w:color w:val="000000" w:themeColor="text1"/>
        </w:rPr>
        <w:t>SMMLV</w:t>
      </w:r>
      <w:r w:rsidR="00121992" w:rsidRPr="3540C117">
        <w:rPr>
          <w:rFonts w:eastAsia="Wingdings" w:cs="Arial"/>
          <w:color w:val="000000" w:themeColor="text1"/>
        </w:rPr>
        <w:t xml:space="preserve"> </w:t>
      </w:r>
      <w:r w:rsidR="00121992" w:rsidRPr="3540C117">
        <w:rPr>
          <w:rFonts w:cs="Arial"/>
          <w:color w:val="000000" w:themeColor="text1"/>
        </w:rPr>
        <w:t>para</w:t>
      </w:r>
      <w:r w:rsidR="00121992" w:rsidRPr="3540C117">
        <w:rPr>
          <w:rFonts w:eastAsia="Wingdings" w:cs="Arial"/>
          <w:color w:val="000000" w:themeColor="text1"/>
        </w:rPr>
        <w:t xml:space="preserve"> </w:t>
      </w:r>
      <w:r w:rsidR="00121992" w:rsidRPr="3540C117">
        <w:rPr>
          <w:rFonts w:cs="Arial"/>
          <w:color w:val="000000" w:themeColor="text1"/>
        </w:rPr>
        <w:t>el</w:t>
      </w:r>
      <w:r w:rsidR="00121992" w:rsidRPr="3540C117">
        <w:rPr>
          <w:rFonts w:eastAsia="Wingdings" w:cs="Arial"/>
          <w:color w:val="000000" w:themeColor="text1"/>
        </w:rPr>
        <w:t xml:space="preserve"> </w:t>
      </w:r>
      <w:r w:rsidR="00121992" w:rsidRPr="3540C117">
        <w:rPr>
          <w:rFonts w:cs="Arial"/>
          <w:color w:val="000000" w:themeColor="text1"/>
        </w:rPr>
        <w:t>año</w:t>
      </w:r>
      <w:r w:rsidR="00121992" w:rsidRPr="3540C117">
        <w:rPr>
          <w:rFonts w:eastAsia="Wingdings" w:cs="Arial"/>
          <w:color w:val="000000" w:themeColor="text1"/>
        </w:rPr>
        <w:t xml:space="preserve"> </w:t>
      </w:r>
      <w:r w:rsidR="00121992" w:rsidRPr="3540C117">
        <w:rPr>
          <w:rFonts w:cs="Arial"/>
          <w:color w:val="000000" w:themeColor="text1"/>
        </w:rPr>
        <w:t>de</w:t>
      </w:r>
      <w:r w:rsidR="00121992" w:rsidRPr="3540C117">
        <w:rPr>
          <w:rFonts w:eastAsia="Wingdings" w:cs="Arial"/>
          <w:color w:val="000000" w:themeColor="text1"/>
        </w:rPr>
        <w:t xml:space="preserve"> </w:t>
      </w:r>
      <w:r w:rsidR="00121992" w:rsidRPr="3540C117">
        <w:rPr>
          <w:rFonts w:cs="Arial"/>
          <w:color w:val="000000" w:themeColor="text1"/>
        </w:rPr>
        <w:t>publicación</w:t>
      </w:r>
      <w:r w:rsidR="00121992" w:rsidRPr="3540C117">
        <w:rPr>
          <w:rFonts w:eastAsia="Wingdings" w:cs="Arial"/>
          <w:color w:val="000000" w:themeColor="text1"/>
        </w:rPr>
        <w:t xml:space="preserve"> </w:t>
      </w:r>
      <w:r w:rsidR="0077453D" w:rsidRPr="3540C117">
        <w:rPr>
          <w:rFonts w:cs="Arial"/>
          <w:color w:val="000000" w:themeColor="text1"/>
        </w:rPr>
        <w:t xml:space="preserve">de la </w:t>
      </w:r>
      <w:r w:rsidR="00697CAA" w:rsidRPr="3540C117">
        <w:rPr>
          <w:rFonts w:cs="Arial"/>
          <w:color w:val="000000" w:themeColor="text1"/>
        </w:rPr>
        <w:t>i</w:t>
      </w:r>
      <w:r w:rsidR="0077453D" w:rsidRPr="3540C117">
        <w:rPr>
          <w:rFonts w:cs="Arial"/>
          <w:color w:val="000000" w:themeColor="text1"/>
        </w:rPr>
        <w:t>nvitación</w:t>
      </w:r>
      <w:r w:rsidR="00121992" w:rsidRPr="3540C117">
        <w:rPr>
          <w:rFonts w:eastAsia="Wingdings" w:cs="Arial"/>
          <w:color w:val="000000" w:themeColor="text1"/>
        </w:rPr>
        <w:t xml:space="preserve"> </w:t>
      </w:r>
      <w:r w:rsidR="00121992" w:rsidRPr="3540C117">
        <w:rPr>
          <w:rFonts w:cs="Arial"/>
          <w:color w:val="000000" w:themeColor="text1"/>
        </w:rPr>
        <w:t>del</w:t>
      </w:r>
      <w:r w:rsidR="00121992" w:rsidRPr="3540C117">
        <w:rPr>
          <w:rFonts w:eastAsia="Wingdings" w:cs="Arial"/>
          <w:color w:val="000000" w:themeColor="text1"/>
        </w:rPr>
        <w:t xml:space="preserve"> </w:t>
      </w:r>
      <w:r w:rsidR="0077453D" w:rsidRPr="3540C117">
        <w:rPr>
          <w:rFonts w:cs="Arial"/>
          <w:color w:val="000000" w:themeColor="text1"/>
        </w:rPr>
        <w:t>P</w:t>
      </w:r>
      <w:r w:rsidR="0082356A" w:rsidRPr="3540C117">
        <w:rPr>
          <w:rFonts w:cs="Arial"/>
          <w:color w:val="000000" w:themeColor="text1"/>
        </w:rPr>
        <w:t xml:space="preserve">roceso de </w:t>
      </w:r>
      <w:r w:rsidR="0077453D" w:rsidRPr="3540C117">
        <w:rPr>
          <w:rFonts w:cs="Arial"/>
          <w:color w:val="000000" w:themeColor="text1"/>
        </w:rPr>
        <w:t>C</w:t>
      </w:r>
      <w:r w:rsidR="0082356A" w:rsidRPr="3540C117">
        <w:rPr>
          <w:rFonts w:cs="Arial"/>
          <w:color w:val="000000" w:themeColor="text1"/>
        </w:rPr>
        <w:t>ontratación</w:t>
      </w:r>
      <w:r w:rsidR="002237A2" w:rsidRPr="3540C117">
        <w:rPr>
          <w:rFonts w:cs="Arial"/>
          <w:color w:val="000000" w:themeColor="text1"/>
        </w:rPr>
        <w:t>. De igual forma</w:t>
      </w:r>
      <w:r w:rsidR="00C81FF6" w:rsidRPr="3540C117">
        <w:rPr>
          <w:rFonts w:cs="Arial"/>
          <w:color w:val="000000" w:themeColor="text1"/>
        </w:rPr>
        <w:t>,</w:t>
      </w:r>
      <w:r w:rsidR="00580604" w:rsidRPr="3540C117">
        <w:rPr>
          <w:rFonts w:cs="Arial"/>
          <w:color w:val="000000" w:themeColor="text1"/>
        </w:rPr>
        <w:t xml:space="preserve"> el </w:t>
      </w:r>
      <w:r w:rsidR="001E1670" w:rsidRPr="3540C117">
        <w:rPr>
          <w:rFonts w:cs="Arial"/>
          <w:color w:val="000000" w:themeColor="text1"/>
        </w:rPr>
        <w:t>P</w:t>
      </w:r>
      <w:r w:rsidR="0082356A" w:rsidRPr="3540C117">
        <w:rPr>
          <w:rFonts w:cs="Arial"/>
          <w:color w:val="000000" w:themeColor="text1"/>
        </w:rPr>
        <w:t>roponente</w:t>
      </w:r>
      <w:r w:rsidR="00580604" w:rsidRPr="3540C117">
        <w:rPr>
          <w:rFonts w:cs="Arial"/>
          <w:color w:val="000000" w:themeColor="text1"/>
        </w:rPr>
        <w:t xml:space="preserve"> entregará</w:t>
      </w:r>
      <w:r w:rsidR="002237A2" w:rsidRPr="3540C117">
        <w:rPr>
          <w:rFonts w:cs="Arial"/>
          <w:color w:val="000000" w:themeColor="text1"/>
        </w:rPr>
        <w:t xml:space="preserve"> los</w:t>
      </w:r>
      <w:r w:rsidR="00580604" w:rsidRPr="3540C117">
        <w:rPr>
          <w:rFonts w:cs="Arial"/>
          <w:color w:val="000000" w:themeColor="text1"/>
        </w:rPr>
        <w:t xml:space="preserve"> </w:t>
      </w:r>
      <w:r w:rsidR="0080668F" w:rsidRPr="3540C117">
        <w:rPr>
          <w:rFonts w:eastAsia="Wingdings" w:cs="Arial"/>
          <w:color w:val="000000" w:themeColor="text1"/>
        </w:rPr>
        <w:t>certificado</w:t>
      </w:r>
      <w:r w:rsidR="00DB6227" w:rsidRPr="3540C117">
        <w:rPr>
          <w:rFonts w:eastAsia="Wingdings" w:cs="Arial"/>
          <w:color w:val="000000" w:themeColor="text1"/>
        </w:rPr>
        <w:t>s</w:t>
      </w:r>
      <w:r w:rsidR="0080668F" w:rsidRPr="3540C117">
        <w:rPr>
          <w:rFonts w:eastAsia="Wingdings" w:cs="Arial"/>
          <w:color w:val="000000" w:themeColor="text1"/>
        </w:rPr>
        <w:t xml:space="preserve"> </w:t>
      </w:r>
      <w:r w:rsidR="000E7BFA" w:rsidRPr="3540C117">
        <w:rPr>
          <w:rFonts w:eastAsia="Wingdings" w:cs="Arial"/>
          <w:color w:val="000000" w:themeColor="text1"/>
        </w:rPr>
        <w:t>de</w:t>
      </w:r>
      <w:r w:rsidR="00DB6227" w:rsidRPr="3540C117">
        <w:rPr>
          <w:rFonts w:eastAsia="Wingdings" w:cs="Arial"/>
          <w:color w:val="000000" w:themeColor="text1"/>
        </w:rPr>
        <w:t xml:space="preserve"> los</w:t>
      </w:r>
      <w:r w:rsidR="000E7BFA" w:rsidRPr="3540C117">
        <w:rPr>
          <w:rFonts w:eastAsia="Wingdings" w:cs="Arial"/>
          <w:color w:val="000000" w:themeColor="text1"/>
        </w:rPr>
        <w:t xml:space="preserve"> contrato</w:t>
      </w:r>
      <w:r w:rsidR="00DB6227" w:rsidRPr="3540C117">
        <w:rPr>
          <w:rFonts w:eastAsia="Wingdings" w:cs="Arial"/>
          <w:color w:val="000000" w:themeColor="text1"/>
        </w:rPr>
        <w:t>s</w:t>
      </w:r>
      <w:r w:rsidR="000E7BFA" w:rsidRPr="3540C117">
        <w:rPr>
          <w:rFonts w:eastAsia="Wingdings" w:cs="Arial"/>
          <w:color w:val="000000" w:themeColor="text1"/>
        </w:rPr>
        <w:t xml:space="preserve"> </w:t>
      </w:r>
      <w:r w:rsidR="00F6311A" w:rsidRPr="3540C117">
        <w:rPr>
          <w:rFonts w:eastAsia="Wingdings" w:cs="Arial"/>
          <w:color w:val="000000" w:themeColor="text1"/>
        </w:rPr>
        <w:t>enunciados en este formato</w:t>
      </w:r>
      <w:r w:rsidR="00C81FF6" w:rsidRPr="3540C117">
        <w:rPr>
          <w:rFonts w:eastAsia="Wingdings" w:cs="Arial"/>
          <w:color w:val="000000" w:themeColor="text1"/>
        </w:rPr>
        <w:t xml:space="preserve"> para verificar la información diligenciada</w:t>
      </w:r>
      <w:r w:rsidR="00F6311A" w:rsidRPr="3540C117">
        <w:rPr>
          <w:rFonts w:eastAsia="Wingdings" w:cs="Arial"/>
          <w:color w:val="000000" w:themeColor="text1"/>
        </w:rPr>
        <w:t xml:space="preserve">. </w:t>
      </w:r>
    </w:p>
    <w:p w14:paraId="748946E8" w14:textId="0997B259" w:rsidR="0067152B" w:rsidRPr="00A904BF" w:rsidRDefault="00F67F2F" w:rsidP="00695362">
      <w:pPr>
        <w:spacing w:line="240" w:lineRule="auto"/>
        <w:jc w:val="both"/>
        <w:rPr>
          <w:rFonts w:cs="Arial"/>
          <w:color w:val="000000" w:themeColor="text1"/>
          <w:szCs w:val="20"/>
        </w:rPr>
      </w:pPr>
      <w:r w:rsidRPr="00A904BF">
        <w:rPr>
          <w:rFonts w:cs="Arial"/>
          <w:color w:val="000000" w:themeColor="text1"/>
          <w:szCs w:val="20"/>
        </w:rPr>
        <w:lastRenderedPageBreak/>
        <w:t>Los</w:t>
      </w:r>
      <w:r w:rsidRPr="00A904BF">
        <w:rPr>
          <w:rFonts w:eastAsia="Wingdings" w:cs="Arial"/>
          <w:color w:val="000000" w:themeColor="text1"/>
          <w:szCs w:val="20"/>
        </w:rPr>
        <w:t xml:space="preserve"> </w:t>
      </w:r>
      <w:r w:rsidR="00904CC2"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w:t>
      </w:r>
      <w:r w:rsidRPr="00A904BF">
        <w:rPr>
          <w:rFonts w:eastAsia="Wingdings" w:cs="Arial"/>
          <w:color w:val="000000" w:themeColor="text1"/>
          <w:szCs w:val="20"/>
        </w:rPr>
        <w:t xml:space="preserve"> </w:t>
      </w:r>
      <w:r w:rsidRPr="00A904BF">
        <w:rPr>
          <w:rFonts w:cs="Arial"/>
          <w:color w:val="000000" w:themeColor="text1"/>
          <w:szCs w:val="20"/>
        </w:rPr>
        <w:t>deben</w:t>
      </w:r>
      <w:r w:rsidRPr="00A904BF">
        <w:rPr>
          <w:rFonts w:eastAsia="Wingdings" w:cs="Arial"/>
          <w:color w:val="000000" w:themeColor="text1"/>
          <w:szCs w:val="20"/>
        </w:rPr>
        <w:t xml:space="preserve"> </w:t>
      </w:r>
      <w:r w:rsidRPr="00A904BF">
        <w:rPr>
          <w:rFonts w:cs="Arial"/>
          <w:color w:val="000000" w:themeColor="text1"/>
          <w:szCs w:val="20"/>
        </w:rPr>
        <w:t>aportar</w:t>
      </w:r>
      <w:r w:rsidRPr="00A904BF">
        <w:rPr>
          <w:rFonts w:eastAsia="Wingdings" w:cs="Arial"/>
          <w:color w:val="000000" w:themeColor="text1"/>
          <w:szCs w:val="20"/>
        </w:rPr>
        <w:t xml:space="preserve"> </w:t>
      </w:r>
      <w:r w:rsidRPr="00A904BF">
        <w:rPr>
          <w:rFonts w:cs="Arial"/>
          <w:color w:val="000000" w:themeColor="text1"/>
          <w:szCs w:val="20"/>
        </w:rPr>
        <w:t>copia</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Pr="00A904BF">
        <w:rPr>
          <w:rFonts w:cs="Arial"/>
          <w:color w:val="000000" w:themeColor="text1"/>
          <w:szCs w:val="20"/>
        </w:rPr>
        <w:t>ejecutados</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certificaciones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terceros</w:t>
      </w:r>
      <w:r w:rsidRPr="00A904BF">
        <w:rPr>
          <w:rFonts w:eastAsia="Wingdings" w:cs="Arial"/>
          <w:color w:val="000000" w:themeColor="text1"/>
          <w:szCs w:val="20"/>
        </w:rPr>
        <w:t xml:space="preserve"> </w:t>
      </w:r>
      <w:r w:rsidRPr="00A904BF">
        <w:rPr>
          <w:rFonts w:cs="Arial"/>
          <w:color w:val="000000" w:themeColor="text1"/>
          <w:szCs w:val="20"/>
        </w:rPr>
        <w:t>que</w:t>
      </w:r>
      <w:r w:rsidRPr="00A904BF">
        <w:rPr>
          <w:rFonts w:eastAsia="Wingdings" w:cs="Arial"/>
          <w:color w:val="000000" w:themeColor="text1"/>
          <w:szCs w:val="20"/>
        </w:rPr>
        <w:t xml:space="preserve"> </w:t>
      </w:r>
      <w:r w:rsidRPr="00A904BF">
        <w:rPr>
          <w:rFonts w:cs="Arial"/>
          <w:color w:val="000000" w:themeColor="text1"/>
          <w:szCs w:val="20"/>
        </w:rPr>
        <w:t>hubieran</w:t>
      </w:r>
      <w:r w:rsidRPr="00A904BF">
        <w:rPr>
          <w:rFonts w:eastAsia="Wingdings" w:cs="Arial"/>
          <w:color w:val="000000" w:themeColor="text1"/>
          <w:szCs w:val="20"/>
        </w:rPr>
        <w:t xml:space="preserve"> </w:t>
      </w:r>
      <w:r w:rsidRPr="00A904BF">
        <w:rPr>
          <w:rFonts w:cs="Arial"/>
          <w:color w:val="000000" w:themeColor="text1"/>
          <w:szCs w:val="20"/>
        </w:rPr>
        <w:t>recibido</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servicios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construcción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obras</w:t>
      </w:r>
      <w:r w:rsidRPr="00A904BF">
        <w:rPr>
          <w:rFonts w:eastAsia="Wingdings" w:cs="Arial"/>
          <w:color w:val="000000" w:themeColor="text1"/>
          <w:szCs w:val="20"/>
        </w:rPr>
        <w:t xml:space="preserve"> </w:t>
      </w:r>
      <w:r w:rsidRPr="00A904BF">
        <w:rPr>
          <w:rFonts w:cs="Arial"/>
          <w:color w:val="000000" w:themeColor="text1"/>
          <w:szCs w:val="20"/>
        </w:rPr>
        <w:t>civiles,</w:t>
      </w:r>
      <w:r w:rsidRPr="00A904BF">
        <w:rPr>
          <w:rFonts w:eastAsia="Wingdings" w:cs="Arial"/>
          <w:color w:val="000000" w:themeColor="text1"/>
          <w:szCs w:val="20"/>
        </w:rPr>
        <w:t xml:space="preserve"> </w:t>
      </w:r>
      <w:r w:rsidRPr="00A904BF">
        <w:rPr>
          <w:rFonts w:cs="Arial"/>
          <w:color w:val="000000" w:themeColor="text1"/>
          <w:szCs w:val="20"/>
        </w:rPr>
        <w:t>bien</w:t>
      </w:r>
      <w:r w:rsidRPr="00A904BF">
        <w:rPr>
          <w:rFonts w:eastAsia="Wingdings" w:cs="Arial"/>
          <w:color w:val="000000" w:themeColor="text1"/>
          <w:szCs w:val="20"/>
        </w:rPr>
        <w:t xml:space="preserve"> </w:t>
      </w:r>
      <w:r w:rsidRPr="00A904BF">
        <w:rPr>
          <w:rFonts w:cs="Arial"/>
          <w:color w:val="000000" w:themeColor="text1"/>
          <w:szCs w:val="20"/>
        </w:rPr>
        <w:t>sean</w:t>
      </w:r>
      <w:r w:rsidRPr="00A904BF">
        <w:rPr>
          <w:rFonts w:eastAsia="Wingdings" w:cs="Arial"/>
          <w:color w:val="000000" w:themeColor="text1"/>
          <w:szCs w:val="20"/>
        </w:rPr>
        <w:t xml:space="preserve"> </w:t>
      </w:r>
      <w:r w:rsidRPr="00A904BF">
        <w:rPr>
          <w:rFonts w:cs="Arial"/>
          <w:color w:val="000000" w:themeColor="text1"/>
          <w:szCs w:val="20"/>
        </w:rPr>
        <w:t>públicos</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privados.</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información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Pr="00A904BF">
        <w:rPr>
          <w:rFonts w:cs="Arial"/>
          <w:color w:val="000000" w:themeColor="text1"/>
          <w:szCs w:val="20"/>
        </w:rPr>
        <w:t>soportados</w:t>
      </w:r>
      <w:r w:rsidRPr="00A904BF">
        <w:rPr>
          <w:rFonts w:eastAsia="Wingdings" w:cs="Arial"/>
          <w:color w:val="000000" w:themeColor="text1"/>
          <w:szCs w:val="20"/>
        </w:rPr>
        <w:t xml:space="preserve"> </w:t>
      </w:r>
      <w:r w:rsidRPr="00A904BF">
        <w:rPr>
          <w:rFonts w:cs="Arial"/>
          <w:color w:val="000000" w:themeColor="text1"/>
          <w:szCs w:val="20"/>
        </w:rPr>
        <w:t>por</w:t>
      </w:r>
      <w:r w:rsidRPr="00A904BF">
        <w:rPr>
          <w:rFonts w:eastAsia="Wingdings" w:cs="Arial"/>
          <w:color w:val="000000" w:themeColor="text1"/>
          <w:szCs w:val="20"/>
        </w:rPr>
        <w:t xml:space="preserve"> </w:t>
      </w:r>
      <w:r w:rsidRPr="00A904BF">
        <w:rPr>
          <w:rFonts w:cs="Arial"/>
          <w:color w:val="000000" w:themeColor="text1"/>
          <w:szCs w:val="20"/>
        </w:rPr>
        <w:t>las</w:t>
      </w:r>
      <w:r w:rsidRPr="00A904BF">
        <w:rPr>
          <w:rFonts w:eastAsia="Wingdings" w:cs="Arial"/>
          <w:color w:val="000000" w:themeColor="text1"/>
          <w:szCs w:val="20"/>
        </w:rPr>
        <w:t xml:space="preserve"> </w:t>
      </w:r>
      <w:r w:rsidRPr="00A904BF">
        <w:rPr>
          <w:rFonts w:cs="Arial"/>
          <w:color w:val="000000" w:themeColor="text1"/>
          <w:szCs w:val="20"/>
        </w:rPr>
        <w:t>certificaciones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terceros</w:t>
      </w:r>
      <w:r w:rsidRPr="00A904BF">
        <w:rPr>
          <w:rFonts w:eastAsia="Wingdings" w:cs="Arial"/>
          <w:color w:val="000000" w:themeColor="text1"/>
          <w:szCs w:val="20"/>
        </w:rPr>
        <w:t xml:space="preserve"> </w:t>
      </w:r>
      <w:r w:rsidRPr="00A904BF">
        <w:rPr>
          <w:rFonts w:cs="Arial"/>
          <w:color w:val="000000" w:themeColor="text1"/>
          <w:szCs w:val="20"/>
        </w:rPr>
        <w:t>que</w:t>
      </w:r>
      <w:r w:rsidRPr="00A904BF">
        <w:rPr>
          <w:rFonts w:eastAsia="Wingdings" w:cs="Arial"/>
          <w:color w:val="000000" w:themeColor="text1"/>
          <w:szCs w:val="20"/>
        </w:rPr>
        <w:t xml:space="preserve"> </w:t>
      </w:r>
      <w:r w:rsidRPr="00A904BF">
        <w:rPr>
          <w:rFonts w:cs="Arial"/>
          <w:color w:val="000000" w:themeColor="text1"/>
          <w:szCs w:val="20"/>
        </w:rPr>
        <w:t>hubieren</w:t>
      </w:r>
      <w:r w:rsidRPr="00A904BF">
        <w:rPr>
          <w:rFonts w:eastAsia="Wingdings" w:cs="Arial"/>
          <w:color w:val="000000" w:themeColor="text1"/>
          <w:szCs w:val="20"/>
        </w:rPr>
        <w:t xml:space="preserve"> </w:t>
      </w:r>
      <w:r w:rsidRPr="00A904BF">
        <w:rPr>
          <w:rFonts w:cs="Arial"/>
          <w:color w:val="000000" w:themeColor="text1"/>
          <w:szCs w:val="20"/>
        </w:rPr>
        <w:t>recibido</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servicios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construcción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obras</w:t>
      </w:r>
      <w:r w:rsidRPr="00A904BF">
        <w:rPr>
          <w:rFonts w:eastAsia="Wingdings" w:cs="Arial"/>
          <w:color w:val="000000" w:themeColor="text1"/>
          <w:szCs w:val="20"/>
        </w:rPr>
        <w:t xml:space="preserve"> </w:t>
      </w:r>
      <w:r w:rsidRPr="00A904BF">
        <w:rPr>
          <w:rFonts w:cs="Arial"/>
          <w:color w:val="000000" w:themeColor="text1"/>
          <w:szCs w:val="20"/>
        </w:rPr>
        <w:t>civiles</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ser</w:t>
      </w:r>
      <w:r w:rsidRPr="00A904BF">
        <w:rPr>
          <w:rFonts w:eastAsia="Wingdings" w:cs="Arial"/>
          <w:color w:val="000000" w:themeColor="text1"/>
          <w:szCs w:val="20"/>
        </w:rPr>
        <w:t xml:space="preserve"> </w:t>
      </w:r>
      <w:r w:rsidRPr="00A904BF">
        <w:rPr>
          <w:rFonts w:cs="Arial"/>
          <w:color w:val="000000" w:themeColor="text1"/>
          <w:szCs w:val="20"/>
        </w:rPr>
        <w:t>obligatoriamente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mismos</w:t>
      </w:r>
      <w:r w:rsidRPr="00A904BF">
        <w:rPr>
          <w:rFonts w:eastAsia="Wingdings" w:cs="Arial"/>
          <w:color w:val="000000" w:themeColor="text1"/>
          <w:szCs w:val="20"/>
        </w:rPr>
        <w:t xml:space="preserve"> </w:t>
      </w:r>
      <w:r w:rsidRPr="00A904BF">
        <w:rPr>
          <w:rFonts w:cs="Arial"/>
          <w:color w:val="000000" w:themeColor="text1"/>
          <w:szCs w:val="20"/>
        </w:rPr>
        <w:t>que</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904CC2"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presenta</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 xml:space="preserve">el </w:t>
      </w:r>
      <w:r w:rsidR="00486E6A" w:rsidRPr="00A904BF">
        <w:rPr>
          <w:rFonts w:cs="Arial"/>
          <w:color w:val="000000" w:themeColor="text1"/>
          <w:szCs w:val="20"/>
        </w:rPr>
        <w:t>Formato 3- Experiencia</w:t>
      </w:r>
      <w:r w:rsidRPr="00A904BF">
        <w:rPr>
          <w:rFonts w:eastAsia="Wingdings" w:cs="Arial"/>
          <w:color w:val="000000" w:themeColor="text1"/>
          <w:szCs w:val="20"/>
        </w:rPr>
        <w:t>.</w:t>
      </w:r>
      <w:r w:rsidRPr="00A904BF">
        <w:rPr>
          <w:rFonts w:cs="Arial"/>
          <w:color w:val="000000" w:themeColor="text1"/>
          <w:szCs w:val="20"/>
        </w:rPr>
        <w:t xml:space="preserve"> </w:t>
      </w:r>
    </w:p>
    <w:p w14:paraId="6F604CA2" w14:textId="37E42F6B" w:rsidR="00F67F2F" w:rsidRPr="00A904BF" w:rsidRDefault="00D527A5" w:rsidP="00695362">
      <w:pPr>
        <w:spacing w:line="240" w:lineRule="auto"/>
        <w:jc w:val="both"/>
        <w:rPr>
          <w:rFonts w:cs="Arial"/>
          <w:color w:val="000000" w:themeColor="text1"/>
        </w:rPr>
      </w:pPr>
      <w:r w:rsidRPr="3540C117">
        <w:rPr>
          <w:rFonts w:cs="Arial"/>
          <w:color w:val="000000" w:themeColor="text1"/>
        </w:rPr>
        <w:t xml:space="preserve">Los </w:t>
      </w:r>
      <w:r w:rsidR="001E1670" w:rsidRPr="3540C117">
        <w:rPr>
          <w:rFonts w:cs="Arial"/>
          <w:color w:val="000000" w:themeColor="text1"/>
        </w:rPr>
        <w:t>P</w:t>
      </w:r>
      <w:r w:rsidR="0082356A" w:rsidRPr="3540C117">
        <w:rPr>
          <w:rFonts w:cs="Arial"/>
          <w:color w:val="000000" w:themeColor="text1"/>
        </w:rPr>
        <w:t>roponente</w:t>
      </w:r>
      <w:r w:rsidRPr="3540C117">
        <w:rPr>
          <w:rFonts w:cs="Arial"/>
          <w:color w:val="000000" w:themeColor="text1"/>
        </w:rPr>
        <w:t>s</w:t>
      </w:r>
      <w:r w:rsidR="004D54B4" w:rsidRPr="3540C117">
        <w:rPr>
          <w:rFonts w:cs="Arial"/>
          <w:color w:val="000000" w:themeColor="text1"/>
        </w:rPr>
        <w:t>,</w:t>
      </w:r>
      <w:r w:rsidRPr="3540C117">
        <w:rPr>
          <w:rFonts w:cs="Arial"/>
          <w:color w:val="000000" w:themeColor="text1"/>
        </w:rPr>
        <w:t xml:space="preserve"> o integrantes </w:t>
      </w:r>
      <w:r w:rsidR="00C3378E" w:rsidRPr="3540C117">
        <w:rPr>
          <w:rFonts w:cs="Arial"/>
          <w:color w:val="000000" w:themeColor="text1"/>
        </w:rPr>
        <w:t xml:space="preserve">de </w:t>
      </w:r>
      <w:r w:rsidR="00904CC2" w:rsidRPr="3540C117">
        <w:rPr>
          <w:rFonts w:cs="Arial"/>
          <w:color w:val="000000" w:themeColor="text1"/>
        </w:rPr>
        <w:t>P</w:t>
      </w:r>
      <w:r w:rsidR="00144FDA" w:rsidRPr="3540C117">
        <w:rPr>
          <w:rFonts w:cs="Arial"/>
          <w:color w:val="000000" w:themeColor="text1"/>
        </w:rPr>
        <w:t>roponente</w:t>
      </w:r>
      <w:r w:rsidR="00C3378E" w:rsidRPr="3540C117">
        <w:rPr>
          <w:rFonts w:cs="Arial"/>
          <w:color w:val="000000" w:themeColor="text1"/>
        </w:rPr>
        <w:t>s</w:t>
      </w:r>
      <w:r w:rsidR="004D54B4" w:rsidRPr="3540C117">
        <w:rPr>
          <w:rFonts w:cs="Arial"/>
          <w:color w:val="000000" w:themeColor="text1"/>
        </w:rPr>
        <w:t xml:space="preserve"> </w:t>
      </w:r>
      <w:r w:rsidR="00904CC2" w:rsidRPr="3540C117">
        <w:rPr>
          <w:rFonts w:cs="Arial"/>
          <w:color w:val="000000" w:themeColor="text1"/>
        </w:rPr>
        <w:t>P</w:t>
      </w:r>
      <w:r w:rsidR="004D54B4" w:rsidRPr="3540C117">
        <w:rPr>
          <w:rFonts w:cs="Arial"/>
          <w:color w:val="000000" w:themeColor="text1"/>
        </w:rPr>
        <w:t xml:space="preserve">lurales, </w:t>
      </w:r>
      <w:r w:rsidRPr="3540C117">
        <w:rPr>
          <w:rFonts w:cs="Arial"/>
          <w:color w:val="000000" w:themeColor="text1"/>
        </w:rPr>
        <w:t xml:space="preserve">extranjeros sin domicilio o sin sucursal en Colombia adicionalmente deben aportar copia de los contratos ejecutados o certificaciones de terceros que hubieran recibido los servicios de construcción de obras civiles con terceros, bien sean públicos o privados. La información de los contratos soportados por las certificaciones de terceros que hubieren recibido los servicios de construcción de obras civiles debe ser obligatoriamente los mismos que el </w:t>
      </w:r>
      <w:r w:rsidR="00904CC2" w:rsidRPr="3540C117">
        <w:rPr>
          <w:rFonts w:cs="Arial"/>
          <w:color w:val="000000" w:themeColor="text1"/>
        </w:rPr>
        <w:t>P</w:t>
      </w:r>
      <w:r w:rsidR="0082356A" w:rsidRPr="3540C117">
        <w:rPr>
          <w:rFonts w:cs="Arial"/>
          <w:color w:val="000000" w:themeColor="text1"/>
        </w:rPr>
        <w:t>roponente</w:t>
      </w:r>
      <w:r w:rsidRPr="3540C117">
        <w:rPr>
          <w:rFonts w:cs="Arial"/>
          <w:color w:val="000000" w:themeColor="text1"/>
        </w:rPr>
        <w:t xml:space="preserve"> presenta. La información del Formato 5 – Capacidad residual debe</w:t>
      </w:r>
      <w:r w:rsidR="003E7196" w:rsidRPr="3540C117">
        <w:rPr>
          <w:rFonts w:cs="Arial"/>
          <w:color w:val="000000" w:themeColor="text1"/>
        </w:rPr>
        <w:t>rá ser presentada</w:t>
      </w:r>
      <w:r w:rsidRPr="3540C117">
        <w:rPr>
          <w:rFonts w:cs="Arial"/>
          <w:color w:val="000000" w:themeColor="text1"/>
        </w:rPr>
        <w:t xml:space="preserve"> en </w:t>
      </w:r>
      <w:proofErr w:type="gramStart"/>
      <w:r w:rsidR="006306C7" w:rsidRPr="3540C117">
        <w:rPr>
          <w:rFonts w:cs="Arial"/>
          <w:color w:val="000000" w:themeColor="text1"/>
        </w:rPr>
        <w:t>Pesos Colombianos</w:t>
      </w:r>
      <w:proofErr w:type="gramEnd"/>
      <w:r w:rsidRPr="3540C117">
        <w:rPr>
          <w:rFonts w:cs="Arial"/>
          <w:color w:val="000000" w:themeColor="text1"/>
        </w:rPr>
        <w:t xml:space="preserve">, salvo donde se registre el valor del contrato en la moneda del país de origen. Cuando el valor de los contratos esté expresado en monedas extranjeras debe convertirse a </w:t>
      </w:r>
      <w:proofErr w:type="gramStart"/>
      <w:r w:rsidR="006306C7" w:rsidRPr="3540C117">
        <w:rPr>
          <w:rFonts w:cs="Arial"/>
          <w:color w:val="000000" w:themeColor="text1"/>
        </w:rPr>
        <w:t>Pesos Colombianos</w:t>
      </w:r>
      <w:proofErr w:type="gramEnd"/>
      <w:r w:rsidRPr="3540C117">
        <w:rPr>
          <w:rFonts w:cs="Arial"/>
          <w:color w:val="000000" w:themeColor="text1"/>
        </w:rPr>
        <w:t xml:space="preserve"> en los términos indicados en el numeral 1.13, utilizando para la conversión la fecha de </w:t>
      </w:r>
      <w:r w:rsidR="00E57142" w:rsidRPr="3540C117">
        <w:rPr>
          <w:rFonts w:cs="Arial"/>
          <w:color w:val="000000" w:themeColor="text1"/>
        </w:rPr>
        <w:t xml:space="preserve">publicación de la </w:t>
      </w:r>
      <w:r w:rsidR="003E7196" w:rsidRPr="3540C117">
        <w:rPr>
          <w:rFonts w:cs="Arial"/>
          <w:color w:val="000000" w:themeColor="text1"/>
        </w:rPr>
        <w:t>i</w:t>
      </w:r>
      <w:r w:rsidR="00E27E93" w:rsidRPr="3540C117">
        <w:rPr>
          <w:rFonts w:cs="Arial"/>
          <w:color w:val="000000" w:themeColor="text1"/>
        </w:rPr>
        <w:t>nvitación</w:t>
      </w:r>
      <w:r w:rsidRPr="3540C117">
        <w:rPr>
          <w:rFonts w:cs="Arial"/>
          <w:color w:val="000000" w:themeColor="text1"/>
        </w:rPr>
        <w:t>.</w:t>
      </w:r>
      <w:r w:rsidR="00F67F2F" w:rsidRPr="3540C117">
        <w:rPr>
          <w:rFonts w:cs="Arial"/>
          <w:color w:val="000000" w:themeColor="text1"/>
        </w:rPr>
        <w:t xml:space="preserve"> </w:t>
      </w:r>
    </w:p>
    <w:p w14:paraId="5C68D9B0" w14:textId="77777777" w:rsidR="00F67F2F" w:rsidRPr="00A904BF" w:rsidRDefault="00F67F2F" w:rsidP="00695362">
      <w:pPr>
        <w:pStyle w:val="Prrafodelista"/>
        <w:numPr>
          <w:ilvl w:val="0"/>
          <w:numId w:val="56"/>
        </w:numPr>
        <w:spacing w:line="240" w:lineRule="auto"/>
        <w:jc w:val="both"/>
        <w:rPr>
          <w:rFonts w:ascii="Arial" w:eastAsia="Wingdings" w:hAnsi="Arial" w:cs="Arial"/>
          <w:b/>
          <w:color w:val="000000" w:themeColor="text1"/>
          <w:sz w:val="20"/>
          <w:szCs w:val="20"/>
        </w:rPr>
      </w:pPr>
      <w:r w:rsidRPr="00A904BF">
        <w:rPr>
          <w:rFonts w:ascii="Arial" w:eastAsia="Arial Narrow" w:hAnsi="Arial" w:cs="Arial"/>
          <w:b/>
          <w:color w:val="000000" w:themeColor="text1"/>
          <w:sz w:val="20"/>
          <w:szCs w:val="20"/>
        </w:rPr>
        <w:t>Capacidad</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financiera</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(CF):</w:t>
      </w:r>
      <w:r w:rsidRPr="00A904BF">
        <w:rPr>
          <w:rFonts w:ascii="Arial" w:eastAsia="Wingdings" w:hAnsi="Arial" w:cs="Arial"/>
          <w:b/>
          <w:color w:val="000000" w:themeColor="text1"/>
          <w:sz w:val="20"/>
          <w:szCs w:val="20"/>
        </w:rPr>
        <w:t xml:space="preserve"> </w:t>
      </w:r>
    </w:p>
    <w:p w14:paraId="3D741213" w14:textId="27A69D72" w:rsidR="00F67F2F" w:rsidRPr="00A904BF" w:rsidRDefault="00F67F2F" w:rsidP="00695362">
      <w:pPr>
        <w:spacing w:line="240" w:lineRule="auto"/>
        <w:jc w:val="both"/>
        <w:rPr>
          <w:rFonts w:eastAsia="Arial Narrow" w:cs="Arial"/>
          <w:color w:val="000000" w:themeColor="text1"/>
          <w:szCs w:val="20"/>
        </w:rPr>
      </w:pP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factor</w:t>
      </w:r>
      <w:r w:rsidRPr="00A904BF">
        <w:rPr>
          <w:rFonts w:eastAsia="Arial Narrow" w:cs="Arial"/>
          <w:color w:val="000000" w:themeColor="text1"/>
          <w:szCs w:val="20"/>
        </w:rPr>
        <w:t xml:space="preserve"> </w:t>
      </w:r>
      <w:r w:rsidRPr="00A904BF">
        <w:rPr>
          <w:rFonts w:cs="Arial"/>
          <w:color w:val="000000" w:themeColor="text1"/>
          <w:szCs w:val="20"/>
        </w:rPr>
        <w:t>(CF)</w:t>
      </w:r>
      <w:r w:rsidRPr="00A904BF">
        <w:rPr>
          <w:rFonts w:eastAsia="Arial Narrow"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propósitos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3E7196">
        <w:rPr>
          <w:rFonts w:cs="Arial"/>
          <w:color w:val="000000" w:themeColor="text1"/>
          <w:szCs w:val="20"/>
        </w:rPr>
        <w:t>C</w:t>
      </w:r>
      <w:r w:rsidRPr="00A904BF">
        <w:rPr>
          <w:rFonts w:cs="Arial"/>
          <w:color w:val="000000" w:themeColor="text1"/>
          <w:szCs w:val="20"/>
        </w:rPr>
        <w:t>apacidad</w:t>
      </w:r>
      <w:r w:rsidRPr="00A904BF">
        <w:rPr>
          <w:rFonts w:eastAsia="Wingdings" w:cs="Arial"/>
          <w:color w:val="000000" w:themeColor="text1"/>
          <w:szCs w:val="20"/>
        </w:rPr>
        <w:t xml:space="preserve"> </w:t>
      </w:r>
      <w:r w:rsidR="003E7196">
        <w:rPr>
          <w:rFonts w:cs="Arial"/>
          <w:color w:val="000000" w:themeColor="text1"/>
          <w:szCs w:val="20"/>
        </w:rPr>
        <w:t>R</w:t>
      </w:r>
      <w:r w:rsidRPr="00A904BF">
        <w:rPr>
          <w:rFonts w:cs="Arial"/>
          <w:color w:val="000000" w:themeColor="text1"/>
          <w:szCs w:val="20"/>
        </w:rPr>
        <w:t>esidual</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obtiene</w:t>
      </w:r>
      <w:r w:rsidRPr="00A904BF">
        <w:rPr>
          <w:rFonts w:eastAsia="Wingdings" w:cs="Arial"/>
          <w:color w:val="000000" w:themeColor="text1"/>
          <w:szCs w:val="20"/>
        </w:rPr>
        <w:t xml:space="preserve"> </w:t>
      </w:r>
      <w:r w:rsidRPr="00A904BF">
        <w:rPr>
          <w:rFonts w:cs="Arial"/>
          <w:color w:val="000000" w:themeColor="text1"/>
          <w:szCs w:val="20"/>
        </w:rPr>
        <w:t>teniendo</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índice</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liquidez</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904CC2"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base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fórmula:</w:t>
      </w:r>
    </w:p>
    <w:p w14:paraId="28E63447" w14:textId="77777777" w:rsidR="00F67F2F" w:rsidRPr="00A904BF" w:rsidRDefault="00F67F2F" w:rsidP="00695362">
      <w:pPr>
        <w:spacing w:line="240" w:lineRule="auto"/>
        <w:jc w:val="center"/>
        <w:rPr>
          <w:rFonts w:eastAsia="Wingdings" w:cs="Arial"/>
          <w:color w:val="000000" w:themeColor="text1"/>
          <w:szCs w:val="20"/>
        </w:rPr>
      </w:pPr>
      <w:r w:rsidRPr="00A904BF">
        <w:rPr>
          <w:rFonts w:cs="Arial"/>
          <w:color w:val="000000" w:themeColor="text1"/>
          <w:szCs w:val="20"/>
        </w:rPr>
        <w:t>Índice</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liquidez</w:t>
      </w:r>
      <w:r w:rsidRPr="00A904BF">
        <w:rPr>
          <w:rFonts w:eastAsia="Wingdings" w:cs="Arial"/>
          <w:color w:val="000000" w:themeColor="text1"/>
          <w:szCs w:val="20"/>
        </w:rPr>
        <w:t xml:space="preserve"> </w:t>
      </w:r>
      <w:r w:rsidRPr="00A904BF">
        <w:rPr>
          <w:rFonts w:cs="Arial"/>
          <w:color w:val="000000" w:themeColor="text1"/>
          <w:szCs w:val="20"/>
        </w:rPr>
        <w:t>=</w:t>
      </w:r>
      <w:r w:rsidRPr="00A904BF">
        <w:rPr>
          <w:rFonts w:eastAsia="Wingdings" w:cs="Arial"/>
          <w:color w:val="000000" w:themeColor="text1"/>
          <w:szCs w:val="20"/>
        </w:rPr>
        <w:t xml:space="preserve"> </w:t>
      </w:r>
      <m:oMath>
        <m:f>
          <m:fPr>
            <m:ctrlPr>
              <w:rPr>
                <w:rFonts w:ascii="Cambria Math" w:eastAsiaTheme="minorEastAsia" w:hAnsi="Cambria Math" w:cs="Arial"/>
                <w:bCs/>
                <w:color w:val="000000" w:themeColor="text1"/>
                <w:szCs w:val="20"/>
              </w:rPr>
            </m:ctrlPr>
          </m:fPr>
          <m:num>
            <m:r>
              <m:rPr>
                <m:sty m:val="p"/>
              </m:rPr>
              <w:rPr>
                <w:rFonts w:ascii="Cambria Math" w:eastAsiaTheme="minorEastAsia" w:hAnsi="Cambria Math" w:cs="Arial"/>
                <w:color w:val="000000" w:themeColor="text1"/>
                <w:szCs w:val="20"/>
              </w:rPr>
              <m:t>Activo Corriente</m:t>
            </m:r>
          </m:num>
          <m:den>
            <m:r>
              <m:rPr>
                <m:sty m:val="p"/>
              </m:rPr>
              <w:rPr>
                <w:rFonts w:ascii="Cambria Math" w:eastAsiaTheme="minorEastAsia" w:hAnsi="Cambria Math" w:cs="Arial"/>
                <w:color w:val="000000" w:themeColor="text1"/>
                <w:szCs w:val="20"/>
              </w:rPr>
              <m:t>Pasivo Corriente</m:t>
            </m:r>
          </m:den>
        </m:f>
      </m:oMath>
    </w:p>
    <w:p w14:paraId="22704550" w14:textId="77777777" w:rsidR="00F67F2F" w:rsidRPr="00A904BF" w:rsidRDefault="00F67F2F" w:rsidP="00695362">
      <w:pPr>
        <w:spacing w:line="240" w:lineRule="auto"/>
        <w:jc w:val="both"/>
        <w:rPr>
          <w:rFont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puntaje</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liquidez</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asignar</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base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tabla:</w:t>
      </w:r>
    </w:p>
    <w:tbl>
      <w:tblPr>
        <w:tblStyle w:val="Tabladecuadrcula4"/>
        <w:tblW w:w="0" w:type="auto"/>
        <w:tblInd w:w="2969" w:type="dxa"/>
        <w:tblLook w:val="04A0" w:firstRow="1" w:lastRow="0" w:firstColumn="1" w:lastColumn="0" w:noHBand="0" w:noVBand="1"/>
      </w:tblPr>
      <w:tblGrid>
        <w:gridCol w:w="1364"/>
        <w:gridCol w:w="1667"/>
        <w:gridCol w:w="1497"/>
      </w:tblGrid>
      <w:tr w:rsidR="000B0CB9" w:rsidRPr="007A699F" w14:paraId="2CA5FAFD" w14:textId="77777777" w:rsidTr="009B2C81">
        <w:trPr>
          <w:cnfStyle w:val="100000000000" w:firstRow="1" w:lastRow="0" w:firstColumn="0" w:lastColumn="0" w:oddVBand="0" w:evenVBand="0" w:oddHBand="0" w:evenHBand="0" w:firstRowFirstColumn="0" w:firstRowLastColumn="0" w:lastRowFirstColumn="0" w:lastRowLastColumn="0"/>
          <w:trHeight w:val="284"/>
          <w:tblHeader/>
        </w:trPr>
        <w:tc>
          <w:tcPr>
            <w:cnfStyle w:val="001000000000" w:firstRow="0" w:lastRow="0" w:firstColumn="1" w:lastColumn="0" w:oddVBand="0" w:evenVBand="0" w:oddHBand="0" w:evenHBand="0" w:firstRowFirstColumn="0" w:firstRowLastColumn="0" w:lastRowFirstColumn="0" w:lastRowLastColumn="0"/>
            <w:tcW w:w="1364" w:type="dxa"/>
          </w:tcPr>
          <w:p w14:paraId="4EDEF477" w14:textId="4D172176" w:rsidR="000B0CB9" w:rsidRPr="00695362" w:rsidRDefault="000B0CB9">
            <w:pPr>
              <w:jc w:val="center"/>
              <w:rPr>
                <w:rFonts w:cs="Arial"/>
                <w:color w:val="FFFFFF" w:themeColor="background1"/>
              </w:rPr>
            </w:pPr>
            <w:r w:rsidRPr="00695362">
              <w:rPr>
                <w:rFonts w:cs="Arial"/>
                <w:color w:val="FFFFFF" w:themeColor="background1"/>
              </w:rPr>
              <w:t xml:space="preserve">Mayor </w:t>
            </w:r>
            <w:r w:rsidR="00A77BD0">
              <w:rPr>
                <w:rFonts w:cs="Arial"/>
                <w:color w:val="FFFFFF" w:themeColor="background1"/>
              </w:rPr>
              <w:t xml:space="preserve">o igual </w:t>
            </w:r>
            <w:r w:rsidRPr="00695362">
              <w:rPr>
                <w:rFonts w:cs="Arial"/>
                <w:color w:val="FFFFFF" w:themeColor="background1"/>
              </w:rPr>
              <w:t>a</w:t>
            </w:r>
          </w:p>
        </w:tc>
        <w:tc>
          <w:tcPr>
            <w:tcW w:w="1666" w:type="dxa"/>
          </w:tcPr>
          <w:p w14:paraId="5A5569B2" w14:textId="77777777" w:rsidR="000B0CB9" w:rsidRPr="00695362" w:rsidRDefault="000B0CB9">
            <w:pPr>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rPr>
            </w:pPr>
            <w:r w:rsidRPr="00695362">
              <w:rPr>
                <w:rFonts w:cs="Arial"/>
                <w:color w:val="FFFFFF" w:themeColor="background1"/>
              </w:rPr>
              <w:t>Menor o igual a</w:t>
            </w:r>
          </w:p>
        </w:tc>
        <w:tc>
          <w:tcPr>
            <w:tcW w:w="1497" w:type="dxa"/>
          </w:tcPr>
          <w:p w14:paraId="19C4C428" w14:textId="77777777" w:rsidR="000B0CB9" w:rsidRPr="00695362" w:rsidRDefault="000B0CB9">
            <w:pPr>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rPr>
            </w:pPr>
            <w:r w:rsidRPr="00695362">
              <w:rPr>
                <w:rFonts w:cs="Arial"/>
                <w:color w:val="FFFFFF" w:themeColor="background1"/>
              </w:rPr>
              <w:t>Puntaje</w:t>
            </w:r>
          </w:p>
        </w:tc>
      </w:tr>
      <w:tr w:rsidR="000B0CB9" w:rsidRPr="007A699F" w14:paraId="047E5386" w14:textId="77777777" w:rsidTr="00695362">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364" w:type="dxa"/>
          </w:tcPr>
          <w:p w14:paraId="769A882F" w14:textId="77777777" w:rsidR="000B0CB9" w:rsidRPr="00695362" w:rsidRDefault="000B0CB9">
            <w:pPr>
              <w:jc w:val="center"/>
              <w:rPr>
                <w:rFonts w:cs="Arial"/>
                <w:b w:val="0"/>
                <w:bCs w:val="0"/>
                <w:color w:val="auto"/>
                <w:szCs w:val="20"/>
              </w:rPr>
            </w:pPr>
            <w:r w:rsidRPr="00695362">
              <w:rPr>
                <w:rFonts w:cs="Arial"/>
                <w:color w:val="auto"/>
                <w:szCs w:val="20"/>
              </w:rPr>
              <w:t>0</w:t>
            </w:r>
          </w:p>
        </w:tc>
        <w:tc>
          <w:tcPr>
            <w:tcW w:w="1666" w:type="dxa"/>
          </w:tcPr>
          <w:p w14:paraId="21676FD5"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0,50</w:t>
            </w:r>
          </w:p>
        </w:tc>
        <w:tc>
          <w:tcPr>
            <w:tcW w:w="1497" w:type="dxa"/>
            <w:noWrap/>
          </w:tcPr>
          <w:p w14:paraId="183A027E"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20</w:t>
            </w:r>
          </w:p>
        </w:tc>
      </w:tr>
      <w:tr w:rsidR="000B0CB9" w:rsidRPr="007A699F" w14:paraId="1F2B75B9" w14:textId="77777777" w:rsidTr="00695362">
        <w:trPr>
          <w:trHeight w:val="273"/>
        </w:trPr>
        <w:tc>
          <w:tcPr>
            <w:cnfStyle w:val="001000000000" w:firstRow="0" w:lastRow="0" w:firstColumn="1" w:lastColumn="0" w:oddVBand="0" w:evenVBand="0" w:oddHBand="0" w:evenHBand="0" w:firstRowFirstColumn="0" w:firstRowLastColumn="0" w:lastRowFirstColumn="0" w:lastRowLastColumn="0"/>
            <w:tcW w:w="1364" w:type="dxa"/>
          </w:tcPr>
          <w:p w14:paraId="7D56F48C" w14:textId="77777777" w:rsidR="000B0CB9" w:rsidRPr="00695362" w:rsidRDefault="000B0CB9">
            <w:pPr>
              <w:jc w:val="center"/>
              <w:rPr>
                <w:rFonts w:cs="Arial"/>
                <w:b w:val="0"/>
                <w:bCs w:val="0"/>
                <w:color w:val="auto"/>
                <w:szCs w:val="20"/>
              </w:rPr>
            </w:pPr>
            <w:r w:rsidRPr="00695362">
              <w:rPr>
                <w:rFonts w:cs="Arial"/>
                <w:color w:val="auto"/>
                <w:szCs w:val="20"/>
              </w:rPr>
              <w:t>0,51</w:t>
            </w:r>
          </w:p>
        </w:tc>
        <w:tc>
          <w:tcPr>
            <w:tcW w:w="1666" w:type="dxa"/>
          </w:tcPr>
          <w:p w14:paraId="0BF099E5"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0,75</w:t>
            </w:r>
          </w:p>
        </w:tc>
        <w:tc>
          <w:tcPr>
            <w:tcW w:w="1497" w:type="dxa"/>
            <w:noWrap/>
          </w:tcPr>
          <w:p w14:paraId="284CA38F"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25</w:t>
            </w:r>
          </w:p>
        </w:tc>
      </w:tr>
      <w:tr w:rsidR="000B0CB9" w:rsidRPr="007A699F" w14:paraId="1F144BF7" w14:textId="77777777" w:rsidTr="00695362">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364" w:type="dxa"/>
          </w:tcPr>
          <w:p w14:paraId="61500CB4" w14:textId="77777777" w:rsidR="000B0CB9" w:rsidRPr="00695362" w:rsidRDefault="000B0CB9">
            <w:pPr>
              <w:jc w:val="center"/>
              <w:rPr>
                <w:rFonts w:cs="Arial"/>
                <w:b w:val="0"/>
                <w:bCs w:val="0"/>
                <w:color w:val="auto"/>
                <w:szCs w:val="20"/>
              </w:rPr>
            </w:pPr>
            <w:r w:rsidRPr="00695362">
              <w:rPr>
                <w:rFonts w:cs="Arial"/>
                <w:color w:val="auto"/>
                <w:szCs w:val="20"/>
              </w:rPr>
              <w:t>0,76</w:t>
            </w:r>
          </w:p>
        </w:tc>
        <w:tc>
          <w:tcPr>
            <w:tcW w:w="1666" w:type="dxa"/>
          </w:tcPr>
          <w:p w14:paraId="57042EB4"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1,00</w:t>
            </w:r>
          </w:p>
        </w:tc>
        <w:tc>
          <w:tcPr>
            <w:tcW w:w="1497" w:type="dxa"/>
            <w:noWrap/>
          </w:tcPr>
          <w:p w14:paraId="56809D02"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30</w:t>
            </w:r>
          </w:p>
        </w:tc>
      </w:tr>
      <w:tr w:rsidR="000B0CB9" w:rsidRPr="007A699F" w14:paraId="41B153ED" w14:textId="77777777" w:rsidTr="00695362">
        <w:trPr>
          <w:trHeight w:val="273"/>
        </w:trPr>
        <w:tc>
          <w:tcPr>
            <w:cnfStyle w:val="001000000000" w:firstRow="0" w:lastRow="0" w:firstColumn="1" w:lastColumn="0" w:oddVBand="0" w:evenVBand="0" w:oddHBand="0" w:evenHBand="0" w:firstRowFirstColumn="0" w:firstRowLastColumn="0" w:lastRowFirstColumn="0" w:lastRowLastColumn="0"/>
            <w:tcW w:w="1364" w:type="dxa"/>
          </w:tcPr>
          <w:p w14:paraId="68B30E55" w14:textId="77777777" w:rsidR="000B0CB9" w:rsidRPr="00695362" w:rsidRDefault="000B0CB9">
            <w:pPr>
              <w:jc w:val="center"/>
              <w:rPr>
                <w:rFonts w:cs="Arial"/>
                <w:b w:val="0"/>
                <w:bCs w:val="0"/>
                <w:color w:val="auto"/>
                <w:szCs w:val="20"/>
              </w:rPr>
            </w:pPr>
            <w:r w:rsidRPr="00695362">
              <w:rPr>
                <w:rFonts w:cs="Arial"/>
                <w:color w:val="auto"/>
                <w:szCs w:val="20"/>
              </w:rPr>
              <w:t>1,01</w:t>
            </w:r>
          </w:p>
        </w:tc>
        <w:tc>
          <w:tcPr>
            <w:tcW w:w="1666" w:type="dxa"/>
          </w:tcPr>
          <w:p w14:paraId="3839B749"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1,50</w:t>
            </w:r>
          </w:p>
        </w:tc>
        <w:tc>
          <w:tcPr>
            <w:tcW w:w="1497" w:type="dxa"/>
            <w:noWrap/>
          </w:tcPr>
          <w:p w14:paraId="19392E49"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35</w:t>
            </w:r>
          </w:p>
        </w:tc>
      </w:tr>
      <w:tr w:rsidR="000B0CB9" w:rsidRPr="007A699F" w14:paraId="2BD03BFF" w14:textId="77777777" w:rsidTr="00695362">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364" w:type="dxa"/>
          </w:tcPr>
          <w:p w14:paraId="4AED87C9" w14:textId="77777777" w:rsidR="000B0CB9" w:rsidRPr="00695362" w:rsidRDefault="000B0CB9">
            <w:pPr>
              <w:jc w:val="center"/>
              <w:rPr>
                <w:rFonts w:cs="Arial"/>
                <w:b w:val="0"/>
                <w:bCs w:val="0"/>
                <w:color w:val="auto"/>
                <w:szCs w:val="20"/>
              </w:rPr>
            </w:pPr>
            <w:r w:rsidRPr="00695362">
              <w:rPr>
                <w:rFonts w:cs="Arial"/>
                <w:color w:val="auto"/>
                <w:szCs w:val="20"/>
              </w:rPr>
              <w:t>1,51</w:t>
            </w:r>
          </w:p>
        </w:tc>
        <w:tc>
          <w:tcPr>
            <w:tcW w:w="1666" w:type="dxa"/>
          </w:tcPr>
          <w:p w14:paraId="157EF7F3"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Mayores</w:t>
            </w:r>
          </w:p>
        </w:tc>
        <w:tc>
          <w:tcPr>
            <w:tcW w:w="1497" w:type="dxa"/>
            <w:noWrap/>
          </w:tcPr>
          <w:p w14:paraId="42FAD528"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40</w:t>
            </w:r>
          </w:p>
        </w:tc>
      </w:tr>
      <w:tr w:rsidR="000B0CB9" w:rsidRPr="007A699F" w14:paraId="0ECC898E" w14:textId="77777777" w:rsidTr="00695362">
        <w:trPr>
          <w:trHeight w:val="200"/>
        </w:trPr>
        <w:tc>
          <w:tcPr>
            <w:cnfStyle w:val="001000000000" w:firstRow="0" w:lastRow="0" w:firstColumn="1" w:lastColumn="0" w:oddVBand="0" w:evenVBand="0" w:oddHBand="0" w:evenHBand="0" w:firstRowFirstColumn="0" w:firstRowLastColumn="0" w:lastRowFirstColumn="0" w:lastRowLastColumn="0"/>
            <w:tcW w:w="3031" w:type="dxa"/>
            <w:gridSpan w:val="2"/>
          </w:tcPr>
          <w:p w14:paraId="6E9A5EA8" w14:textId="77777777" w:rsidR="000B0CB9" w:rsidRPr="00695362" w:rsidRDefault="000B0CB9">
            <w:pPr>
              <w:jc w:val="center"/>
              <w:rPr>
                <w:rFonts w:cs="Arial"/>
                <w:b w:val="0"/>
                <w:bCs w:val="0"/>
                <w:color w:val="auto"/>
                <w:szCs w:val="20"/>
              </w:rPr>
            </w:pPr>
            <w:r w:rsidRPr="00695362">
              <w:rPr>
                <w:rFonts w:cs="Arial"/>
                <w:color w:val="auto"/>
                <w:szCs w:val="20"/>
              </w:rPr>
              <w:t>Indeterminado</w:t>
            </w:r>
          </w:p>
        </w:tc>
        <w:tc>
          <w:tcPr>
            <w:tcW w:w="1497" w:type="dxa"/>
            <w:noWrap/>
          </w:tcPr>
          <w:p w14:paraId="332E35A3"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40</w:t>
            </w:r>
          </w:p>
        </w:tc>
      </w:tr>
    </w:tbl>
    <w:p w14:paraId="5D175F1E" w14:textId="77777777" w:rsidR="000B0CB9" w:rsidRPr="00A904BF" w:rsidRDefault="000B0CB9" w:rsidP="00695362">
      <w:pPr>
        <w:spacing w:line="240" w:lineRule="auto"/>
        <w:jc w:val="both"/>
        <w:rPr>
          <w:rFonts w:eastAsiaTheme="minorEastAsia" w:cs="Arial"/>
          <w:color w:val="000000" w:themeColor="text1"/>
          <w:szCs w:val="20"/>
        </w:rPr>
      </w:pPr>
    </w:p>
    <w:p w14:paraId="0CC4208C" w14:textId="5B82CA61" w:rsidR="009A51CF" w:rsidRPr="00A904BF" w:rsidRDefault="00CA7BA2" w:rsidP="00695362">
      <w:pPr>
        <w:spacing w:line="240" w:lineRule="auto"/>
        <w:jc w:val="both"/>
        <w:rPr>
          <w:rFonts w:cs="Arial"/>
          <w:color w:val="000000" w:themeColor="text1"/>
          <w:szCs w:val="20"/>
        </w:rPr>
      </w:pPr>
      <w:r w:rsidRPr="00A904BF">
        <w:rPr>
          <w:rFonts w:cs="Arial"/>
          <w:color w:val="000000" w:themeColor="text1"/>
          <w:szCs w:val="20"/>
        </w:rPr>
        <w:t xml:space="preserve">Para verificar el </w:t>
      </w:r>
      <w:r w:rsidR="00071B76" w:rsidRPr="00A904BF">
        <w:rPr>
          <w:rFonts w:cs="Arial"/>
          <w:color w:val="000000" w:themeColor="text1"/>
          <w:szCs w:val="20"/>
        </w:rPr>
        <w:t xml:space="preserve">índice de liquidez de los oferentes se deberá tener </w:t>
      </w:r>
      <w:r w:rsidR="009A51CF" w:rsidRPr="00A904BF">
        <w:rPr>
          <w:rFonts w:cs="Arial"/>
          <w:color w:val="000000" w:themeColor="text1"/>
          <w:szCs w:val="20"/>
        </w:rPr>
        <w:t xml:space="preserve">en cuenta la siguiente información: </w:t>
      </w:r>
    </w:p>
    <w:p w14:paraId="45504285" w14:textId="30945EF2" w:rsidR="000165E8" w:rsidRPr="00A904BF" w:rsidRDefault="000165E8" w:rsidP="00695362">
      <w:pPr>
        <w:widowControl w:val="0"/>
        <w:numPr>
          <w:ilvl w:val="0"/>
          <w:numId w:val="112"/>
        </w:numPr>
        <w:spacing w:line="240" w:lineRule="auto"/>
        <w:jc w:val="both"/>
        <w:rPr>
          <w:rFonts w:cs="Arial"/>
          <w:color w:val="000000" w:themeColor="text1"/>
          <w:szCs w:val="20"/>
          <w:lang w:val="es-ES"/>
        </w:rPr>
      </w:pPr>
      <w:r w:rsidRPr="00A904BF">
        <w:rPr>
          <w:rFonts w:cs="Arial"/>
          <w:color w:val="000000" w:themeColor="text1"/>
          <w:szCs w:val="20"/>
          <w:lang w:val="es-ES"/>
        </w:rPr>
        <w:t>El estado de situación financier</w:t>
      </w:r>
      <w:r w:rsidR="0049138A">
        <w:rPr>
          <w:rFonts w:cs="Arial"/>
          <w:color w:val="000000" w:themeColor="text1"/>
          <w:szCs w:val="20"/>
          <w:lang w:val="es-ES"/>
        </w:rPr>
        <w:t>a</w:t>
      </w:r>
      <w:r w:rsidRPr="00A904BF">
        <w:rPr>
          <w:rFonts w:cs="Arial"/>
          <w:color w:val="000000" w:themeColor="text1"/>
          <w:szCs w:val="20"/>
          <w:lang w:val="es-ES"/>
        </w:rPr>
        <w:t xml:space="preserve"> (balance general) con fecha de corte a 31 de diciembre de </w:t>
      </w:r>
      <w:r w:rsidR="00141B63" w:rsidRPr="00A904BF">
        <w:rPr>
          <w:rFonts w:cs="Arial"/>
          <w:color w:val="000000" w:themeColor="text1"/>
          <w:szCs w:val="20"/>
          <w:highlight w:val="lightGray"/>
          <w:lang w:val="es-ES"/>
        </w:rPr>
        <w:t>[identificar el año]</w:t>
      </w:r>
      <w:r w:rsidRPr="00A904BF">
        <w:rPr>
          <w:rFonts w:cs="Arial"/>
          <w:color w:val="000000" w:themeColor="text1"/>
          <w:szCs w:val="20"/>
          <w:lang w:val="es-ES"/>
        </w:rPr>
        <w:t xml:space="preserve">. Debidamente firmado por el interesado o su </w:t>
      </w:r>
      <w:r w:rsidR="00141B63" w:rsidRPr="00A904BF">
        <w:rPr>
          <w:rFonts w:cs="Arial"/>
          <w:color w:val="000000" w:themeColor="text1"/>
          <w:szCs w:val="20"/>
          <w:lang w:val="es-ES"/>
        </w:rPr>
        <w:t>r</w:t>
      </w:r>
      <w:r w:rsidRPr="00A904BF">
        <w:rPr>
          <w:rFonts w:cs="Arial"/>
          <w:color w:val="000000" w:themeColor="text1"/>
          <w:szCs w:val="20"/>
          <w:lang w:val="es-ES"/>
        </w:rPr>
        <w:t xml:space="preserve">epresentante </w:t>
      </w:r>
      <w:r w:rsidR="00141B63" w:rsidRPr="00A904BF">
        <w:rPr>
          <w:rFonts w:cs="Arial"/>
          <w:color w:val="000000" w:themeColor="text1"/>
          <w:szCs w:val="20"/>
          <w:lang w:val="es-ES"/>
        </w:rPr>
        <w:t>l</w:t>
      </w:r>
      <w:r w:rsidRPr="00A904BF">
        <w:rPr>
          <w:rFonts w:cs="Arial"/>
          <w:color w:val="000000" w:themeColor="text1"/>
          <w:szCs w:val="20"/>
          <w:lang w:val="es-ES"/>
        </w:rPr>
        <w:t xml:space="preserve">egal y el </w:t>
      </w:r>
      <w:r w:rsidR="00141B63" w:rsidRPr="00A904BF">
        <w:rPr>
          <w:rFonts w:cs="Arial"/>
          <w:color w:val="000000" w:themeColor="text1"/>
          <w:szCs w:val="20"/>
          <w:lang w:val="es-ES"/>
        </w:rPr>
        <w:t>r</w:t>
      </w:r>
      <w:r w:rsidRPr="00A904BF">
        <w:rPr>
          <w:rFonts w:cs="Arial"/>
          <w:color w:val="000000" w:themeColor="text1"/>
          <w:szCs w:val="20"/>
          <w:lang w:val="es-ES"/>
        </w:rPr>
        <w:t xml:space="preserve">evisor </w:t>
      </w:r>
      <w:r w:rsidR="00141B63" w:rsidRPr="00A904BF">
        <w:rPr>
          <w:rFonts w:cs="Arial"/>
          <w:color w:val="000000" w:themeColor="text1"/>
          <w:szCs w:val="20"/>
          <w:lang w:val="es-ES"/>
        </w:rPr>
        <w:t>f</w:t>
      </w:r>
      <w:r w:rsidRPr="00A904BF">
        <w:rPr>
          <w:rFonts w:cs="Arial"/>
          <w:color w:val="000000" w:themeColor="text1"/>
          <w:szCs w:val="20"/>
          <w:lang w:val="es-ES"/>
        </w:rPr>
        <w:t xml:space="preserve">iscal si está obligado a tenerlo, o </w:t>
      </w:r>
      <w:r w:rsidR="000F11E1">
        <w:rPr>
          <w:rFonts w:cs="Arial"/>
          <w:color w:val="000000" w:themeColor="text1"/>
          <w:szCs w:val="20"/>
          <w:lang w:val="es-ES"/>
        </w:rPr>
        <w:t xml:space="preserve">firmado por </w:t>
      </w:r>
      <w:r w:rsidRPr="00A904BF">
        <w:rPr>
          <w:rFonts w:cs="Arial"/>
          <w:color w:val="000000" w:themeColor="text1"/>
          <w:szCs w:val="20"/>
          <w:lang w:val="es-ES"/>
        </w:rPr>
        <w:t xml:space="preserve">el auditor o contador si no está obligado a </w:t>
      </w:r>
      <w:r w:rsidR="00CC512C" w:rsidRPr="00A904BF">
        <w:rPr>
          <w:rFonts w:cs="Arial"/>
          <w:color w:val="000000" w:themeColor="text1"/>
          <w:szCs w:val="20"/>
          <w:lang w:val="es-ES"/>
        </w:rPr>
        <w:t xml:space="preserve">contar con </w:t>
      </w:r>
      <w:r w:rsidRPr="00A904BF">
        <w:rPr>
          <w:rFonts w:cs="Arial"/>
          <w:color w:val="000000" w:themeColor="text1"/>
          <w:szCs w:val="20"/>
          <w:lang w:val="es-ES"/>
        </w:rPr>
        <w:t>revisor fiscal.</w:t>
      </w:r>
    </w:p>
    <w:p w14:paraId="3314B3D8" w14:textId="1467A77C" w:rsidR="000165E8" w:rsidRPr="00A904BF" w:rsidRDefault="000165E8" w:rsidP="00695362">
      <w:pPr>
        <w:widowControl w:val="0"/>
        <w:numPr>
          <w:ilvl w:val="0"/>
          <w:numId w:val="112"/>
        </w:numPr>
        <w:spacing w:line="240" w:lineRule="auto"/>
        <w:jc w:val="both"/>
        <w:rPr>
          <w:rFonts w:cs="Arial"/>
          <w:color w:val="000000" w:themeColor="text1"/>
          <w:szCs w:val="20"/>
          <w:lang w:val="es-ES"/>
        </w:rPr>
      </w:pPr>
      <w:r w:rsidRPr="00A904BF">
        <w:rPr>
          <w:rFonts w:cs="Arial"/>
          <w:color w:val="000000" w:themeColor="text1"/>
          <w:szCs w:val="20"/>
          <w:lang w:val="es-ES"/>
        </w:rPr>
        <w:t xml:space="preserve">Estado de resultado integral (estado de resultados), con fecha de corte a 31 de diciembre de </w:t>
      </w:r>
      <w:r w:rsidR="00B05CD9" w:rsidRPr="00A904BF">
        <w:rPr>
          <w:rFonts w:cs="Arial"/>
          <w:color w:val="000000" w:themeColor="text1"/>
          <w:szCs w:val="20"/>
          <w:highlight w:val="lightGray"/>
          <w:lang w:val="es-ES"/>
        </w:rPr>
        <w:t>[identificar el año]</w:t>
      </w:r>
      <w:r w:rsidRPr="00A904BF">
        <w:rPr>
          <w:rFonts w:cs="Arial"/>
          <w:color w:val="000000" w:themeColor="text1"/>
          <w:szCs w:val="20"/>
          <w:lang w:val="es-ES"/>
        </w:rPr>
        <w:t xml:space="preserve">. Debidamente firmado por el interesado o su </w:t>
      </w:r>
      <w:r w:rsidR="00B05CD9" w:rsidRPr="00A904BF">
        <w:rPr>
          <w:rFonts w:cs="Arial"/>
          <w:color w:val="000000" w:themeColor="text1"/>
          <w:szCs w:val="20"/>
          <w:lang w:val="es-ES"/>
        </w:rPr>
        <w:t>r</w:t>
      </w:r>
      <w:r w:rsidRPr="00A904BF">
        <w:rPr>
          <w:rFonts w:cs="Arial"/>
          <w:color w:val="000000" w:themeColor="text1"/>
          <w:szCs w:val="20"/>
          <w:lang w:val="es-ES"/>
        </w:rPr>
        <w:t xml:space="preserve">epresentante </w:t>
      </w:r>
      <w:r w:rsidR="00B05CD9" w:rsidRPr="00A904BF">
        <w:rPr>
          <w:rFonts w:cs="Arial"/>
          <w:color w:val="000000" w:themeColor="text1"/>
          <w:szCs w:val="20"/>
          <w:lang w:val="es-ES"/>
        </w:rPr>
        <w:t>l</w:t>
      </w:r>
      <w:r w:rsidRPr="00A904BF">
        <w:rPr>
          <w:rFonts w:cs="Arial"/>
          <w:color w:val="000000" w:themeColor="text1"/>
          <w:szCs w:val="20"/>
          <w:lang w:val="es-ES"/>
        </w:rPr>
        <w:t xml:space="preserve">egal y el </w:t>
      </w:r>
      <w:r w:rsidR="00B05CD9" w:rsidRPr="00A904BF">
        <w:rPr>
          <w:rFonts w:cs="Arial"/>
          <w:color w:val="000000" w:themeColor="text1"/>
          <w:szCs w:val="20"/>
          <w:lang w:val="es-ES"/>
        </w:rPr>
        <w:t>r</w:t>
      </w:r>
      <w:r w:rsidRPr="00A904BF">
        <w:rPr>
          <w:rFonts w:cs="Arial"/>
          <w:color w:val="000000" w:themeColor="text1"/>
          <w:szCs w:val="20"/>
          <w:lang w:val="es-ES"/>
        </w:rPr>
        <w:t xml:space="preserve">evisor </w:t>
      </w:r>
      <w:r w:rsidR="00B05CD9" w:rsidRPr="00A904BF">
        <w:rPr>
          <w:rFonts w:cs="Arial"/>
          <w:color w:val="000000" w:themeColor="text1"/>
          <w:szCs w:val="20"/>
          <w:lang w:val="es-ES"/>
        </w:rPr>
        <w:t>f</w:t>
      </w:r>
      <w:r w:rsidRPr="00A904BF">
        <w:rPr>
          <w:rFonts w:cs="Arial"/>
          <w:color w:val="000000" w:themeColor="text1"/>
          <w:szCs w:val="20"/>
          <w:lang w:val="es-ES"/>
        </w:rPr>
        <w:t>iscal si está obligado a tenerlo, o</w:t>
      </w:r>
      <w:r w:rsidR="00A95E24">
        <w:rPr>
          <w:rFonts w:cs="Arial"/>
          <w:color w:val="000000" w:themeColor="text1"/>
          <w:szCs w:val="20"/>
          <w:lang w:val="es-ES"/>
        </w:rPr>
        <w:t xml:space="preserve"> firmado por</w:t>
      </w:r>
      <w:r w:rsidRPr="00A904BF">
        <w:rPr>
          <w:rFonts w:cs="Arial"/>
          <w:color w:val="000000" w:themeColor="text1"/>
          <w:szCs w:val="20"/>
          <w:lang w:val="es-ES"/>
        </w:rPr>
        <w:t xml:space="preserve"> el auditor o contador si no está obligado a </w:t>
      </w:r>
      <w:r w:rsidR="00CC512C" w:rsidRPr="00A904BF">
        <w:rPr>
          <w:rFonts w:cs="Arial"/>
          <w:color w:val="000000" w:themeColor="text1"/>
          <w:szCs w:val="20"/>
          <w:lang w:val="es-ES"/>
        </w:rPr>
        <w:t xml:space="preserve">contar con </w:t>
      </w:r>
      <w:r w:rsidRPr="00A904BF">
        <w:rPr>
          <w:rFonts w:cs="Arial"/>
          <w:color w:val="000000" w:themeColor="text1"/>
          <w:szCs w:val="20"/>
          <w:lang w:val="es-ES"/>
        </w:rPr>
        <w:t>revisor fiscal.</w:t>
      </w:r>
    </w:p>
    <w:p w14:paraId="2D5C3027" w14:textId="79E9478C" w:rsidR="00A14880" w:rsidRPr="00A904BF" w:rsidRDefault="00A14880" w:rsidP="00A14880">
      <w:pPr>
        <w:widowControl w:val="0"/>
        <w:numPr>
          <w:ilvl w:val="0"/>
          <w:numId w:val="112"/>
        </w:numPr>
        <w:spacing w:line="240" w:lineRule="auto"/>
        <w:jc w:val="both"/>
        <w:rPr>
          <w:rFonts w:cs="Arial"/>
          <w:color w:val="000000" w:themeColor="text1"/>
          <w:szCs w:val="20"/>
          <w:lang w:val="es-ES"/>
        </w:rPr>
      </w:pPr>
      <w:r w:rsidRPr="00A904BF">
        <w:rPr>
          <w:rFonts w:cs="Arial"/>
          <w:color w:val="000000" w:themeColor="text1"/>
          <w:szCs w:val="20"/>
          <w:lang w:val="es-ES"/>
        </w:rPr>
        <w:t xml:space="preserve">Certificación debidamente diligenciada por el interesado o su representante legal y el revisor fiscal si está obligado a tenerlo, o </w:t>
      </w:r>
      <w:r>
        <w:rPr>
          <w:rFonts w:cs="Arial"/>
          <w:color w:val="000000" w:themeColor="text1"/>
          <w:szCs w:val="20"/>
          <w:lang w:val="es-ES"/>
        </w:rPr>
        <w:t xml:space="preserve">suscrito por </w:t>
      </w:r>
      <w:r w:rsidRPr="00A904BF">
        <w:rPr>
          <w:rFonts w:cs="Arial"/>
          <w:color w:val="000000" w:themeColor="text1"/>
          <w:szCs w:val="20"/>
          <w:lang w:val="es-ES"/>
        </w:rPr>
        <w:t>el auditor o contador si no está obligado a contar con revisor fiscal en donde indique expresamente el valor</w:t>
      </w:r>
      <w:r>
        <w:rPr>
          <w:rFonts w:cs="Arial"/>
          <w:color w:val="000000" w:themeColor="text1"/>
          <w:szCs w:val="20"/>
          <w:lang w:val="es-ES"/>
        </w:rPr>
        <w:t xml:space="preserve"> de</w:t>
      </w:r>
      <w:r w:rsidRPr="00A904BF">
        <w:rPr>
          <w:rFonts w:cs="Arial"/>
          <w:color w:val="000000" w:themeColor="text1"/>
          <w:szCs w:val="20"/>
          <w:lang w:val="es-ES"/>
        </w:rPr>
        <w:t xml:space="preserve"> los gastos de intereses</w:t>
      </w:r>
      <w:r>
        <w:rPr>
          <w:rFonts w:cs="Arial"/>
          <w:color w:val="000000" w:themeColor="text1"/>
          <w:szCs w:val="20"/>
          <w:lang w:val="es-ES"/>
        </w:rPr>
        <w:t>. En todo caso,</w:t>
      </w:r>
      <w:r w:rsidRPr="00A904BF">
        <w:rPr>
          <w:rFonts w:cs="Arial"/>
          <w:color w:val="000000" w:themeColor="text1"/>
          <w:szCs w:val="20"/>
          <w:lang w:val="es-ES"/>
        </w:rPr>
        <w:t xml:space="preserve"> si el valor </w:t>
      </w:r>
      <w:r>
        <w:rPr>
          <w:rFonts w:cs="Arial"/>
          <w:color w:val="000000" w:themeColor="text1"/>
          <w:szCs w:val="20"/>
          <w:lang w:val="es-ES"/>
        </w:rPr>
        <w:t>de estos gastos es cero pesos</w:t>
      </w:r>
      <w:r w:rsidRPr="00A904BF">
        <w:rPr>
          <w:rFonts w:cs="Arial"/>
          <w:color w:val="000000" w:themeColor="text1"/>
          <w:szCs w:val="20"/>
          <w:lang w:val="es-ES"/>
        </w:rPr>
        <w:t xml:space="preserve"> $0</w:t>
      </w:r>
      <w:r>
        <w:rPr>
          <w:rFonts w:cs="Arial"/>
          <w:color w:val="000000" w:themeColor="text1"/>
          <w:szCs w:val="20"/>
          <w:lang w:val="es-ES"/>
        </w:rPr>
        <w:t xml:space="preserve"> así deberá</w:t>
      </w:r>
      <w:r w:rsidRPr="00A904BF">
        <w:rPr>
          <w:rFonts w:cs="Arial"/>
          <w:color w:val="000000" w:themeColor="text1"/>
          <w:szCs w:val="20"/>
          <w:lang w:val="es-ES"/>
        </w:rPr>
        <w:t xml:space="preserve"> indicarlo </w:t>
      </w:r>
      <w:r>
        <w:rPr>
          <w:rFonts w:cs="Arial"/>
          <w:color w:val="000000" w:themeColor="text1"/>
          <w:szCs w:val="20"/>
          <w:lang w:val="es-ES"/>
        </w:rPr>
        <w:t>la</w:t>
      </w:r>
      <w:r w:rsidRPr="00A904BF">
        <w:rPr>
          <w:rFonts w:cs="Arial"/>
          <w:color w:val="000000" w:themeColor="text1"/>
          <w:szCs w:val="20"/>
          <w:lang w:val="es-ES"/>
        </w:rPr>
        <w:t xml:space="preserve"> certificación.</w:t>
      </w:r>
    </w:p>
    <w:p w14:paraId="21C7852A" w14:textId="7DB55E34" w:rsidR="000165E8" w:rsidRPr="00A904BF" w:rsidRDefault="000165E8" w:rsidP="00695362">
      <w:pPr>
        <w:widowControl w:val="0"/>
        <w:numPr>
          <w:ilvl w:val="0"/>
          <w:numId w:val="112"/>
        </w:numPr>
        <w:spacing w:line="240" w:lineRule="auto"/>
        <w:jc w:val="both"/>
        <w:rPr>
          <w:rFonts w:cs="Arial"/>
          <w:color w:val="000000" w:themeColor="text1"/>
          <w:szCs w:val="20"/>
          <w:lang w:val="es-ES"/>
        </w:rPr>
      </w:pPr>
      <w:r w:rsidRPr="13F401E8">
        <w:rPr>
          <w:rFonts w:cs="Arial"/>
          <w:color w:val="000000" w:themeColor="text1"/>
          <w:lang w:val="es-ES"/>
        </w:rPr>
        <w:t xml:space="preserve">Copia de la tarjeta profesional y certificado de antecedentes disciplinarios vigentes de los </w:t>
      </w:r>
      <w:r w:rsidR="0045600C" w:rsidRPr="13F401E8">
        <w:rPr>
          <w:rFonts w:cs="Arial"/>
          <w:color w:val="000000" w:themeColor="text1"/>
          <w:lang w:val="es-ES"/>
        </w:rPr>
        <w:t>c</w:t>
      </w:r>
      <w:r w:rsidRPr="13F401E8">
        <w:rPr>
          <w:rFonts w:cs="Arial"/>
          <w:color w:val="000000" w:themeColor="text1"/>
          <w:lang w:val="es-ES"/>
        </w:rPr>
        <w:t xml:space="preserve">ontadores </w:t>
      </w:r>
      <w:r w:rsidR="0045600C" w:rsidRPr="13F401E8">
        <w:rPr>
          <w:rFonts w:cs="Arial"/>
          <w:color w:val="000000" w:themeColor="text1"/>
          <w:lang w:val="es-ES"/>
        </w:rPr>
        <w:t>p</w:t>
      </w:r>
      <w:r w:rsidRPr="13F401E8">
        <w:rPr>
          <w:rFonts w:cs="Arial"/>
          <w:color w:val="000000" w:themeColor="text1"/>
          <w:lang w:val="es-ES"/>
        </w:rPr>
        <w:t xml:space="preserve">úblicos, </w:t>
      </w:r>
      <w:r w:rsidR="00E42546" w:rsidRPr="13F401E8">
        <w:rPr>
          <w:rFonts w:cs="Arial"/>
          <w:color w:val="000000" w:themeColor="text1"/>
          <w:lang w:val="es-ES"/>
        </w:rPr>
        <w:t>r</w:t>
      </w:r>
      <w:r w:rsidRPr="13F401E8">
        <w:rPr>
          <w:rFonts w:cs="Arial"/>
          <w:color w:val="000000" w:themeColor="text1"/>
          <w:lang w:val="es-ES"/>
        </w:rPr>
        <w:t xml:space="preserve">evisores </w:t>
      </w:r>
      <w:r w:rsidR="00E42546" w:rsidRPr="13F401E8">
        <w:rPr>
          <w:rFonts w:cs="Arial"/>
          <w:color w:val="000000" w:themeColor="text1"/>
          <w:lang w:val="es-ES"/>
        </w:rPr>
        <w:t>f</w:t>
      </w:r>
      <w:r w:rsidRPr="13F401E8">
        <w:rPr>
          <w:rFonts w:cs="Arial"/>
          <w:color w:val="000000" w:themeColor="text1"/>
          <w:lang w:val="es-ES"/>
        </w:rPr>
        <w:t xml:space="preserve">iscales, </w:t>
      </w:r>
      <w:r w:rsidR="00E42546" w:rsidRPr="13F401E8">
        <w:rPr>
          <w:rFonts w:cs="Arial"/>
          <w:color w:val="000000" w:themeColor="text1"/>
          <w:lang w:val="es-ES"/>
        </w:rPr>
        <w:t>c</w:t>
      </w:r>
      <w:r w:rsidRPr="13F401E8">
        <w:rPr>
          <w:rFonts w:cs="Arial"/>
          <w:color w:val="000000" w:themeColor="text1"/>
          <w:lang w:val="es-ES"/>
        </w:rPr>
        <w:t>ontadores independientes (externos), quienes suscribieron los documentos señalados en el presente literal.</w:t>
      </w:r>
    </w:p>
    <w:p w14:paraId="6012ADB0" w14:textId="03153F34"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Si</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7047D8"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no</w:t>
      </w:r>
      <w:r w:rsidRPr="00A904BF">
        <w:rPr>
          <w:rFonts w:eastAsia="Wingdings" w:cs="Arial"/>
          <w:color w:val="000000" w:themeColor="text1"/>
          <w:szCs w:val="20"/>
        </w:rPr>
        <w:t xml:space="preserve"> </w:t>
      </w:r>
      <w:r w:rsidRPr="00A904BF">
        <w:rPr>
          <w:rFonts w:cs="Arial"/>
          <w:color w:val="000000" w:themeColor="text1"/>
          <w:szCs w:val="20"/>
        </w:rPr>
        <w:t>tiene</w:t>
      </w:r>
      <w:r w:rsidRPr="00A904BF">
        <w:rPr>
          <w:rFonts w:eastAsia="Wingdings" w:cs="Arial"/>
          <w:color w:val="000000" w:themeColor="text1"/>
          <w:szCs w:val="20"/>
        </w:rPr>
        <w:t xml:space="preserve"> </w:t>
      </w:r>
      <w:r w:rsidRPr="00A904BF">
        <w:rPr>
          <w:rFonts w:cs="Arial"/>
          <w:color w:val="000000" w:themeColor="text1"/>
          <w:szCs w:val="20"/>
        </w:rPr>
        <w:t>antigüedad</w:t>
      </w:r>
      <w:r w:rsidRPr="00A904BF">
        <w:rPr>
          <w:rFonts w:eastAsia="Wingdings" w:cs="Arial"/>
          <w:color w:val="000000" w:themeColor="text1"/>
          <w:szCs w:val="20"/>
        </w:rPr>
        <w:t xml:space="preserve"> </w:t>
      </w:r>
      <w:r w:rsidRPr="00A904BF">
        <w:rPr>
          <w:rFonts w:cs="Arial"/>
          <w:color w:val="000000" w:themeColor="text1"/>
          <w:szCs w:val="20"/>
        </w:rPr>
        <w:t>suficiente</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tener</w:t>
      </w:r>
      <w:r w:rsidRPr="00A904BF">
        <w:rPr>
          <w:rFonts w:eastAsia="Wingdings" w:cs="Arial"/>
          <w:color w:val="000000" w:themeColor="text1"/>
          <w:szCs w:val="20"/>
        </w:rPr>
        <w:t xml:space="preserve"> </w:t>
      </w:r>
      <w:r w:rsidR="00E42546" w:rsidRPr="00A904BF">
        <w:rPr>
          <w:rFonts w:cs="Arial"/>
          <w:color w:val="000000" w:themeColor="text1"/>
          <w:szCs w:val="20"/>
        </w:rPr>
        <w:t>e</w:t>
      </w:r>
      <w:r w:rsidRPr="00A904BF">
        <w:rPr>
          <w:rFonts w:cs="Arial"/>
          <w:color w:val="000000" w:themeColor="text1"/>
          <w:szCs w:val="20"/>
        </w:rPr>
        <w:t>stados</w:t>
      </w:r>
      <w:r w:rsidRPr="00A904BF">
        <w:rPr>
          <w:rFonts w:eastAsia="Wingdings" w:cs="Arial"/>
          <w:color w:val="000000" w:themeColor="text1"/>
          <w:szCs w:val="20"/>
        </w:rPr>
        <w:t xml:space="preserve"> </w:t>
      </w:r>
      <w:r w:rsidR="00E42546" w:rsidRPr="00A904BF">
        <w:rPr>
          <w:rFonts w:cs="Arial"/>
          <w:color w:val="000000" w:themeColor="text1"/>
          <w:szCs w:val="20"/>
        </w:rPr>
        <w:t>f</w:t>
      </w:r>
      <w:r w:rsidRPr="00A904BF">
        <w:rPr>
          <w:rFonts w:cs="Arial"/>
          <w:color w:val="000000" w:themeColor="text1"/>
          <w:szCs w:val="20"/>
        </w:rPr>
        <w:t>inancieros</w:t>
      </w:r>
      <w:r w:rsidRPr="00A904BF">
        <w:rPr>
          <w:rFonts w:eastAsia="Wingdings" w:cs="Arial"/>
          <w:color w:val="000000" w:themeColor="text1"/>
          <w:szCs w:val="20"/>
        </w:rPr>
        <w:t xml:space="preserve"> </w:t>
      </w:r>
      <w:r w:rsidRPr="00A904BF">
        <w:rPr>
          <w:rFonts w:cs="Arial"/>
          <w:color w:val="000000" w:themeColor="text1"/>
          <w:szCs w:val="20"/>
        </w:rPr>
        <w:t>auditados</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31</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diciembre</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año</w:t>
      </w:r>
      <w:r w:rsidRPr="00A904BF">
        <w:rPr>
          <w:rFonts w:eastAsia="Wingdings" w:cs="Arial"/>
          <w:color w:val="000000" w:themeColor="text1"/>
          <w:szCs w:val="20"/>
        </w:rPr>
        <w:t xml:space="preserve"> </w:t>
      </w:r>
      <w:r w:rsidRPr="00A904BF">
        <w:rPr>
          <w:rFonts w:cs="Arial"/>
          <w:color w:val="000000" w:themeColor="text1"/>
          <w:szCs w:val="20"/>
        </w:rPr>
        <w:t>inmediatamente</w:t>
      </w:r>
      <w:r w:rsidRPr="00A904BF">
        <w:rPr>
          <w:rFonts w:eastAsia="Wingdings" w:cs="Arial"/>
          <w:color w:val="000000" w:themeColor="text1"/>
          <w:szCs w:val="20"/>
        </w:rPr>
        <w:t xml:space="preserve"> </w:t>
      </w:r>
      <w:r w:rsidRPr="00A904BF">
        <w:rPr>
          <w:rFonts w:cs="Arial"/>
          <w:color w:val="000000" w:themeColor="text1"/>
          <w:szCs w:val="20"/>
        </w:rPr>
        <w:t>anterior,</w:t>
      </w:r>
      <w:r w:rsidRPr="00A904BF">
        <w:rPr>
          <w:rFonts w:eastAsia="Wingdings" w:cs="Arial"/>
          <w:color w:val="000000" w:themeColor="text1"/>
          <w:szCs w:val="20"/>
        </w:rPr>
        <w:t xml:space="preserve"> </w:t>
      </w:r>
      <w:r w:rsidRPr="00A904BF">
        <w:rPr>
          <w:rFonts w:cs="Arial"/>
          <w:color w:val="000000" w:themeColor="text1"/>
          <w:szCs w:val="20"/>
        </w:rPr>
        <w:t>deben</w:t>
      </w:r>
      <w:r w:rsidRPr="00A904BF">
        <w:rPr>
          <w:rFonts w:eastAsia="Wingdings" w:cs="Arial"/>
          <w:color w:val="000000" w:themeColor="text1"/>
          <w:szCs w:val="20"/>
        </w:rPr>
        <w:t xml:space="preserve"> </w:t>
      </w:r>
      <w:r w:rsidRPr="00A904BF">
        <w:rPr>
          <w:rFonts w:cs="Arial"/>
          <w:color w:val="000000" w:themeColor="text1"/>
          <w:szCs w:val="20"/>
        </w:rPr>
        <w:t>tenerse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00EF4167" w:rsidRPr="00A904BF">
        <w:rPr>
          <w:rFonts w:cs="Arial"/>
          <w:color w:val="000000" w:themeColor="text1"/>
          <w:szCs w:val="20"/>
        </w:rPr>
        <w:t>e</w:t>
      </w:r>
      <w:r w:rsidRPr="00A904BF">
        <w:rPr>
          <w:rFonts w:cs="Arial"/>
          <w:color w:val="000000" w:themeColor="text1"/>
          <w:szCs w:val="20"/>
        </w:rPr>
        <w:t xml:space="preserve">stados </w:t>
      </w:r>
      <w:r w:rsidR="00EF4167" w:rsidRPr="00A904BF">
        <w:rPr>
          <w:rFonts w:cs="Arial"/>
          <w:color w:val="000000" w:themeColor="text1"/>
          <w:szCs w:val="20"/>
        </w:rPr>
        <w:t>f</w:t>
      </w:r>
      <w:r w:rsidRPr="00A904BF">
        <w:rPr>
          <w:rFonts w:cs="Arial"/>
          <w:color w:val="000000" w:themeColor="text1"/>
          <w:szCs w:val="20"/>
        </w:rPr>
        <w:t>inancieros de</w:t>
      </w:r>
      <w:r w:rsidRPr="00A904BF">
        <w:rPr>
          <w:rFonts w:eastAsia="Wingdings" w:cs="Arial"/>
          <w:color w:val="000000" w:themeColor="text1"/>
          <w:szCs w:val="20"/>
        </w:rPr>
        <w:t xml:space="preserve"> </w:t>
      </w:r>
      <w:r w:rsidRPr="00A904BF">
        <w:rPr>
          <w:rFonts w:cs="Arial"/>
          <w:color w:val="000000" w:themeColor="text1"/>
          <w:szCs w:val="20"/>
        </w:rPr>
        <w:t>corte</w:t>
      </w:r>
      <w:r w:rsidRPr="00A904BF">
        <w:rPr>
          <w:rFonts w:eastAsia="Wingdings" w:cs="Arial"/>
          <w:color w:val="000000" w:themeColor="text1"/>
          <w:szCs w:val="20"/>
        </w:rPr>
        <w:t xml:space="preserve"> </w:t>
      </w:r>
      <w:r w:rsidRPr="00A904BF">
        <w:rPr>
          <w:rFonts w:cs="Arial"/>
          <w:color w:val="000000" w:themeColor="text1"/>
          <w:szCs w:val="20"/>
        </w:rPr>
        <w:t>trimestral</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apertura,</w:t>
      </w:r>
      <w:r w:rsidRPr="00A904BF">
        <w:rPr>
          <w:rFonts w:eastAsia="Wingdings" w:cs="Arial"/>
          <w:color w:val="000000" w:themeColor="text1"/>
          <w:szCs w:val="20"/>
        </w:rPr>
        <w:t xml:space="preserve"> </w:t>
      </w:r>
      <w:r w:rsidRPr="00A904BF">
        <w:rPr>
          <w:rFonts w:cs="Arial"/>
          <w:color w:val="000000" w:themeColor="text1"/>
          <w:szCs w:val="20"/>
        </w:rPr>
        <w:t>suscritos</w:t>
      </w:r>
      <w:r w:rsidRPr="00A904BF">
        <w:rPr>
          <w:rFonts w:eastAsia="Wingdings" w:cs="Arial"/>
          <w:color w:val="000000" w:themeColor="text1"/>
          <w:szCs w:val="20"/>
        </w:rPr>
        <w:t xml:space="preserve"> </w:t>
      </w:r>
      <w:r w:rsidRPr="00A904BF">
        <w:rPr>
          <w:rFonts w:cs="Arial"/>
          <w:color w:val="000000" w:themeColor="text1"/>
          <w:szCs w:val="20"/>
        </w:rPr>
        <w:t>por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E42546" w:rsidRPr="00A904BF">
        <w:rPr>
          <w:rFonts w:cs="Arial"/>
          <w:color w:val="000000" w:themeColor="text1"/>
          <w:szCs w:val="20"/>
        </w:rPr>
        <w:t>r</w:t>
      </w:r>
      <w:r w:rsidRPr="00A904BF">
        <w:rPr>
          <w:rFonts w:cs="Arial"/>
          <w:color w:val="000000" w:themeColor="text1"/>
          <w:szCs w:val="20"/>
        </w:rPr>
        <w:t xml:space="preserve">epresentante </w:t>
      </w:r>
      <w:r w:rsidR="00E42546" w:rsidRPr="00A904BF">
        <w:rPr>
          <w:rFonts w:cs="Arial"/>
          <w:color w:val="000000" w:themeColor="text1"/>
          <w:szCs w:val="20"/>
        </w:rPr>
        <w:t>l</w:t>
      </w:r>
      <w:r w:rsidRPr="00A904BF">
        <w:rPr>
          <w:rFonts w:cs="Arial"/>
          <w:color w:val="000000" w:themeColor="text1"/>
          <w:szCs w:val="20"/>
        </w:rPr>
        <w:t>egal y</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E42546" w:rsidRPr="00A904BF">
        <w:rPr>
          <w:rFonts w:cs="Arial"/>
          <w:color w:val="000000" w:themeColor="text1"/>
          <w:szCs w:val="20"/>
        </w:rPr>
        <w:t>a</w:t>
      </w:r>
      <w:r w:rsidRPr="00A904BF">
        <w:rPr>
          <w:rFonts w:cs="Arial"/>
          <w:color w:val="000000" w:themeColor="text1"/>
          <w:szCs w:val="20"/>
        </w:rPr>
        <w:t>uditor</w:t>
      </w:r>
      <w:r w:rsidRPr="00A904BF">
        <w:rPr>
          <w:rFonts w:eastAsia="Wingdings" w:cs="Arial"/>
          <w:color w:val="000000" w:themeColor="text1"/>
          <w:szCs w:val="20"/>
        </w:rPr>
        <w:t>.</w:t>
      </w:r>
    </w:p>
    <w:p w14:paraId="479E15D9" w14:textId="43423AD4" w:rsidR="00F67F2F" w:rsidRPr="00A904BF" w:rsidRDefault="00F67F2F" w:rsidP="00695362">
      <w:pPr>
        <w:spacing w:line="240" w:lineRule="auto"/>
        <w:jc w:val="both"/>
        <w:rPr>
          <w:rFonts w:cs="Arial"/>
          <w:color w:val="000000" w:themeColor="text1"/>
          <w:szCs w:val="20"/>
        </w:rPr>
      </w:pPr>
      <w:r w:rsidRPr="00A904BF">
        <w:rPr>
          <w:rFonts w:cs="Arial"/>
          <w:color w:val="000000" w:themeColor="text1"/>
          <w:szCs w:val="20"/>
        </w:rPr>
        <w:lastRenderedPageBreak/>
        <w:t>Para</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007047D8"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integrantes</w:t>
      </w:r>
      <w:r w:rsidRPr="00A904BF">
        <w:rPr>
          <w:rFonts w:eastAsia="Wingdings" w:cs="Arial"/>
          <w:color w:val="000000" w:themeColor="text1"/>
          <w:szCs w:val="20"/>
        </w:rPr>
        <w:t xml:space="preserve"> </w:t>
      </w:r>
      <w:r w:rsidRPr="00A904BF">
        <w:rPr>
          <w:rFonts w:cs="Arial"/>
          <w:color w:val="000000" w:themeColor="text1"/>
          <w:szCs w:val="20"/>
        </w:rPr>
        <w:t>extranjeros</w:t>
      </w:r>
      <w:r w:rsidRPr="00A904BF">
        <w:rPr>
          <w:rFonts w:eastAsia="Wingdings" w:cs="Arial"/>
          <w:color w:val="000000" w:themeColor="text1"/>
          <w:szCs w:val="20"/>
        </w:rPr>
        <w:t xml:space="preserve"> </w:t>
      </w:r>
      <w:r w:rsidRPr="00A904BF">
        <w:rPr>
          <w:rFonts w:cs="Arial"/>
          <w:color w:val="000000" w:themeColor="text1"/>
          <w:szCs w:val="20"/>
        </w:rPr>
        <w:t>sin</w:t>
      </w:r>
      <w:r w:rsidRPr="00A904BF">
        <w:rPr>
          <w:rFonts w:eastAsia="Wingdings" w:cs="Arial"/>
          <w:color w:val="000000" w:themeColor="text1"/>
          <w:szCs w:val="20"/>
        </w:rPr>
        <w:t xml:space="preserve"> </w:t>
      </w:r>
      <w:r w:rsidRPr="00A904BF">
        <w:rPr>
          <w:rFonts w:cs="Arial"/>
          <w:color w:val="000000" w:themeColor="text1"/>
          <w:szCs w:val="20"/>
        </w:rPr>
        <w:t>domicilio</w:t>
      </w:r>
      <w:r w:rsidRPr="00A904BF">
        <w:rPr>
          <w:rFonts w:eastAsia="Wingdings" w:cs="Arial"/>
          <w:color w:val="000000" w:themeColor="text1"/>
          <w:szCs w:val="20"/>
        </w:rPr>
        <w:t xml:space="preserve"> </w:t>
      </w:r>
      <w:r w:rsidRPr="00A904BF">
        <w:rPr>
          <w:rFonts w:cs="Arial"/>
          <w:color w:val="000000" w:themeColor="text1"/>
          <w:szCs w:val="20"/>
        </w:rPr>
        <w:t>o sucursal</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Colombia,</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información</w:t>
      </w:r>
      <w:r w:rsidRPr="00A904BF">
        <w:rPr>
          <w:rFonts w:eastAsia="Wingdings" w:cs="Arial"/>
          <w:color w:val="000000" w:themeColor="text1"/>
          <w:szCs w:val="20"/>
        </w:rPr>
        <w:t xml:space="preserve"> </w:t>
      </w:r>
      <w:r w:rsidRPr="00A904BF">
        <w:rPr>
          <w:rFonts w:cs="Arial"/>
          <w:color w:val="000000" w:themeColor="text1"/>
          <w:szCs w:val="20"/>
        </w:rPr>
        <w:t>requerida</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(CF)</w:t>
      </w:r>
      <w:r w:rsidRPr="00A904BF">
        <w:rPr>
          <w:rFonts w:eastAsia="Wingdings" w:cs="Arial"/>
          <w:color w:val="000000" w:themeColor="text1"/>
          <w:szCs w:val="20"/>
        </w:rPr>
        <w:t xml:space="preserve"> </w:t>
      </w:r>
      <w:r w:rsidRPr="00A904BF">
        <w:rPr>
          <w:rFonts w:cs="Arial"/>
          <w:color w:val="000000" w:themeColor="text1"/>
          <w:szCs w:val="20"/>
        </w:rPr>
        <w:t>exigido</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cálculo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F532E2">
        <w:rPr>
          <w:rFonts w:cs="Arial"/>
          <w:color w:val="000000" w:themeColor="text1"/>
          <w:szCs w:val="20"/>
        </w:rPr>
        <w:t>C</w:t>
      </w:r>
      <w:r w:rsidRPr="00A904BF">
        <w:rPr>
          <w:rFonts w:cs="Arial"/>
          <w:color w:val="000000" w:themeColor="text1"/>
          <w:szCs w:val="20"/>
        </w:rPr>
        <w:t>apacidad</w:t>
      </w:r>
      <w:r w:rsidRPr="00A904BF">
        <w:rPr>
          <w:rFonts w:eastAsia="Wingdings" w:cs="Arial"/>
          <w:color w:val="000000" w:themeColor="text1"/>
          <w:szCs w:val="20"/>
        </w:rPr>
        <w:t xml:space="preserve"> </w:t>
      </w:r>
      <w:r w:rsidR="00F532E2">
        <w:rPr>
          <w:rFonts w:cs="Arial"/>
          <w:color w:val="000000" w:themeColor="text1"/>
          <w:szCs w:val="20"/>
        </w:rPr>
        <w:t>R</w:t>
      </w:r>
      <w:r w:rsidRPr="00A904BF">
        <w:rPr>
          <w:rFonts w:cs="Arial"/>
          <w:color w:val="000000" w:themeColor="text1"/>
          <w:szCs w:val="20"/>
        </w:rPr>
        <w:t>esidual</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7047D8"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está</w:t>
      </w:r>
      <w:r w:rsidRPr="00A904BF">
        <w:rPr>
          <w:rFonts w:eastAsia="Wingdings" w:cs="Arial"/>
          <w:color w:val="000000" w:themeColor="text1"/>
          <w:szCs w:val="20"/>
        </w:rPr>
        <w:t xml:space="preserve"> </w:t>
      </w:r>
      <w:r w:rsidRPr="00A904BF">
        <w:rPr>
          <w:rFonts w:cs="Arial"/>
          <w:color w:val="000000" w:themeColor="text1"/>
          <w:szCs w:val="20"/>
        </w:rPr>
        <w:t>contemplada</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numeral</w:t>
      </w:r>
      <w:r w:rsidRPr="00A904BF">
        <w:rPr>
          <w:rFonts w:eastAsia="Wingdings" w:cs="Arial"/>
          <w:color w:val="000000" w:themeColor="text1"/>
          <w:szCs w:val="20"/>
        </w:rPr>
        <w:t xml:space="preserve"> </w:t>
      </w:r>
      <w:r w:rsidR="006179A4" w:rsidRPr="00A904BF">
        <w:rPr>
          <w:rFonts w:eastAsia="Wingdings" w:cs="Arial"/>
          <w:color w:val="000000" w:themeColor="text1"/>
          <w:szCs w:val="20"/>
        </w:rPr>
        <w:t xml:space="preserve">4.6.2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requisitos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capacidad</w:t>
      </w:r>
      <w:r w:rsidRPr="00A904BF">
        <w:rPr>
          <w:rFonts w:eastAsia="Wingdings" w:cs="Arial"/>
          <w:color w:val="000000" w:themeColor="text1"/>
          <w:szCs w:val="20"/>
        </w:rPr>
        <w:t xml:space="preserve"> </w:t>
      </w:r>
      <w:r w:rsidRPr="00A904BF">
        <w:rPr>
          <w:rFonts w:cs="Arial"/>
          <w:color w:val="000000" w:themeColor="text1"/>
          <w:szCs w:val="20"/>
        </w:rPr>
        <w:t>financiera</w:t>
      </w:r>
      <w:r w:rsidRPr="00A904BF">
        <w:rPr>
          <w:rFonts w:eastAsia="Wingdings" w:cs="Arial"/>
          <w:color w:val="000000" w:themeColor="text1"/>
          <w:szCs w:val="20"/>
        </w:rPr>
        <w:t xml:space="preserve"> </w:t>
      </w:r>
      <w:r w:rsidRPr="00A904BF">
        <w:rPr>
          <w:rFonts w:cs="Arial"/>
          <w:color w:val="000000" w:themeColor="text1"/>
          <w:szCs w:val="20"/>
        </w:rPr>
        <w:t>de</w:t>
      </w:r>
      <w:r w:rsidR="00B36413" w:rsidRPr="00A904BF">
        <w:rPr>
          <w:rFonts w:cs="Arial"/>
          <w:color w:val="000000" w:themeColor="text1"/>
          <w:szCs w:val="20"/>
        </w:rPr>
        <w:t xml:space="preserve"> </w:t>
      </w:r>
      <w:r w:rsidRPr="00A904BF">
        <w:rPr>
          <w:rFonts w:cs="Arial"/>
          <w:color w:val="000000" w:themeColor="text1"/>
          <w:szCs w:val="20"/>
        </w:rPr>
        <w:t>l</w:t>
      </w:r>
      <w:r w:rsidR="00B36413" w:rsidRPr="00A904BF">
        <w:rPr>
          <w:rFonts w:cs="Arial"/>
          <w:color w:val="000000" w:themeColor="text1"/>
          <w:szCs w:val="20"/>
        </w:rPr>
        <w:t>a invitación</w:t>
      </w:r>
      <w:r w:rsidRPr="00A904BF">
        <w:rPr>
          <w:rFonts w:cs="Arial"/>
          <w:color w:val="000000" w:themeColor="text1"/>
          <w:szCs w:val="20"/>
        </w:rPr>
        <w:t>.</w:t>
      </w:r>
    </w:p>
    <w:p w14:paraId="74217DCE" w14:textId="6AD53798" w:rsidR="00B24AB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 xml:space="preserve">Cuando el </w:t>
      </w:r>
      <w:r w:rsidR="007047D8" w:rsidRPr="00A904BF">
        <w:rPr>
          <w:rFonts w:cs="Arial"/>
          <w:color w:val="000000" w:themeColor="text1"/>
          <w:szCs w:val="20"/>
        </w:rPr>
        <w:t>P</w:t>
      </w:r>
      <w:r w:rsidR="00144FDA" w:rsidRPr="00A904BF">
        <w:rPr>
          <w:rFonts w:cs="Arial"/>
          <w:color w:val="000000" w:themeColor="text1"/>
          <w:szCs w:val="20"/>
        </w:rPr>
        <w:t>roponente</w:t>
      </w:r>
      <w:r w:rsidRPr="00A904BF">
        <w:rPr>
          <w:rFonts w:cs="Arial"/>
          <w:color w:val="000000" w:themeColor="text1"/>
          <w:szCs w:val="20"/>
        </w:rPr>
        <w:t xml:space="preserve"> tiene un pasivo corriente igual a cero (0) y por consiguiente su índice de liquidez sea indeterminado, la </w:t>
      </w:r>
      <w:r w:rsidR="007047D8" w:rsidRPr="00A904BF">
        <w:rPr>
          <w:rFonts w:cs="Arial"/>
          <w:color w:val="000000" w:themeColor="text1"/>
          <w:szCs w:val="20"/>
        </w:rPr>
        <w:t>E</w:t>
      </w:r>
      <w:r w:rsidRPr="00A904BF">
        <w:rPr>
          <w:rFonts w:cs="Arial"/>
          <w:color w:val="000000" w:themeColor="text1"/>
          <w:szCs w:val="20"/>
        </w:rPr>
        <w:t xml:space="preserve">ntidad debe otorgar el mayor puntaje en el componente de Capacidad Financiera (CF). </w:t>
      </w:r>
      <w:r w:rsidR="00AB51F8" w:rsidRPr="00695362">
        <w:rPr>
          <w:rFonts w:cs="Arial"/>
          <w:color w:val="000000" w:themeColor="text1"/>
          <w:szCs w:val="20"/>
        </w:rPr>
        <w:t>Por tanto, teniendo en cuenta que, a mayor índice de liquidez, menor es la probabilidad de que el proponente incumpla sus obligaciones de corto plazo, el puntaje a asignar será el máximo.</w:t>
      </w:r>
    </w:p>
    <w:p w14:paraId="538E2BA3" w14:textId="77777777" w:rsidR="00F67F2F" w:rsidRPr="00A904BF" w:rsidRDefault="00F67F2F" w:rsidP="00695362">
      <w:pPr>
        <w:pStyle w:val="Prrafodelista"/>
        <w:numPr>
          <w:ilvl w:val="0"/>
          <w:numId w:val="56"/>
        </w:numPr>
        <w:spacing w:line="240" w:lineRule="auto"/>
        <w:jc w:val="both"/>
        <w:rPr>
          <w:rFonts w:ascii="Arial" w:eastAsia="Wingdings" w:hAnsi="Arial" w:cs="Arial"/>
          <w:b/>
          <w:color w:val="000000" w:themeColor="text1"/>
          <w:sz w:val="20"/>
          <w:szCs w:val="20"/>
        </w:rPr>
      </w:pPr>
      <w:r w:rsidRPr="00A904BF">
        <w:rPr>
          <w:rFonts w:ascii="Arial" w:eastAsia="Arial Narrow" w:hAnsi="Arial" w:cs="Arial"/>
          <w:b/>
          <w:color w:val="000000" w:themeColor="text1"/>
          <w:sz w:val="20"/>
          <w:szCs w:val="20"/>
        </w:rPr>
        <w:t>Capacidad</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Técnica</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(CT):</w:t>
      </w:r>
      <w:r w:rsidRPr="00A904BF">
        <w:rPr>
          <w:rFonts w:ascii="Arial" w:eastAsia="Wingdings" w:hAnsi="Arial" w:cs="Arial"/>
          <w:b/>
          <w:color w:val="000000" w:themeColor="text1"/>
          <w:sz w:val="20"/>
          <w:szCs w:val="20"/>
        </w:rPr>
        <w:t xml:space="preserve"> </w:t>
      </w:r>
    </w:p>
    <w:p w14:paraId="102CE9CE" w14:textId="3FFDE204"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factor</w:t>
      </w:r>
      <w:r w:rsidRPr="00A904BF">
        <w:rPr>
          <w:rFonts w:eastAsia="Arial Narrow" w:cs="Arial"/>
          <w:color w:val="000000" w:themeColor="text1"/>
          <w:szCs w:val="20"/>
        </w:rPr>
        <w:t xml:space="preserve"> </w:t>
      </w:r>
      <w:r w:rsidRPr="00A904BF">
        <w:rPr>
          <w:rFonts w:cs="Arial"/>
          <w:color w:val="000000" w:themeColor="text1"/>
          <w:szCs w:val="20"/>
        </w:rPr>
        <w:t>(CT)</w:t>
      </w:r>
      <w:r w:rsidRPr="00A904BF">
        <w:rPr>
          <w:rFonts w:eastAsia="Arial Narrow"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propósitos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capacidad</w:t>
      </w:r>
      <w:r w:rsidRPr="00A904BF">
        <w:rPr>
          <w:rFonts w:eastAsia="Wingdings" w:cs="Arial"/>
          <w:color w:val="000000" w:themeColor="text1"/>
          <w:szCs w:val="20"/>
        </w:rPr>
        <w:t xml:space="preserve"> </w:t>
      </w:r>
      <w:r w:rsidRPr="00A904BF">
        <w:rPr>
          <w:rFonts w:cs="Arial"/>
          <w:color w:val="000000" w:themeColor="text1"/>
          <w:szCs w:val="20"/>
        </w:rPr>
        <w:t>residual</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asigna</w:t>
      </w:r>
      <w:r w:rsidRPr="00A904BF">
        <w:rPr>
          <w:rFonts w:eastAsia="Wingdings" w:cs="Arial"/>
          <w:color w:val="000000" w:themeColor="text1"/>
          <w:szCs w:val="20"/>
        </w:rPr>
        <w:t xml:space="preserve"> </w:t>
      </w:r>
      <w:r w:rsidRPr="00A904BF">
        <w:rPr>
          <w:rFonts w:cs="Arial"/>
          <w:color w:val="000000" w:themeColor="text1"/>
          <w:szCs w:val="20"/>
        </w:rPr>
        <w:t>teniendo</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número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socios</w:t>
      </w:r>
      <w:r w:rsidRPr="00A904BF">
        <w:rPr>
          <w:rFonts w:eastAsia="Wingdings" w:cs="Arial"/>
          <w:color w:val="000000" w:themeColor="text1"/>
          <w:szCs w:val="20"/>
        </w:rPr>
        <w:t xml:space="preserve"> </w:t>
      </w:r>
      <w:r w:rsidRPr="00A904BF">
        <w:rPr>
          <w:rFonts w:cs="Arial"/>
          <w:color w:val="000000" w:themeColor="text1"/>
          <w:szCs w:val="20"/>
        </w:rPr>
        <w:t>y</w:t>
      </w:r>
      <w:r w:rsidRPr="00A904BF">
        <w:rPr>
          <w:rFonts w:eastAsia="Wingdings" w:cs="Arial"/>
          <w:color w:val="000000" w:themeColor="text1"/>
          <w:szCs w:val="20"/>
        </w:rPr>
        <w:t xml:space="preserve"> </w:t>
      </w:r>
      <w:r w:rsidRPr="00A904BF">
        <w:rPr>
          <w:rFonts w:cs="Arial"/>
          <w:color w:val="000000" w:themeColor="text1"/>
          <w:szCs w:val="20"/>
        </w:rPr>
        <w:t>profesionales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CC512C" w:rsidRPr="00A904BF">
        <w:rPr>
          <w:rFonts w:cs="Arial"/>
          <w:color w:val="000000" w:themeColor="text1"/>
          <w:szCs w:val="20"/>
        </w:rPr>
        <w:t>a</w:t>
      </w:r>
      <w:r w:rsidRPr="00A904BF">
        <w:rPr>
          <w:rFonts w:cs="Arial"/>
          <w:color w:val="000000" w:themeColor="text1"/>
          <w:szCs w:val="20"/>
        </w:rPr>
        <w:t xml:space="preserve">rquitectura, </w:t>
      </w:r>
      <w:r w:rsidR="00CC512C" w:rsidRPr="00A904BF">
        <w:rPr>
          <w:rFonts w:cs="Arial"/>
          <w:color w:val="000000" w:themeColor="text1"/>
          <w:szCs w:val="20"/>
        </w:rPr>
        <w:t>i</w:t>
      </w:r>
      <w:r w:rsidRPr="00A904BF">
        <w:rPr>
          <w:rFonts w:cs="Arial"/>
          <w:color w:val="000000" w:themeColor="text1"/>
          <w:szCs w:val="20"/>
        </w:rPr>
        <w:t>ngeniería y</w:t>
      </w:r>
      <w:r w:rsidRPr="00A904BF">
        <w:rPr>
          <w:rFonts w:eastAsia="Wingdings" w:cs="Arial"/>
          <w:color w:val="000000" w:themeColor="text1"/>
          <w:szCs w:val="20"/>
        </w:rPr>
        <w:t xml:space="preserve"> </w:t>
      </w:r>
      <w:r w:rsidR="00CC512C" w:rsidRPr="00A904BF">
        <w:rPr>
          <w:rFonts w:cs="Arial"/>
          <w:color w:val="000000" w:themeColor="text1"/>
          <w:szCs w:val="20"/>
        </w:rPr>
        <w:t>g</w:t>
      </w:r>
      <w:r w:rsidRPr="00A904BF">
        <w:rPr>
          <w:rFonts w:cs="Arial"/>
          <w:color w:val="000000" w:themeColor="text1"/>
          <w:szCs w:val="20"/>
        </w:rPr>
        <w:t>eología</w:t>
      </w:r>
      <w:r w:rsidRPr="00A904BF">
        <w:rPr>
          <w:rFonts w:eastAsia="Wingdings" w:cs="Arial"/>
          <w:color w:val="000000" w:themeColor="text1"/>
          <w:szCs w:val="20"/>
        </w:rPr>
        <w:t xml:space="preserve"> </w:t>
      </w:r>
      <w:r w:rsidRPr="00A904BF">
        <w:rPr>
          <w:rFonts w:cs="Arial"/>
          <w:color w:val="000000" w:themeColor="text1"/>
          <w:szCs w:val="20"/>
        </w:rPr>
        <w:t>vinculados</w:t>
      </w:r>
      <w:r w:rsidRPr="00A904BF">
        <w:rPr>
          <w:rFonts w:eastAsia="Wingdings" w:cs="Arial"/>
          <w:color w:val="000000" w:themeColor="text1"/>
          <w:szCs w:val="20"/>
        </w:rPr>
        <w:t xml:space="preserve"> </w:t>
      </w:r>
      <w:r w:rsidRPr="00A904BF">
        <w:rPr>
          <w:rFonts w:cs="Arial"/>
          <w:color w:val="000000" w:themeColor="text1"/>
          <w:szCs w:val="20"/>
        </w:rPr>
        <w:t>mediante</w:t>
      </w:r>
      <w:r w:rsidRPr="00A904BF">
        <w:rPr>
          <w:rFonts w:eastAsia="Wingdings" w:cs="Arial"/>
          <w:color w:val="000000" w:themeColor="text1"/>
          <w:szCs w:val="20"/>
        </w:rPr>
        <w:t xml:space="preserve"> </w:t>
      </w:r>
      <w:r w:rsidRPr="00A904BF">
        <w:rPr>
          <w:rFonts w:cs="Arial"/>
          <w:color w:val="000000" w:themeColor="text1"/>
          <w:szCs w:val="20"/>
        </w:rPr>
        <w:t>una</w:t>
      </w:r>
      <w:r w:rsidRPr="00A904BF">
        <w:rPr>
          <w:rFonts w:eastAsia="Wingdings" w:cs="Arial"/>
          <w:color w:val="000000" w:themeColor="text1"/>
          <w:szCs w:val="20"/>
        </w:rPr>
        <w:t xml:space="preserve"> </w:t>
      </w:r>
      <w:r w:rsidRPr="00A904BF">
        <w:rPr>
          <w:rFonts w:cs="Arial"/>
          <w:color w:val="000000" w:themeColor="text1"/>
          <w:szCs w:val="20"/>
        </w:rPr>
        <w:t>relación</w:t>
      </w:r>
      <w:r w:rsidRPr="00A904BF">
        <w:rPr>
          <w:rFonts w:eastAsia="Wingdings" w:cs="Arial"/>
          <w:color w:val="000000" w:themeColor="text1"/>
          <w:szCs w:val="20"/>
        </w:rPr>
        <w:t xml:space="preserve"> </w:t>
      </w:r>
      <w:r w:rsidRPr="00A904BF">
        <w:rPr>
          <w:rFonts w:cs="Arial"/>
          <w:color w:val="000000" w:themeColor="text1"/>
          <w:szCs w:val="20"/>
        </w:rPr>
        <w:t>laboral</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contractual</w:t>
      </w:r>
      <w:r w:rsidRPr="00A904BF">
        <w:rPr>
          <w:rFonts w:eastAsia="Wingdings" w:cs="Arial"/>
          <w:color w:val="000000" w:themeColor="text1"/>
          <w:szCs w:val="20"/>
        </w:rPr>
        <w:t xml:space="preserve"> </w:t>
      </w:r>
      <w:r w:rsidRPr="00A904BF">
        <w:rPr>
          <w:rFonts w:cs="Arial"/>
          <w:color w:val="000000" w:themeColor="text1"/>
          <w:szCs w:val="20"/>
        </w:rPr>
        <w:t>vigente</w:t>
      </w:r>
      <w:r w:rsidRPr="00A904BF">
        <w:rPr>
          <w:rFonts w:eastAsia="Wingdings" w:cs="Arial"/>
          <w:color w:val="000000" w:themeColor="text1"/>
          <w:szCs w:val="20"/>
        </w:rPr>
        <w:t xml:space="preserve"> </w:t>
      </w:r>
      <w:r w:rsidRPr="00A904BF">
        <w:rPr>
          <w:rFonts w:cs="Arial"/>
          <w:color w:val="000000" w:themeColor="text1"/>
          <w:szCs w:val="20"/>
        </w:rPr>
        <w:t>conforme</w:t>
      </w:r>
      <w:r w:rsidRPr="00A904BF">
        <w:rPr>
          <w:rFonts w:eastAsia="Wingdings" w:cs="Arial"/>
          <w:color w:val="000000" w:themeColor="text1"/>
          <w:szCs w:val="20"/>
        </w:rPr>
        <w:t xml:space="preserve"> </w:t>
      </w:r>
      <w:r w:rsidR="00CC512C"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cual</w:t>
      </w:r>
      <w:r w:rsidRPr="00A904BF">
        <w:rPr>
          <w:rFonts w:eastAsia="Wingdings" w:cs="Arial"/>
          <w:color w:val="000000" w:themeColor="text1"/>
          <w:szCs w:val="20"/>
        </w:rPr>
        <w:t xml:space="preserve"> </w:t>
      </w:r>
      <w:r w:rsidRPr="00A904BF">
        <w:rPr>
          <w:rFonts w:cs="Arial"/>
          <w:color w:val="000000" w:themeColor="text1"/>
          <w:szCs w:val="20"/>
        </w:rPr>
        <w:t>desarrollen</w:t>
      </w:r>
      <w:r w:rsidRPr="00A904BF">
        <w:rPr>
          <w:rFonts w:eastAsia="Wingdings" w:cs="Arial"/>
          <w:color w:val="000000" w:themeColor="text1"/>
          <w:szCs w:val="20"/>
        </w:rPr>
        <w:t xml:space="preserve"> </w:t>
      </w:r>
      <w:r w:rsidRPr="00A904BF">
        <w:rPr>
          <w:rFonts w:cs="Arial"/>
          <w:color w:val="000000" w:themeColor="text1"/>
          <w:szCs w:val="20"/>
        </w:rPr>
        <w:t>actividades</w:t>
      </w:r>
      <w:r w:rsidRPr="00A904BF">
        <w:rPr>
          <w:rFonts w:eastAsia="Wingdings" w:cs="Arial"/>
          <w:color w:val="000000" w:themeColor="text1"/>
          <w:szCs w:val="20"/>
        </w:rPr>
        <w:t xml:space="preserve"> </w:t>
      </w:r>
      <w:r w:rsidRPr="00A904BF">
        <w:rPr>
          <w:rFonts w:cs="Arial"/>
          <w:color w:val="000000" w:themeColor="text1"/>
          <w:szCs w:val="20"/>
        </w:rPr>
        <w:t>vinculadas</w:t>
      </w:r>
      <w:r w:rsidRPr="00A904BF">
        <w:rPr>
          <w:rFonts w:eastAsia="Wingdings" w:cs="Arial"/>
          <w:color w:val="000000" w:themeColor="text1"/>
          <w:szCs w:val="20"/>
        </w:rPr>
        <w:t xml:space="preserve"> </w:t>
      </w:r>
      <w:r w:rsidRPr="00A904BF">
        <w:rPr>
          <w:rFonts w:cs="Arial"/>
          <w:color w:val="000000" w:themeColor="text1"/>
          <w:szCs w:val="20"/>
        </w:rPr>
        <w:t>directamente</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construcción.</w:t>
      </w:r>
    </w:p>
    <w:p w14:paraId="2612324B" w14:textId="371B4C00"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acreditar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(CT)</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290CD7"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integrante</w:t>
      </w:r>
      <w:r w:rsidRPr="00A904BF">
        <w:rPr>
          <w:rFonts w:eastAsia="Wingdings" w:cs="Arial"/>
          <w:color w:val="000000" w:themeColor="text1"/>
          <w:szCs w:val="20"/>
        </w:rPr>
        <w:t xml:space="preserve"> </w:t>
      </w:r>
      <w:r w:rsidRPr="00A904BF">
        <w:rPr>
          <w:rFonts w:cs="Arial"/>
          <w:color w:val="000000" w:themeColor="text1"/>
          <w:szCs w:val="20"/>
        </w:rPr>
        <w:t>nacional</w:t>
      </w:r>
      <w:r w:rsidRPr="00A904BF">
        <w:rPr>
          <w:rFonts w:eastAsia="Wingdings" w:cs="Arial"/>
          <w:color w:val="000000" w:themeColor="text1"/>
          <w:szCs w:val="20"/>
        </w:rPr>
        <w:t xml:space="preserve"> </w:t>
      </w:r>
      <w:r w:rsidRPr="00A904BF">
        <w:rPr>
          <w:rFonts w:cs="Arial"/>
          <w:color w:val="000000" w:themeColor="text1"/>
          <w:szCs w:val="20"/>
        </w:rPr>
        <w:t>y</w:t>
      </w:r>
      <w:r w:rsidRPr="00A904BF">
        <w:rPr>
          <w:rFonts w:eastAsia="Wingdings" w:cs="Arial"/>
          <w:color w:val="000000" w:themeColor="text1"/>
          <w:szCs w:val="20"/>
        </w:rPr>
        <w:t xml:space="preserve"> </w:t>
      </w:r>
      <w:r w:rsidRPr="00A904BF">
        <w:rPr>
          <w:rFonts w:cs="Arial"/>
          <w:color w:val="000000" w:themeColor="text1"/>
          <w:szCs w:val="20"/>
        </w:rPr>
        <w:t>extranjero</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sin</w:t>
      </w:r>
      <w:r w:rsidRPr="00A904BF">
        <w:rPr>
          <w:rFonts w:eastAsia="Wingdings" w:cs="Arial"/>
          <w:color w:val="000000" w:themeColor="text1"/>
          <w:szCs w:val="20"/>
        </w:rPr>
        <w:t xml:space="preserve"> </w:t>
      </w:r>
      <w:r w:rsidRPr="00A904BF">
        <w:rPr>
          <w:rFonts w:cs="Arial"/>
          <w:color w:val="000000" w:themeColor="text1"/>
          <w:szCs w:val="20"/>
        </w:rPr>
        <w:t>sucursal</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Colombia</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diligenciar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0D5F1E" w:rsidRPr="00A904BF">
        <w:rPr>
          <w:rFonts w:cs="Arial"/>
          <w:color w:val="000000" w:themeColor="text1"/>
          <w:szCs w:val="20"/>
        </w:rPr>
        <w:t xml:space="preserve">Formato 5 – Capacidad </w:t>
      </w:r>
      <w:r w:rsidR="001A2E30">
        <w:rPr>
          <w:rFonts w:cs="Arial"/>
          <w:color w:val="000000" w:themeColor="text1"/>
          <w:szCs w:val="20"/>
        </w:rPr>
        <w:t>R</w:t>
      </w:r>
      <w:r w:rsidR="000D5F1E" w:rsidRPr="00A904BF">
        <w:rPr>
          <w:rFonts w:cs="Arial"/>
          <w:color w:val="000000" w:themeColor="text1"/>
          <w:szCs w:val="20"/>
        </w:rPr>
        <w:t>esidual</w:t>
      </w:r>
      <w:r w:rsidRPr="00A904BF">
        <w:rPr>
          <w:rFonts w:eastAsia="Wingdings" w:cs="Arial"/>
          <w:color w:val="000000" w:themeColor="text1"/>
          <w:szCs w:val="20"/>
        </w:rPr>
        <w:t xml:space="preserve">. </w:t>
      </w:r>
    </w:p>
    <w:p w14:paraId="41EF566E" w14:textId="494A1DFA" w:rsidR="00F67F2F" w:rsidRPr="00A904BF" w:rsidRDefault="00F67F2F" w:rsidP="00695362">
      <w:pPr>
        <w:spacing w:line="240" w:lineRule="auto"/>
        <w:jc w:val="both"/>
        <w:rPr>
          <w:rFonts w:eastAsiaTheme="minorEastAsia" w:cs="Arial"/>
          <w:b/>
          <w:color w:val="000000" w:themeColor="text1"/>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puntaje</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(CT)</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asigna</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base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tabla:</w:t>
      </w:r>
    </w:p>
    <w:tbl>
      <w:tblPr>
        <w:tblStyle w:val="Tabladecuadrcula4"/>
        <w:tblW w:w="0" w:type="auto"/>
        <w:jc w:val="center"/>
        <w:tblLook w:val="04A0" w:firstRow="1" w:lastRow="0" w:firstColumn="1" w:lastColumn="0" w:noHBand="0" w:noVBand="1"/>
      </w:tblPr>
      <w:tblGrid>
        <w:gridCol w:w="1809"/>
        <w:gridCol w:w="983"/>
        <w:gridCol w:w="939"/>
      </w:tblGrid>
      <w:tr w:rsidR="004805FD" w:rsidRPr="007A699F" w14:paraId="29B3F282" w14:textId="77777777" w:rsidTr="00B86ECD">
        <w:trPr>
          <w:cnfStyle w:val="100000000000" w:firstRow="1" w:lastRow="0" w:firstColumn="0" w:lastColumn="0" w:oddVBand="0" w:evenVBand="0" w:oddHBand="0"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1809" w:type="dxa"/>
          </w:tcPr>
          <w:p w14:paraId="43C772F6" w14:textId="6CBBF7D9" w:rsidR="004805FD" w:rsidRPr="00695362" w:rsidRDefault="004805FD">
            <w:pPr>
              <w:jc w:val="center"/>
              <w:rPr>
                <w:rFonts w:cs="Arial"/>
                <w:color w:val="FFFFFF" w:themeColor="background1"/>
              </w:rPr>
            </w:pPr>
            <w:r w:rsidRPr="00695362">
              <w:rPr>
                <w:rFonts w:cs="Arial"/>
                <w:color w:val="FFFFFF" w:themeColor="background1"/>
              </w:rPr>
              <w:t xml:space="preserve">Mayor </w:t>
            </w:r>
            <w:r w:rsidR="00F633FB">
              <w:rPr>
                <w:rFonts w:cs="Arial"/>
                <w:color w:val="FFFFFF" w:themeColor="background1"/>
              </w:rPr>
              <w:t xml:space="preserve">o igual </w:t>
            </w:r>
            <w:r w:rsidRPr="00695362">
              <w:rPr>
                <w:rFonts w:cs="Arial"/>
                <w:color w:val="FFFFFF" w:themeColor="background1"/>
              </w:rPr>
              <w:t>a</w:t>
            </w:r>
          </w:p>
        </w:tc>
        <w:tc>
          <w:tcPr>
            <w:tcW w:w="0" w:type="dxa"/>
          </w:tcPr>
          <w:p w14:paraId="559226AD" w14:textId="77777777" w:rsidR="004805FD" w:rsidRPr="00695362" w:rsidRDefault="004805FD">
            <w:pPr>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rPr>
            </w:pPr>
            <w:r w:rsidRPr="00695362">
              <w:rPr>
                <w:rFonts w:cs="Arial"/>
                <w:color w:val="FFFFFF" w:themeColor="background1"/>
              </w:rPr>
              <w:t>Menor o igual a</w:t>
            </w:r>
          </w:p>
        </w:tc>
        <w:tc>
          <w:tcPr>
            <w:tcW w:w="0" w:type="dxa"/>
          </w:tcPr>
          <w:p w14:paraId="62E2967C" w14:textId="320E4B92" w:rsidR="004805FD" w:rsidRPr="00695362" w:rsidRDefault="004805FD">
            <w:pPr>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rPr>
            </w:pPr>
            <w:r w:rsidRPr="00695362">
              <w:rPr>
                <w:rFonts w:cs="Arial"/>
                <w:color w:val="FFFFFF" w:themeColor="background1"/>
              </w:rPr>
              <w:t>Puntaje</w:t>
            </w:r>
          </w:p>
        </w:tc>
      </w:tr>
      <w:tr w:rsidR="004805FD" w:rsidRPr="007A699F" w14:paraId="578721B2" w14:textId="77777777" w:rsidTr="00B86ECD">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09" w:type="dxa"/>
          </w:tcPr>
          <w:p w14:paraId="776B286F" w14:textId="77777777" w:rsidR="004805FD" w:rsidRPr="00695362" w:rsidRDefault="004805FD">
            <w:pPr>
              <w:jc w:val="center"/>
              <w:rPr>
                <w:rFonts w:cs="Arial"/>
                <w:b w:val="0"/>
                <w:bCs w:val="0"/>
                <w:color w:val="auto"/>
                <w:szCs w:val="20"/>
              </w:rPr>
            </w:pPr>
            <w:r w:rsidRPr="00695362">
              <w:rPr>
                <w:rFonts w:cs="Arial"/>
                <w:color w:val="auto"/>
                <w:szCs w:val="20"/>
              </w:rPr>
              <w:t>-</w:t>
            </w:r>
          </w:p>
        </w:tc>
        <w:tc>
          <w:tcPr>
            <w:tcW w:w="0" w:type="dxa"/>
          </w:tcPr>
          <w:p w14:paraId="64FB27E7" w14:textId="77777777" w:rsidR="004805FD" w:rsidRPr="00695362" w:rsidRDefault="004805FD">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0</w:t>
            </w:r>
          </w:p>
        </w:tc>
        <w:tc>
          <w:tcPr>
            <w:tcW w:w="0" w:type="dxa"/>
            <w:noWrap/>
          </w:tcPr>
          <w:p w14:paraId="1236B33F" w14:textId="77777777" w:rsidR="004805FD" w:rsidRPr="00695362" w:rsidRDefault="004805FD">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0</w:t>
            </w:r>
          </w:p>
        </w:tc>
      </w:tr>
      <w:tr w:rsidR="004805FD" w:rsidRPr="007A699F" w14:paraId="73349A18" w14:textId="77777777" w:rsidTr="00B86ECD">
        <w:trPr>
          <w:trHeight w:val="246"/>
          <w:jc w:val="center"/>
        </w:trPr>
        <w:tc>
          <w:tcPr>
            <w:cnfStyle w:val="001000000000" w:firstRow="0" w:lastRow="0" w:firstColumn="1" w:lastColumn="0" w:oddVBand="0" w:evenVBand="0" w:oddHBand="0" w:evenHBand="0" w:firstRowFirstColumn="0" w:firstRowLastColumn="0" w:lastRowFirstColumn="0" w:lastRowLastColumn="0"/>
            <w:tcW w:w="1809" w:type="dxa"/>
          </w:tcPr>
          <w:p w14:paraId="76249123" w14:textId="77777777" w:rsidR="004805FD" w:rsidRPr="00695362" w:rsidRDefault="004805FD">
            <w:pPr>
              <w:jc w:val="center"/>
              <w:rPr>
                <w:rFonts w:cs="Arial"/>
                <w:b w:val="0"/>
                <w:bCs w:val="0"/>
                <w:color w:val="auto"/>
                <w:szCs w:val="20"/>
              </w:rPr>
            </w:pPr>
            <w:r w:rsidRPr="00695362">
              <w:rPr>
                <w:rFonts w:cs="Arial"/>
                <w:color w:val="auto"/>
                <w:szCs w:val="20"/>
              </w:rPr>
              <w:t>1</w:t>
            </w:r>
          </w:p>
        </w:tc>
        <w:tc>
          <w:tcPr>
            <w:tcW w:w="0" w:type="dxa"/>
          </w:tcPr>
          <w:p w14:paraId="73E0E5FF" w14:textId="77777777" w:rsidR="004805FD" w:rsidRPr="00695362" w:rsidRDefault="004805FD">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5</w:t>
            </w:r>
          </w:p>
        </w:tc>
        <w:tc>
          <w:tcPr>
            <w:tcW w:w="0" w:type="dxa"/>
            <w:noWrap/>
          </w:tcPr>
          <w:p w14:paraId="15E45243" w14:textId="77777777" w:rsidR="004805FD" w:rsidRPr="00695362" w:rsidRDefault="004805FD">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20</w:t>
            </w:r>
          </w:p>
        </w:tc>
      </w:tr>
      <w:tr w:rsidR="004805FD" w:rsidRPr="007A699F" w14:paraId="79566124" w14:textId="77777777" w:rsidTr="00B86ECD">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09" w:type="dxa"/>
          </w:tcPr>
          <w:p w14:paraId="44088F0B" w14:textId="77777777" w:rsidR="004805FD" w:rsidRPr="00695362" w:rsidRDefault="004805FD">
            <w:pPr>
              <w:jc w:val="center"/>
              <w:rPr>
                <w:rFonts w:cs="Arial"/>
                <w:b w:val="0"/>
                <w:bCs w:val="0"/>
                <w:color w:val="auto"/>
                <w:szCs w:val="20"/>
              </w:rPr>
            </w:pPr>
            <w:r w:rsidRPr="00695362">
              <w:rPr>
                <w:rFonts w:cs="Arial"/>
                <w:color w:val="auto"/>
                <w:szCs w:val="20"/>
              </w:rPr>
              <w:t>6</w:t>
            </w:r>
          </w:p>
        </w:tc>
        <w:tc>
          <w:tcPr>
            <w:tcW w:w="0" w:type="dxa"/>
          </w:tcPr>
          <w:p w14:paraId="17646A72" w14:textId="77777777" w:rsidR="004805FD" w:rsidRPr="00695362" w:rsidRDefault="004805FD">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10</w:t>
            </w:r>
          </w:p>
        </w:tc>
        <w:tc>
          <w:tcPr>
            <w:tcW w:w="0" w:type="dxa"/>
            <w:noWrap/>
          </w:tcPr>
          <w:p w14:paraId="02545BE7" w14:textId="77777777" w:rsidR="004805FD" w:rsidRPr="00695362" w:rsidRDefault="004805FD">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30</w:t>
            </w:r>
          </w:p>
        </w:tc>
      </w:tr>
      <w:tr w:rsidR="004805FD" w:rsidRPr="007A699F" w14:paraId="16C18B2D" w14:textId="77777777" w:rsidTr="00B86ECD">
        <w:trPr>
          <w:trHeight w:val="180"/>
          <w:jc w:val="center"/>
        </w:trPr>
        <w:tc>
          <w:tcPr>
            <w:cnfStyle w:val="001000000000" w:firstRow="0" w:lastRow="0" w:firstColumn="1" w:lastColumn="0" w:oddVBand="0" w:evenVBand="0" w:oddHBand="0" w:evenHBand="0" w:firstRowFirstColumn="0" w:firstRowLastColumn="0" w:lastRowFirstColumn="0" w:lastRowLastColumn="0"/>
            <w:tcW w:w="1809" w:type="dxa"/>
          </w:tcPr>
          <w:p w14:paraId="01D99314" w14:textId="77777777" w:rsidR="004805FD" w:rsidRPr="00695362" w:rsidRDefault="004805FD">
            <w:pPr>
              <w:jc w:val="center"/>
              <w:rPr>
                <w:rFonts w:cs="Arial"/>
                <w:b w:val="0"/>
                <w:bCs w:val="0"/>
                <w:color w:val="auto"/>
                <w:szCs w:val="20"/>
              </w:rPr>
            </w:pPr>
            <w:r w:rsidRPr="00695362">
              <w:rPr>
                <w:rFonts w:cs="Arial"/>
                <w:color w:val="auto"/>
                <w:szCs w:val="20"/>
              </w:rPr>
              <w:t>11</w:t>
            </w:r>
          </w:p>
        </w:tc>
        <w:tc>
          <w:tcPr>
            <w:tcW w:w="0" w:type="dxa"/>
          </w:tcPr>
          <w:p w14:paraId="12EC072A" w14:textId="77777777" w:rsidR="004805FD" w:rsidRPr="00695362" w:rsidRDefault="004805FD">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Mayores</w:t>
            </w:r>
          </w:p>
        </w:tc>
        <w:tc>
          <w:tcPr>
            <w:tcW w:w="0" w:type="dxa"/>
            <w:noWrap/>
          </w:tcPr>
          <w:p w14:paraId="03DB7FC6" w14:textId="77777777" w:rsidR="004805FD" w:rsidRPr="00695362" w:rsidRDefault="004805FD">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40</w:t>
            </w:r>
          </w:p>
        </w:tc>
      </w:tr>
    </w:tbl>
    <w:p w14:paraId="0311FF0A" w14:textId="7ABB0436" w:rsidR="004805FD" w:rsidRDefault="004805FD" w:rsidP="16029103">
      <w:pPr>
        <w:spacing w:line="240" w:lineRule="auto"/>
        <w:rPr>
          <w:rFonts w:eastAsiaTheme="minorEastAsia" w:cs="Arial"/>
          <w:b/>
          <w:color w:val="000000" w:themeColor="text1"/>
        </w:rPr>
      </w:pPr>
    </w:p>
    <w:p w14:paraId="15D38D82" w14:textId="732AD160" w:rsidR="00F67F2F" w:rsidRPr="00A904BF" w:rsidRDefault="00F67F2F" w:rsidP="00695362">
      <w:pPr>
        <w:pStyle w:val="Prrafodelista"/>
        <w:numPr>
          <w:ilvl w:val="0"/>
          <w:numId w:val="56"/>
        </w:numPr>
        <w:spacing w:line="240" w:lineRule="auto"/>
        <w:jc w:val="both"/>
        <w:rPr>
          <w:rFonts w:ascii="Arial" w:eastAsia="Arial Narrow" w:hAnsi="Arial" w:cs="Arial"/>
          <w:b/>
          <w:color w:val="000000" w:themeColor="text1"/>
          <w:sz w:val="20"/>
          <w:szCs w:val="20"/>
        </w:rPr>
      </w:pPr>
      <w:r w:rsidRPr="00A904BF">
        <w:rPr>
          <w:rFonts w:ascii="Arial" w:eastAsia="Arial Narrow" w:hAnsi="Arial" w:cs="Arial"/>
          <w:b/>
          <w:color w:val="000000" w:themeColor="text1"/>
          <w:sz w:val="20"/>
          <w:szCs w:val="20"/>
        </w:rPr>
        <w:t xml:space="preserve">Saldos </w:t>
      </w:r>
      <w:r w:rsidR="00F06612" w:rsidRPr="00A904BF">
        <w:rPr>
          <w:rFonts w:ascii="Arial" w:eastAsia="Arial Narrow" w:hAnsi="Arial" w:cs="Arial"/>
          <w:b/>
          <w:color w:val="000000" w:themeColor="text1"/>
          <w:sz w:val="20"/>
          <w:szCs w:val="20"/>
        </w:rPr>
        <w:t xml:space="preserve">de </w:t>
      </w:r>
      <w:r w:rsidRPr="00A904BF">
        <w:rPr>
          <w:rFonts w:ascii="Arial" w:eastAsia="Arial Narrow" w:hAnsi="Arial" w:cs="Arial"/>
          <w:b/>
          <w:color w:val="000000" w:themeColor="text1"/>
          <w:sz w:val="20"/>
          <w:szCs w:val="20"/>
        </w:rPr>
        <w:t xml:space="preserve">contratos en ejecución (SCE): </w:t>
      </w:r>
    </w:p>
    <w:p w14:paraId="6FE87C01" w14:textId="1AC37700" w:rsidR="00F67F2F" w:rsidRPr="00A904BF" w:rsidRDefault="00F67F2F" w:rsidP="00695362">
      <w:pPr>
        <w:spacing w:line="240" w:lineRule="auto"/>
        <w:jc w:val="both"/>
        <w:rPr>
          <w:rFonts w:eastAsia="Wingdings" w:cs="Arial"/>
          <w:color w:val="000000" w:themeColor="text1"/>
        </w:rPr>
      </w:pPr>
      <w:r w:rsidRPr="3540C117">
        <w:rPr>
          <w:rFonts w:cs="Arial"/>
          <w:color w:val="000000" w:themeColor="text1"/>
        </w:rPr>
        <w:t>El</w:t>
      </w:r>
      <w:r w:rsidRPr="3540C117">
        <w:rPr>
          <w:rFonts w:eastAsia="Wingdings" w:cs="Arial"/>
          <w:color w:val="000000" w:themeColor="text1"/>
        </w:rPr>
        <w:t xml:space="preserve"> </w:t>
      </w:r>
      <w:r w:rsidR="00290CD7" w:rsidRPr="3540C117">
        <w:rPr>
          <w:rFonts w:cs="Arial"/>
          <w:color w:val="000000" w:themeColor="text1"/>
        </w:rPr>
        <w:t>P</w:t>
      </w:r>
      <w:r w:rsidR="0082356A" w:rsidRPr="3540C117">
        <w:rPr>
          <w:rFonts w:cs="Arial"/>
          <w:color w:val="000000" w:themeColor="text1"/>
        </w:rPr>
        <w:t>roponente</w:t>
      </w:r>
      <w:r w:rsidRPr="3540C117">
        <w:rPr>
          <w:rFonts w:eastAsia="Wingdings" w:cs="Arial"/>
          <w:color w:val="000000" w:themeColor="text1"/>
        </w:rPr>
        <w:t xml:space="preserve"> </w:t>
      </w:r>
      <w:r w:rsidRPr="3540C117">
        <w:rPr>
          <w:rFonts w:cs="Arial"/>
          <w:color w:val="000000" w:themeColor="text1"/>
        </w:rPr>
        <w:t>debe</w:t>
      </w:r>
      <w:r w:rsidRPr="3540C117">
        <w:rPr>
          <w:rFonts w:eastAsia="Wingdings" w:cs="Arial"/>
          <w:color w:val="000000" w:themeColor="text1"/>
        </w:rPr>
        <w:t xml:space="preserve"> </w:t>
      </w:r>
      <w:r w:rsidR="00807687" w:rsidRPr="3540C117">
        <w:rPr>
          <w:rFonts w:cs="Arial"/>
          <w:color w:val="000000" w:themeColor="text1"/>
        </w:rPr>
        <w:t>diligenciar</w:t>
      </w:r>
      <w:r w:rsidRPr="3540C117">
        <w:rPr>
          <w:rFonts w:eastAsia="Wingdings" w:cs="Arial"/>
          <w:color w:val="000000" w:themeColor="text1"/>
        </w:rPr>
        <w:t xml:space="preserve"> </w:t>
      </w:r>
      <w:r w:rsidRPr="3540C117">
        <w:rPr>
          <w:rFonts w:cs="Arial"/>
          <w:color w:val="000000" w:themeColor="text1"/>
        </w:rPr>
        <w:t xml:space="preserve">el </w:t>
      </w:r>
      <w:r w:rsidR="000D5F1E" w:rsidRPr="3540C117">
        <w:rPr>
          <w:rFonts w:cs="Arial"/>
          <w:color w:val="000000" w:themeColor="text1"/>
        </w:rPr>
        <w:t xml:space="preserve">Formato 5- Capacidad residual </w:t>
      </w:r>
      <w:r w:rsidRPr="3540C117">
        <w:rPr>
          <w:rFonts w:cs="Arial"/>
          <w:color w:val="000000" w:themeColor="text1"/>
        </w:rPr>
        <w:t>suscrito</w:t>
      </w:r>
      <w:r w:rsidRPr="3540C117">
        <w:rPr>
          <w:rFonts w:eastAsia="Wingdings" w:cs="Arial"/>
          <w:color w:val="000000" w:themeColor="text1"/>
        </w:rPr>
        <w:t xml:space="preserve"> </w:t>
      </w:r>
      <w:r w:rsidRPr="3540C117">
        <w:rPr>
          <w:rFonts w:cs="Arial"/>
          <w:color w:val="000000" w:themeColor="text1"/>
        </w:rPr>
        <w:t>por</w:t>
      </w:r>
      <w:r w:rsidRPr="3540C117">
        <w:rPr>
          <w:rFonts w:eastAsia="Wingdings" w:cs="Arial"/>
          <w:color w:val="000000" w:themeColor="text1"/>
        </w:rPr>
        <w:t xml:space="preserve"> </w:t>
      </w:r>
      <w:r w:rsidRPr="3540C117">
        <w:rPr>
          <w:rFonts w:cs="Arial"/>
          <w:color w:val="000000" w:themeColor="text1"/>
        </w:rPr>
        <w:t>su</w:t>
      </w:r>
      <w:r w:rsidRPr="3540C117">
        <w:rPr>
          <w:rFonts w:eastAsia="Wingdings" w:cs="Arial"/>
          <w:color w:val="000000" w:themeColor="text1"/>
        </w:rPr>
        <w:t xml:space="preserve"> </w:t>
      </w:r>
      <w:r w:rsidR="00DF5200" w:rsidRPr="3540C117">
        <w:rPr>
          <w:rFonts w:cs="Arial"/>
          <w:color w:val="000000" w:themeColor="text1"/>
        </w:rPr>
        <w:t>r</w:t>
      </w:r>
      <w:r w:rsidRPr="3540C117">
        <w:rPr>
          <w:rFonts w:cs="Arial"/>
          <w:color w:val="000000" w:themeColor="text1"/>
        </w:rPr>
        <w:t xml:space="preserve">epresentante </w:t>
      </w:r>
      <w:r w:rsidR="00DF5200" w:rsidRPr="3540C117">
        <w:rPr>
          <w:rFonts w:cs="Arial"/>
          <w:color w:val="000000" w:themeColor="text1"/>
        </w:rPr>
        <w:t>l</w:t>
      </w:r>
      <w:r w:rsidRPr="3540C117">
        <w:rPr>
          <w:rFonts w:cs="Arial"/>
          <w:color w:val="000000" w:themeColor="text1"/>
        </w:rPr>
        <w:t>egal y</w:t>
      </w:r>
      <w:r w:rsidRPr="3540C117">
        <w:rPr>
          <w:rFonts w:eastAsia="Wingdings" w:cs="Arial"/>
          <w:color w:val="000000" w:themeColor="text1"/>
        </w:rPr>
        <w:t xml:space="preserve"> </w:t>
      </w:r>
      <w:r w:rsidRPr="3540C117">
        <w:rPr>
          <w:rFonts w:cs="Arial"/>
          <w:color w:val="000000" w:themeColor="text1"/>
        </w:rPr>
        <w:t>su</w:t>
      </w:r>
      <w:r w:rsidRPr="3540C117">
        <w:rPr>
          <w:rFonts w:eastAsia="Wingdings" w:cs="Arial"/>
          <w:color w:val="000000" w:themeColor="text1"/>
        </w:rPr>
        <w:t xml:space="preserve"> </w:t>
      </w:r>
      <w:r w:rsidR="00DF5200" w:rsidRPr="3540C117">
        <w:rPr>
          <w:rFonts w:cs="Arial"/>
          <w:color w:val="000000" w:themeColor="text1"/>
        </w:rPr>
        <w:t>r</w:t>
      </w:r>
      <w:r w:rsidRPr="3540C117">
        <w:rPr>
          <w:rFonts w:cs="Arial"/>
          <w:color w:val="000000" w:themeColor="text1"/>
        </w:rPr>
        <w:t xml:space="preserve">evisor </w:t>
      </w:r>
      <w:r w:rsidR="00DF5200" w:rsidRPr="3540C117">
        <w:rPr>
          <w:rFonts w:cs="Arial"/>
          <w:color w:val="000000" w:themeColor="text1"/>
        </w:rPr>
        <w:t>f</w:t>
      </w:r>
      <w:r w:rsidRPr="3540C117">
        <w:rPr>
          <w:rFonts w:cs="Arial"/>
          <w:color w:val="000000" w:themeColor="text1"/>
        </w:rPr>
        <w:t>iscal si</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00290CD7" w:rsidRPr="3540C117">
        <w:rPr>
          <w:rFonts w:cs="Arial"/>
          <w:color w:val="000000" w:themeColor="text1"/>
        </w:rPr>
        <w:t>P</w:t>
      </w:r>
      <w:r w:rsidR="0082356A" w:rsidRPr="3540C117">
        <w:rPr>
          <w:rFonts w:cs="Arial"/>
          <w:color w:val="000000" w:themeColor="text1"/>
        </w:rPr>
        <w:t>roponente</w:t>
      </w:r>
      <w:r w:rsidRPr="3540C117">
        <w:rPr>
          <w:rFonts w:eastAsia="Wingdings" w:cs="Arial"/>
          <w:color w:val="000000" w:themeColor="text1"/>
        </w:rPr>
        <w:t xml:space="preserve"> </w:t>
      </w:r>
      <w:r w:rsidRPr="3540C117">
        <w:rPr>
          <w:rFonts w:cs="Arial"/>
          <w:color w:val="000000" w:themeColor="text1"/>
        </w:rPr>
        <w:t>está</w:t>
      </w:r>
      <w:r w:rsidRPr="3540C117">
        <w:rPr>
          <w:rFonts w:eastAsia="Wingdings" w:cs="Arial"/>
          <w:color w:val="000000" w:themeColor="text1"/>
        </w:rPr>
        <w:t xml:space="preserve"> </w:t>
      </w:r>
      <w:r w:rsidRPr="3540C117">
        <w:rPr>
          <w:rFonts w:cs="Arial"/>
          <w:color w:val="000000" w:themeColor="text1"/>
        </w:rPr>
        <w:t>obligado</w:t>
      </w:r>
      <w:r w:rsidRPr="3540C117">
        <w:rPr>
          <w:rFonts w:eastAsia="Wingdings" w:cs="Arial"/>
          <w:color w:val="000000" w:themeColor="text1"/>
        </w:rPr>
        <w:t xml:space="preserve"> </w:t>
      </w:r>
      <w:r w:rsidRPr="3540C117">
        <w:rPr>
          <w:rFonts w:cs="Arial"/>
          <w:color w:val="000000" w:themeColor="text1"/>
        </w:rPr>
        <w:t>a</w:t>
      </w:r>
      <w:r w:rsidRPr="3540C117">
        <w:rPr>
          <w:rFonts w:eastAsia="Wingdings" w:cs="Arial"/>
          <w:color w:val="000000" w:themeColor="text1"/>
        </w:rPr>
        <w:t xml:space="preserve"> </w:t>
      </w:r>
      <w:r w:rsidRPr="3540C117">
        <w:rPr>
          <w:rFonts w:cs="Arial"/>
          <w:color w:val="000000" w:themeColor="text1"/>
        </w:rPr>
        <w:t>tenerlo,</w:t>
      </w:r>
      <w:r w:rsidRPr="3540C117">
        <w:rPr>
          <w:rFonts w:eastAsia="Wingdings" w:cs="Arial"/>
          <w:color w:val="000000" w:themeColor="text1"/>
        </w:rPr>
        <w:t xml:space="preserve"> </w:t>
      </w:r>
      <w:r w:rsidRPr="3540C117">
        <w:rPr>
          <w:rFonts w:cs="Arial"/>
          <w:color w:val="000000" w:themeColor="text1"/>
        </w:rPr>
        <w:t>o</w:t>
      </w:r>
      <w:r w:rsidRPr="3540C117">
        <w:rPr>
          <w:rFonts w:eastAsia="Wingdings" w:cs="Arial"/>
          <w:color w:val="000000" w:themeColor="text1"/>
        </w:rPr>
        <w:t xml:space="preserve"> </w:t>
      </w:r>
      <w:r w:rsidRPr="3540C117">
        <w:rPr>
          <w:rFonts w:cs="Arial"/>
          <w:color w:val="000000" w:themeColor="text1"/>
        </w:rPr>
        <w:t>por</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00DF5200" w:rsidRPr="3540C117">
        <w:rPr>
          <w:rFonts w:cs="Arial"/>
          <w:color w:val="000000" w:themeColor="text1"/>
        </w:rPr>
        <w:t>c</w:t>
      </w:r>
      <w:r w:rsidRPr="3540C117">
        <w:rPr>
          <w:rFonts w:cs="Arial"/>
          <w:color w:val="000000" w:themeColor="text1"/>
        </w:rPr>
        <w:t>ontador o</w:t>
      </w:r>
      <w:r w:rsidRPr="3540C117">
        <w:rPr>
          <w:rFonts w:eastAsia="Wingdings" w:cs="Arial"/>
          <w:color w:val="000000" w:themeColor="text1"/>
        </w:rPr>
        <w:t xml:space="preserve"> </w:t>
      </w:r>
      <w:r w:rsidRPr="3540C117">
        <w:rPr>
          <w:rFonts w:cs="Arial"/>
          <w:color w:val="000000" w:themeColor="text1"/>
        </w:rPr>
        <w:t>su</w:t>
      </w:r>
      <w:r w:rsidRPr="3540C117">
        <w:rPr>
          <w:rFonts w:eastAsia="Wingdings" w:cs="Arial"/>
          <w:color w:val="000000" w:themeColor="text1"/>
        </w:rPr>
        <w:t xml:space="preserve"> </w:t>
      </w:r>
      <w:r w:rsidR="00DF5200" w:rsidRPr="3540C117">
        <w:rPr>
          <w:rFonts w:cs="Arial"/>
          <w:color w:val="000000" w:themeColor="text1"/>
        </w:rPr>
        <w:t>a</w:t>
      </w:r>
      <w:r w:rsidRPr="3540C117">
        <w:rPr>
          <w:rFonts w:cs="Arial"/>
          <w:color w:val="000000" w:themeColor="text1"/>
        </w:rPr>
        <w:t>uditor</w:t>
      </w:r>
      <w:r w:rsidRPr="3540C117">
        <w:rPr>
          <w:rFonts w:eastAsia="Wingdings" w:cs="Arial"/>
          <w:color w:val="000000" w:themeColor="text1"/>
        </w:rPr>
        <w:t xml:space="preserve"> </w:t>
      </w:r>
      <w:r w:rsidRPr="3540C117">
        <w:rPr>
          <w:rFonts w:cs="Arial"/>
          <w:color w:val="000000" w:themeColor="text1"/>
        </w:rPr>
        <w:t>independiente</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cual</w:t>
      </w:r>
      <w:r w:rsidRPr="3540C117">
        <w:rPr>
          <w:rFonts w:eastAsia="Wingdings" w:cs="Arial"/>
          <w:color w:val="000000" w:themeColor="text1"/>
        </w:rPr>
        <w:t xml:space="preserve"> </w:t>
      </w:r>
      <w:r w:rsidRPr="3540C117">
        <w:rPr>
          <w:rFonts w:cs="Arial"/>
          <w:color w:val="000000" w:themeColor="text1"/>
        </w:rPr>
        <w:t>contenga</w:t>
      </w:r>
      <w:r w:rsidRPr="3540C117">
        <w:rPr>
          <w:rFonts w:eastAsia="Wingdings" w:cs="Arial"/>
          <w:color w:val="000000" w:themeColor="text1"/>
        </w:rPr>
        <w:t xml:space="preserve"> </w:t>
      </w:r>
      <w:r w:rsidRPr="3540C117">
        <w:rPr>
          <w:rFonts w:cs="Arial"/>
          <w:color w:val="000000" w:themeColor="text1"/>
        </w:rPr>
        <w:t>la</w:t>
      </w:r>
      <w:r w:rsidRPr="3540C117">
        <w:rPr>
          <w:rFonts w:eastAsia="Wingdings" w:cs="Arial"/>
          <w:color w:val="000000" w:themeColor="text1"/>
        </w:rPr>
        <w:t xml:space="preserve"> </w:t>
      </w:r>
      <w:r w:rsidRPr="3540C117">
        <w:rPr>
          <w:rFonts w:cs="Arial"/>
          <w:color w:val="000000" w:themeColor="text1"/>
        </w:rPr>
        <w:t>lista</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los</w:t>
      </w:r>
      <w:r w:rsidRPr="3540C117">
        <w:rPr>
          <w:rFonts w:eastAsia="Wingdings" w:cs="Arial"/>
          <w:color w:val="000000" w:themeColor="text1"/>
        </w:rPr>
        <w:t xml:space="preserve"> </w:t>
      </w:r>
      <w:r w:rsidRPr="3540C117">
        <w:rPr>
          <w:rFonts w:cs="Arial"/>
          <w:color w:val="000000" w:themeColor="text1"/>
        </w:rPr>
        <w:t>contratos</w:t>
      </w:r>
      <w:r w:rsidRPr="3540C117">
        <w:rPr>
          <w:rFonts w:eastAsia="Wingdings" w:cs="Arial"/>
          <w:color w:val="000000" w:themeColor="text1"/>
        </w:rPr>
        <w:t xml:space="preserve"> </w:t>
      </w:r>
      <w:r w:rsidRPr="3540C117">
        <w:rPr>
          <w:rFonts w:cs="Arial"/>
          <w:color w:val="000000" w:themeColor="text1"/>
        </w:rPr>
        <w:t>en</w:t>
      </w:r>
      <w:r w:rsidRPr="3540C117">
        <w:rPr>
          <w:rFonts w:eastAsia="Wingdings" w:cs="Arial"/>
          <w:color w:val="000000" w:themeColor="text1"/>
        </w:rPr>
        <w:t xml:space="preserve"> </w:t>
      </w:r>
      <w:r w:rsidRPr="3540C117">
        <w:rPr>
          <w:rFonts w:cs="Arial"/>
          <w:color w:val="000000" w:themeColor="text1"/>
        </w:rPr>
        <w:t>ejecución</w:t>
      </w:r>
      <w:r w:rsidRPr="3540C117">
        <w:rPr>
          <w:rFonts w:eastAsia="Wingdings" w:cs="Arial"/>
          <w:color w:val="000000" w:themeColor="text1"/>
        </w:rPr>
        <w:t xml:space="preserve"> </w:t>
      </w:r>
      <w:r w:rsidRPr="3540C117">
        <w:rPr>
          <w:rFonts w:cs="Arial"/>
          <w:color w:val="000000" w:themeColor="text1"/>
        </w:rPr>
        <w:t>tanto</w:t>
      </w:r>
      <w:r w:rsidRPr="3540C117">
        <w:rPr>
          <w:rFonts w:eastAsia="Wingdings" w:cs="Arial"/>
          <w:color w:val="000000" w:themeColor="text1"/>
        </w:rPr>
        <w:t xml:space="preserve"> </w:t>
      </w:r>
      <w:r w:rsidRPr="3540C117">
        <w:rPr>
          <w:rFonts w:cs="Arial"/>
          <w:color w:val="000000" w:themeColor="text1"/>
        </w:rPr>
        <w:t>a</w:t>
      </w:r>
      <w:r w:rsidRPr="3540C117">
        <w:rPr>
          <w:rFonts w:eastAsia="Wingdings" w:cs="Arial"/>
          <w:color w:val="000000" w:themeColor="text1"/>
        </w:rPr>
        <w:t xml:space="preserve"> </w:t>
      </w:r>
      <w:r w:rsidRPr="3540C117">
        <w:rPr>
          <w:rFonts w:cs="Arial"/>
          <w:color w:val="000000" w:themeColor="text1"/>
        </w:rPr>
        <w:t>nivel</w:t>
      </w:r>
      <w:r w:rsidRPr="3540C117">
        <w:rPr>
          <w:rFonts w:eastAsia="Wingdings" w:cs="Arial"/>
          <w:color w:val="000000" w:themeColor="text1"/>
        </w:rPr>
        <w:t xml:space="preserve"> </w:t>
      </w:r>
      <w:r w:rsidRPr="3540C117">
        <w:rPr>
          <w:rFonts w:cs="Arial"/>
          <w:color w:val="000000" w:themeColor="text1"/>
        </w:rPr>
        <w:t>nacional</w:t>
      </w:r>
      <w:r w:rsidRPr="3540C117">
        <w:rPr>
          <w:rFonts w:eastAsia="Wingdings" w:cs="Arial"/>
          <w:color w:val="000000" w:themeColor="text1"/>
        </w:rPr>
        <w:t xml:space="preserve"> </w:t>
      </w:r>
      <w:r w:rsidRPr="3540C117">
        <w:rPr>
          <w:rFonts w:cs="Arial"/>
          <w:color w:val="000000" w:themeColor="text1"/>
        </w:rPr>
        <w:t>como</w:t>
      </w:r>
      <w:r w:rsidRPr="3540C117">
        <w:rPr>
          <w:rFonts w:eastAsia="Wingdings" w:cs="Arial"/>
          <w:color w:val="000000" w:themeColor="text1"/>
        </w:rPr>
        <w:t xml:space="preserve"> </w:t>
      </w:r>
      <w:r w:rsidRPr="3540C117">
        <w:rPr>
          <w:rFonts w:cs="Arial"/>
          <w:color w:val="000000" w:themeColor="text1"/>
        </w:rPr>
        <w:t>internacional</w:t>
      </w:r>
      <w:r w:rsidRPr="3540C117">
        <w:rPr>
          <w:rFonts w:eastAsia="Wingdings" w:cs="Arial"/>
          <w:color w:val="000000" w:themeColor="text1"/>
        </w:rPr>
        <w:t xml:space="preserve"> </w:t>
      </w:r>
      <w:r w:rsidRPr="3540C117">
        <w:rPr>
          <w:rFonts w:cs="Arial"/>
          <w:color w:val="000000" w:themeColor="text1"/>
        </w:rPr>
        <w:t>indicando:</w:t>
      </w:r>
      <w:r w:rsidRPr="3540C117">
        <w:rPr>
          <w:rFonts w:eastAsia="Wingdings" w:cs="Arial"/>
          <w:color w:val="000000" w:themeColor="text1"/>
        </w:rPr>
        <w:t xml:space="preserve"> </w:t>
      </w:r>
      <w:r w:rsidRPr="3540C117">
        <w:rPr>
          <w:rFonts w:cs="Arial"/>
          <w:color w:val="000000" w:themeColor="text1"/>
        </w:rPr>
        <w:t>(i)</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valor</w:t>
      </w:r>
      <w:r w:rsidRPr="3540C117">
        <w:rPr>
          <w:rFonts w:eastAsia="Wingdings" w:cs="Arial"/>
          <w:color w:val="000000" w:themeColor="text1"/>
        </w:rPr>
        <w:t xml:space="preserve"> </w:t>
      </w:r>
      <w:r w:rsidRPr="3540C117">
        <w:rPr>
          <w:rFonts w:cs="Arial"/>
          <w:color w:val="000000" w:themeColor="text1"/>
        </w:rPr>
        <w:t>del</w:t>
      </w:r>
      <w:r w:rsidRPr="3540C117">
        <w:rPr>
          <w:rFonts w:eastAsia="Wingdings" w:cs="Arial"/>
          <w:color w:val="000000" w:themeColor="text1"/>
        </w:rPr>
        <w:t xml:space="preserve"> </w:t>
      </w:r>
      <w:r w:rsidRPr="3540C117">
        <w:rPr>
          <w:rFonts w:cs="Arial"/>
          <w:color w:val="000000" w:themeColor="text1"/>
        </w:rPr>
        <w:t>contrato;</w:t>
      </w:r>
      <w:r w:rsidRPr="3540C117">
        <w:rPr>
          <w:rFonts w:eastAsia="Wingdings" w:cs="Arial"/>
          <w:color w:val="000000" w:themeColor="text1"/>
        </w:rPr>
        <w:t xml:space="preserve"> </w:t>
      </w:r>
      <w:r w:rsidRPr="3540C117">
        <w:rPr>
          <w:rFonts w:cs="Arial"/>
          <w:color w:val="000000" w:themeColor="text1"/>
        </w:rPr>
        <w:t>(</w:t>
      </w:r>
      <w:proofErr w:type="spellStart"/>
      <w:r w:rsidRPr="3540C117">
        <w:rPr>
          <w:rFonts w:cs="Arial"/>
          <w:color w:val="000000" w:themeColor="text1"/>
        </w:rPr>
        <w:t>ii</w:t>
      </w:r>
      <w:proofErr w:type="spellEnd"/>
      <w:r w:rsidRPr="3540C117">
        <w:rPr>
          <w:rFonts w:cs="Arial"/>
          <w:color w:val="000000" w:themeColor="text1"/>
        </w:rPr>
        <w:t>)</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plazo</w:t>
      </w:r>
      <w:r w:rsidRPr="3540C117">
        <w:rPr>
          <w:rFonts w:eastAsia="Wingdings" w:cs="Arial"/>
          <w:color w:val="000000" w:themeColor="text1"/>
        </w:rPr>
        <w:t xml:space="preserve"> </w:t>
      </w:r>
      <w:r w:rsidRPr="3540C117">
        <w:rPr>
          <w:rFonts w:cs="Arial"/>
          <w:color w:val="000000" w:themeColor="text1"/>
        </w:rPr>
        <w:t>del</w:t>
      </w:r>
      <w:r w:rsidRPr="3540C117">
        <w:rPr>
          <w:rFonts w:eastAsia="Wingdings" w:cs="Arial"/>
          <w:color w:val="000000" w:themeColor="text1"/>
        </w:rPr>
        <w:t xml:space="preserve"> </w:t>
      </w:r>
      <w:r w:rsidRPr="3540C117">
        <w:rPr>
          <w:rFonts w:cs="Arial"/>
          <w:color w:val="000000" w:themeColor="text1"/>
        </w:rPr>
        <w:t>contrato</w:t>
      </w:r>
      <w:r w:rsidRPr="3540C117">
        <w:rPr>
          <w:rFonts w:eastAsia="Wingdings" w:cs="Arial"/>
          <w:color w:val="000000" w:themeColor="text1"/>
        </w:rPr>
        <w:t xml:space="preserve"> </w:t>
      </w:r>
      <w:r w:rsidRPr="3540C117">
        <w:rPr>
          <w:rFonts w:cs="Arial"/>
          <w:color w:val="000000" w:themeColor="text1"/>
        </w:rPr>
        <w:t>en</w:t>
      </w:r>
      <w:r w:rsidRPr="3540C117">
        <w:rPr>
          <w:rFonts w:eastAsia="Wingdings" w:cs="Arial"/>
          <w:color w:val="000000" w:themeColor="text1"/>
        </w:rPr>
        <w:t xml:space="preserve"> </w:t>
      </w:r>
      <w:r w:rsidRPr="3540C117">
        <w:rPr>
          <w:rFonts w:cs="Arial"/>
          <w:color w:val="000000" w:themeColor="text1"/>
        </w:rPr>
        <w:t>meses;</w:t>
      </w:r>
      <w:r w:rsidRPr="3540C117">
        <w:rPr>
          <w:rFonts w:eastAsia="Wingdings" w:cs="Arial"/>
          <w:color w:val="000000" w:themeColor="text1"/>
        </w:rPr>
        <w:t xml:space="preserve"> </w:t>
      </w:r>
      <w:r w:rsidRPr="3540C117">
        <w:rPr>
          <w:rFonts w:cs="Arial"/>
          <w:color w:val="000000" w:themeColor="text1"/>
        </w:rPr>
        <w:t>(</w:t>
      </w:r>
      <w:proofErr w:type="spellStart"/>
      <w:r w:rsidRPr="3540C117">
        <w:rPr>
          <w:rFonts w:cs="Arial"/>
          <w:color w:val="000000" w:themeColor="text1"/>
        </w:rPr>
        <w:t>iii</w:t>
      </w:r>
      <w:proofErr w:type="spellEnd"/>
      <w:r w:rsidRPr="3540C117">
        <w:rPr>
          <w:rFonts w:cs="Arial"/>
          <w:color w:val="000000" w:themeColor="text1"/>
        </w:rPr>
        <w:t>)</w:t>
      </w:r>
      <w:r w:rsidRPr="3540C117">
        <w:rPr>
          <w:rFonts w:eastAsia="Wingdings" w:cs="Arial"/>
          <w:color w:val="000000" w:themeColor="text1"/>
        </w:rPr>
        <w:t xml:space="preserve"> </w:t>
      </w:r>
      <w:r w:rsidRPr="3540C117">
        <w:rPr>
          <w:rFonts w:cs="Arial"/>
          <w:color w:val="000000" w:themeColor="text1"/>
        </w:rPr>
        <w:t>la</w:t>
      </w:r>
      <w:r w:rsidRPr="3540C117">
        <w:rPr>
          <w:rFonts w:eastAsia="Wingdings" w:cs="Arial"/>
          <w:color w:val="000000" w:themeColor="text1"/>
        </w:rPr>
        <w:t xml:space="preserve"> </w:t>
      </w:r>
      <w:r w:rsidRPr="3540C117">
        <w:rPr>
          <w:rFonts w:cs="Arial"/>
          <w:color w:val="000000" w:themeColor="text1"/>
        </w:rPr>
        <w:t>fecha</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inicio</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las</w:t>
      </w:r>
      <w:r w:rsidRPr="3540C117">
        <w:rPr>
          <w:rFonts w:eastAsia="Wingdings" w:cs="Arial"/>
          <w:color w:val="000000" w:themeColor="text1"/>
        </w:rPr>
        <w:t xml:space="preserve"> </w:t>
      </w:r>
      <w:r w:rsidRPr="3540C117">
        <w:rPr>
          <w:rFonts w:cs="Arial"/>
          <w:color w:val="000000" w:themeColor="text1"/>
        </w:rPr>
        <w:t>obras</w:t>
      </w:r>
      <w:r w:rsidRPr="3540C117">
        <w:rPr>
          <w:rFonts w:eastAsia="Wingdings" w:cs="Arial"/>
          <w:color w:val="000000" w:themeColor="text1"/>
        </w:rPr>
        <w:t xml:space="preserve"> </w:t>
      </w:r>
      <w:r w:rsidRPr="3540C117">
        <w:rPr>
          <w:rFonts w:cs="Arial"/>
          <w:color w:val="000000" w:themeColor="text1"/>
        </w:rPr>
        <w:t>del</w:t>
      </w:r>
      <w:r w:rsidRPr="3540C117">
        <w:rPr>
          <w:rFonts w:eastAsia="Wingdings" w:cs="Arial"/>
          <w:color w:val="000000" w:themeColor="text1"/>
        </w:rPr>
        <w:t xml:space="preserve"> </w:t>
      </w:r>
      <w:r w:rsidRPr="3540C117">
        <w:rPr>
          <w:rFonts w:cs="Arial"/>
          <w:color w:val="000000" w:themeColor="text1"/>
        </w:rPr>
        <w:t>contrato,</w:t>
      </w:r>
      <w:r w:rsidRPr="3540C117">
        <w:rPr>
          <w:rFonts w:eastAsia="Wingdings" w:cs="Arial"/>
          <w:color w:val="000000" w:themeColor="text1"/>
        </w:rPr>
        <w:t xml:space="preserve"> </w:t>
      </w:r>
      <w:r w:rsidRPr="3540C117">
        <w:rPr>
          <w:rFonts w:cs="Arial"/>
          <w:color w:val="000000" w:themeColor="text1"/>
        </w:rPr>
        <w:t>día,</w:t>
      </w:r>
      <w:r w:rsidRPr="3540C117">
        <w:rPr>
          <w:rFonts w:eastAsia="Wingdings" w:cs="Arial"/>
          <w:color w:val="000000" w:themeColor="text1"/>
        </w:rPr>
        <w:t xml:space="preserve"> </w:t>
      </w:r>
      <w:r w:rsidRPr="3540C117">
        <w:rPr>
          <w:rFonts w:cs="Arial"/>
          <w:color w:val="000000" w:themeColor="text1"/>
        </w:rPr>
        <w:t>mes,</w:t>
      </w:r>
      <w:r w:rsidRPr="3540C117">
        <w:rPr>
          <w:rFonts w:eastAsia="Wingdings" w:cs="Arial"/>
          <w:color w:val="000000" w:themeColor="text1"/>
        </w:rPr>
        <w:t xml:space="preserve"> </w:t>
      </w:r>
      <w:r w:rsidRPr="3540C117">
        <w:rPr>
          <w:rFonts w:cs="Arial"/>
          <w:color w:val="000000" w:themeColor="text1"/>
        </w:rPr>
        <w:t>año;</w:t>
      </w:r>
      <w:r w:rsidRPr="3540C117">
        <w:rPr>
          <w:rFonts w:eastAsia="Wingdings" w:cs="Arial"/>
          <w:color w:val="000000" w:themeColor="text1"/>
        </w:rPr>
        <w:t xml:space="preserve"> </w:t>
      </w:r>
      <w:r w:rsidRPr="3540C117">
        <w:rPr>
          <w:rFonts w:cs="Arial"/>
          <w:color w:val="000000" w:themeColor="text1"/>
        </w:rPr>
        <w:t>(</w:t>
      </w:r>
      <w:proofErr w:type="spellStart"/>
      <w:r w:rsidRPr="3540C117">
        <w:rPr>
          <w:rFonts w:cs="Arial"/>
          <w:color w:val="000000" w:themeColor="text1"/>
        </w:rPr>
        <w:t>iv</w:t>
      </w:r>
      <w:proofErr w:type="spellEnd"/>
      <w:r w:rsidRPr="3540C117">
        <w:rPr>
          <w:rFonts w:cs="Arial"/>
          <w:color w:val="000000" w:themeColor="text1"/>
        </w:rPr>
        <w:t>)</w:t>
      </w:r>
      <w:r w:rsidRPr="3540C117">
        <w:rPr>
          <w:rFonts w:eastAsia="Wingdings" w:cs="Arial"/>
          <w:color w:val="000000" w:themeColor="text1"/>
        </w:rPr>
        <w:t xml:space="preserve"> </w:t>
      </w:r>
      <w:r w:rsidRPr="3540C117">
        <w:rPr>
          <w:rFonts w:cs="Arial"/>
          <w:color w:val="000000" w:themeColor="text1"/>
        </w:rPr>
        <w:t>si</w:t>
      </w:r>
      <w:r w:rsidRPr="3540C117">
        <w:rPr>
          <w:rFonts w:eastAsia="Wingdings" w:cs="Arial"/>
          <w:color w:val="000000" w:themeColor="text1"/>
        </w:rPr>
        <w:t xml:space="preserve"> </w:t>
      </w:r>
      <w:r w:rsidRPr="3540C117">
        <w:rPr>
          <w:rFonts w:cs="Arial"/>
          <w:color w:val="000000" w:themeColor="text1"/>
        </w:rPr>
        <w:t>la</w:t>
      </w:r>
      <w:r w:rsidRPr="3540C117">
        <w:rPr>
          <w:rFonts w:eastAsia="Wingdings" w:cs="Arial"/>
          <w:color w:val="000000" w:themeColor="text1"/>
        </w:rPr>
        <w:t xml:space="preserve"> </w:t>
      </w:r>
      <w:r w:rsidRPr="3540C117">
        <w:rPr>
          <w:rFonts w:cs="Arial"/>
          <w:color w:val="000000" w:themeColor="text1"/>
        </w:rPr>
        <w:t>obra</w:t>
      </w:r>
      <w:r w:rsidRPr="3540C117">
        <w:rPr>
          <w:rFonts w:eastAsia="Wingdings" w:cs="Arial"/>
          <w:color w:val="000000" w:themeColor="text1"/>
        </w:rPr>
        <w:t xml:space="preserve"> </w:t>
      </w:r>
      <w:r w:rsidRPr="3540C117">
        <w:rPr>
          <w:rFonts w:cs="Arial"/>
          <w:color w:val="000000" w:themeColor="text1"/>
        </w:rPr>
        <w:t>la</w:t>
      </w:r>
      <w:r w:rsidRPr="3540C117">
        <w:rPr>
          <w:rFonts w:eastAsia="Wingdings" w:cs="Arial"/>
          <w:color w:val="000000" w:themeColor="text1"/>
        </w:rPr>
        <w:t xml:space="preserve"> </w:t>
      </w:r>
      <w:r w:rsidRPr="3540C117">
        <w:rPr>
          <w:rFonts w:cs="Arial"/>
          <w:color w:val="000000" w:themeColor="text1"/>
        </w:rPr>
        <w:t>ejecuta</w:t>
      </w:r>
      <w:r w:rsidRPr="3540C117">
        <w:rPr>
          <w:rFonts w:eastAsia="Wingdings" w:cs="Arial"/>
          <w:color w:val="000000" w:themeColor="text1"/>
        </w:rPr>
        <w:t xml:space="preserve"> </w:t>
      </w:r>
      <w:r w:rsidRPr="3540C117">
        <w:rPr>
          <w:rFonts w:cs="Arial"/>
          <w:color w:val="000000" w:themeColor="text1"/>
        </w:rPr>
        <w:t>un</w:t>
      </w:r>
      <w:r w:rsidRPr="3540C117">
        <w:rPr>
          <w:rFonts w:eastAsia="Wingdings" w:cs="Arial"/>
          <w:color w:val="000000" w:themeColor="text1"/>
        </w:rPr>
        <w:t xml:space="preserve"> </w:t>
      </w:r>
      <w:r w:rsidR="005B1887" w:rsidRPr="3540C117">
        <w:rPr>
          <w:rFonts w:cs="Arial"/>
          <w:color w:val="000000" w:themeColor="text1"/>
        </w:rPr>
        <w:t>C</w:t>
      </w:r>
      <w:r w:rsidRPr="3540C117">
        <w:rPr>
          <w:rFonts w:cs="Arial"/>
          <w:color w:val="000000" w:themeColor="text1"/>
        </w:rPr>
        <w:t>onsorcio</w:t>
      </w:r>
      <w:r w:rsidRPr="3540C117">
        <w:rPr>
          <w:rFonts w:eastAsia="Wingdings" w:cs="Arial"/>
          <w:color w:val="000000" w:themeColor="text1"/>
        </w:rPr>
        <w:t xml:space="preserve"> </w:t>
      </w:r>
      <w:r w:rsidRPr="3540C117">
        <w:rPr>
          <w:rFonts w:cs="Arial"/>
          <w:color w:val="000000" w:themeColor="text1"/>
        </w:rPr>
        <w:t>o</w:t>
      </w:r>
      <w:r w:rsidRPr="3540C117">
        <w:rPr>
          <w:rFonts w:eastAsia="Wingdings" w:cs="Arial"/>
          <w:color w:val="000000" w:themeColor="text1"/>
        </w:rPr>
        <w:t xml:space="preserve"> </w:t>
      </w:r>
      <w:r w:rsidR="005B1887" w:rsidRPr="3540C117">
        <w:rPr>
          <w:rFonts w:eastAsia="Wingdings" w:cs="Arial"/>
          <w:color w:val="000000" w:themeColor="text1"/>
        </w:rPr>
        <w:t xml:space="preserve">una </w:t>
      </w:r>
      <w:r w:rsidR="005B1887" w:rsidRPr="3540C117">
        <w:rPr>
          <w:rFonts w:cs="Arial"/>
          <w:color w:val="000000" w:themeColor="text1"/>
        </w:rPr>
        <w:t>U</w:t>
      </w:r>
      <w:r w:rsidRPr="3540C117">
        <w:rPr>
          <w:rFonts w:cs="Arial"/>
          <w:color w:val="000000" w:themeColor="text1"/>
        </w:rPr>
        <w:t xml:space="preserve">nión </w:t>
      </w:r>
      <w:r w:rsidR="005B1887" w:rsidRPr="3540C117">
        <w:rPr>
          <w:rFonts w:cs="Arial"/>
          <w:color w:val="000000" w:themeColor="text1"/>
        </w:rPr>
        <w:t>T</w:t>
      </w:r>
      <w:r w:rsidRPr="3540C117">
        <w:rPr>
          <w:rFonts w:cs="Arial"/>
          <w:color w:val="000000" w:themeColor="text1"/>
        </w:rPr>
        <w:t>emporal</w:t>
      </w:r>
      <w:r w:rsidRPr="3540C117">
        <w:rPr>
          <w:rFonts w:eastAsia="Wingdings" w:cs="Arial"/>
          <w:color w:val="000000" w:themeColor="text1"/>
        </w:rPr>
        <w:t xml:space="preserve"> </w:t>
      </w:r>
      <w:r w:rsidRPr="3540C117">
        <w:rPr>
          <w:rFonts w:cs="Arial"/>
          <w:color w:val="000000" w:themeColor="text1"/>
        </w:rPr>
        <w:t>junto</w:t>
      </w:r>
      <w:r w:rsidRPr="3540C117">
        <w:rPr>
          <w:rFonts w:eastAsia="Wingdings" w:cs="Arial"/>
          <w:color w:val="000000" w:themeColor="text1"/>
        </w:rPr>
        <w:t xml:space="preserve"> </w:t>
      </w:r>
      <w:r w:rsidRPr="3540C117">
        <w:rPr>
          <w:rFonts w:cs="Arial"/>
          <w:color w:val="000000" w:themeColor="text1"/>
        </w:rPr>
        <w:t>con</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porcentaje</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participación</w:t>
      </w:r>
      <w:r w:rsidRPr="3540C117">
        <w:rPr>
          <w:rFonts w:eastAsia="Wingdings" w:cs="Arial"/>
          <w:color w:val="000000" w:themeColor="text1"/>
        </w:rPr>
        <w:t xml:space="preserve"> </w:t>
      </w:r>
      <w:r w:rsidRPr="3540C117">
        <w:rPr>
          <w:rFonts w:cs="Arial"/>
          <w:color w:val="000000" w:themeColor="text1"/>
        </w:rPr>
        <w:t>del</w:t>
      </w:r>
      <w:r w:rsidRPr="3540C117">
        <w:rPr>
          <w:rFonts w:eastAsia="Wingdings" w:cs="Arial"/>
          <w:color w:val="000000" w:themeColor="text1"/>
        </w:rPr>
        <w:t xml:space="preserve"> </w:t>
      </w:r>
      <w:r w:rsidRPr="3540C117">
        <w:rPr>
          <w:rFonts w:cs="Arial"/>
          <w:color w:val="000000" w:themeColor="text1"/>
        </w:rPr>
        <w:t>integrante</w:t>
      </w:r>
      <w:r w:rsidRPr="3540C117">
        <w:rPr>
          <w:rFonts w:eastAsia="Wingdings" w:cs="Arial"/>
          <w:color w:val="000000" w:themeColor="text1"/>
        </w:rPr>
        <w:t xml:space="preserve"> </w:t>
      </w:r>
      <w:r w:rsidRPr="3540C117">
        <w:rPr>
          <w:rFonts w:cs="Arial"/>
          <w:color w:val="000000" w:themeColor="text1"/>
        </w:rPr>
        <w:t>que</w:t>
      </w:r>
      <w:r w:rsidRPr="3540C117">
        <w:rPr>
          <w:rFonts w:eastAsia="Wingdings" w:cs="Arial"/>
          <w:color w:val="000000" w:themeColor="text1"/>
        </w:rPr>
        <w:t xml:space="preserve"> </w:t>
      </w:r>
      <w:r w:rsidRPr="3540C117">
        <w:rPr>
          <w:rFonts w:cs="Arial"/>
          <w:color w:val="000000" w:themeColor="text1"/>
        </w:rPr>
        <w:t>presenta</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certificado y (v)</w:t>
      </w:r>
      <w:r w:rsidRPr="3540C117">
        <w:rPr>
          <w:rFonts w:eastAsia="Wingdings" w:cs="Arial"/>
          <w:color w:val="000000" w:themeColor="text1"/>
        </w:rPr>
        <w:t xml:space="preserve"> </w:t>
      </w:r>
      <w:r w:rsidRPr="3540C117">
        <w:rPr>
          <w:rFonts w:cs="Arial"/>
          <w:color w:val="000000" w:themeColor="text1"/>
        </w:rPr>
        <w:t>si</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Pr="3540C117">
        <w:rPr>
          <w:rFonts w:cs="Arial"/>
          <w:color w:val="000000" w:themeColor="text1"/>
        </w:rPr>
        <w:t>contrato</w:t>
      </w:r>
      <w:r w:rsidRPr="3540C117">
        <w:rPr>
          <w:rFonts w:eastAsia="Wingdings" w:cs="Arial"/>
          <w:color w:val="000000" w:themeColor="text1"/>
        </w:rPr>
        <w:t xml:space="preserve"> </w:t>
      </w:r>
      <w:r w:rsidRPr="3540C117">
        <w:rPr>
          <w:rFonts w:cs="Arial"/>
          <w:color w:val="000000" w:themeColor="text1"/>
        </w:rPr>
        <w:t>se</w:t>
      </w:r>
      <w:r w:rsidRPr="3540C117">
        <w:rPr>
          <w:rFonts w:eastAsia="Wingdings" w:cs="Arial"/>
          <w:color w:val="000000" w:themeColor="text1"/>
        </w:rPr>
        <w:t xml:space="preserve"> </w:t>
      </w:r>
      <w:r w:rsidRPr="3540C117">
        <w:rPr>
          <w:rFonts w:cs="Arial"/>
          <w:color w:val="000000" w:themeColor="text1"/>
        </w:rPr>
        <w:t>encuentra</w:t>
      </w:r>
      <w:r w:rsidRPr="3540C117">
        <w:rPr>
          <w:rFonts w:eastAsia="Wingdings" w:cs="Arial"/>
          <w:color w:val="000000" w:themeColor="text1"/>
        </w:rPr>
        <w:t xml:space="preserve"> </w:t>
      </w:r>
      <w:r w:rsidRPr="3540C117">
        <w:rPr>
          <w:rFonts w:cs="Arial"/>
          <w:color w:val="000000" w:themeColor="text1"/>
        </w:rPr>
        <w:t>suspendido, de ser así,</w:t>
      </w:r>
      <w:r w:rsidRPr="3540C117">
        <w:rPr>
          <w:rFonts w:eastAsia="Wingdings" w:cs="Arial"/>
          <w:color w:val="000000" w:themeColor="text1"/>
        </w:rPr>
        <w:t xml:space="preserve"> </w:t>
      </w:r>
      <w:r w:rsidRPr="3540C117">
        <w:rPr>
          <w:rFonts w:cs="Arial"/>
          <w:color w:val="000000" w:themeColor="text1"/>
        </w:rPr>
        <w:t>la</w:t>
      </w:r>
      <w:r w:rsidRPr="3540C117">
        <w:rPr>
          <w:rFonts w:eastAsia="Wingdings" w:cs="Arial"/>
          <w:color w:val="000000" w:themeColor="text1"/>
        </w:rPr>
        <w:t xml:space="preserve"> </w:t>
      </w:r>
      <w:r w:rsidRPr="3540C117">
        <w:rPr>
          <w:rFonts w:cs="Arial"/>
          <w:color w:val="000000" w:themeColor="text1"/>
        </w:rPr>
        <w:t>fecha</w:t>
      </w:r>
      <w:r w:rsidRPr="3540C117">
        <w:rPr>
          <w:rFonts w:eastAsia="Wingdings" w:cs="Arial"/>
          <w:color w:val="000000" w:themeColor="text1"/>
        </w:rPr>
        <w:t xml:space="preserve"> </w:t>
      </w:r>
      <w:r w:rsidRPr="3540C117">
        <w:rPr>
          <w:rFonts w:cs="Arial"/>
          <w:color w:val="000000" w:themeColor="text1"/>
        </w:rPr>
        <w:t>de</w:t>
      </w:r>
      <w:r w:rsidRPr="3540C117">
        <w:rPr>
          <w:rFonts w:eastAsia="Wingdings" w:cs="Arial"/>
          <w:color w:val="000000" w:themeColor="text1"/>
        </w:rPr>
        <w:t xml:space="preserve"> </w:t>
      </w:r>
      <w:r w:rsidRPr="3540C117">
        <w:rPr>
          <w:rFonts w:cs="Arial"/>
          <w:color w:val="000000" w:themeColor="text1"/>
        </w:rPr>
        <w:t>suspensión</w:t>
      </w:r>
      <w:r w:rsidRPr="3540C117">
        <w:rPr>
          <w:rFonts w:eastAsia="Wingdings" w:cs="Arial"/>
          <w:color w:val="000000" w:themeColor="text1"/>
        </w:rPr>
        <w:t xml:space="preserve">. </w:t>
      </w:r>
      <w:r w:rsidRPr="3540C117">
        <w:rPr>
          <w:rFonts w:cs="Arial"/>
          <w:color w:val="000000" w:themeColor="text1"/>
        </w:rPr>
        <w:t>En el certificado debe constar expresamente si</w:t>
      </w:r>
      <w:r w:rsidRPr="3540C117">
        <w:rPr>
          <w:rFonts w:eastAsia="Wingdings" w:cs="Arial"/>
          <w:color w:val="000000" w:themeColor="text1"/>
        </w:rPr>
        <w:t xml:space="preserve"> </w:t>
      </w:r>
      <w:r w:rsidRPr="3540C117">
        <w:rPr>
          <w:rFonts w:cs="Arial"/>
          <w:color w:val="000000" w:themeColor="text1"/>
        </w:rPr>
        <w:t>el</w:t>
      </w:r>
      <w:r w:rsidRPr="3540C117">
        <w:rPr>
          <w:rFonts w:eastAsia="Wingdings" w:cs="Arial"/>
          <w:color w:val="000000" w:themeColor="text1"/>
        </w:rPr>
        <w:t xml:space="preserve"> </w:t>
      </w:r>
      <w:r w:rsidR="005B1887" w:rsidRPr="3540C117">
        <w:rPr>
          <w:rFonts w:cs="Arial"/>
          <w:color w:val="000000" w:themeColor="text1"/>
        </w:rPr>
        <w:t>P</w:t>
      </w:r>
      <w:r w:rsidR="0082356A" w:rsidRPr="3540C117">
        <w:rPr>
          <w:rFonts w:cs="Arial"/>
          <w:color w:val="000000" w:themeColor="text1"/>
        </w:rPr>
        <w:t>roponente</w:t>
      </w:r>
      <w:r w:rsidRPr="3540C117">
        <w:rPr>
          <w:rFonts w:eastAsia="Wingdings" w:cs="Arial"/>
          <w:color w:val="000000" w:themeColor="text1"/>
        </w:rPr>
        <w:t xml:space="preserve"> </w:t>
      </w:r>
      <w:r w:rsidRPr="3540C117">
        <w:rPr>
          <w:rFonts w:cs="Arial"/>
          <w:color w:val="000000" w:themeColor="text1"/>
        </w:rPr>
        <w:t>no</w:t>
      </w:r>
      <w:r w:rsidRPr="3540C117">
        <w:rPr>
          <w:rFonts w:eastAsia="Wingdings" w:cs="Arial"/>
          <w:color w:val="000000" w:themeColor="text1"/>
        </w:rPr>
        <w:t xml:space="preserve"> </w:t>
      </w:r>
      <w:r w:rsidRPr="3540C117">
        <w:rPr>
          <w:rFonts w:cs="Arial"/>
          <w:color w:val="000000" w:themeColor="text1"/>
        </w:rPr>
        <w:t>tiene</w:t>
      </w:r>
      <w:r w:rsidRPr="3540C117">
        <w:rPr>
          <w:rFonts w:eastAsia="Wingdings" w:cs="Arial"/>
          <w:color w:val="000000" w:themeColor="text1"/>
        </w:rPr>
        <w:t xml:space="preserve"> </w:t>
      </w:r>
      <w:r w:rsidRPr="3540C117">
        <w:rPr>
          <w:rFonts w:cs="Arial"/>
          <w:color w:val="000000" w:themeColor="text1"/>
        </w:rPr>
        <w:t>contratos</w:t>
      </w:r>
      <w:r w:rsidRPr="3540C117">
        <w:rPr>
          <w:rFonts w:eastAsia="Wingdings" w:cs="Arial"/>
          <w:color w:val="000000" w:themeColor="text1"/>
        </w:rPr>
        <w:t xml:space="preserve"> </w:t>
      </w:r>
      <w:r w:rsidRPr="3540C117">
        <w:rPr>
          <w:rFonts w:cs="Arial"/>
          <w:color w:val="000000" w:themeColor="text1"/>
        </w:rPr>
        <w:t>en</w:t>
      </w:r>
      <w:r w:rsidRPr="3540C117">
        <w:rPr>
          <w:rFonts w:eastAsia="Wingdings" w:cs="Arial"/>
          <w:color w:val="000000" w:themeColor="text1"/>
        </w:rPr>
        <w:t xml:space="preserve"> </w:t>
      </w:r>
      <w:r w:rsidRPr="3540C117">
        <w:rPr>
          <w:rFonts w:cs="Arial"/>
          <w:color w:val="000000" w:themeColor="text1"/>
        </w:rPr>
        <w:t xml:space="preserve">ejecución. </w:t>
      </w:r>
    </w:p>
    <w:p w14:paraId="44EA3304" w14:textId="205273C6"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acreditar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(SCE)</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5B1887"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tendrá</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lo</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p>
    <w:p w14:paraId="67B3F5A5" w14:textId="77777777" w:rsidR="00F67F2F" w:rsidRPr="00A904BF" w:rsidRDefault="00F67F2F" w:rsidP="00695362">
      <w:pPr>
        <w:pStyle w:val="Prrafodelista"/>
        <w:numPr>
          <w:ilvl w:val="0"/>
          <w:numId w:val="28"/>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factor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SCE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suma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montos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vigentes durante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12</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meses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siguientes.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Si el número de días por ejecutar en un contrato es superior a 12 meses, es decir 360 días, el factor (SCE) solo tendrá en cuenta la proporción lineal de 12 meses.</w:t>
      </w:r>
    </w:p>
    <w:p w14:paraId="7DE3A8EF" w14:textId="57B901A8" w:rsidR="00F67F2F" w:rsidRPr="00A904BF" w:rsidRDefault="00F67F2F" w:rsidP="00695362">
      <w:pPr>
        <w:pStyle w:val="Prrafodelista"/>
        <w:numPr>
          <w:ilvl w:val="0"/>
          <w:numId w:val="28"/>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 obras civiles 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son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aquellos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fecha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presentación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oferta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obligan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E</w:t>
      </w:r>
      <w:r w:rsidR="0082356A" w:rsidRPr="00A904BF">
        <w:rPr>
          <w:rFonts w:ascii="Arial" w:eastAsia="Arial Narrow" w:hAnsi="Arial" w:cs="Arial"/>
          <w:color w:val="000000" w:themeColor="text1"/>
          <w:sz w:val="20"/>
          <w:szCs w:val="20"/>
        </w:rPr>
        <w:t>ntidad</w:t>
      </w:r>
      <w:r w:rsidRPr="00A904BF">
        <w:rPr>
          <w:rFonts w:ascii="Arial" w:eastAsia="Arial Narrow" w:hAnsi="Arial" w:cs="Arial"/>
          <w:color w:val="000000" w:themeColor="text1"/>
          <w:sz w:val="20"/>
          <w:szCs w:val="20"/>
        </w:rPr>
        <w:t>es</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E</w:t>
      </w:r>
      <w:r w:rsidRPr="00A904BF">
        <w:rPr>
          <w:rFonts w:ascii="Arial" w:eastAsia="Arial Narrow" w:hAnsi="Arial" w:cs="Arial"/>
          <w:color w:val="000000" w:themeColor="text1"/>
          <w:sz w:val="20"/>
          <w:szCs w:val="20"/>
        </w:rPr>
        <w:t>statales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y</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entidades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privadas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para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obras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civiles. Estas incluyen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obras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civiles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 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concesión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y</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obra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suscritos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concesionarios,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así como 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suspendidos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y</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aquellos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no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tengan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acta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inicio.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No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entenderán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como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encuentren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liquidación.</w:t>
      </w:r>
    </w:p>
    <w:p w14:paraId="21D4CB8B" w14:textId="028E6552" w:rsidR="00F67F2F" w:rsidRPr="00A904BF" w:rsidRDefault="00F67F2F" w:rsidP="00695362">
      <w:pPr>
        <w:pStyle w:val="Prrafodelista"/>
        <w:numPr>
          <w:ilvl w:val="0"/>
          <w:numId w:val="28"/>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tendrán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cuenta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obras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civiles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suscritos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sociedades,</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C</w:t>
      </w:r>
      <w:r w:rsidRPr="00A904BF">
        <w:rPr>
          <w:rFonts w:ascii="Arial" w:eastAsia="Arial Narrow" w:hAnsi="Arial" w:cs="Arial"/>
          <w:color w:val="000000" w:themeColor="text1"/>
          <w:sz w:val="20"/>
          <w:szCs w:val="20"/>
        </w:rPr>
        <w:t>onsorcios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U</w:t>
      </w:r>
      <w:r w:rsidRPr="00A904BF">
        <w:rPr>
          <w:rFonts w:ascii="Arial" w:eastAsia="Arial Narrow" w:hAnsi="Arial" w:cs="Arial"/>
          <w:color w:val="000000" w:themeColor="text1"/>
          <w:sz w:val="20"/>
          <w:szCs w:val="20"/>
        </w:rPr>
        <w:t xml:space="preserve">niones </w:t>
      </w:r>
      <w:r w:rsidR="00646B52" w:rsidRPr="00A904BF">
        <w:rPr>
          <w:rFonts w:ascii="Arial" w:eastAsia="Arial Narrow" w:hAnsi="Arial" w:cs="Arial"/>
          <w:color w:val="000000" w:themeColor="text1"/>
          <w:sz w:val="20"/>
          <w:szCs w:val="20"/>
        </w:rPr>
        <w:t>T</w:t>
      </w:r>
      <w:r w:rsidRPr="00A904BF">
        <w:rPr>
          <w:rFonts w:ascii="Arial" w:eastAsia="Arial Narrow" w:hAnsi="Arial" w:cs="Arial"/>
          <w:color w:val="000000" w:themeColor="text1"/>
          <w:sz w:val="20"/>
          <w:szCs w:val="20"/>
        </w:rPr>
        <w:t>emporales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cuales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tenga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participación.</w:t>
      </w:r>
      <w:r w:rsidRPr="00A904BF">
        <w:rPr>
          <w:rFonts w:ascii="Arial" w:eastAsia="Wingdings" w:hAnsi="Arial" w:cs="Arial"/>
          <w:color w:val="000000" w:themeColor="text1"/>
          <w:sz w:val="20"/>
          <w:szCs w:val="20"/>
        </w:rPr>
        <w:t xml:space="preserve"> </w:t>
      </w:r>
    </w:p>
    <w:p w14:paraId="7B914A91" w14:textId="5387C0AC" w:rsidR="00F67F2F" w:rsidRPr="00A904BF" w:rsidRDefault="00F67F2F" w:rsidP="00695362">
      <w:pPr>
        <w:pStyle w:val="Prrafodelista"/>
        <w:numPr>
          <w:ilvl w:val="0"/>
          <w:numId w:val="28"/>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t>Si</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un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encuentra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suspendido,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cálculo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(SCE)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dicho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debe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efectuarse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asumiendo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falta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iniciar</w:t>
      </w:r>
      <w:r w:rsidR="00807687" w:rsidRPr="00A904BF">
        <w:rPr>
          <w:rFonts w:ascii="Arial" w:eastAsia="Arial Narrow" w:hAnsi="Arial" w:cs="Arial"/>
          <w:color w:val="000000" w:themeColor="text1"/>
          <w:sz w:val="20"/>
          <w:szCs w:val="20"/>
        </w:rPr>
        <w:t>á</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fecha 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presentación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oferta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 xml:space="preserve">roceso de </w:t>
      </w:r>
      <w:r w:rsidR="00646B52" w:rsidRPr="00A904BF">
        <w:rPr>
          <w:rFonts w:ascii="Arial" w:eastAsia="Arial Narrow" w:hAnsi="Arial" w:cs="Arial"/>
          <w:color w:val="000000" w:themeColor="text1"/>
          <w:sz w:val="20"/>
          <w:szCs w:val="20"/>
        </w:rPr>
        <w:t>C</w:t>
      </w:r>
      <w:r w:rsidR="0082356A" w:rsidRPr="00A904BF">
        <w:rPr>
          <w:rFonts w:ascii="Arial" w:eastAsia="Arial Narrow" w:hAnsi="Arial" w:cs="Arial"/>
          <w:color w:val="000000" w:themeColor="text1"/>
          <w:sz w:val="20"/>
          <w:szCs w:val="20"/>
        </w:rPr>
        <w:t>ontratación</w:t>
      </w:r>
      <w:r w:rsidRPr="00A904BF">
        <w:rPr>
          <w:rFonts w:ascii="Arial" w:eastAsia="Arial Narrow" w:hAnsi="Arial" w:cs="Arial"/>
          <w:color w:val="000000" w:themeColor="text1"/>
          <w:sz w:val="20"/>
          <w:szCs w:val="20"/>
        </w:rPr>
        <w:t>.</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Si</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está</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suspendido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001F5D18">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debe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informar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saldo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pendiente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ejecutar.</w:t>
      </w:r>
    </w:p>
    <w:p w14:paraId="0FE689ED" w14:textId="61966FE2" w:rsidR="00F67F2F" w:rsidRPr="00A904BF" w:rsidRDefault="00F67F2F" w:rsidP="00695362">
      <w:pPr>
        <w:pStyle w:val="Prrafodelista"/>
        <w:numPr>
          <w:ilvl w:val="0"/>
          <w:numId w:val="28"/>
        </w:numPr>
        <w:spacing w:before="240" w:after="0" w:line="240" w:lineRule="auto"/>
        <w:jc w:val="both"/>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cálculo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factor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(SCE)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debe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hacerse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linealmente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calculando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una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diaria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equivalente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valor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dividido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plazo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expresado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días.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Este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resultado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multiplica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número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días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lastRenderedPageBreak/>
        <w:t>pendientes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para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cumplir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plazo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y</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si</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una estructura plural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participación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 xml:space="preserve">la respectiva estructura. </w:t>
      </w:r>
    </w:p>
    <w:p w14:paraId="69FF263E" w14:textId="435C54A2" w:rsidR="002D1C4A" w:rsidRPr="00A904BF" w:rsidRDefault="00F67F2F" w:rsidP="00695362">
      <w:pPr>
        <w:pStyle w:val="Prrafodelista"/>
        <w:widowControl w:val="0"/>
        <w:numPr>
          <w:ilvl w:val="0"/>
          <w:numId w:val="28"/>
        </w:numPr>
        <w:spacing w:before="240" w:after="0" w:line="240" w:lineRule="auto"/>
        <w:jc w:val="both"/>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Para los </w:t>
      </w:r>
      <w:r w:rsidR="00880E2C">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Arial Narrow" w:hAnsi="Arial" w:cs="Arial"/>
          <w:color w:val="000000" w:themeColor="text1"/>
          <w:sz w:val="20"/>
          <w:szCs w:val="20"/>
        </w:rPr>
        <w:t xml:space="preserve">s o integrantes extranjeros sin domicilio o sin sucursal en Colombia deben diligenciar el </w:t>
      </w:r>
      <w:r w:rsidRPr="00A904BF">
        <w:rPr>
          <w:rFonts w:ascii="Arial" w:eastAsia="Arial Narrow" w:hAnsi="Arial" w:cs="Arial"/>
          <w:color w:val="000000" w:themeColor="text1"/>
          <w:sz w:val="20"/>
          <w:szCs w:val="20"/>
        </w:rPr>
        <w:fldChar w:fldCharType="begin"/>
      </w:r>
      <w:r w:rsidRPr="00A904BF">
        <w:rPr>
          <w:rFonts w:ascii="Arial" w:eastAsiaTheme="minorEastAsia" w:hAnsi="Arial" w:cs="Arial"/>
          <w:color w:val="000000" w:themeColor="text1"/>
          <w:sz w:val="20"/>
          <w:szCs w:val="20"/>
        </w:rPr>
        <w:instrText xml:space="preserve"> REF _Ref508649250 \h  \* MERGEFORMAT </w:instrText>
      </w:r>
      <w:r w:rsidRPr="00A904BF">
        <w:rPr>
          <w:rFonts w:ascii="Arial" w:eastAsia="Arial Narrow" w:hAnsi="Arial" w:cs="Arial"/>
          <w:color w:val="000000" w:themeColor="text1"/>
          <w:sz w:val="20"/>
          <w:szCs w:val="20"/>
        </w:rPr>
      </w:r>
      <w:r w:rsidRPr="00A904BF">
        <w:rPr>
          <w:rFonts w:ascii="Arial" w:eastAsia="Arial Narrow" w:hAnsi="Arial" w:cs="Arial"/>
          <w:color w:val="000000" w:themeColor="text1"/>
          <w:sz w:val="20"/>
          <w:szCs w:val="20"/>
        </w:rPr>
        <w:fldChar w:fldCharType="separate"/>
      </w:r>
      <w:r w:rsidR="00E9615A" w:rsidRPr="00A904BF">
        <w:rPr>
          <w:rFonts w:ascii="Arial" w:eastAsia="Arial Narrow" w:hAnsi="Arial" w:cs="Arial"/>
          <w:color w:val="000000" w:themeColor="text1"/>
          <w:sz w:val="20"/>
          <w:szCs w:val="20"/>
        </w:rPr>
        <w:t xml:space="preserve">Formato 5 – Capacidad residual </w:t>
      </w:r>
      <w:r w:rsidRPr="00A904BF">
        <w:rPr>
          <w:rFonts w:ascii="Arial" w:eastAsia="Arial Narrow" w:hAnsi="Arial" w:cs="Arial"/>
          <w:color w:val="000000" w:themeColor="text1"/>
          <w:sz w:val="20"/>
          <w:szCs w:val="20"/>
        </w:rPr>
        <w:fldChar w:fldCharType="end"/>
      </w:r>
      <w:r w:rsidRPr="00A904BF">
        <w:rPr>
          <w:rFonts w:ascii="Arial" w:eastAsia="Arial Narrow" w:hAnsi="Arial" w:cs="Arial"/>
          <w:color w:val="000000" w:themeColor="text1"/>
          <w:sz w:val="20"/>
          <w:szCs w:val="20"/>
        </w:rPr>
        <w:t xml:space="preserve">firmado por el </w:t>
      </w:r>
      <w:r w:rsidR="00551AD2" w:rsidRPr="00A904BF">
        <w:rPr>
          <w:rFonts w:ascii="Arial" w:eastAsia="Arial Narrow" w:hAnsi="Arial" w:cs="Arial"/>
          <w:color w:val="000000" w:themeColor="text1"/>
          <w:sz w:val="20"/>
          <w:szCs w:val="20"/>
        </w:rPr>
        <w:t>r</w:t>
      </w:r>
      <w:r w:rsidRPr="00A904BF">
        <w:rPr>
          <w:rFonts w:ascii="Arial" w:eastAsia="Arial Narrow" w:hAnsi="Arial" w:cs="Arial"/>
          <w:color w:val="000000" w:themeColor="text1"/>
          <w:sz w:val="20"/>
          <w:szCs w:val="20"/>
        </w:rPr>
        <w:t xml:space="preserve">epresentante </w:t>
      </w:r>
      <w:r w:rsidR="00551AD2" w:rsidRPr="00A904BF">
        <w:rPr>
          <w:rFonts w:ascii="Arial" w:eastAsia="Arial Narrow" w:hAnsi="Arial" w:cs="Arial"/>
          <w:color w:val="000000" w:themeColor="text1"/>
          <w:sz w:val="20"/>
          <w:szCs w:val="20"/>
        </w:rPr>
        <w:t>l</w:t>
      </w:r>
      <w:r w:rsidRPr="00A904BF">
        <w:rPr>
          <w:rFonts w:ascii="Arial" w:eastAsia="Arial Narrow" w:hAnsi="Arial" w:cs="Arial"/>
          <w:color w:val="000000" w:themeColor="text1"/>
          <w:sz w:val="20"/>
          <w:szCs w:val="20"/>
        </w:rPr>
        <w:t xml:space="preserve">egal y el </w:t>
      </w:r>
      <w:r w:rsidR="00551AD2" w:rsidRPr="00A904BF">
        <w:rPr>
          <w:rFonts w:ascii="Arial" w:eastAsia="Arial Narrow" w:hAnsi="Arial" w:cs="Arial"/>
          <w:color w:val="000000" w:themeColor="text1"/>
          <w:sz w:val="20"/>
          <w:szCs w:val="20"/>
        </w:rPr>
        <w:t>c</w:t>
      </w:r>
      <w:r w:rsidRPr="00A904BF">
        <w:rPr>
          <w:rFonts w:ascii="Arial" w:eastAsia="Arial Narrow" w:hAnsi="Arial" w:cs="Arial"/>
          <w:color w:val="000000" w:themeColor="text1"/>
          <w:sz w:val="20"/>
          <w:szCs w:val="20"/>
        </w:rPr>
        <w:t xml:space="preserve">ontador </w:t>
      </w:r>
      <w:r w:rsidR="00551AD2" w:rsidRPr="00A904BF">
        <w:rPr>
          <w:rFonts w:ascii="Arial" w:eastAsia="Arial Narrow" w:hAnsi="Arial" w:cs="Arial"/>
          <w:color w:val="000000" w:themeColor="text1"/>
          <w:sz w:val="20"/>
          <w:szCs w:val="20"/>
        </w:rPr>
        <w:t>p</w:t>
      </w:r>
      <w:r w:rsidRPr="00A904BF">
        <w:rPr>
          <w:rFonts w:ascii="Arial" w:eastAsia="Arial Narrow" w:hAnsi="Arial" w:cs="Arial"/>
          <w:color w:val="000000" w:themeColor="text1"/>
          <w:sz w:val="20"/>
          <w:szCs w:val="20"/>
        </w:rPr>
        <w:t xml:space="preserve">úblico </w:t>
      </w:r>
      <w:r w:rsidR="00551AD2" w:rsidRPr="00A904BF">
        <w:rPr>
          <w:rFonts w:ascii="Arial" w:eastAsia="Arial Narrow" w:hAnsi="Arial" w:cs="Arial"/>
          <w:color w:val="000000" w:themeColor="text1"/>
          <w:sz w:val="20"/>
          <w:szCs w:val="20"/>
        </w:rPr>
        <w:t>c</w:t>
      </w:r>
      <w:r w:rsidRPr="00A904BF">
        <w:rPr>
          <w:rFonts w:ascii="Arial" w:eastAsia="Arial Narrow" w:hAnsi="Arial" w:cs="Arial"/>
          <w:color w:val="000000" w:themeColor="text1"/>
          <w:sz w:val="20"/>
          <w:szCs w:val="20"/>
        </w:rPr>
        <w:t xml:space="preserve">olombiano que los hubiere convertido a </w:t>
      </w:r>
      <w:proofErr w:type="gramStart"/>
      <w:r w:rsidR="006306C7" w:rsidRPr="00A904BF">
        <w:rPr>
          <w:rFonts w:ascii="Arial" w:eastAsia="Arial" w:hAnsi="Arial" w:cs="Arial"/>
          <w:color w:val="000000" w:themeColor="text1"/>
          <w:sz w:val="20"/>
          <w:szCs w:val="20"/>
        </w:rPr>
        <w:t>Pesos Colombianos</w:t>
      </w:r>
      <w:proofErr w:type="gramEnd"/>
      <w:r w:rsidRPr="00A904BF">
        <w:rPr>
          <w:rFonts w:ascii="Arial" w:eastAsia="Arial Narrow" w:hAnsi="Arial" w:cs="Arial"/>
          <w:color w:val="000000" w:themeColor="text1"/>
          <w:sz w:val="20"/>
          <w:szCs w:val="20"/>
        </w:rPr>
        <w:t xml:space="preserve"> usando para ello la sección </w:t>
      </w:r>
      <w:r w:rsidRPr="00A904BF">
        <w:rPr>
          <w:rFonts w:ascii="Arial" w:eastAsia="Arial Narrow" w:hAnsi="Arial" w:cs="Arial"/>
          <w:color w:val="000000" w:themeColor="text1"/>
          <w:sz w:val="20"/>
          <w:szCs w:val="20"/>
        </w:rPr>
        <w:fldChar w:fldCharType="begin"/>
      </w:r>
      <w:r w:rsidRPr="00A904BF">
        <w:rPr>
          <w:rFonts w:ascii="Arial" w:eastAsiaTheme="minorEastAsia" w:hAnsi="Arial" w:cs="Arial"/>
          <w:color w:val="000000" w:themeColor="text1"/>
          <w:sz w:val="20"/>
          <w:szCs w:val="20"/>
        </w:rPr>
        <w:instrText xml:space="preserve"> REF _Ref511922501 \r \h  \* MERGEFORMAT </w:instrText>
      </w:r>
      <w:r w:rsidRPr="00A904BF">
        <w:rPr>
          <w:rFonts w:ascii="Arial" w:eastAsia="Arial Narrow" w:hAnsi="Arial" w:cs="Arial"/>
          <w:color w:val="000000" w:themeColor="text1"/>
          <w:sz w:val="20"/>
          <w:szCs w:val="20"/>
        </w:rPr>
      </w:r>
      <w:r w:rsidRPr="00A904BF">
        <w:rPr>
          <w:rFonts w:ascii="Arial" w:eastAsia="Arial Narrow" w:hAnsi="Arial" w:cs="Arial"/>
          <w:color w:val="000000" w:themeColor="text1"/>
          <w:sz w:val="20"/>
          <w:szCs w:val="20"/>
        </w:rPr>
        <w:fldChar w:fldCharType="separate"/>
      </w:r>
      <w:r w:rsidR="00E9615A" w:rsidRPr="00A904BF">
        <w:rPr>
          <w:rFonts w:ascii="Arial" w:eastAsiaTheme="minorEastAsia" w:hAnsi="Arial" w:cs="Arial"/>
          <w:color w:val="000000" w:themeColor="text1"/>
          <w:sz w:val="20"/>
          <w:szCs w:val="20"/>
        </w:rPr>
        <w:t>1.13</w:t>
      </w:r>
      <w:r w:rsidRPr="00A904BF">
        <w:rPr>
          <w:rFonts w:ascii="Arial" w:eastAsia="Arial Narrow" w:hAnsi="Arial" w:cs="Arial"/>
          <w:color w:val="000000" w:themeColor="text1"/>
          <w:sz w:val="20"/>
          <w:szCs w:val="20"/>
        </w:rPr>
        <w:fldChar w:fldCharType="end"/>
      </w:r>
      <w:r w:rsidR="00760370" w:rsidRPr="00A904BF">
        <w:rPr>
          <w:rFonts w:ascii="Arial" w:eastAsiaTheme="minorEastAsia" w:hAnsi="Arial" w:cs="Arial"/>
          <w:color w:val="000000" w:themeColor="text1"/>
          <w:sz w:val="20"/>
          <w:szCs w:val="20"/>
        </w:rPr>
        <w:t xml:space="preserve">, </w:t>
      </w:r>
      <w:r w:rsidR="00BD26B1" w:rsidRPr="00A904BF">
        <w:rPr>
          <w:rFonts w:ascii="Arial" w:eastAsiaTheme="minorEastAsia" w:hAnsi="Arial" w:cs="Arial"/>
          <w:color w:val="000000" w:themeColor="text1"/>
          <w:sz w:val="20"/>
          <w:szCs w:val="20"/>
        </w:rPr>
        <w:t xml:space="preserve">utilizando para la conversión la fecha de </w:t>
      </w:r>
      <w:r w:rsidR="005C1F98" w:rsidRPr="00A904BF">
        <w:rPr>
          <w:rFonts w:ascii="Arial" w:eastAsiaTheme="minorEastAsia" w:hAnsi="Arial" w:cs="Arial"/>
          <w:color w:val="000000" w:themeColor="text1"/>
          <w:sz w:val="20"/>
          <w:szCs w:val="20"/>
        </w:rPr>
        <w:t>publica</w:t>
      </w:r>
      <w:r w:rsidR="00BD26B1" w:rsidRPr="00A904BF">
        <w:rPr>
          <w:rFonts w:ascii="Arial" w:eastAsiaTheme="minorEastAsia" w:hAnsi="Arial" w:cs="Arial"/>
          <w:color w:val="000000" w:themeColor="text1"/>
          <w:sz w:val="20"/>
          <w:szCs w:val="20"/>
        </w:rPr>
        <w:t xml:space="preserve">ción de la </w:t>
      </w:r>
      <w:r w:rsidR="00E27E93" w:rsidRPr="00A904BF">
        <w:rPr>
          <w:rFonts w:ascii="Arial" w:eastAsiaTheme="minorEastAsia" w:hAnsi="Arial" w:cs="Arial"/>
          <w:color w:val="000000" w:themeColor="text1"/>
          <w:sz w:val="20"/>
          <w:szCs w:val="20"/>
        </w:rPr>
        <w:t>invitación</w:t>
      </w:r>
      <w:r w:rsidRPr="00A904BF">
        <w:rPr>
          <w:rFonts w:ascii="Arial" w:eastAsiaTheme="minorEastAsia" w:hAnsi="Arial" w:cs="Arial"/>
          <w:color w:val="000000" w:themeColor="text1"/>
          <w:sz w:val="20"/>
          <w:szCs w:val="20"/>
        </w:rPr>
        <w:t xml:space="preserve">. </w:t>
      </w:r>
    </w:p>
    <w:p w14:paraId="04039ABF" w14:textId="0F074CF2" w:rsidR="0002336E" w:rsidRPr="005452B0" w:rsidRDefault="006A54F7" w:rsidP="00F352FD">
      <w:pPr>
        <w:pStyle w:val="Entidad-Capitulo"/>
      </w:pPr>
      <w:bookmarkStart w:id="725" w:name="_Toc508648276"/>
      <w:bookmarkStart w:id="726" w:name="_Toc508984060"/>
      <w:bookmarkStart w:id="727" w:name="_Toc509843891"/>
      <w:bookmarkStart w:id="728" w:name="_Toc511924799"/>
      <w:bookmarkStart w:id="729" w:name="_Toc34651982"/>
      <w:bookmarkStart w:id="730" w:name="_Toc121736354"/>
      <w:bookmarkEnd w:id="721"/>
      <w:r w:rsidRPr="005452B0">
        <w:t>CAP</w:t>
      </w:r>
      <w:r w:rsidR="004C58FB" w:rsidRPr="005452B0">
        <w:t>Í</w:t>
      </w:r>
      <w:r w:rsidRPr="005452B0">
        <w:t>TULO</w:t>
      </w:r>
      <w:r w:rsidR="002644ED" w:rsidRPr="005452B0">
        <w:t xml:space="preserve"> </w:t>
      </w:r>
      <w:r w:rsidRPr="005452B0">
        <w:t>V</w:t>
      </w:r>
      <w:r w:rsidR="002644ED" w:rsidRPr="005452B0">
        <w:t xml:space="preserve"> </w:t>
      </w:r>
      <w:r w:rsidRPr="005452B0">
        <w:t>CRITERIO</w:t>
      </w:r>
      <w:r w:rsidR="00C00912" w:rsidRPr="005452B0">
        <w:t>S</w:t>
      </w:r>
      <w:r w:rsidR="002644ED" w:rsidRPr="005452B0">
        <w:t xml:space="preserve"> </w:t>
      </w:r>
      <w:r w:rsidRPr="005452B0">
        <w:t>DE</w:t>
      </w:r>
      <w:r w:rsidR="002644ED" w:rsidRPr="005452B0">
        <w:t xml:space="preserve"> </w:t>
      </w:r>
      <w:r w:rsidRPr="005452B0">
        <w:t>EVALUACIÓN</w:t>
      </w:r>
      <w:r w:rsidR="0026685E" w:rsidRPr="005452B0">
        <w:t>,</w:t>
      </w:r>
      <w:r w:rsidR="002644ED" w:rsidRPr="005452B0">
        <w:t xml:space="preserve"> </w:t>
      </w:r>
      <w:r w:rsidRPr="005452B0">
        <w:t>CRITERIOS</w:t>
      </w:r>
      <w:r w:rsidR="002644ED" w:rsidRPr="005452B0">
        <w:t xml:space="preserve"> </w:t>
      </w:r>
      <w:r w:rsidRPr="005452B0">
        <w:t>DE</w:t>
      </w:r>
      <w:r w:rsidR="002644ED" w:rsidRPr="005452B0">
        <w:t xml:space="preserve"> </w:t>
      </w:r>
      <w:r w:rsidRPr="005452B0">
        <w:t>DESEMPATE</w:t>
      </w:r>
      <w:bookmarkEnd w:id="725"/>
      <w:bookmarkEnd w:id="726"/>
      <w:bookmarkEnd w:id="727"/>
      <w:bookmarkEnd w:id="728"/>
      <w:bookmarkEnd w:id="729"/>
      <w:r w:rsidR="0026685E" w:rsidRPr="005452B0">
        <w:t xml:space="preserve"> Y OFERTA ECONÓMICA</w:t>
      </w:r>
      <w:bookmarkEnd w:id="730"/>
    </w:p>
    <w:p w14:paraId="65BE8E67" w14:textId="1ED8D69C" w:rsidR="00D150F4" w:rsidRPr="00A904BF" w:rsidRDefault="00D150F4" w:rsidP="00695362">
      <w:pPr>
        <w:spacing w:after="0" w:line="240" w:lineRule="auto"/>
        <w:jc w:val="both"/>
        <w:rPr>
          <w:rFonts w:eastAsia="Yu Gothic Light" w:cs="Arial"/>
          <w:color w:val="000000" w:themeColor="text1"/>
          <w:szCs w:val="20"/>
        </w:rPr>
      </w:pPr>
    </w:p>
    <w:p w14:paraId="148CB639" w14:textId="69D8C699" w:rsidR="00C44A9F" w:rsidRPr="00A904BF" w:rsidRDefault="0002336E" w:rsidP="00695362">
      <w:pPr>
        <w:spacing w:after="0" w:line="240" w:lineRule="auto"/>
        <w:jc w:val="both"/>
        <w:rPr>
          <w:rFonts w:eastAsia="Yu Gothic Light" w:cs="Arial"/>
          <w:color w:val="000000" w:themeColor="text1"/>
          <w:szCs w:val="20"/>
        </w:rPr>
      </w:pPr>
      <w:r w:rsidRPr="00A904BF">
        <w:rPr>
          <w:rFonts w:eastAsia="Yu Gothic Light" w:cs="Arial"/>
          <w:color w:val="000000" w:themeColor="text1"/>
          <w:szCs w:val="20"/>
        </w:rPr>
        <w:t xml:space="preserve">La </w:t>
      </w:r>
      <w:r w:rsidR="006F2B48" w:rsidRPr="00A904BF">
        <w:rPr>
          <w:rFonts w:eastAsia="Yu Gothic Light" w:cs="Arial"/>
          <w:color w:val="000000" w:themeColor="text1"/>
          <w:szCs w:val="20"/>
        </w:rPr>
        <w:t>E</w:t>
      </w:r>
      <w:r w:rsidR="0082356A" w:rsidRPr="00A904BF">
        <w:rPr>
          <w:rFonts w:eastAsia="Yu Gothic Light" w:cs="Arial"/>
          <w:color w:val="000000" w:themeColor="text1"/>
          <w:szCs w:val="20"/>
        </w:rPr>
        <w:t xml:space="preserve">ntidad </w:t>
      </w:r>
      <w:r w:rsidR="00C21220" w:rsidRPr="00A904BF">
        <w:rPr>
          <w:rFonts w:eastAsia="Yu Gothic Light" w:cs="Arial"/>
          <w:color w:val="000000" w:themeColor="text1"/>
          <w:szCs w:val="20"/>
        </w:rPr>
        <w:t xml:space="preserve">revisará </w:t>
      </w:r>
      <w:r w:rsidRPr="00A904BF">
        <w:rPr>
          <w:rFonts w:eastAsia="Yu Gothic Light" w:cs="Arial"/>
          <w:color w:val="000000" w:themeColor="text1"/>
          <w:szCs w:val="20"/>
        </w:rPr>
        <w:t xml:space="preserve">las ofertas económicas </w:t>
      </w:r>
      <w:r w:rsidR="00DF66F8" w:rsidRPr="00A904BF">
        <w:rPr>
          <w:rFonts w:eastAsia="Yu Gothic Light" w:cs="Arial"/>
          <w:color w:val="000000" w:themeColor="text1"/>
          <w:szCs w:val="20"/>
        </w:rPr>
        <w:t>y</w:t>
      </w:r>
      <w:r w:rsidRPr="00A904BF">
        <w:rPr>
          <w:rFonts w:eastAsia="Yu Gothic Light" w:cs="Arial"/>
          <w:color w:val="000000" w:themeColor="text1"/>
          <w:szCs w:val="20"/>
        </w:rPr>
        <w:t xml:space="preserve"> verificar</w:t>
      </w:r>
      <w:r w:rsidR="00226320" w:rsidRPr="00A904BF">
        <w:rPr>
          <w:rFonts w:eastAsia="Yu Gothic Light" w:cs="Arial"/>
          <w:color w:val="000000" w:themeColor="text1"/>
          <w:szCs w:val="20"/>
        </w:rPr>
        <w:t>á</w:t>
      </w:r>
      <w:r w:rsidRPr="00A904BF">
        <w:rPr>
          <w:rFonts w:eastAsia="Yu Gothic Light" w:cs="Arial"/>
          <w:color w:val="000000" w:themeColor="text1"/>
          <w:szCs w:val="20"/>
        </w:rPr>
        <w:t xml:space="preserve"> que la de menor precio cu</w:t>
      </w:r>
      <w:r w:rsidR="00904EF3" w:rsidRPr="00A904BF">
        <w:rPr>
          <w:rFonts w:eastAsia="Yu Gothic Light" w:cs="Arial"/>
          <w:color w:val="000000" w:themeColor="text1"/>
          <w:szCs w:val="20"/>
        </w:rPr>
        <w:t>mpl</w:t>
      </w:r>
      <w:r w:rsidR="00226320" w:rsidRPr="00A904BF">
        <w:rPr>
          <w:rFonts w:eastAsia="Yu Gothic Light" w:cs="Arial"/>
          <w:color w:val="000000" w:themeColor="text1"/>
          <w:szCs w:val="20"/>
        </w:rPr>
        <w:t>a</w:t>
      </w:r>
      <w:r w:rsidR="00904EF3" w:rsidRPr="00A904BF">
        <w:rPr>
          <w:rFonts w:eastAsia="Yu Gothic Light" w:cs="Arial"/>
          <w:color w:val="000000" w:themeColor="text1"/>
          <w:szCs w:val="20"/>
        </w:rPr>
        <w:t xml:space="preserve"> con las condiciones de la </w:t>
      </w:r>
      <w:r w:rsidR="00E27E93" w:rsidRPr="00A904BF">
        <w:rPr>
          <w:rFonts w:eastAsia="Yu Gothic Light" w:cs="Arial"/>
          <w:color w:val="000000" w:themeColor="text1"/>
          <w:szCs w:val="20"/>
        </w:rPr>
        <w:t>invitación</w:t>
      </w:r>
      <w:r w:rsidRPr="00A904BF">
        <w:rPr>
          <w:rFonts w:eastAsia="Yu Gothic Light" w:cs="Arial"/>
          <w:color w:val="000000" w:themeColor="text1"/>
          <w:szCs w:val="20"/>
        </w:rPr>
        <w:t>.</w:t>
      </w:r>
      <w:r w:rsidR="00DF66F8" w:rsidRPr="00A904BF">
        <w:rPr>
          <w:rFonts w:eastAsia="Yu Gothic Light" w:cs="Arial"/>
          <w:color w:val="000000" w:themeColor="text1"/>
          <w:szCs w:val="20"/>
        </w:rPr>
        <w:t xml:space="preserve"> Si </w:t>
      </w:r>
      <w:r w:rsidR="00904EF3" w:rsidRPr="00A904BF">
        <w:rPr>
          <w:rFonts w:eastAsia="Yu Gothic Light" w:cs="Arial"/>
          <w:color w:val="000000" w:themeColor="text1"/>
          <w:szCs w:val="20"/>
        </w:rPr>
        <w:t xml:space="preserve">cumple, </w:t>
      </w:r>
      <w:r w:rsidR="00DF66F8" w:rsidRPr="00A904BF">
        <w:rPr>
          <w:rFonts w:eastAsia="Yu Gothic Light" w:cs="Arial"/>
          <w:color w:val="000000" w:themeColor="text1"/>
          <w:szCs w:val="20"/>
        </w:rPr>
        <w:t>aceptar</w:t>
      </w:r>
      <w:r w:rsidR="00042FFC" w:rsidRPr="00A904BF">
        <w:rPr>
          <w:rFonts w:eastAsia="Yu Gothic Light" w:cs="Arial"/>
          <w:color w:val="000000" w:themeColor="text1"/>
          <w:szCs w:val="20"/>
        </w:rPr>
        <w:t>á</w:t>
      </w:r>
      <w:r w:rsidR="00DF66F8" w:rsidRPr="00A904BF">
        <w:rPr>
          <w:rFonts w:eastAsia="Yu Gothic Light" w:cs="Arial"/>
          <w:color w:val="000000" w:themeColor="text1"/>
          <w:szCs w:val="20"/>
        </w:rPr>
        <w:t xml:space="preserve"> la oferta de menor precio e informar</w:t>
      </w:r>
      <w:r w:rsidR="00042FFC" w:rsidRPr="00A904BF">
        <w:rPr>
          <w:rFonts w:eastAsia="Yu Gothic Light" w:cs="Arial"/>
          <w:color w:val="000000" w:themeColor="text1"/>
          <w:szCs w:val="20"/>
        </w:rPr>
        <w:t>á</w:t>
      </w:r>
      <w:r w:rsidR="00DF66F8" w:rsidRPr="00A904BF">
        <w:rPr>
          <w:rFonts w:eastAsia="Yu Gothic Light" w:cs="Arial"/>
          <w:color w:val="000000" w:themeColor="text1"/>
          <w:szCs w:val="20"/>
        </w:rPr>
        <w:t xml:space="preserve"> al contratista </w:t>
      </w:r>
      <w:r w:rsidR="00C44A9F" w:rsidRPr="00A904BF">
        <w:rPr>
          <w:rFonts w:eastAsia="Yu Gothic Light" w:cs="Arial"/>
          <w:color w:val="000000" w:themeColor="text1"/>
          <w:szCs w:val="20"/>
        </w:rPr>
        <w:t xml:space="preserve">en el documento de aceptación </w:t>
      </w:r>
      <w:r w:rsidR="00DF66F8" w:rsidRPr="00A904BF">
        <w:rPr>
          <w:rFonts w:eastAsia="Yu Gothic Light" w:cs="Arial"/>
          <w:color w:val="000000" w:themeColor="text1"/>
          <w:szCs w:val="20"/>
        </w:rPr>
        <w:t xml:space="preserve">el </w:t>
      </w:r>
      <w:r w:rsidR="00B12CC9">
        <w:rPr>
          <w:rFonts w:eastAsia="Yu Gothic Light" w:cs="Arial"/>
          <w:color w:val="000000" w:themeColor="text1"/>
          <w:szCs w:val="20"/>
        </w:rPr>
        <w:t>cargo</w:t>
      </w:r>
      <w:r w:rsidR="00DF66F8" w:rsidRPr="00A904BF">
        <w:rPr>
          <w:rFonts w:eastAsia="Yu Gothic Light" w:cs="Arial"/>
          <w:color w:val="000000" w:themeColor="text1"/>
          <w:szCs w:val="20"/>
        </w:rPr>
        <w:t xml:space="preserve"> del supervisor</w:t>
      </w:r>
      <w:r w:rsidR="00FC49A0" w:rsidRPr="00A904BF">
        <w:rPr>
          <w:rFonts w:eastAsia="Yu Gothic Light" w:cs="Arial"/>
          <w:color w:val="000000" w:themeColor="text1"/>
          <w:szCs w:val="20"/>
        </w:rPr>
        <w:t xml:space="preserve"> o interventor</w:t>
      </w:r>
      <w:r w:rsidR="00DF66F8" w:rsidRPr="00A904BF">
        <w:rPr>
          <w:rFonts w:eastAsia="Yu Gothic Light" w:cs="Arial"/>
          <w:color w:val="000000" w:themeColor="text1"/>
          <w:szCs w:val="20"/>
        </w:rPr>
        <w:t xml:space="preserve"> del contrato. </w:t>
      </w:r>
    </w:p>
    <w:p w14:paraId="161452F3" w14:textId="77777777" w:rsidR="00C44A9F" w:rsidRPr="00A904BF" w:rsidRDefault="00C44A9F" w:rsidP="00695362">
      <w:pPr>
        <w:spacing w:after="0" w:line="240" w:lineRule="auto"/>
        <w:jc w:val="both"/>
        <w:rPr>
          <w:rFonts w:eastAsia="Yu Gothic Light" w:cs="Arial"/>
          <w:color w:val="000000" w:themeColor="text1"/>
          <w:szCs w:val="20"/>
        </w:rPr>
      </w:pPr>
    </w:p>
    <w:p w14:paraId="113A8685" w14:textId="0766A456" w:rsidR="00F76DEC" w:rsidRPr="00A904BF" w:rsidRDefault="007F558B" w:rsidP="00695362">
      <w:pPr>
        <w:spacing w:after="0" w:line="240" w:lineRule="auto"/>
        <w:jc w:val="both"/>
        <w:rPr>
          <w:rFonts w:eastAsia="Yu Gothic Light" w:cs="Arial"/>
          <w:color w:val="000000" w:themeColor="text1"/>
          <w:szCs w:val="20"/>
        </w:rPr>
      </w:pPr>
      <w:r w:rsidRPr="00A904BF">
        <w:rPr>
          <w:rFonts w:eastAsia="Yu Gothic Light" w:cs="Arial"/>
          <w:color w:val="000000" w:themeColor="text1"/>
          <w:szCs w:val="20"/>
        </w:rPr>
        <w:t>P</w:t>
      </w:r>
      <w:r w:rsidR="00DF66F8" w:rsidRPr="00A904BF">
        <w:rPr>
          <w:rFonts w:eastAsia="Yu Gothic Light" w:cs="Arial"/>
          <w:color w:val="000000" w:themeColor="text1"/>
          <w:szCs w:val="20"/>
        </w:rPr>
        <w:t>or el contrario</w:t>
      </w:r>
      <w:r w:rsidRPr="00A904BF">
        <w:rPr>
          <w:rFonts w:eastAsia="Yu Gothic Light" w:cs="Arial"/>
          <w:color w:val="000000" w:themeColor="text1"/>
          <w:szCs w:val="20"/>
        </w:rPr>
        <w:t>,</w:t>
      </w:r>
      <w:r w:rsidR="00DF66F8" w:rsidRPr="00A904BF">
        <w:rPr>
          <w:rFonts w:eastAsia="Yu Gothic Light" w:cs="Arial"/>
          <w:color w:val="000000" w:themeColor="text1"/>
          <w:szCs w:val="20"/>
        </w:rPr>
        <w:t xml:space="preserve"> </w:t>
      </w:r>
      <w:r w:rsidRPr="00A904BF">
        <w:rPr>
          <w:rFonts w:eastAsia="Yu Gothic Light" w:cs="Arial"/>
          <w:color w:val="000000" w:themeColor="text1"/>
          <w:szCs w:val="20"/>
        </w:rPr>
        <w:t xml:space="preserve">si </w:t>
      </w:r>
      <w:r w:rsidR="00DF66F8" w:rsidRPr="00A904BF">
        <w:rPr>
          <w:rFonts w:eastAsia="Yu Gothic Light" w:cs="Arial"/>
          <w:color w:val="000000" w:themeColor="text1"/>
          <w:szCs w:val="20"/>
        </w:rPr>
        <w:t xml:space="preserve">la oferta de menor precio no cumple con las condiciones señaladas en la </w:t>
      </w:r>
      <w:r w:rsidR="00E27E93" w:rsidRPr="00A904BF">
        <w:rPr>
          <w:rFonts w:eastAsia="Yu Gothic Light" w:cs="Arial"/>
          <w:color w:val="000000" w:themeColor="text1"/>
          <w:szCs w:val="20"/>
        </w:rPr>
        <w:t>invitación</w:t>
      </w:r>
      <w:r w:rsidR="00D06E77" w:rsidRPr="00A904BF">
        <w:rPr>
          <w:rFonts w:eastAsia="Yu Gothic Light" w:cs="Arial"/>
          <w:color w:val="000000" w:themeColor="text1"/>
          <w:szCs w:val="20"/>
        </w:rPr>
        <w:t>,</w:t>
      </w:r>
      <w:r w:rsidR="00DF66F8" w:rsidRPr="00A904BF">
        <w:rPr>
          <w:rFonts w:eastAsia="Yu Gothic Light" w:cs="Arial"/>
          <w:color w:val="000000" w:themeColor="text1"/>
          <w:szCs w:val="20"/>
        </w:rPr>
        <w:t xml:space="preserve"> </w:t>
      </w:r>
      <w:r w:rsidR="0002336E" w:rsidRPr="00A904BF">
        <w:rPr>
          <w:rFonts w:eastAsia="Yu Gothic Light" w:cs="Arial"/>
          <w:color w:val="000000" w:themeColor="text1"/>
          <w:szCs w:val="20"/>
        </w:rPr>
        <w:t xml:space="preserve">la </w:t>
      </w:r>
      <w:r w:rsidR="004B54AA" w:rsidRPr="00A904BF">
        <w:rPr>
          <w:rFonts w:eastAsia="Yu Gothic Light" w:cs="Arial"/>
          <w:color w:val="000000" w:themeColor="text1"/>
          <w:szCs w:val="20"/>
        </w:rPr>
        <w:t>E</w:t>
      </w:r>
      <w:r w:rsidR="0082356A" w:rsidRPr="00A904BF">
        <w:rPr>
          <w:rFonts w:eastAsia="Yu Gothic Light" w:cs="Arial"/>
          <w:color w:val="000000" w:themeColor="text1"/>
          <w:szCs w:val="20"/>
        </w:rPr>
        <w:t xml:space="preserve">ntidad </w:t>
      </w:r>
      <w:r w:rsidR="0002336E" w:rsidRPr="00A904BF">
        <w:rPr>
          <w:rFonts w:eastAsia="Yu Gothic Light" w:cs="Arial"/>
          <w:color w:val="000000" w:themeColor="text1"/>
          <w:szCs w:val="20"/>
        </w:rPr>
        <w:t>debe verificar el cumplimento de los requisitos de la</w:t>
      </w:r>
      <w:r w:rsidR="00001899" w:rsidRPr="00A904BF">
        <w:rPr>
          <w:rFonts w:eastAsia="Yu Gothic Light" w:cs="Arial"/>
          <w:color w:val="000000" w:themeColor="text1"/>
          <w:szCs w:val="20"/>
        </w:rPr>
        <w:t xml:space="preserve"> </w:t>
      </w:r>
      <w:r w:rsidR="00DC0348">
        <w:rPr>
          <w:rFonts w:eastAsia="Yu Gothic Light" w:cs="Arial"/>
          <w:color w:val="000000" w:themeColor="text1"/>
          <w:szCs w:val="20"/>
        </w:rPr>
        <w:t>i</w:t>
      </w:r>
      <w:r w:rsidR="0002336E" w:rsidRPr="00A904BF">
        <w:rPr>
          <w:rFonts w:eastAsia="Yu Gothic Light" w:cs="Arial"/>
          <w:color w:val="000000" w:themeColor="text1"/>
          <w:szCs w:val="20"/>
        </w:rPr>
        <w:t>nvitación de la oferta con el segundo mejor precio, y así sucesivamente</w:t>
      </w:r>
      <w:r w:rsidR="00042FFC" w:rsidRPr="00A904BF">
        <w:rPr>
          <w:rFonts w:eastAsia="Yu Gothic Light" w:cs="Arial"/>
          <w:color w:val="000000" w:themeColor="text1"/>
          <w:szCs w:val="20"/>
        </w:rPr>
        <w:t>, sin perjuicio de lo señalado en el numeral 1.6.</w:t>
      </w:r>
    </w:p>
    <w:p w14:paraId="2F6C50C0" w14:textId="37BCD887" w:rsidR="00C44A9F" w:rsidRPr="00A904BF" w:rsidRDefault="00C44A9F" w:rsidP="00695362">
      <w:pPr>
        <w:spacing w:after="0" w:line="240" w:lineRule="auto"/>
        <w:jc w:val="both"/>
        <w:rPr>
          <w:rFonts w:eastAsia="Yu Gothic Light" w:cs="Arial"/>
          <w:color w:val="000000" w:themeColor="text1"/>
          <w:szCs w:val="20"/>
        </w:rPr>
      </w:pPr>
    </w:p>
    <w:p w14:paraId="7310B140" w14:textId="2A584D7B" w:rsidR="00437930" w:rsidRPr="00A904BF" w:rsidRDefault="006D5347" w:rsidP="00695362">
      <w:pPr>
        <w:spacing w:after="0" w:line="240" w:lineRule="auto"/>
        <w:jc w:val="both"/>
        <w:rPr>
          <w:rFonts w:cs="Arial"/>
          <w:color w:val="000000" w:themeColor="text1"/>
          <w:szCs w:val="20"/>
        </w:rPr>
      </w:pPr>
      <w:r w:rsidRPr="00A904BF">
        <w:rPr>
          <w:rFonts w:cs="Arial"/>
          <w:color w:val="000000" w:themeColor="text1"/>
          <w:szCs w:val="20"/>
        </w:rPr>
        <w:t>En caso de empate, la Entidad aplicará los criterios de</w:t>
      </w:r>
      <w:r w:rsidR="0083238D" w:rsidRPr="00A904BF">
        <w:rPr>
          <w:rFonts w:cs="Arial"/>
          <w:color w:val="000000" w:themeColor="text1"/>
          <w:szCs w:val="20"/>
        </w:rPr>
        <w:t xml:space="preserve"> desempate</w:t>
      </w:r>
      <w:r w:rsidR="007E36F8" w:rsidRPr="00A904BF">
        <w:rPr>
          <w:rFonts w:cs="Arial"/>
          <w:color w:val="000000" w:themeColor="text1"/>
          <w:szCs w:val="20"/>
        </w:rPr>
        <w:t xml:space="preserve"> </w:t>
      </w:r>
      <w:r w:rsidR="0066547C" w:rsidRPr="00A904BF">
        <w:rPr>
          <w:rFonts w:cs="Arial"/>
          <w:color w:val="000000" w:themeColor="text1"/>
          <w:szCs w:val="20"/>
        </w:rPr>
        <w:t xml:space="preserve">dispuestos en </w:t>
      </w:r>
      <w:r w:rsidRPr="00A904BF">
        <w:rPr>
          <w:rFonts w:cs="Arial"/>
          <w:color w:val="000000" w:themeColor="text1"/>
          <w:szCs w:val="20"/>
        </w:rPr>
        <w:t xml:space="preserve">el artículo 35 de la Ley 2069 de 2020, conforme </w:t>
      </w:r>
      <w:r w:rsidR="005E5A5B" w:rsidRPr="00A904BF">
        <w:rPr>
          <w:rFonts w:cs="Arial"/>
          <w:color w:val="000000" w:themeColor="text1"/>
          <w:szCs w:val="20"/>
        </w:rPr>
        <w:t>con</w:t>
      </w:r>
      <w:r w:rsidRPr="00A904BF">
        <w:rPr>
          <w:rFonts w:cs="Arial"/>
          <w:color w:val="000000" w:themeColor="text1"/>
          <w:szCs w:val="20"/>
        </w:rPr>
        <w:t xml:space="preserve"> los medios de acreditación del artículo 2.2.1.2.4.2.17. del Decreto </w:t>
      </w:r>
      <w:r w:rsidR="00347D2A" w:rsidRPr="00A904BF">
        <w:rPr>
          <w:rFonts w:cs="Arial"/>
          <w:color w:val="000000" w:themeColor="text1"/>
          <w:szCs w:val="20"/>
        </w:rPr>
        <w:t>1082 de 2015</w:t>
      </w:r>
      <w:r w:rsidR="005E5A5B" w:rsidRPr="00A904BF">
        <w:rPr>
          <w:rFonts w:cs="Arial"/>
          <w:color w:val="000000" w:themeColor="text1"/>
          <w:szCs w:val="20"/>
        </w:rPr>
        <w:t xml:space="preserve"> </w:t>
      </w:r>
      <w:r w:rsidR="0017300D" w:rsidRPr="00A904BF">
        <w:rPr>
          <w:rFonts w:cs="Arial"/>
          <w:color w:val="000000" w:themeColor="text1"/>
          <w:szCs w:val="20"/>
        </w:rPr>
        <w:t xml:space="preserve">o </w:t>
      </w:r>
      <w:r w:rsidRPr="00A904BF">
        <w:rPr>
          <w:rFonts w:cs="Arial"/>
          <w:color w:val="000000" w:themeColor="text1"/>
          <w:szCs w:val="20"/>
        </w:rPr>
        <w:t>las normas que los modifiquen, adicionen o sustituyan.</w:t>
      </w:r>
    </w:p>
    <w:p w14:paraId="6908762A" w14:textId="77777777" w:rsidR="0083238D" w:rsidRPr="00A904BF" w:rsidRDefault="0083238D" w:rsidP="00695362">
      <w:pPr>
        <w:spacing w:after="0" w:line="240" w:lineRule="auto"/>
        <w:jc w:val="both"/>
        <w:rPr>
          <w:rFonts w:cs="Arial"/>
          <w:color w:val="000000" w:themeColor="text1"/>
          <w:szCs w:val="20"/>
        </w:rPr>
      </w:pPr>
    </w:p>
    <w:p w14:paraId="7A1D0B74" w14:textId="41EDA6B9" w:rsidR="00437930" w:rsidRPr="00A904BF" w:rsidRDefault="00437930" w:rsidP="00695362">
      <w:pPr>
        <w:spacing w:after="0" w:line="240" w:lineRule="auto"/>
        <w:jc w:val="both"/>
        <w:rPr>
          <w:rFonts w:eastAsia="Yu Gothic Light" w:cs="Arial"/>
          <w:color w:val="000000" w:themeColor="text1"/>
        </w:rPr>
      </w:pPr>
      <w:r w:rsidRPr="3540C117">
        <w:rPr>
          <w:rFonts w:cs="Arial"/>
          <w:color w:val="000000" w:themeColor="text1"/>
        </w:rPr>
        <w:t xml:space="preserve">La oferta y la comunicación de aceptación de </w:t>
      </w:r>
      <w:proofErr w:type="gramStart"/>
      <w:r w:rsidRPr="3540C117">
        <w:rPr>
          <w:rFonts w:cs="Arial"/>
          <w:color w:val="000000" w:themeColor="text1"/>
        </w:rPr>
        <w:t>la misma</w:t>
      </w:r>
      <w:proofErr w:type="gramEnd"/>
      <w:r w:rsidRPr="3540C117">
        <w:rPr>
          <w:rFonts w:cs="Arial"/>
          <w:color w:val="000000" w:themeColor="text1"/>
        </w:rPr>
        <w:t xml:space="preserve"> conforman el contrato y los dos documentos</w:t>
      </w:r>
      <w:r w:rsidR="0055276A" w:rsidRPr="3540C117">
        <w:rPr>
          <w:rFonts w:cs="Arial"/>
          <w:color w:val="000000" w:themeColor="text1"/>
        </w:rPr>
        <w:t xml:space="preserve"> </w:t>
      </w:r>
      <w:r w:rsidRPr="3540C117">
        <w:rPr>
          <w:rFonts w:cs="Arial"/>
          <w:color w:val="000000" w:themeColor="text1"/>
        </w:rPr>
        <w:t>ser</w:t>
      </w:r>
      <w:r w:rsidR="001579EA" w:rsidRPr="3540C117">
        <w:rPr>
          <w:rFonts w:cs="Arial"/>
          <w:color w:val="000000" w:themeColor="text1"/>
        </w:rPr>
        <w:t>án</w:t>
      </w:r>
      <w:r w:rsidRPr="3540C117">
        <w:rPr>
          <w:rFonts w:cs="Arial"/>
          <w:color w:val="000000" w:themeColor="text1"/>
        </w:rPr>
        <w:t xml:space="preserve"> publicados en el SECOP en la fecha establecida en el </w:t>
      </w:r>
      <w:r w:rsidR="00C3696E" w:rsidRPr="3540C117">
        <w:rPr>
          <w:rFonts w:cs="Arial"/>
          <w:color w:val="000000" w:themeColor="text1"/>
        </w:rPr>
        <w:t>C</w:t>
      </w:r>
      <w:r w:rsidRPr="3540C117">
        <w:rPr>
          <w:rFonts w:cs="Arial"/>
          <w:color w:val="000000" w:themeColor="text1"/>
        </w:rPr>
        <w:t>ronograma</w:t>
      </w:r>
      <w:r w:rsidR="00400465" w:rsidRPr="3540C117">
        <w:rPr>
          <w:rFonts w:cs="Arial"/>
          <w:color w:val="000000" w:themeColor="text1"/>
        </w:rPr>
        <w:t>.</w:t>
      </w:r>
    </w:p>
    <w:p w14:paraId="0A35B9DF" w14:textId="77777777" w:rsidR="00D150F4" w:rsidRPr="00A904BF" w:rsidRDefault="00D150F4" w:rsidP="00695362">
      <w:pPr>
        <w:spacing w:after="0" w:line="240" w:lineRule="auto"/>
        <w:ind w:left="708" w:hanging="708"/>
        <w:jc w:val="both"/>
        <w:rPr>
          <w:rFonts w:eastAsia="Yu Gothic Light" w:cs="Arial"/>
          <w:color w:val="000000" w:themeColor="text1"/>
          <w:szCs w:val="20"/>
        </w:rPr>
      </w:pPr>
    </w:p>
    <w:p w14:paraId="4ED9185B" w14:textId="77777777" w:rsidR="00D72F6E" w:rsidRDefault="003F784E">
      <w:pPr>
        <w:pStyle w:val="Captulo5"/>
        <w:spacing w:line="240" w:lineRule="auto"/>
        <w:ind w:left="357" w:hanging="357"/>
        <w:outlineLvl w:val="1"/>
        <w:rPr>
          <w:rFonts w:cs="Arial"/>
          <w:color w:val="000000" w:themeColor="text1"/>
        </w:rPr>
      </w:pPr>
      <w:bookmarkStart w:id="731" w:name="_Toc121736355"/>
      <w:bookmarkStart w:id="732" w:name="_Toc508648277"/>
      <w:bookmarkStart w:id="733" w:name="_Toc508984061"/>
      <w:bookmarkStart w:id="734" w:name="_Toc509843892"/>
      <w:bookmarkStart w:id="735" w:name="_Ref511404386"/>
      <w:bookmarkStart w:id="736" w:name="_Ref511404396"/>
      <w:bookmarkStart w:id="737" w:name="_Toc511924800"/>
      <w:r w:rsidRPr="00A904BF">
        <w:rPr>
          <w:rFonts w:cs="Arial"/>
          <w:color w:val="000000" w:themeColor="text1"/>
        </w:rPr>
        <w:t>OFERTA</w:t>
      </w:r>
      <w:r w:rsidR="00004A0D" w:rsidRPr="00A904BF">
        <w:rPr>
          <w:rFonts w:cs="Arial"/>
          <w:color w:val="000000" w:themeColor="text1"/>
        </w:rPr>
        <w:t xml:space="preserve"> ECONÓMICA</w:t>
      </w:r>
      <w:bookmarkEnd w:id="731"/>
      <w:r w:rsidR="00004A0D" w:rsidRPr="00A904BF">
        <w:rPr>
          <w:rFonts w:cs="Arial"/>
          <w:color w:val="000000" w:themeColor="text1"/>
        </w:rPr>
        <w:t xml:space="preserve"> </w:t>
      </w:r>
    </w:p>
    <w:p w14:paraId="46F12E20" w14:textId="029B129F" w:rsidR="00D06E77" w:rsidRPr="00A904BF" w:rsidRDefault="00D06E77" w:rsidP="00695362"/>
    <w:bookmarkEnd w:id="732"/>
    <w:bookmarkEnd w:id="733"/>
    <w:bookmarkEnd w:id="734"/>
    <w:bookmarkEnd w:id="735"/>
    <w:bookmarkEnd w:id="736"/>
    <w:bookmarkEnd w:id="737"/>
    <w:p w14:paraId="4A13D4CB" w14:textId="2EDEFF65" w:rsidR="00112D01" w:rsidRPr="00A904BF" w:rsidRDefault="00112D01" w:rsidP="00695362">
      <w:pPr>
        <w:spacing w:after="200" w:line="240" w:lineRule="auto"/>
        <w:jc w:val="both"/>
        <w:rPr>
          <w:rFonts w:cs="Arial"/>
          <w:color w:val="000000" w:themeColor="text1"/>
        </w:rPr>
      </w:pPr>
      <w:r w:rsidRPr="3540C117">
        <w:rPr>
          <w:rFonts w:cs="Arial"/>
          <w:color w:val="000000" w:themeColor="text1"/>
          <w:highlight w:val="lightGray"/>
        </w:rPr>
        <w:t>[</w:t>
      </w:r>
      <w:r w:rsidR="0020691D" w:rsidRPr="3540C117">
        <w:rPr>
          <w:rFonts w:cs="Arial"/>
          <w:color w:val="000000" w:themeColor="text1"/>
          <w:highlight w:val="lightGray"/>
        </w:rPr>
        <w:t xml:space="preserve">La </w:t>
      </w:r>
      <w:r w:rsidR="00F94D98" w:rsidRPr="3540C117">
        <w:rPr>
          <w:rFonts w:cs="Arial"/>
          <w:color w:val="000000" w:themeColor="text1"/>
          <w:highlight w:val="lightGray"/>
        </w:rPr>
        <w:t>E</w:t>
      </w:r>
      <w:r w:rsidR="0082356A" w:rsidRPr="3540C117">
        <w:rPr>
          <w:rFonts w:cs="Arial"/>
          <w:color w:val="000000" w:themeColor="text1"/>
          <w:highlight w:val="lightGray"/>
        </w:rPr>
        <w:t>ntidad</w:t>
      </w:r>
      <w:r w:rsidR="0020691D" w:rsidRPr="3540C117">
        <w:rPr>
          <w:rFonts w:cs="Arial"/>
          <w:color w:val="000000" w:themeColor="text1"/>
          <w:highlight w:val="lightGray"/>
        </w:rPr>
        <w:t xml:space="preserve"> debe indicar si la forma de pago es por </w:t>
      </w:r>
      <w:r w:rsidR="00F94D98" w:rsidRPr="3540C117">
        <w:rPr>
          <w:rFonts w:cs="Arial"/>
          <w:color w:val="000000" w:themeColor="text1"/>
          <w:highlight w:val="lightGray"/>
        </w:rPr>
        <w:t>P</w:t>
      </w:r>
      <w:r w:rsidR="0020691D" w:rsidRPr="3540C117">
        <w:rPr>
          <w:rFonts w:cs="Arial"/>
          <w:color w:val="000000" w:themeColor="text1"/>
          <w:highlight w:val="lightGray"/>
        </w:rPr>
        <w:t xml:space="preserve">recio </w:t>
      </w:r>
      <w:r w:rsidR="00F94D98" w:rsidRPr="3540C117">
        <w:rPr>
          <w:rFonts w:cs="Arial"/>
          <w:color w:val="000000" w:themeColor="text1"/>
          <w:highlight w:val="lightGray"/>
        </w:rPr>
        <w:t>G</w:t>
      </w:r>
      <w:r w:rsidR="0020691D" w:rsidRPr="3540C117">
        <w:rPr>
          <w:rFonts w:cs="Arial"/>
          <w:color w:val="000000" w:themeColor="text1"/>
          <w:highlight w:val="lightGray"/>
        </w:rPr>
        <w:t xml:space="preserve">lobal, llave en mano, </w:t>
      </w:r>
      <w:r w:rsidR="00F94D98" w:rsidRPr="3540C117">
        <w:rPr>
          <w:rFonts w:cs="Arial"/>
          <w:color w:val="000000" w:themeColor="text1"/>
          <w:highlight w:val="lightGray"/>
        </w:rPr>
        <w:t>P</w:t>
      </w:r>
      <w:r w:rsidR="0020691D" w:rsidRPr="3540C117">
        <w:rPr>
          <w:rFonts w:cs="Arial"/>
          <w:color w:val="000000" w:themeColor="text1"/>
          <w:highlight w:val="lightGray"/>
        </w:rPr>
        <w:t xml:space="preserve">recios </w:t>
      </w:r>
      <w:r w:rsidR="00F94D98" w:rsidRPr="3540C117">
        <w:rPr>
          <w:rFonts w:cs="Arial"/>
          <w:color w:val="000000" w:themeColor="text1"/>
          <w:highlight w:val="lightGray"/>
        </w:rPr>
        <w:t>U</w:t>
      </w:r>
      <w:r w:rsidR="0020691D" w:rsidRPr="3540C117">
        <w:rPr>
          <w:rFonts w:cs="Arial"/>
          <w:color w:val="000000" w:themeColor="text1"/>
          <w:highlight w:val="lightGray"/>
        </w:rPr>
        <w:t xml:space="preserve">nitarios, </w:t>
      </w:r>
      <w:r w:rsidR="00C3696E" w:rsidRPr="3540C117">
        <w:rPr>
          <w:rFonts w:cs="Arial"/>
          <w:color w:val="000000" w:themeColor="text1"/>
          <w:highlight w:val="lightGray"/>
        </w:rPr>
        <w:t>A</w:t>
      </w:r>
      <w:r w:rsidR="0020691D" w:rsidRPr="3540C117">
        <w:rPr>
          <w:rFonts w:cs="Arial"/>
          <w:color w:val="000000" w:themeColor="text1"/>
          <w:highlight w:val="lightGray"/>
        </w:rPr>
        <w:t xml:space="preserve">dministración </w:t>
      </w:r>
      <w:proofErr w:type="gramStart"/>
      <w:r w:rsidR="00C3696E" w:rsidRPr="3540C117">
        <w:rPr>
          <w:rFonts w:cs="Arial"/>
          <w:color w:val="000000" w:themeColor="text1"/>
          <w:highlight w:val="lightGray"/>
        </w:rPr>
        <w:t>D</w:t>
      </w:r>
      <w:r w:rsidR="0020691D" w:rsidRPr="3540C117">
        <w:rPr>
          <w:rFonts w:cs="Arial"/>
          <w:color w:val="000000" w:themeColor="text1"/>
          <w:highlight w:val="lightGray"/>
        </w:rPr>
        <w:t>elegada</w:t>
      </w:r>
      <w:proofErr w:type="gramEnd"/>
      <w:r w:rsidR="0020691D" w:rsidRPr="3540C117">
        <w:rPr>
          <w:rFonts w:cs="Arial"/>
          <w:color w:val="000000" w:themeColor="text1"/>
          <w:highlight w:val="lightGray"/>
        </w:rPr>
        <w:t xml:space="preserve"> o </w:t>
      </w:r>
      <w:r w:rsidR="00437DA9" w:rsidRPr="3540C117">
        <w:rPr>
          <w:rFonts w:cs="Arial"/>
          <w:color w:val="000000" w:themeColor="text1"/>
          <w:highlight w:val="lightGray"/>
        </w:rPr>
        <w:t>R</w:t>
      </w:r>
      <w:r w:rsidR="0020691D" w:rsidRPr="3540C117">
        <w:rPr>
          <w:rFonts w:cs="Arial"/>
          <w:color w:val="000000" w:themeColor="text1"/>
          <w:highlight w:val="lightGray"/>
        </w:rPr>
        <w:t xml:space="preserve">eembolso de </w:t>
      </w:r>
      <w:r w:rsidR="00437DA9" w:rsidRPr="3540C117">
        <w:rPr>
          <w:rFonts w:cs="Arial"/>
          <w:color w:val="000000" w:themeColor="text1"/>
          <w:highlight w:val="lightGray"/>
        </w:rPr>
        <w:t>G</w:t>
      </w:r>
      <w:r w:rsidR="0020691D" w:rsidRPr="3540C117">
        <w:rPr>
          <w:rFonts w:cs="Arial"/>
          <w:color w:val="000000" w:themeColor="text1"/>
          <w:highlight w:val="lightGray"/>
        </w:rPr>
        <w:t>astos. Las</w:t>
      </w:r>
      <w:r w:rsidR="002F76C5" w:rsidRPr="3540C117">
        <w:rPr>
          <w:rFonts w:cs="Arial"/>
          <w:color w:val="000000" w:themeColor="text1"/>
          <w:highlight w:val="lightGray"/>
        </w:rPr>
        <w:t xml:space="preserve"> Especificaciones Técnicas de la Obra </w:t>
      </w:r>
      <w:r w:rsidR="0020691D" w:rsidRPr="3540C117">
        <w:rPr>
          <w:rFonts w:cs="Arial"/>
          <w:color w:val="000000" w:themeColor="text1"/>
          <w:highlight w:val="lightGray"/>
        </w:rPr>
        <w:t xml:space="preserve">y el </w:t>
      </w:r>
      <w:r w:rsidR="00420247" w:rsidRPr="3540C117">
        <w:rPr>
          <w:rFonts w:cs="Arial"/>
          <w:color w:val="000000" w:themeColor="text1"/>
          <w:highlight w:val="lightGray"/>
        </w:rPr>
        <w:t xml:space="preserve">Formulario 1 – Formulario de Presupuesto Oficial </w:t>
      </w:r>
      <w:r w:rsidR="0020691D" w:rsidRPr="3540C117">
        <w:rPr>
          <w:rFonts w:cs="Arial"/>
          <w:color w:val="000000" w:themeColor="text1"/>
          <w:highlight w:val="lightGray"/>
        </w:rPr>
        <w:t>debe</w:t>
      </w:r>
      <w:r w:rsidR="002F76C5" w:rsidRPr="3540C117">
        <w:rPr>
          <w:rFonts w:cs="Arial"/>
          <w:color w:val="000000" w:themeColor="text1"/>
          <w:highlight w:val="lightGray"/>
        </w:rPr>
        <w:t>n</w:t>
      </w:r>
      <w:r w:rsidR="0020691D" w:rsidRPr="3540C117">
        <w:rPr>
          <w:rFonts w:cs="Arial"/>
          <w:color w:val="000000" w:themeColor="text1"/>
          <w:highlight w:val="lightGray"/>
        </w:rPr>
        <w:t xml:space="preserve"> ser concordante con la modalidad de pago seleccionada.</w:t>
      </w:r>
      <w:r w:rsidRPr="3540C117">
        <w:rPr>
          <w:rFonts w:cs="Arial"/>
          <w:color w:val="000000" w:themeColor="text1"/>
          <w:highlight w:val="lightGray"/>
        </w:rPr>
        <w:t>]</w:t>
      </w:r>
    </w:p>
    <w:p w14:paraId="768CCD6C" w14:textId="08D2224D" w:rsidR="00A91FF5" w:rsidRPr="00A904BF" w:rsidRDefault="00A91FF5" w:rsidP="00695362">
      <w:pPr>
        <w:spacing w:after="200"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[Cuando el presupuesto del </w:t>
      </w:r>
      <w:r w:rsidR="002A0219" w:rsidRPr="00A904BF">
        <w:rPr>
          <w:rFonts w:cs="Arial"/>
          <w:color w:val="000000" w:themeColor="text1"/>
          <w:szCs w:val="20"/>
          <w:highlight w:val="lightGray"/>
        </w:rPr>
        <w:t>P</w:t>
      </w:r>
      <w:r w:rsidR="0082356A" w:rsidRPr="00A904BF">
        <w:rPr>
          <w:rFonts w:cs="Arial"/>
          <w:color w:val="000000" w:themeColor="text1"/>
          <w:szCs w:val="20"/>
          <w:highlight w:val="lightGray"/>
        </w:rPr>
        <w:t xml:space="preserve">roceso de </w:t>
      </w:r>
      <w:r w:rsidR="002A0219" w:rsidRPr="00A904BF">
        <w:rPr>
          <w:rFonts w:cs="Arial"/>
          <w:color w:val="000000" w:themeColor="text1"/>
          <w:szCs w:val="20"/>
          <w:highlight w:val="lightGray"/>
        </w:rPr>
        <w:t>C</w:t>
      </w:r>
      <w:r w:rsidR="0082356A" w:rsidRPr="00A904BF">
        <w:rPr>
          <w:rFonts w:cs="Arial"/>
          <w:color w:val="000000" w:themeColor="text1"/>
          <w:szCs w:val="20"/>
          <w:highlight w:val="lightGray"/>
        </w:rPr>
        <w:t>ontratación</w:t>
      </w:r>
      <w:r w:rsidRPr="00A904BF">
        <w:rPr>
          <w:rFonts w:cs="Arial"/>
          <w:color w:val="000000" w:themeColor="text1"/>
          <w:szCs w:val="20"/>
          <w:highlight w:val="lightGray"/>
        </w:rPr>
        <w:t xml:space="preserve"> es estructurado por </w:t>
      </w:r>
      <w:r w:rsidR="002A0219" w:rsidRPr="00A904BF">
        <w:rPr>
          <w:rFonts w:cs="Arial"/>
          <w:color w:val="000000" w:themeColor="text1"/>
          <w:szCs w:val="20"/>
          <w:highlight w:val="lightGray"/>
        </w:rPr>
        <w:t>P</w:t>
      </w:r>
      <w:r w:rsidRPr="00A904BF">
        <w:rPr>
          <w:rFonts w:cs="Arial"/>
          <w:color w:val="000000" w:themeColor="text1"/>
          <w:szCs w:val="20"/>
          <w:highlight w:val="lightGray"/>
        </w:rPr>
        <w:t xml:space="preserve">recios </w:t>
      </w:r>
      <w:r w:rsidR="002A0219" w:rsidRPr="00A904BF">
        <w:rPr>
          <w:rFonts w:cs="Arial"/>
          <w:color w:val="000000" w:themeColor="text1"/>
          <w:szCs w:val="20"/>
          <w:highlight w:val="lightGray"/>
        </w:rPr>
        <w:t>U</w:t>
      </w:r>
      <w:r w:rsidRPr="00A904BF">
        <w:rPr>
          <w:rFonts w:cs="Arial"/>
          <w:color w:val="000000" w:themeColor="text1"/>
          <w:szCs w:val="20"/>
          <w:highlight w:val="lightGray"/>
        </w:rPr>
        <w:t xml:space="preserve">nitarios, la </w:t>
      </w:r>
      <w:r w:rsidR="002A0219" w:rsidRPr="00A904BF">
        <w:rPr>
          <w:rFonts w:cs="Arial"/>
          <w:color w:val="000000" w:themeColor="text1"/>
          <w:szCs w:val="20"/>
          <w:highlight w:val="lightGray"/>
        </w:rPr>
        <w:t>E</w:t>
      </w:r>
      <w:r w:rsidRPr="00A904BF">
        <w:rPr>
          <w:rFonts w:cs="Arial"/>
          <w:color w:val="000000" w:themeColor="text1"/>
          <w:szCs w:val="20"/>
          <w:highlight w:val="lightGray"/>
        </w:rPr>
        <w:t xml:space="preserve">ntidad debe aplicar las notas señaladas en el </w:t>
      </w:r>
      <w:r w:rsidR="008E7BF0" w:rsidRPr="00A904BF">
        <w:rPr>
          <w:rFonts w:cs="Arial"/>
          <w:color w:val="000000" w:themeColor="text1"/>
          <w:szCs w:val="20"/>
          <w:highlight w:val="lightGray"/>
        </w:rPr>
        <w:t>Formulario de Presupuesto Oficial</w:t>
      </w:r>
      <w:r w:rsidRPr="00A904BF">
        <w:rPr>
          <w:rFonts w:cs="Arial"/>
          <w:color w:val="000000" w:themeColor="text1"/>
          <w:szCs w:val="20"/>
          <w:highlight w:val="lightGray"/>
        </w:rPr>
        <w:t xml:space="preserve">. Cuando se estructura a través de otra modalidad de pago, la </w:t>
      </w:r>
      <w:r w:rsidR="002A0219" w:rsidRPr="00A904BF">
        <w:rPr>
          <w:rFonts w:cs="Arial"/>
          <w:color w:val="000000" w:themeColor="text1"/>
          <w:szCs w:val="20"/>
          <w:highlight w:val="lightGray"/>
        </w:rPr>
        <w:t>E</w:t>
      </w:r>
      <w:r w:rsidRPr="00A904BF">
        <w:rPr>
          <w:rFonts w:cs="Arial"/>
          <w:color w:val="000000" w:themeColor="text1"/>
          <w:szCs w:val="20"/>
          <w:highlight w:val="lightGray"/>
        </w:rPr>
        <w:t xml:space="preserve">ntidad debe definir las notas que debe tener en cuenta el </w:t>
      </w:r>
      <w:r w:rsidR="002A0219" w:rsidRPr="00A904BF">
        <w:rPr>
          <w:rFonts w:cs="Arial"/>
          <w:color w:val="000000" w:themeColor="text1"/>
          <w:szCs w:val="20"/>
          <w:highlight w:val="lightGray"/>
        </w:rPr>
        <w:t>P</w:t>
      </w:r>
      <w:r w:rsidR="00144FDA" w:rsidRPr="00A904BF">
        <w:rPr>
          <w:rFonts w:cs="Arial"/>
          <w:color w:val="000000" w:themeColor="text1"/>
          <w:szCs w:val="20"/>
          <w:highlight w:val="lightGray"/>
        </w:rPr>
        <w:t>roponente</w:t>
      </w:r>
      <w:r w:rsidRPr="00A904BF">
        <w:rPr>
          <w:rFonts w:cs="Arial"/>
          <w:color w:val="000000" w:themeColor="text1"/>
          <w:szCs w:val="20"/>
          <w:highlight w:val="lightGray"/>
        </w:rPr>
        <w:t xml:space="preserve"> para presentar su oferta económica.]</w:t>
      </w:r>
    </w:p>
    <w:p w14:paraId="50B43292" w14:textId="61AC90D1" w:rsidR="008A2383" w:rsidRPr="00A904BF" w:rsidRDefault="008A2383" w:rsidP="00695362">
      <w:pPr>
        <w:spacing w:after="200" w:line="240" w:lineRule="auto"/>
        <w:jc w:val="both"/>
        <w:rPr>
          <w:rFonts w:eastAsia="Verdana" w:cs="Arial"/>
          <w:color w:val="000000" w:themeColor="text1"/>
          <w:szCs w:val="20"/>
        </w:rPr>
      </w:pPr>
      <w:r w:rsidRPr="00A904BF">
        <w:rPr>
          <w:rFonts w:cs="Arial"/>
          <w:color w:val="000000" w:themeColor="text1"/>
          <w:szCs w:val="20"/>
        </w:rPr>
        <w:t>Para</w:t>
      </w:r>
      <w:r w:rsidRPr="00A904BF">
        <w:rPr>
          <w:rFonts w:eastAsia="Verdana" w:cs="Arial"/>
          <w:color w:val="000000" w:themeColor="text1"/>
          <w:szCs w:val="20"/>
        </w:rPr>
        <w:t xml:space="preserve"> </w:t>
      </w:r>
      <w:r w:rsidR="003868AC" w:rsidRPr="00A904BF">
        <w:rPr>
          <w:rFonts w:cs="Arial"/>
          <w:color w:val="000000" w:themeColor="text1"/>
          <w:szCs w:val="20"/>
        </w:rPr>
        <w:t>evalua</w:t>
      </w:r>
      <w:r w:rsidR="003357EE" w:rsidRPr="00A904BF">
        <w:rPr>
          <w:rFonts w:eastAsia="Verdana" w:cs="Arial"/>
          <w:color w:val="000000" w:themeColor="text1"/>
          <w:szCs w:val="20"/>
        </w:rPr>
        <w:t>r</w:t>
      </w:r>
      <w:r w:rsidRPr="00A904BF">
        <w:rPr>
          <w:rFonts w:eastAsia="Verdana" w:cs="Arial"/>
          <w:color w:val="000000" w:themeColor="text1"/>
          <w:szCs w:val="20"/>
        </w:rPr>
        <w:t xml:space="preserve"> este factor </w:t>
      </w:r>
      <w:r w:rsidRPr="00A904BF">
        <w:rPr>
          <w:rFonts w:cs="Arial"/>
          <w:color w:val="000000" w:themeColor="text1"/>
          <w:szCs w:val="20"/>
        </w:rPr>
        <w:t>se</w:t>
      </w:r>
      <w:r w:rsidRPr="00A904BF">
        <w:rPr>
          <w:rFonts w:eastAsia="Verdana" w:cs="Arial"/>
          <w:color w:val="000000" w:themeColor="text1"/>
          <w:szCs w:val="20"/>
        </w:rPr>
        <w:t xml:space="preserve"> </w:t>
      </w:r>
      <w:r w:rsidRPr="00A904BF">
        <w:rPr>
          <w:rFonts w:cs="Arial"/>
          <w:color w:val="000000" w:themeColor="text1"/>
          <w:szCs w:val="20"/>
        </w:rPr>
        <w:t>tendrá</w:t>
      </w:r>
      <w:r w:rsidRPr="00A904BF">
        <w:rPr>
          <w:rFonts w:eastAsia="Verdana" w:cs="Arial"/>
          <w:color w:val="000000" w:themeColor="text1"/>
          <w:szCs w:val="20"/>
        </w:rPr>
        <w:t xml:space="preserve"> </w:t>
      </w:r>
      <w:r w:rsidRPr="00A904BF">
        <w:rPr>
          <w:rFonts w:cs="Arial"/>
          <w:color w:val="000000" w:themeColor="text1"/>
          <w:szCs w:val="20"/>
        </w:rPr>
        <w:t>en</w:t>
      </w:r>
      <w:r w:rsidRPr="00A904BF">
        <w:rPr>
          <w:rFonts w:eastAsia="Verdana" w:cs="Arial"/>
          <w:color w:val="000000" w:themeColor="text1"/>
          <w:szCs w:val="20"/>
        </w:rPr>
        <w:t xml:space="preserve"> </w:t>
      </w:r>
      <w:r w:rsidRPr="00A904BF">
        <w:rPr>
          <w:rFonts w:cs="Arial"/>
          <w:color w:val="000000" w:themeColor="text1"/>
          <w:szCs w:val="20"/>
        </w:rPr>
        <w:t>cuenta</w:t>
      </w:r>
      <w:r w:rsidRPr="00A904BF">
        <w:rPr>
          <w:rFonts w:eastAsia="Verdana" w:cs="Arial"/>
          <w:color w:val="000000" w:themeColor="text1"/>
          <w:szCs w:val="20"/>
        </w:rPr>
        <w:t xml:space="preserve"> </w:t>
      </w:r>
      <w:r w:rsidRPr="00A904BF">
        <w:rPr>
          <w:rFonts w:cs="Arial"/>
          <w:color w:val="000000" w:themeColor="text1"/>
          <w:szCs w:val="20"/>
        </w:rPr>
        <w:t>el</w:t>
      </w:r>
      <w:r w:rsidRPr="00A904BF">
        <w:rPr>
          <w:rFonts w:eastAsia="Verdana" w:cs="Arial"/>
          <w:color w:val="000000" w:themeColor="text1"/>
          <w:szCs w:val="20"/>
        </w:rPr>
        <w:t xml:space="preserve"> </w:t>
      </w:r>
      <w:r w:rsidRPr="00A904BF">
        <w:rPr>
          <w:rFonts w:cs="Arial"/>
          <w:color w:val="000000" w:themeColor="text1"/>
          <w:szCs w:val="20"/>
        </w:rPr>
        <w:t>valor</w:t>
      </w:r>
      <w:r w:rsidRPr="00A904BF">
        <w:rPr>
          <w:rFonts w:eastAsia="Verdana" w:cs="Arial"/>
          <w:color w:val="000000" w:themeColor="text1"/>
          <w:szCs w:val="20"/>
        </w:rPr>
        <w:t xml:space="preserve"> </w:t>
      </w:r>
      <w:r w:rsidRPr="00A904BF">
        <w:rPr>
          <w:rFonts w:cs="Arial"/>
          <w:color w:val="000000" w:themeColor="text1"/>
          <w:szCs w:val="20"/>
        </w:rPr>
        <w:t>total</w:t>
      </w:r>
      <w:r w:rsidRPr="00A904BF">
        <w:rPr>
          <w:rFonts w:eastAsia="Verdana" w:cs="Arial"/>
          <w:color w:val="000000" w:themeColor="text1"/>
          <w:szCs w:val="20"/>
        </w:rPr>
        <w:t xml:space="preserve"> </w:t>
      </w:r>
      <w:r w:rsidRPr="00A904BF">
        <w:rPr>
          <w:rFonts w:cs="Arial"/>
          <w:color w:val="000000" w:themeColor="text1"/>
          <w:szCs w:val="20"/>
        </w:rPr>
        <w:t>indicado</w:t>
      </w:r>
      <w:r w:rsidRPr="00A904BF">
        <w:rPr>
          <w:rFonts w:eastAsia="Verdana" w:cs="Arial"/>
          <w:color w:val="000000" w:themeColor="text1"/>
          <w:szCs w:val="20"/>
        </w:rPr>
        <w:t xml:space="preserve"> </w:t>
      </w:r>
      <w:r w:rsidRPr="00A904BF">
        <w:rPr>
          <w:rFonts w:cs="Arial"/>
          <w:color w:val="000000" w:themeColor="text1"/>
          <w:szCs w:val="20"/>
        </w:rPr>
        <w:t>en la</w:t>
      </w:r>
      <w:r w:rsidRPr="00A904BF">
        <w:rPr>
          <w:rFonts w:eastAsia="Verdana" w:cs="Arial"/>
          <w:color w:val="000000" w:themeColor="text1"/>
          <w:szCs w:val="20"/>
        </w:rPr>
        <w:t xml:space="preserve"> </w:t>
      </w:r>
      <w:r w:rsidRPr="00A904BF">
        <w:rPr>
          <w:rFonts w:cs="Arial"/>
          <w:color w:val="000000" w:themeColor="text1"/>
          <w:szCs w:val="20"/>
        </w:rPr>
        <w:t>propuesta</w:t>
      </w:r>
      <w:r w:rsidRPr="00A904BF">
        <w:rPr>
          <w:rFonts w:eastAsia="Verdana" w:cs="Arial"/>
          <w:color w:val="000000" w:themeColor="text1"/>
          <w:szCs w:val="20"/>
        </w:rPr>
        <w:t xml:space="preserve"> </w:t>
      </w:r>
      <w:r w:rsidRPr="00A904BF">
        <w:rPr>
          <w:rFonts w:cs="Arial"/>
          <w:color w:val="000000" w:themeColor="text1"/>
          <w:szCs w:val="20"/>
        </w:rPr>
        <w:t xml:space="preserve">económica o el obtenido de la corrección aritmética. </w:t>
      </w:r>
      <w:r w:rsidR="00C747C0" w:rsidRPr="00A904BF">
        <w:rPr>
          <w:rFonts w:cs="Arial"/>
          <w:color w:val="000000" w:themeColor="text1"/>
          <w:szCs w:val="20"/>
        </w:rPr>
        <w:t>E</w:t>
      </w:r>
      <w:r w:rsidR="00D670A7" w:rsidRPr="00A904BF">
        <w:rPr>
          <w:rFonts w:cs="Arial"/>
          <w:color w:val="000000" w:themeColor="text1"/>
          <w:szCs w:val="20"/>
        </w:rPr>
        <w:t>n tal sentido, la evaluación se hará sobr</w:t>
      </w:r>
      <w:r w:rsidR="007414B7" w:rsidRPr="00A904BF">
        <w:rPr>
          <w:rFonts w:cs="Arial"/>
          <w:color w:val="000000" w:themeColor="text1"/>
          <w:szCs w:val="20"/>
        </w:rPr>
        <w:t xml:space="preserve">e el valor total, incluyendo todos los </w:t>
      </w:r>
      <w:r w:rsidR="00C747C0" w:rsidRPr="00A904BF">
        <w:rPr>
          <w:rFonts w:cs="Arial"/>
          <w:color w:val="000000" w:themeColor="text1"/>
          <w:szCs w:val="20"/>
        </w:rPr>
        <w:t>impuestos, tasas y contribuciones</w:t>
      </w:r>
      <w:r w:rsidRPr="00A904BF">
        <w:rPr>
          <w:rFonts w:eastAsia="Verdana" w:cs="Arial"/>
          <w:color w:val="000000" w:themeColor="text1"/>
          <w:szCs w:val="20"/>
        </w:rPr>
        <w:t xml:space="preserve">. La propuesta económica </w:t>
      </w:r>
      <w:r w:rsidR="004E5A87" w:rsidRPr="00A904BF">
        <w:rPr>
          <w:rFonts w:cs="Arial"/>
          <w:color w:val="000000" w:themeColor="text1"/>
          <w:szCs w:val="20"/>
        </w:rPr>
        <w:t>debe aportarse</w:t>
      </w:r>
      <w:r w:rsidRPr="00A904BF">
        <w:rPr>
          <w:rFonts w:cs="Arial"/>
          <w:color w:val="000000" w:themeColor="text1"/>
          <w:szCs w:val="20"/>
        </w:rPr>
        <w:t xml:space="preserve"> firmada</w:t>
      </w:r>
      <w:r w:rsidR="002467E8" w:rsidRPr="00A904BF">
        <w:rPr>
          <w:rFonts w:cs="Arial"/>
          <w:color w:val="000000" w:themeColor="text1"/>
          <w:szCs w:val="20"/>
        </w:rPr>
        <w:t xml:space="preserve"> en los casos que se </w:t>
      </w:r>
      <w:r w:rsidR="0017300D" w:rsidRPr="00A904BF">
        <w:rPr>
          <w:rFonts w:cs="Arial"/>
          <w:color w:val="000000" w:themeColor="text1"/>
          <w:szCs w:val="20"/>
        </w:rPr>
        <w:t>allegue</w:t>
      </w:r>
      <w:r w:rsidR="002467E8" w:rsidRPr="00A904BF">
        <w:rPr>
          <w:rFonts w:cs="Arial"/>
          <w:color w:val="000000" w:themeColor="text1"/>
          <w:szCs w:val="20"/>
        </w:rPr>
        <w:t xml:space="preserve"> la oferta en el SECOP I</w:t>
      </w:r>
      <w:r w:rsidRPr="00A904BF">
        <w:rPr>
          <w:rFonts w:cs="Arial"/>
          <w:color w:val="000000" w:themeColor="text1"/>
          <w:szCs w:val="20"/>
        </w:rPr>
        <w:t xml:space="preserve">. </w:t>
      </w:r>
    </w:p>
    <w:p w14:paraId="3D05557A" w14:textId="797B6F2C" w:rsidR="00BB3CBD" w:rsidRPr="00A904BF" w:rsidRDefault="00BB3CBD" w:rsidP="00695362">
      <w:pPr>
        <w:spacing w:after="200"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[La </w:t>
      </w:r>
      <w:r w:rsidR="0074723C" w:rsidRPr="00A904BF">
        <w:rPr>
          <w:rFonts w:cs="Arial"/>
          <w:color w:val="000000" w:themeColor="text1"/>
          <w:szCs w:val="20"/>
          <w:highlight w:val="lightGray"/>
        </w:rPr>
        <w:t>E</w:t>
      </w:r>
      <w:r w:rsidRPr="00A904BF">
        <w:rPr>
          <w:rFonts w:cs="Arial"/>
          <w:color w:val="000000" w:themeColor="text1"/>
          <w:szCs w:val="20"/>
          <w:highlight w:val="lightGray"/>
        </w:rPr>
        <w:t xml:space="preserve">ntidad debe configurar el formato de oferta económica que se encuentra en el </w:t>
      </w:r>
      <w:r w:rsidRPr="00A904BF">
        <w:rPr>
          <w:rFonts w:cs="Arial"/>
          <w:color w:val="000000" w:themeColor="text1"/>
          <w:szCs w:val="20"/>
          <w:highlight w:val="lightGray"/>
        </w:rPr>
        <w:fldChar w:fldCharType="begin"/>
      </w:r>
      <w:r w:rsidRPr="00A904BF">
        <w:rPr>
          <w:rFonts w:cs="Arial"/>
          <w:color w:val="000000" w:themeColor="text1"/>
          <w:szCs w:val="20"/>
          <w:highlight w:val="lightGray"/>
        </w:rPr>
        <w:instrText xml:space="preserve"> REF _Ref508648916 \h  \* MERGEFORMAT </w:instrText>
      </w:r>
      <w:r w:rsidRPr="00A904BF">
        <w:rPr>
          <w:rFonts w:cs="Arial"/>
          <w:color w:val="000000" w:themeColor="text1"/>
          <w:szCs w:val="20"/>
          <w:highlight w:val="lightGray"/>
        </w:rPr>
      </w:r>
      <w:r w:rsidRPr="00A904BF">
        <w:rPr>
          <w:rFonts w:cs="Arial"/>
          <w:color w:val="000000" w:themeColor="text1"/>
          <w:szCs w:val="20"/>
          <w:highlight w:val="lightGray"/>
        </w:rPr>
        <w:fldChar w:fldCharType="separate"/>
      </w:r>
      <w:r w:rsidR="00E9615A" w:rsidRPr="00A904BF">
        <w:rPr>
          <w:rFonts w:eastAsia="Arial Narrow" w:cs="Arial"/>
          <w:color w:val="000000" w:themeColor="text1"/>
          <w:szCs w:val="20"/>
          <w:highlight w:val="lightGray"/>
        </w:rPr>
        <w:t>Formulario 1– Formulario de Presupuesto Oficial</w:t>
      </w:r>
      <w:r w:rsidRPr="00A904BF">
        <w:rPr>
          <w:rFonts w:cs="Arial"/>
          <w:color w:val="000000" w:themeColor="text1"/>
          <w:szCs w:val="20"/>
          <w:highlight w:val="lightGray"/>
        </w:rPr>
        <w:fldChar w:fldCharType="end"/>
      </w:r>
      <w:r w:rsidRPr="00A904BF">
        <w:rPr>
          <w:rFonts w:cs="Arial"/>
          <w:color w:val="000000" w:themeColor="text1"/>
          <w:szCs w:val="20"/>
          <w:highlight w:val="lightGray"/>
        </w:rPr>
        <w:t xml:space="preserve">, para que sea diligenciado por los </w:t>
      </w:r>
      <w:r w:rsidR="0074723C" w:rsidRPr="00A904BF">
        <w:rPr>
          <w:rFonts w:cs="Arial"/>
          <w:color w:val="000000" w:themeColor="text1"/>
          <w:szCs w:val="20"/>
          <w:highlight w:val="lightGray"/>
        </w:rPr>
        <w:t>P</w:t>
      </w:r>
      <w:r w:rsidR="00144FDA" w:rsidRPr="00A904BF">
        <w:rPr>
          <w:rFonts w:cs="Arial"/>
          <w:color w:val="000000" w:themeColor="text1"/>
          <w:szCs w:val="20"/>
          <w:highlight w:val="lightGray"/>
        </w:rPr>
        <w:t>roponente</w:t>
      </w:r>
      <w:r w:rsidRPr="00A904BF">
        <w:rPr>
          <w:rFonts w:cs="Arial"/>
          <w:color w:val="000000" w:themeColor="text1"/>
          <w:szCs w:val="20"/>
          <w:highlight w:val="lightGray"/>
        </w:rPr>
        <w:t xml:space="preserve">s. </w:t>
      </w:r>
    </w:p>
    <w:p w14:paraId="03E54BE0" w14:textId="0F64DADB" w:rsidR="00112D01" w:rsidRPr="00A904BF" w:rsidRDefault="002E4AC1" w:rsidP="00695362">
      <w:pPr>
        <w:spacing w:after="200" w:line="240" w:lineRule="auto"/>
        <w:jc w:val="both"/>
        <w:rPr>
          <w:rFonts w:eastAsia="Verdana" w:cs="Arial"/>
          <w:color w:val="000000" w:themeColor="text1"/>
          <w:szCs w:val="20"/>
        </w:rPr>
      </w:pPr>
      <w:r w:rsidRPr="00A904BF">
        <w:rPr>
          <w:rFonts w:cs="Arial"/>
          <w:color w:val="000000" w:themeColor="text1"/>
          <w:szCs w:val="20"/>
          <w:highlight w:val="lightGray"/>
        </w:rPr>
        <w:t>[</w:t>
      </w:r>
      <w:r w:rsidR="00864F3E" w:rsidRPr="00A904BF">
        <w:rPr>
          <w:rFonts w:cs="Arial"/>
          <w:color w:val="000000" w:themeColor="text1"/>
          <w:szCs w:val="20"/>
          <w:highlight w:val="lightGray"/>
        </w:rPr>
        <w:t>La</w:t>
      </w:r>
      <w:r w:rsidRPr="00A904BF">
        <w:rPr>
          <w:rFonts w:cs="Arial"/>
          <w:color w:val="000000" w:themeColor="text1"/>
          <w:szCs w:val="20"/>
          <w:highlight w:val="lightGray"/>
        </w:rPr>
        <w:t xml:space="preserve"> </w:t>
      </w:r>
      <w:r w:rsidR="0074723C"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w:t>
      </w:r>
      <w:r w:rsidR="00864F3E" w:rsidRPr="00A904BF">
        <w:rPr>
          <w:rFonts w:cs="Arial"/>
          <w:color w:val="000000" w:themeColor="text1"/>
          <w:szCs w:val="20"/>
          <w:highlight w:val="lightGray"/>
        </w:rPr>
        <w:t xml:space="preserve">debe </w:t>
      </w:r>
      <w:r w:rsidRPr="00A904BF">
        <w:rPr>
          <w:rFonts w:cs="Arial"/>
          <w:color w:val="000000" w:themeColor="text1"/>
          <w:szCs w:val="20"/>
          <w:highlight w:val="lightGray"/>
        </w:rPr>
        <w:t xml:space="preserve">incluir el </w:t>
      </w:r>
      <w:r w:rsidR="007313CE" w:rsidRPr="00A904BF">
        <w:rPr>
          <w:rFonts w:cs="Arial"/>
          <w:color w:val="000000" w:themeColor="text1"/>
          <w:szCs w:val="20"/>
          <w:highlight w:val="lightGray"/>
        </w:rPr>
        <w:t xml:space="preserve">Formulario 1 – Formulario de Presupuesto Oficial </w:t>
      </w:r>
      <w:r w:rsidRPr="00A904BF">
        <w:rPr>
          <w:rFonts w:cs="Arial"/>
          <w:color w:val="000000" w:themeColor="text1"/>
          <w:szCs w:val="20"/>
          <w:highlight w:val="lightGray"/>
        </w:rPr>
        <w:t>en formato Excel]</w:t>
      </w:r>
      <w:r w:rsidRPr="00A904BF">
        <w:rPr>
          <w:rFonts w:cs="Arial"/>
          <w:color w:val="000000" w:themeColor="text1"/>
          <w:szCs w:val="20"/>
        </w:rPr>
        <w:t xml:space="preserve"> </w:t>
      </w:r>
    </w:p>
    <w:p w14:paraId="01C87734" w14:textId="426C650F" w:rsidR="00F04717" w:rsidRPr="00A904BF" w:rsidRDefault="00F04717" w:rsidP="00695362">
      <w:pPr>
        <w:spacing w:after="200" w:line="240" w:lineRule="auto"/>
        <w:jc w:val="both"/>
        <w:rPr>
          <w:rFonts w:eastAsia="Yu Gothic Light" w:cs="Arial"/>
          <w:color w:val="000000" w:themeColor="text1"/>
        </w:rPr>
      </w:pPr>
      <w:bookmarkStart w:id="738" w:name="_Hlk511665019"/>
      <w:r w:rsidRPr="3540C117">
        <w:rPr>
          <w:rFonts w:cs="Arial"/>
          <w:color w:val="000000" w:themeColor="text1"/>
        </w:rPr>
        <w:t>El</w:t>
      </w:r>
      <w:r w:rsidRPr="3540C117">
        <w:rPr>
          <w:rFonts w:eastAsia="Verdana" w:cs="Arial"/>
          <w:color w:val="000000" w:themeColor="text1"/>
        </w:rPr>
        <w:t xml:space="preserve"> </w:t>
      </w:r>
      <w:r w:rsidRPr="3540C117">
        <w:rPr>
          <w:rFonts w:cs="Arial"/>
          <w:color w:val="000000" w:themeColor="text1"/>
        </w:rPr>
        <w:t>valor</w:t>
      </w:r>
      <w:r w:rsidRPr="3540C117">
        <w:rPr>
          <w:rFonts w:eastAsia="Verdana" w:cs="Arial"/>
          <w:color w:val="000000" w:themeColor="text1"/>
        </w:rPr>
        <w:t xml:space="preserve"> </w:t>
      </w:r>
      <w:r w:rsidRPr="3540C117">
        <w:rPr>
          <w:rFonts w:cs="Arial"/>
          <w:color w:val="000000" w:themeColor="text1"/>
        </w:rPr>
        <w:t>de</w:t>
      </w:r>
      <w:r w:rsidRPr="3540C117">
        <w:rPr>
          <w:rFonts w:eastAsia="Verdana" w:cs="Arial"/>
          <w:color w:val="000000" w:themeColor="text1"/>
        </w:rPr>
        <w:t xml:space="preserve"> </w:t>
      </w:r>
      <w:r w:rsidRPr="3540C117">
        <w:rPr>
          <w:rFonts w:cs="Arial"/>
          <w:color w:val="000000" w:themeColor="text1"/>
        </w:rPr>
        <w:t>la</w:t>
      </w:r>
      <w:r w:rsidRPr="3540C117">
        <w:rPr>
          <w:rFonts w:eastAsia="Verdana" w:cs="Arial"/>
          <w:color w:val="000000" w:themeColor="text1"/>
        </w:rPr>
        <w:t xml:space="preserve"> </w:t>
      </w:r>
      <w:r w:rsidRPr="3540C117">
        <w:rPr>
          <w:rFonts w:cs="Arial"/>
          <w:color w:val="000000" w:themeColor="text1"/>
        </w:rPr>
        <w:t>propuesta</w:t>
      </w:r>
      <w:r w:rsidRPr="3540C117">
        <w:rPr>
          <w:rFonts w:eastAsia="Verdana" w:cs="Arial"/>
          <w:color w:val="000000" w:themeColor="text1"/>
        </w:rPr>
        <w:t xml:space="preserve"> </w:t>
      </w:r>
      <w:r w:rsidRPr="3540C117">
        <w:rPr>
          <w:rFonts w:cs="Arial"/>
          <w:color w:val="000000" w:themeColor="text1"/>
        </w:rPr>
        <w:t>económica</w:t>
      </w:r>
      <w:r w:rsidRPr="3540C117">
        <w:rPr>
          <w:rFonts w:eastAsia="Verdana" w:cs="Arial"/>
          <w:color w:val="000000" w:themeColor="text1"/>
        </w:rPr>
        <w:t xml:space="preserve"> debe </w:t>
      </w:r>
      <w:r w:rsidR="00D25573" w:rsidRPr="3540C117">
        <w:rPr>
          <w:rFonts w:eastAsia="Verdana" w:cs="Arial"/>
          <w:color w:val="000000" w:themeColor="text1"/>
        </w:rPr>
        <w:t>presentarse</w:t>
      </w:r>
      <w:r w:rsidRPr="3540C117">
        <w:rPr>
          <w:rFonts w:eastAsia="Verdana" w:cs="Arial"/>
          <w:color w:val="000000" w:themeColor="text1"/>
        </w:rPr>
        <w:t xml:space="preserve"> en </w:t>
      </w:r>
      <w:proofErr w:type="gramStart"/>
      <w:r w:rsidR="006306C7" w:rsidRPr="3540C117">
        <w:rPr>
          <w:rFonts w:eastAsia="Arial,Calibri" w:cs="Arial"/>
          <w:color w:val="000000" w:themeColor="text1"/>
        </w:rPr>
        <w:t>Pesos Colombianos</w:t>
      </w:r>
      <w:proofErr w:type="gramEnd"/>
      <w:r w:rsidRPr="3540C117">
        <w:rPr>
          <w:rFonts w:eastAsia="Verdana" w:cs="Arial"/>
          <w:color w:val="000000" w:themeColor="text1"/>
        </w:rPr>
        <w:t xml:space="preserve"> y </w:t>
      </w:r>
      <w:r w:rsidRPr="3540C117">
        <w:rPr>
          <w:rFonts w:cs="Arial"/>
          <w:color w:val="000000" w:themeColor="text1"/>
        </w:rPr>
        <w:t>contemplar</w:t>
      </w:r>
      <w:r w:rsidRPr="3540C117">
        <w:rPr>
          <w:rFonts w:eastAsia="Verdana" w:cs="Arial"/>
          <w:color w:val="000000" w:themeColor="text1"/>
        </w:rPr>
        <w:t xml:space="preserve"> </w:t>
      </w:r>
      <w:r w:rsidRPr="3540C117">
        <w:rPr>
          <w:rFonts w:cs="Arial"/>
          <w:color w:val="000000" w:themeColor="text1"/>
        </w:rPr>
        <w:t>todos</w:t>
      </w:r>
      <w:r w:rsidRPr="3540C117">
        <w:rPr>
          <w:rFonts w:eastAsia="Verdana" w:cs="Arial"/>
          <w:color w:val="000000" w:themeColor="text1"/>
        </w:rPr>
        <w:t xml:space="preserve"> </w:t>
      </w:r>
      <w:r w:rsidRPr="3540C117">
        <w:rPr>
          <w:rFonts w:cs="Arial"/>
          <w:color w:val="000000" w:themeColor="text1"/>
        </w:rPr>
        <w:t>los</w:t>
      </w:r>
      <w:r w:rsidRPr="3540C117">
        <w:rPr>
          <w:rFonts w:eastAsia="Verdana" w:cs="Arial"/>
          <w:color w:val="000000" w:themeColor="text1"/>
        </w:rPr>
        <w:t xml:space="preserve"> </w:t>
      </w:r>
      <w:r w:rsidRPr="3540C117">
        <w:rPr>
          <w:rFonts w:cs="Arial"/>
          <w:color w:val="000000" w:themeColor="text1"/>
        </w:rPr>
        <w:t>costos</w:t>
      </w:r>
      <w:r w:rsidRPr="3540C117">
        <w:rPr>
          <w:rFonts w:eastAsia="Verdana" w:cs="Arial"/>
          <w:color w:val="000000" w:themeColor="text1"/>
        </w:rPr>
        <w:t xml:space="preserve"> </w:t>
      </w:r>
      <w:r w:rsidRPr="3540C117">
        <w:rPr>
          <w:rFonts w:cs="Arial"/>
          <w:color w:val="000000" w:themeColor="text1"/>
        </w:rPr>
        <w:t>directos</w:t>
      </w:r>
      <w:r w:rsidRPr="3540C117">
        <w:rPr>
          <w:rFonts w:eastAsia="Verdana" w:cs="Arial"/>
          <w:color w:val="000000" w:themeColor="text1"/>
        </w:rPr>
        <w:t xml:space="preserve"> </w:t>
      </w:r>
      <w:r w:rsidRPr="3540C117">
        <w:rPr>
          <w:rFonts w:cs="Arial"/>
          <w:color w:val="000000" w:themeColor="text1"/>
        </w:rPr>
        <w:t>e</w:t>
      </w:r>
      <w:r w:rsidRPr="3540C117">
        <w:rPr>
          <w:rFonts w:eastAsia="Verdana" w:cs="Arial"/>
          <w:color w:val="000000" w:themeColor="text1"/>
        </w:rPr>
        <w:t xml:space="preserve"> </w:t>
      </w:r>
      <w:r w:rsidRPr="3540C117">
        <w:rPr>
          <w:rFonts w:cs="Arial"/>
          <w:color w:val="000000" w:themeColor="text1"/>
        </w:rPr>
        <w:t>indirectos</w:t>
      </w:r>
      <w:r w:rsidRPr="3540C117">
        <w:rPr>
          <w:rFonts w:eastAsia="Verdana" w:cs="Arial"/>
          <w:color w:val="000000" w:themeColor="text1"/>
        </w:rPr>
        <w:t xml:space="preserve"> </w:t>
      </w:r>
      <w:r w:rsidRPr="3540C117">
        <w:rPr>
          <w:rFonts w:cs="Arial"/>
          <w:color w:val="000000" w:themeColor="text1"/>
        </w:rPr>
        <w:t>para</w:t>
      </w:r>
      <w:r w:rsidRPr="3540C117">
        <w:rPr>
          <w:rFonts w:eastAsia="Verdana" w:cs="Arial"/>
          <w:color w:val="000000" w:themeColor="text1"/>
        </w:rPr>
        <w:t xml:space="preserve"> </w:t>
      </w:r>
      <w:r w:rsidRPr="3540C117">
        <w:rPr>
          <w:rFonts w:cs="Arial"/>
          <w:color w:val="000000" w:themeColor="text1"/>
        </w:rPr>
        <w:t>la</w:t>
      </w:r>
      <w:r w:rsidRPr="3540C117">
        <w:rPr>
          <w:rFonts w:eastAsia="Verdana" w:cs="Arial"/>
          <w:color w:val="000000" w:themeColor="text1"/>
        </w:rPr>
        <w:t xml:space="preserve"> </w:t>
      </w:r>
      <w:r w:rsidRPr="3540C117">
        <w:rPr>
          <w:rFonts w:cs="Arial"/>
          <w:color w:val="000000" w:themeColor="text1"/>
        </w:rPr>
        <w:t>completa</w:t>
      </w:r>
      <w:r w:rsidRPr="3540C117">
        <w:rPr>
          <w:rFonts w:eastAsia="Verdana" w:cs="Arial"/>
          <w:color w:val="000000" w:themeColor="text1"/>
        </w:rPr>
        <w:t xml:space="preserve"> </w:t>
      </w:r>
      <w:r w:rsidRPr="3540C117">
        <w:rPr>
          <w:rFonts w:cs="Arial"/>
          <w:color w:val="000000" w:themeColor="text1"/>
        </w:rPr>
        <w:t>y</w:t>
      </w:r>
      <w:r w:rsidRPr="3540C117">
        <w:rPr>
          <w:rFonts w:eastAsia="Verdana" w:cs="Arial"/>
          <w:color w:val="000000" w:themeColor="text1"/>
        </w:rPr>
        <w:t xml:space="preserve"> </w:t>
      </w:r>
      <w:r w:rsidRPr="3540C117">
        <w:rPr>
          <w:rFonts w:cs="Arial"/>
          <w:color w:val="000000" w:themeColor="text1"/>
        </w:rPr>
        <w:t>adecuada</w:t>
      </w:r>
      <w:r w:rsidRPr="3540C117">
        <w:rPr>
          <w:rFonts w:eastAsia="Verdana" w:cs="Arial"/>
          <w:color w:val="000000" w:themeColor="text1"/>
        </w:rPr>
        <w:t xml:space="preserve"> </w:t>
      </w:r>
      <w:r w:rsidRPr="3540C117">
        <w:rPr>
          <w:rFonts w:cs="Arial"/>
          <w:color w:val="000000" w:themeColor="text1"/>
        </w:rPr>
        <w:t>ejecución</w:t>
      </w:r>
      <w:r w:rsidRPr="3540C117">
        <w:rPr>
          <w:rFonts w:eastAsia="Verdana" w:cs="Arial"/>
          <w:color w:val="000000" w:themeColor="text1"/>
        </w:rPr>
        <w:t xml:space="preserve"> </w:t>
      </w:r>
      <w:r w:rsidRPr="3540C117">
        <w:rPr>
          <w:rFonts w:cs="Arial"/>
          <w:color w:val="000000" w:themeColor="text1"/>
        </w:rPr>
        <w:t>de</w:t>
      </w:r>
      <w:r w:rsidRPr="3540C117">
        <w:rPr>
          <w:rFonts w:eastAsia="Verdana" w:cs="Arial"/>
          <w:color w:val="000000" w:themeColor="text1"/>
        </w:rPr>
        <w:t xml:space="preserve"> </w:t>
      </w:r>
      <w:r w:rsidRPr="3540C117">
        <w:rPr>
          <w:rFonts w:cs="Arial"/>
          <w:color w:val="000000" w:themeColor="text1"/>
        </w:rPr>
        <w:t>la</w:t>
      </w:r>
      <w:r w:rsidRPr="3540C117">
        <w:rPr>
          <w:rFonts w:eastAsia="Verdana" w:cs="Arial"/>
          <w:color w:val="000000" w:themeColor="text1"/>
        </w:rPr>
        <w:t xml:space="preserve"> </w:t>
      </w:r>
      <w:r w:rsidRPr="3540C117">
        <w:rPr>
          <w:rFonts w:cs="Arial"/>
          <w:color w:val="000000" w:themeColor="text1"/>
        </w:rPr>
        <w:t>obra</w:t>
      </w:r>
      <w:r w:rsidRPr="3540C117">
        <w:rPr>
          <w:rFonts w:eastAsia="Verdana" w:cs="Arial"/>
          <w:color w:val="000000" w:themeColor="text1"/>
        </w:rPr>
        <w:t xml:space="preserve"> </w:t>
      </w:r>
      <w:r w:rsidRPr="3540C117">
        <w:rPr>
          <w:rFonts w:cs="Arial"/>
          <w:color w:val="000000" w:themeColor="text1"/>
        </w:rPr>
        <w:t>del</w:t>
      </w:r>
      <w:r w:rsidRPr="3540C117">
        <w:rPr>
          <w:rFonts w:eastAsia="Verdana" w:cs="Arial"/>
          <w:color w:val="000000" w:themeColor="text1"/>
        </w:rPr>
        <w:t xml:space="preserve"> </w:t>
      </w:r>
      <w:r w:rsidRPr="3540C117">
        <w:rPr>
          <w:rFonts w:cs="Arial"/>
          <w:color w:val="000000" w:themeColor="text1"/>
        </w:rPr>
        <w:t>presente</w:t>
      </w:r>
      <w:r w:rsidRPr="3540C117">
        <w:rPr>
          <w:rFonts w:eastAsia="Verdana" w:cs="Arial"/>
          <w:color w:val="000000" w:themeColor="text1"/>
        </w:rPr>
        <w:t xml:space="preserve"> </w:t>
      </w:r>
      <w:r w:rsidR="0082356A" w:rsidRPr="3540C117">
        <w:rPr>
          <w:rFonts w:cs="Arial"/>
          <w:color w:val="000000" w:themeColor="text1"/>
        </w:rPr>
        <w:t>proceso</w:t>
      </w:r>
      <w:r w:rsidRPr="3540C117">
        <w:rPr>
          <w:rFonts w:eastAsia="Verdana" w:cs="Arial"/>
          <w:color w:val="000000" w:themeColor="text1"/>
        </w:rPr>
        <w:t xml:space="preserve">, </w:t>
      </w:r>
      <w:r w:rsidRPr="3540C117">
        <w:rPr>
          <w:rFonts w:cs="Arial"/>
          <w:color w:val="000000" w:themeColor="text1"/>
        </w:rPr>
        <w:t>los</w:t>
      </w:r>
      <w:r w:rsidRPr="3540C117">
        <w:rPr>
          <w:rFonts w:eastAsia="Verdana" w:cs="Arial"/>
          <w:color w:val="000000" w:themeColor="text1"/>
        </w:rPr>
        <w:t xml:space="preserve"> </w:t>
      </w:r>
      <w:r w:rsidR="00D01499" w:rsidRPr="3540C117">
        <w:rPr>
          <w:rFonts w:cs="Arial"/>
          <w:color w:val="000000" w:themeColor="text1"/>
        </w:rPr>
        <w:t>r</w:t>
      </w:r>
      <w:r w:rsidRPr="3540C117">
        <w:rPr>
          <w:rFonts w:cs="Arial"/>
          <w:color w:val="000000" w:themeColor="text1"/>
        </w:rPr>
        <w:t>iesgos</w:t>
      </w:r>
      <w:r w:rsidRPr="3540C117">
        <w:rPr>
          <w:rFonts w:eastAsia="Verdana" w:cs="Arial"/>
          <w:color w:val="000000" w:themeColor="text1"/>
        </w:rPr>
        <w:t xml:space="preserve"> </w:t>
      </w:r>
      <w:r w:rsidRPr="3540C117">
        <w:rPr>
          <w:rFonts w:cs="Arial"/>
          <w:color w:val="000000" w:themeColor="text1"/>
        </w:rPr>
        <w:t>y la</w:t>
      </w:r>
      <w:r w:rsidRPr="3540C117">
        <w:rPr>
          <w:rFonts w:eastAsia="Verdana" w:cs="Arial"/>
          <w:color w:val="000000" w:themeColor="text1"/>
        </w:rPr>
        <w:t xml:space="preserve"> </w:t>
      </w:r>
      <w:r w:rsidRPr="3540C117">
        <w:rPr>
          <w:rFonts w:cs="Arial"/>
          <w:color w:val="000000" w:themeColor="text1"/>
        </w:rPr>
        <w:t>administración</w:t>
      </w:r>
      <w:r w:rsidRPr="3540C117">
        <w:rPr>
          <w:rFonts w:eastAsia="Verdana" w:cs="Arial"/>
          <w:color w:val="000000" w:themeColor="text1"/>
        </w:rPr>
        <w:t xml:space="preserve"> </w:t>
      </w:r>
      <w:r w:rsidRPr="3540C117">
        <w:rPr>
          <w:rFonts w:cs="Arial"/>
          <w:color w:val="000000" w:themeColor="text1"/>
        </w:rPr>
        <w:t>de</w:t>
      </w:r>
      <w:r w:rsidRPr="3540C117">
        <w:rPr>
          <w:rFonts w:eastAsia="Verdana" w:cs="Arial"/>
          <w:color w:val="000000" w:themeColor="text1"/>
        </w:rPr>
        <w:t xml:space="preserve"> </w:t>
      </w:r>
      <w:r w:rsidRPr="3540C117">
        <w:rPr>
          <w:rFonts w:cs="Arial"/>
          <w:color w:val="000000" w:themeColor="text1"/>
        </w:rPr>
        <w:t xml:space="preserve">estos. </w:t>
      </w:r>
    </w:p>
    <w:bookmarkEnd w:id="738"/>
    <w:p w14:paraId="52A99247" w14:textId="51706255" w:rsidR="009C32E5" w:rsidRPr="00A904BF" w:rsidRDefault="009C32E5" w:rsidP="00695362">
      <w:pPr>
        <w:spacing w:after="200" w:line="240" w:lineRule="auto"/>
        <w:jc w:val="both"/>
        <w:rPr>
          <w:rFonts w:eastAsia="Yu Gothic Light" w:cs="Arial"/>
          <w:color w:val="000000" w:themeColor="text1"/>
          <w:szCs w:val="20"/>
        </w:rPr>
      </w:pPr>
      <w:r w:rsidRPr="00A904BF">
        <w:rPr>
          <w:rFonts w:cs="Arial"/>
          <w:color w:val="000000" w:themeColor="text1"/>
          <w:szCs w:val="20"/>
          <w:lang w:eastAsia="es-CO"/>
        </w:rPr>
        <w:t>Al</w:t>
      </w:r>
      <w:r w:rsidR="002644ED" w:rsidRPr="00A904BF">
        <w:rPr>
          <w:rFonts w:cs="Arial"/>
          <w:color w:val="000000" w:themeColor="text1"/>
          <w:szCs w:val="20"/>
          <w:lang w:eastAsia="es-CO"/>
        </w:rPr>
        <w:t xml:space="preserve"> </w:t>
      </w:r>
      <w:r w:rsidRPr="00A904BF">
        <w:rPr>
          <w:rFonts w:cs="Arial"/>
          <w:color w:val="000000" w:themeColor="text1"/>
          <w:szCs w:val="20"/>
          <w:lang w:eastAsia="es-CO"/>
        </w:rPr>
        <w:t>formular</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la</w:t>
      </w:r>
      <w:r w:rsidR="002644ED" w:rsidRPr="00A904BF">
        <w:rPr>
          <w:rFonts w:cs="Arial"/>
          <w:color w:val="000000" w:themeColor="text1"/>
          <w:szCs w:val="20"/>
          <w:lang w:eastAsia="es-CO"/>
        </w:rPr>
        <w:t xml:space="preserve"> </w:t>
      </w:r>
      <w:r w:rsidRPr="00A904BF">
        <w:rPr>
          <w:rFonts w:cs="Arial"/>
          <w:color w:val="000000" w:themeColor="text1"/>
          <w:szCs w:val="20"/>
          <w:lang w:eastAsia="es-CO"/>
        </w:rPr>
        <w:t>oferta,</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el</w:t>
      </w:r>
      <w:r w:rsidR="002644ED" w:rsidRPr="00A904BF">
        <w:rPr>
          <w:rFonts w:cs="Arial"/>
          <w:color w:val="000000" w:themeColor="text1"/>
          <w:szCs w:val="20"/>
          <w:lang w:eastAsia="es-CO"/>
        </w:rPr>
        <w:t xml:space="preserve"> </w:t>
      </w:r>
      <w:r w:rsidR="00A22E0C" w:rsidRPr="00A904BF">
        <w:rPr>
          <w:rFonts w:cs="Arial"/>
          <w:color w:val="000000" w:themeColor="text1"/>
          <w:szCs w:val="20"/>
          <w:lang w:eastAsia="es-CO"/>
        </w:rPr>
        <w:t>P</w:t>
      </w:r>
      <w:r w:rsidR="0082356A" w:rsidRPr="00A904BF">
        <w:rPr>
          <w:rFonts w:cs="Arial"/>
          <w:color w:val="000000" w:themeColor="text1"/>
          <w:szCs w:val="20"/>
          <w:lang w:eastAsia="es-CO"/>
        </w:rPr>
        <w:t>roponente</w:t>
      </w:r>
      <w:r w:rsidR="002644ED" w:rsidRPr="00A904BF">
        <w:rPr>
          <w:rFonts w:cs="Arial"/>
          <w:color w:val="000000" w:themeColor="text1"/>
          <w:szCs w:val="20"/>
          <w:lang w:eastAsia="es-CO"/>
        </w:rPr>
        <w:t xml:space="preserve"> </w:t>
      </w:r>
      <w:r w:rsidRPr="00A904BF">
        <w:rPr>
          <w:rFonts w:cs="Arial"/>
          <w:color w:val="000000" w:themeColor="text1"/>
          <w:szCs w:val="20"/>
          <w:lang w:eastAsia="es-CO"/>
        </w:rPr>
        <w:t>acepta</w:t>
      </w:r>
      <w:r w:rsidR="002644ED" w:rsidRPr="00A904BF">
        <w:rPr>
          <w:rFonts w:cs="Arial"/>
          <w:color w:val="000000" w:themeColor="text1"/>
          <w:szCs w:val="20"/>
          <w:lang w:eastAsia="es-CO"/>
        </w:rPr>
        <w:t xml:space="preserve"> </w:t>
      </w:r>
      <w:r w:rsidRPr="00A904BF">
        <w:rPr>
          <w:rFonts w:cs="Arial"/>
          <w:color w:val="000000" w:themeColor="text1"/>
          <w:szCs w:val="20"/>
          <w:lang w:eastAsia="es-CO"/>
        </w:rPr>
        <w:t>que</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están</w:t>
      </w:r>
      <w:r w:rsidR="002644ED" w:rsidRPr="00A904BF">
        <w:rPr>
          <w:rFonts w:cs="Arial"/>
          <w:color w:val="000000" w:themeColor="text1"/>
          <w:szCs w:val="20"/>
          <w:lang w:eastAsia="es-CO"/>
        </w:rPr>
        <w:t xml:space="preserve"> </w:t>
      </w:r>
      <w:r w:rsidRPr="00A904BF">
        <w:rPr>
          <w:rFonts w:cs="Arial"/>
          <w:color w:val="000000" w:themeColor="text1"/>
          <w:szCs w:val="20"/>
          <w:lang w:eastAsia="es-CO"/>
        </w:rPr>
        <w:t>a</w:t>
      </w:r>
      <w:r w:rsidR="002644ED" w:rsidRPr="00A904BF">
        <w:rPr>
          <w:rFonts w:cs="Arial"/>
          <w:color w:val="000000" w:themeColor="text1"/>
          <w:szCs w:val="20"/>
          <w:lang w:eastAsia="es-CO"/>
        </w:rPr>
        <w:t xml:space="preserve"> </w:t>
      </w:r>
      <w:r w:rsidRPr="00A904BF">
        <w:rPr>
          <w:rFonts w:cs="Arial"/>
          <w:color w:val="000000" w:themeColor="text1"/>
          <w:szCs w:val="20"/>
          <w:lang w:eastAsia="es-CO"/>
        </w:rPr>
        <w:t>su</w:t>
      </w:r>
      <w:r w:rsidR="002644ED" w:rsidRPr="00A904BF">
        <w:rPr>
          <w:rFonts w:cs="Arial"/>
          <w:color w:val="000000" w:themeColor="text1"/>
          <w:szCs w:val="20"/>
          <w:lang w:eastAsia="es-CO"/>
        </w:rPr>
        <w:t xml:space="preserve"> </w:t>
      </w:r>
      <w:r w:rsidRPr="00A904BF">
        <w:rPr>
          <w:rFonts w:cs="Arial"/>
          <w:color w:val="000000" w:themeColor="text1"/>
          <w:szCs w:val="20"/>
          <w:lang w:eastAsia="es-CO"/>
        </w:rPr>
        <w:t>cargo</w:t>
      </w:r>
      <w:r w:rsidR="002644ED" w:rsidRPr="00A904BF">
        <w:rPr>
          <w:rFonts w:cs="Arial"/>
          <w:color w:val="000000" w:themeColor="text1"/>
          <w:szCs w:val="20"/>
          <w:lang w:eastAsia="es-CO"/>
        </w:rPr>
        <w:t xml:space="preserve"> </w:t>
      </w:r>
      <w:r w:rsidRPr="00A904BF">
        <w:rPr>
          <w:rFonts w:cs="Arial"/>
          <w:color w:val="000000" w:themeColor="text1"/>
          <w:szCs w:val="20"/>
          <w:lang w:eastAsia="es-CO"/>
        </w:rPr>
        <w:t>todos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impuestos,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tasas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y</w:t>
      </w:r>
      <w:r w:rsidR="002644ED" w:rsidRPr="00A904BF">
        <w:rPr>
          <w:rFonts w:cs="Arial"/>
          <w:color w:val="000000" w:themeColor="text1"/>
          <w:szCs w:val="20"/>
          <w:lang w:eastAsia="es-CO"/>
        </w:rPr>
        <w:t xml:space="preserve"> </w:t>
      </w:r>
      <w:r w:rsidRPr="00A904BF">
        <w:rPr>
          <w:rFonts w:cs="Arial"/>
          <w:color w:val="000000" w:themeColor="text1"/>
          <w:szCs w:val="20"/>
          <w:lang w:eastAsia="es-CO"/>
        </w:rPr>
        <w:t>contribuciones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establecidos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por</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diferentes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autoridades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nacionales,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departamentales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o</w:t>
      </w:r>
      <w:r w:rsidR="002644ED" w:rsidRPr="00A904BF">
        <w:rPr>
          <w:rFonts w:cs="Arial"/>
          <w:color w:val="000000" w:themeColor="text1"/>
          <w:szCs w:val="20"/>
          <w:lang w:eastAsia="es-CO"/>
        </w:rPr>
        <w:t xml:space="preserve"> </w:t>
      </w:r>
      <w:r w:rsidRPr="00A904BF">
        <w:rPr>
          <w:rFonts w:cs="Arial"/>
          <w:color w:val="000000" w:themeColor="text1"/>
          <w:szCs w:val="20"/>
          <w:lang w:eastAsia="es-CO"/>
        </w:rPr>
        <w:t>municipales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y</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dentro</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de</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estos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mismos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niveles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territoriales,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impuestos,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tasas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y</w:t>
      </w:r>
      <w:r w:rsidR="002644ED" w:rsidRPr="00A904BF">
        <w:rPr>
          <w:rFonts w:cs="Arial"/>
          <w:color w:val="000000" w:themeColor="text1"/>
          <w:szCs w:val="20"/>
          <w:lang w:eastAsia="es-CO"/>
        </w:rPr>
        <w:t xml:space="preserve"> </w:t>
      </w:r>
      <w:r w:rsidRPr="00A904BF">
        <w:rPr>
          <w:rFonts w:cs="Arial"/>
          <w:color w:val="000000" w:themeColor="text1"/>
          <w:szCs w:val="20"/>
          <w:lang w:eastAsia="es-CO"/>
        </w:rPr>
        <w:t>contribuciones</w:t>
      </w:r>
      <w:r w:rsidR="002644ED" w:rsidRPr="00A904BF">
        <w:rPr>
          <w:rFonts w:cs="Arial"/>
          <w:color w:val="000000" w:themeColor="text1"/>
          <w:szCs w:val="20"/>
          <w:lang w:eastAsia="es-CO"/>
        </w:rPr>
        <w:t xml:space="preserve"> </w:t>
      </w:r>
      <w:r w:rsidR="0017300D" w:rsidRPr="00A904BF">
        <w:rPr>
          <w:rFonts w:cs="Arial"/>
          <w:color w:val="000000" w:themeColor="text1"/>
          <w:szCs w:val="20"/>
          <w:lang w:eastAsia="es-CO"/>
        </w:rPr>
        <w:t>contemplados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por</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di</w:t>
      </w:r>
      <w:r w:rsidR="0017300D" w:rsidRPr="00A904BF">
        <w:rPr>
          <w:rFonts w:cs="Arial"/>
          <w:color w:val="000000" w:themeColor="text1"/>
          <w:szCs w:val="20"/>
          <w:lang w:eastAsia="es-CO"/>
        </w:rPr>
        <w:t>stintas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autoridades.</w:t>
      </w:r>
    </w:p>
    <w:p w14:paraId="634F593B" w14:textId="2C6406BC" w:rsidR="006A54F7" w:rsidRPr="00A904BF" w:rsidRDefault="006A54F7" w:rsidP="00695362">
      <w:pPr>
        <w:tabs>
          <w:tab w:val="left" w:pos="1860"/>
        </w:tabs>
        <w:spacing w:after="200" w:line="240" w:lineRule="auto"/>
        <w:jc w:val="both"/>
        <w:rPr>
          <w:rFonts w:eastAsia="Yu Gothic Light" w:cs="Arial"/>
          <w:color w:val="000000" w:themeColor="text1"/>
          <w:szCs w:val="20"/>
        </w:rPr>
      </w:pP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estimativos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técnicos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que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hagan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00A22E0C" w:rsidRPr="00A904BF">
        <w:rPr>
          <w:rFonts w:eastAsia="Yu Gothic Light" w:cs="Arial"/>
          <w:color w:val="000000" w:themeColor="text1"/>
          <w:szCs w:val="20"/>
        </w:rPr>
        <w:t>P</w:t>
      </w:r>
      <w:r w:rsidR="0082356A" w:rsidRPr="00A904BF">
        <w:rPr>
          <w:rFonts w:eastAsia="Yu Gothic Light" w:cs="Arial"/>
          <w:color w:val="000000" w:themeColor="text1"/>
          <w:szCs w:val="20"/>
        </w:rPr>
        <w:t>roponente</w:t>
      </w:r>
      <w:r w:rsidRPr="00A904BF">
        <w:rPr>
          <w:rFonts w:eastAsia="Yu Gothic Light" w:cs="Arial"/>
          <w:color w:val="000000" w:themeColor="text1"/>
          <w:szCs w:val="20"/>
        </w:rPr>
        <w:t>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para</w:t>
      </w:r>
      <w:r w:rsidR="002644ED" w:rsidRPr="00A904BF">
        <w:rPr>
          <w:rFonts w:eastAsia="Yu Gothic Light" w:cs="Arial"/>
          <w:color w:val="000000" w:themeColor="text1"/>
          <w:szCs w:val="20"/>
        </w:rPr>
        <w:t xml:space="preserve"> </w:t>
      </w:r>
      <w:r w:rsidR="00C94991" w:rsidRPr="00A904BF">
        <w:rPr>
          <w:rFonts w:eastAsia="Yu Gothic Light" w:cs="Arial"/>
          <w:color w:val="000000" w:themeColor="text1"/>
          <w:szCs w:val="20"/>
        </w:rPr>
        <w:t>presentar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sus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ofertas</w:t>
      </w:r>
      <w:r w:rsidR="002644ED" w:rsidRPr="00A904BF">
        <w:rPr>
          <w:rFonts w:eastAsia="Yu Gothic Light" w:cs="Arial"/>
          <w:color w:val="000000" w:themeColor="text1"/>
          <w:szCs w:val="20"/>
        </w:rPr>
        <w:t xml:space="preserve"> </w:t>
      </w:r>
      <w:r w:rsidR="00903121" w:rsidRPr="00A904BF">
        <w:rPr>
          <w:rFonts w:eastAsia="Yu Gothic Light" w:cs="Arial"/>
          <w:color w:val="000000" w:themeColor="text1"/>
          <w:szCs w:val="20"/>
        </w:rPr>
        <w:t>deben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tener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cuenta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que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ejecución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del</w:t>
      </w:r>
      <w:r w:rsidR="002644ED" w:rsidRPr="00A904BF">
        <w:rPr>
          <w:rFonts w:eastAsia="Yu Gothic Light" w:cs="Arial"/>
          <w:color w:val="000000" w:themeColor="text1"/>
          <w:szCs w:val="20"/>
        </w:rPr>
        <w:t xml:space="preserve"> </w:t>
      </w:r>
      <w:r w:rsidR="000228CD" w:rsidRPr="00A904BF">
        <w:rPr>
          <w:rFonts w:eastAsia="Yu Gothic Light" w:cs="Arial"/>
          <w:color w:val="000000" w:themeColor="text1"/>
          <w:szCs w:val="20"/>
        </w:rPr>
        <w:t>contrato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se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r</w:t>
      </w:r>
      <w:r w:rsidR="00903121" w:rsidRPr="00A904BF">
        <w:rPr>
          <w:rFonts w:eastAsia="Yu Gothic Light" w:cs="Arial"/>
          <w:color w:val="000000" w:themeColor="text1"/>
          <w:szCs w:val="20"/>
        </w:rPr>
        <w:t>ige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íntegramente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por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previsto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Documentos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del</w:t>
      </w:r>
      <w:r w:rsidR="002644ED" w:rsidRPr="00A904BF">
        <w:rPr>
          <w:rFonts w:eastAsia="Yu Gothic Light" w:cs="Arial"/>
          <w:color w:val="000000" w:themeColor="text1"/>
          <w:szCs w:val="20"/>
        </w:rPr>
        <w:t xml:space="preserve"> </w:t>
      </w:r>
      <w:r w:rsidR="0082356A" w:rsidRPr="00A904BF">
        <w:rPr>
          <w:rFonts w:eastAsia="Yu Gothic Light" w:cs="Arial"/>
          <w:color w:val="000000" w:themeColor="text1"/>
          <w:szCs w:val="20"/>
        </w:rPr>
        <w:t>proceso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y</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que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sus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cálculos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económicos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deben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lastRenderedPageBreak/>
        <w:t>incluir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todos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aspectos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y</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requerimientos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necesarios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para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cumplir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con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cada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una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las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obligaciones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contractuales</w:t>
      </w:r>
      <w:r w:rsidR="002644ED" w:rsidRPr="00A904BF">
        <w:rPr>
          <w:rFonts w:eastAsia="Yu Gothic Light" w:cs="Arial"/>
          <w:color w:val="000000" w:themeColor="text1"/>
          <w:szCs w:val="20"/>
        </w:rPr>
        <w:t xml:space="preserve"> </w:t>
      </w:r>
      <w:r w:rsidR="00137E58" w:rsidRPr="00A904BF">
        <w:rPr>
          <w:rFonts w:eastAsia="Yu Gothic Light" w:cs="Arial"/>
          <w:color w:val="000000" w:themeColor="text1"/>
          <w:szCs w:val="20"/>
        </w:rPr>
        <w:t xml:space="preserve">como </w:t>
      </w:r>
      <w:r w:rsidRPr="00A904BF">
        <w:rPr>
          <w:rFonts w:eastAsia="Yu Gothic Light" w:cs="Arial"/>
          <w:color w:val="000000" w:themeColor="text1"/>
          <w:szCs w:val="20"/>
        </w:rPr>
        <w:t>asumir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riesgos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previstos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dichos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documentos.</w:t>
      </w:r>
    </w:p>
    <w:p w14:paraId="47288CA8" w14:textId="15DAAC82" w:rsidR="00740E50" w:rsidRPr="00A904BF" w:rsidRDefault="006B0F18"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[Incluir en el evento en el que el </w:t>
      </w:r>
      <w:r w:rsidR="0017300D"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17300D" w:rsidRPr="00A904BF">
        <w:rPr>
          <w:rFonts w:cs="Arial"/>
          <w:color w:val="000000" w:themeColor="text1"/>
          <w:szCs w:val="20"/>
          <w:highlight w:val="lightGray"/>
        </w:rPr>
        <w:t>C</w:t>
      </w:r>
      <w:r w:rsidRPr="00A904BF">
        <w:rPr>
          <w:rFonts w:cs="Arial"/>
          <w:color w:val="000000" w:themeColor="text1"/>
          <w:szCs w:val="20"/>
          <w:highlight w:val="lightGray"/>
        </w:rPr>
        <w:t xml:space="preserve">ontratación sea por </w:t>
      </w:r>
      <w:r w:rsidR="001F7674">
        <w:rPr>
          <w:rFonts w:cs="Arial"/>
          <w:color w:val="000000" w:themeColor="text1"/>
          <w:szCs w:val="20"/>
          <w:highlight w:val="lightGray"/>
        </w:rPr>
        <w:t>P</w:t>
      </w:r>
      <w:r w:rsidRPr="00A904BF">
        <w:rPr>
          <w:rFonts w:cs="Arial"/>
          <w:color w:val="000000" w:themeColor="text1"/>
          <w:szCs w:val="20"/>
          <w:highlight w:val="lightGray"/>
        </w:rPr>
        <w:t xml:space="preserve">recios </w:t>
      </w:r>
      <w:r w:rsidR="001F7674">
        <w:rPr>
          <w:rFonts w:cs="Arial"/>
          <w:color w:val="000000" w:themeColor="text1"/>
          <w:szCs w:val="20"/>
          <w:highlight w:val="lightGray"/>
        </w:rPr>
        <w:t>U</w:t>
      </w:r>
      <w:r w:rsidRPr="00A904BF">
        <w:rPr>
          <w:rFonts w:cs="Arial"/>
          <w:color w:val="000000" w:themeColor="text1"/>
          <w:szCs w:val="20"/>
          <w:highlight w:val="lightGray"/>
        </w:rPr>
        <w:t>nitarios</w:t>
      </w:r>
      <w:r w:rsidR="00685502" w:rsidRPr="00A904BF">
        <w:rPr>
          <w:rFonts w:cs="Arial"/>
          <w:color w:val="000000" w:themeColor="text1"/>
          <w:szCs w:val="20"/>
          <w:highlight w:val="lightGray"/>
        </w:rPr>
        <w:t>]</w:t>
      </w:r>
      <w:r w:rsidRPr="00A904BF">
        <w:rPr>
          <w:rFonts w:cs="Arial"/>
          <w:color w:val="000000" w:themeColor="text1"/>
          <w:szCs w:val="20"/>
        </w:rPr>
        <w:t xml:space="preserve"> </w:t>
      </w:r>
      <w:r w:rsidR="00A45FDB" w:rsidRPr="00A904BF">
        <w:rPr>
          <w:rFonts w:cs="Arial"/>
          <w:color w:val="000000" w:themeColor="text1"/>
          <w:szCs w:val="20"/>
        </w:rPr>
        <w:t xml:space="preserve">El desglose de los Análisis de Precios Unitarios publicados por la </w:t>
      </w:r>
      <w:r w:rsidR="00A22E0C" w:rsidRPr="00A904BF">
        <w:rPr>
          <w:rFonts w:cs="Arial"/>
          <w:color w:val="000000" w:themeColor="text1"/>
          <w:szCs w:val="20"/>
        </w:rPr>
        <w:t>E</w:t>
      </w:r>
      <w:r w:rsidR="0082356A" w:rsidRPr="00A904BF">
        <w:rPr>
          <w:rFonts w:cs="Arial"/>
          <w:color w:val="000000" w:themeColor="text1"/>
          <w:szCs w:val="20"/>
        </w:rPr>
        <w:t>ntidad</w:t>
      </w:r>
      <w:r w:rsidR="00A45FDB" w:rsidRPr="00A904BF">
        <w:rPr>
          <w:rFonts w:cs="Arial"/>
          <w:color w:val="000000" w:themeColor="text1"/>
          <w:szCs w:val="20"/>
        </w:rPr>
        <w:t xml:space="preserve"> es únicamente de referencia, constituye una guía para la preparación de la Oferta. Si existe alguna duda o interrogante sobre la presentación de estos Análisis de Precios Unitarios y el precio de estudios publicados por la </w:t>
      </w:r>
      <w:r w:rsidR="00A22E0C" w:rsidRPr="00A904BF">
        <w:rPr>
          <w:rFonts w:cs="Arial"/>
          <w:color w:val="000000" w:themeColor="text1"/>
          <w:szCs w:val="20"/>
        </w:rPr>
        <w:t>E</w:t>
      </w:r>
      <w:r w:rsidR="0082356A" w:rsidRPr="00A904BF">
        <w:rPr>
          <w:rFonts w:cs="Arial"/>
          <w:color w:val="000000" w:themeColor="text1"/>
          <w:szCs w:val="20"/>
        </w:rPr>
        <w:t>ntidad</w:t>
      </w:r>
      <w:r w:rsidR="00A45FDB" w:rsidRPr="00A904BF">
        <w:rPr>
          <w:rFonts w:cs="Arial"/>
          <w:color w:val="000000" w:themeColor="text1"/>
          <w:szCs w:val="20"/>
        </w:rPr>
        <w:t>, e</w:t>
      </w:r>
      <w:r w:rsidRPr="00A904BF">
        <w:rPr>
          <w:rFonts w:cs="Arial"/>
          <w:color w:val="000000" w:themeColor="text1"/>
          <w:szCs w:val="20"/>
        </w:rPr>
        <w:t xml:space="preserve">s deber de los </w:t>
      </w:r>
      <w:r w:rsidR="008C5D0E" w:rsidRPr="00A904BF">
        <w:rPr>
          <w:rFonts w:cs="Arial"/>
          <w:color w:val="000000" w:themeColor="text1"/>
          <w:szCs w:val="20"/>
        </w:rPr>
        <w:t>P</w:t>
      </w:r>
      <w:r w:rsidR="0082356A" w:rsidRPr="00A904BF">
        <w:rPr>
          <w:rFonts w:cs="Arial"/>
          <w:color w:val="000000" w:themeColor="text1"/>
          <w:szCs w:val="20"/>
        </w:rPr>
        <w:t>roponente</w:t>
      </w:r>
      <w:r w:rsidR="00D94042" w:rsidRPr="00A904BF">
        <w:rPr>
          <w:rFonts w:cs="Arial"/>
          <w:color w:val="000000" w:themeColor="text1"/>
          <w:szCs w:val="20"/>
        </w:rPr>
        <w:t>s</w:t>
      </w:r>
      <w:r w:rsidRPr="00A904BF">
        <w:rPr>
          <w:rFonts w:cs="Arial"/>
          <w:color w:val="000000" w:themeColor="text1"/>
          <w:szCs w:val="20"/>
        </w:rPr>
        <w:t xml:space="preserve"> hacerlos conocer dentro del plazo establecido en el</w:t>
      </w:r>
      <w:r w:rsidR="00AA4E88" w:rsidRPr="00A904BF">
        <w:rPr>
          <w:rFonts w:cs="Arial"/>
          <w:color w:val="000000" w:themeColor="text1"/>
          <w:szCs w:val="20"/>
        </w:rPr>
        <w:t xml:space="preserve"> numeral 1.7 Cronograma del Proceso</w:t>
      </w:r>
      <w:r w:rsidR="00805CAA" w:rsidRPr="00A904BF">
        <w:rPr>
          <w:rFonts w:cs="Arial"/>
          <w:color w:val="000000" w:themeColor="text1"/>
          <w:szCs w:val="20"/>
        </w:rPr>
        <w:t xml:space="preserve"> </w:t>
      </w:r>
      <w:r w:rsidRPr="00A904BF">
        <w:rPr>
          <w:rFonts w:cs="Arial"/>
          <w:color w:val="000000" w:themeColor="text1"/>
          <w:szCs w:val="20"/>
        </w:rPr>
        <w:t xml:space="preserve">para la presentación de </w:t>
      </w:r>
      <w:r w:rsidR="00764D75" w:rsidRPr="00A904BF">
        <w:rPr>
          <w:rFonts w:cs="Arial"/>
          <w:color w:val="000000" w:themeColor="text1"/>
          <w:szCs w:val="20"/>
        </w:rPr>
        <w:t>observaciones</w:t>
      </w:r>
      <w:r w:rsidRPr="00A904BF">
        <w:rPr>
          <w:rFonts w:cs="Arial"/>
          <w:color w:val="000000" w:themeColor="text1"/>
          <w:szCs w:val="20"/>
        </w:rPr>
        <w:t xml:space="preserve"> </w:t>
      </w:r>
      <w:r w:rsidR="00F4604D" w:rsidRPr="00A904BF">
        <w:rPr>
          <w:rFonts w:cs="Arial"/>
          <w:color w:val="000000" w:themeColor="text1"/>
          <w:szCs w:val="20"/>
        </w:rPr>
        <w:t xml:space="preserve">a la </w:t>
      </w:r>
      <w:r w:rsidR="00E27E93" w:rsidRPr="00A904BF">
        <w:rPr>
          <w:rFonts w:cs="Arial"/>
          <w:color w:val="000000" w:themeColor="text1"/>
          <w:szCs w:val="20"/>
        </w:rPr>
        <w:t>invitación</w:t>
      </w:r>
      <w:r w:rsidRPr="00A904BF">
        <w:rPr>
          <w:rFonts w:cs="Arial"/>
          <w:color w:val="000000" w:themeColor="text1"/>
          <w:szCs w:val="20"/>
        </w:rPr>
        <w:t xml:space="preserve"> para que la </w:t>
      </w:r>
      <w:r w:rsidR="00AA4E88"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los pueda estudiar.</w:t>
      </w:r>
    </w:p>
    <w:p w14:paraId="6BB99CE9" w14:textId="18A13CE1" w:rsidR="00894A75" w:rsidRPr="00A904BF" w:rsidRDefault="00740E50" w:rsidP="00695362">
      <w:pPr>
        <w:spacing w:line="240" w:lineRule="auto"/>
        <w:jc w:val="both"/>
        <w:rPr>
          <w:rFonts w:cs="Arial"/>
          <w:color w:val="auto"/>
          <w:szCs w:val="20"/>
        </w:rPr>
      </w:pPr>
      <w:r w:rsidRPr="00DE0F7A">
        <w:rPr>
          <w:rFonts w:cs="Arial"/>
          <w:color w:val="auto"/>
          <w:szCs w:val="20"/>
          <w:highlight w:val="lightGray"/>
          <w:lang w:val="es-MX"/>
        </w:rPr>
        <w:t xml:space="preserve">[La Entidad en esta sección o en el “Formulario 1 – Formulario del presupuesto oficial” discriminará los impuestos, tasas o contribuciones que aplican al </w:t>
      </w:r>
      <w:r w:rsidR="00E76590" w:rsidRPr="00DE0F7A">
        <w:rPr>
          <w:rFonts w:cs="Arial"/>
          <w:color w:val="auto"/>
          <w:szCs w:val="20"/>
          <w:highlight w:val="lightGray"/>
          <w:lang w:val="es-MX"/>
        </w:rPr>
        <w:t>P</w:t>
      </w:r>
      <w:r w:rsidRPr="00DE0F7A">
        <w:rPr>
          <w:rFonts w:cs="Arial"/>
          <w:color w:val="auto"/>
          <w:szCs w:val="20"/>
          <w:highlight w:val="lightGray"/>
          <w:lang w:val="es-MX"/>
        </w:rPr>
        <w:t xml:space="preserve">roceso de </w:t>
      </w:r>
      <w:r w:rsidR="00E76590" w:rsidRPr="00DE0F7A">
        <w:rPr>
          <w:rFonts w:cs="Arial"/>
          <w:color w:val="auto"/>
          <w:szCs w:val="20"/>
          <w:highlight w:val="lightGray"/>
          <w:lang w:val="es-MX"/>
        </w:rPr>
        <w:t>C</w:t>
      </w:r>
      <w:r w:rsidRPr="00DE0F7A">
        <w:rPr>
          <w:rFonts w:cs="Arial"/>
          <w:color w:val="auto"/>
          <w:szCs w:val="20"/>
          <w:highlight w:val="lightGray"/>
          <w:lang w:val="es-MX"/>
        </w:rPr>
        <w:t>ontratación. Los oferentes tendrán en cuenta está información al presentar su oferta]</w:t>
      </w:r>
    </w:p>
    <w:p w14:paraId="78262E27" w14:textId="7E5273CA" w:rsidR="00A31FFA" w:rsidRPr="00A904BF" w:rsidRDefault="00E134C4" w:rsidP="00AB0EA6">
      <w:pPr>
        <w:pStyle w:val="Captulo4"/>
      </w:pPr>
      <w:bookmarkStart w:id="739" w:name="_Toc121736356"/>
      <w:r w:rsidRPr="00F06238">
        <w:t>5.1.1 AIU</w:t>
      </w:r>
      <w:bookmarkEnd w:id="739"/>
    </w:p>
    <w:p w14:paraId="147AE9B1" w14:textId="3058CD91" w:rsidR="00A31FFA" w:rsidRPr="00A904BF" w:rsidRDefault="00A31FFA" w:rsidP="00695362">
      <w:pPr>
        <w:tabs>
          <w:tab w:val="left" w:pos="1860"/>
        </w:tabs>
        <w:spacing w:after="200" w:line="240" w:lineRule="auto"/>
        <w:jc w:val="both"/>
        <w:rPr>
          <w:rFonts w:eastAsia="Verdana" w:cs="Arial"/>
          <w:color w:val="000000" w:themeColor="text1"/>
          <w:szCs w:val="20"/>
        </w:rPr>
      </w:pPr>
      <w:r w:rsidRPr="00A904BF">
        <w:rPr>
          <w:rFonts w:cs="Arial"/>
          <w:color w:val="000000" w:themeColor="text1"/>
          <w:szCs w:val="20"/>
          <w:highlight w:val="lightGray"/>
        </w:rPr>
        <w:t>[</w:t>
      </w:r>
      <w:r w:rsidR="005D1601" w:rsidRPr="00A904BF">
        <w:rPr>
          <w:rFonts w:cs="Arial"/>
          <w:color w:val="000000" w:themeColor="text1"/>
          <w:szCs w:val="20"/>
          <w:highlight w:val="lightGray"/>
        </w:rPr>
        <w:t>Esta</w:t>
      </w:r>
      <w:r w:rsidRPr="00A904BF">
        <w:rPr>
          <w:rFonts w:cs="Arial"/>
          <w:color w:val="000000" w:themeColor="text1"/>
          <w:szCs w:val="20"/>
          <w:highlight w:val="lightGray"/>
        </w:rPr>
        <w:t xml:space="preserve"> se</w:t>
      </w:r>
      <w:r w:rsidR="00CE3646">
        <w:rPr>
          <w:rFonts w:cs="Arial"/>
          <w:color w:val="000000" w:themeColor="text1"/>
          <w:szCs w:val="20"/>
          <w:highlight w:val="lightGray"/>
        </w:rPr>
        <w:t>cción</w:t>
      </w:r>
      <w:r w:rsidRPr="00A904BF">
        <w:rPr>
          <w:rFonts w:cs="Arial"/>
          <w:color w:val="000000" w:themeColor="text1"/>
          <w:szCs w:val="20"/>
          <w:highlight w:val="lightGray"/>
        </w:rPr>
        <w:t xml:space="preserve"> debe incluir</w:t>
      </w:r>
      <w:r w:rsidR="00CE3646">
        <w:rPr>
          <w:rFonts w:cs="Arial"/>
          <w:color w:val="000000" w:themeColor="text1"/>
          <w:szCs w:val="20"/>
          <w:highlight w:val="lightGray"/>
        </w:rPr>
        <w:t>se</w:t>
      </w:r>
      <w:r w:rsidRPr="00A904BF">
        <w:rPr>
          <w:rFonts w:cs="Arial"/>
          <w:color w:val="000000" w:themeColor="text1"/>
          <w:szCs w:val="20"/>
          <w:highlight w:val="lightGray"/>
        </w:rPr>
        <w:t xml:space="preserve"> en el evento en el que el </w:t>
      </w:r>
      <w:r w:rsidR="00AD0A2A"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AD0A2A" w:rsidRPr="00A904BF">
        <w:rPr>
          <w:rFonts w:cs="Arial"/>
          <w:color w:val="000000" w:themeColor="text1"/>
          <w:szCs w:val="20"/>
          <w:highlight w:val="lightGray"/>
        </w:rPr>
        <w:t>C</w:t>
      </w:r>
      <w:r w:rsidRPr="00A904BF">
        <w:rPr>
          <w:rFonts w:cs="Arial"/>
          <w:color w:val="000000" w:themeColor="text1"/>
          <w:szCs w:val="20"/>
          <w:highlight w:val="lightGray"/>
        </w:rPr>
        <w:t xml:space="preserve">ontratación sea por </w:t>
      </w:r>
      <w:r w:rsidR="00B753C4" w:rsidRPr="00A904BF">
        <w:rPr>
          <w:rFonts w:cs="Arial"/>
          <w:color w:val="000000" w:themeColor="text1"/>
          <w:szCs w:val="20"/>
          <w:highlight w:val="lightGray"/>
        </w:rPr>
        <w:t>P</w:t>
      </w:r>
      <w:r w:rsidRPr="00A904BF">
        <w:rPr>
          <w:rFonts w:cs="Arial"/>
          <w:color w:val="000000" w:themeColor="text1"/>
          <w:szCs w:val="20"/>
          <w:highlight w:val="lightGray"/>
        </w:rPr>
        <w:t xml:space="preserve">recios </w:t>
      </w:r>
      <w:r w:rsidR="00B753C4" w:rsidRPr="00A904BF">
        <w:rPr>
          <w:rFonts w:cs="Arial"/>
          <w:color w:val="000000" w:themeColor="text1"/>
          <w:szCs w:val="20"/>
          <w:highlight w:val="lightGray"/>
        </w:rPr>
        <w:t>U</w:t>
      </w:r>
      <w:r w:rsidRPr="00A904BF">
        <w:rPr>
          <w:rFonts w:cs="Arial"/>
          <w:color w:val="000000" w:themeColor="text1"/>
          <w:szCs w:val="20"/>
          <w:highlight w:val="lightGray"/>
        </w:rPr>
        <w:t>nitarios]</w:t>
      </w:r>
    </w:p>
    <w:p w14:paraId="55535522" w14:textId="2290EE19" w:rsidR="00BD41D9" w:rsidRPr="00A904BF" w:rsidRDefault="006D5829" w:rsidP="00695362">
      <w:pPr>
        <w:pStyle w:val="InviasNormal"/>
        <w:rPr>
          <w:rFonts w:ascii="Arial" w:eastAsia="Verdana" w:hAnsi="Arial" w:cs="Arial"/>
          <w:color w:val="000000" w:themeColor="text1"/>
          <w:sz w:val="20"/>
          <w:szCs w:val="20"/>
          <w:lang w:val="es-CO" w:eastAsia="en-US"/>
        </w:rPr>
      </w:pPr>
      <w:r w:rsidRPr="00A904BF">
        <w:rPr>
          <w:rFonts w:ascii="Arial" w:eastAsia="Yu Gothic Light" w:hAnsi="Arial" w:cs="Arial"/>
          <w:color w:val="000000" w:themeColor="text1"/>
          <w:sz w:val="20"/>
          <w:szCs w:val="20"/>
          <w:lang w:val="es-CO" w:eastAsia="en-US"/>
        </w:rPr>
        <w:t>El</w:t>
      </w:r>
      <w:r w:rsidR="002644ED" w:rsidRPr="00A904BF">
        <w:rPr>
          <w:rFonts w:ascii="Arial" w:eastAsia="Yu Gothic Light" w:hAnsi="Arial" w:cs="Arial"/>
          <w:color w:val="000000" w:themeColor="text1"/>
          <w:sz w:val="20"/>
          <w:szCs w:val="20"/>
          <w:lang w:val="es-CO" w:eastAsia="en-US"/>
        </w:rPr>
        <w:t xml:space="preserve"> </w:t>
      </w:r>
      <w:r w:rsidR="00B753C4" w:rsidRPr="00A904B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debe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calcular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un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AIU</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que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contenga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todos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costos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en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que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incurre</w:t>
      </w:r>
      <w:r w:rsidR="00BD41D9" w:rsidRPr="00A904BF">
        <w:rPr>
          <w:rFonts w:ascii="Arial" w:eastAsia="Verdana" w:hAnsi="Arial" w:cs="Arial"/>
          <w:color w:val="000000" w:themeColor="text1"/>
          <w:sz w:val="20"/>
          <w:szCs w:val="20"/>
          <w:lang w:val="es-CO" w:eastAsia="en-US"/>
        </w:rPr>
        <w:t xml:space="preserve"> </w:t>
      </w:r>
      <w:r w:rsidR="00CE3646">
        <w:rPr>
          <w:rFonts w:ascii="Arial" w:eastAsia="Arial" w:hAnsi="Arial" w:cs="Arial"/>
          <w:color w:val="000000" w:themeColor="text1"/>
          <w:sz w:val="20"/>
          <w:szCs w:val="20"/>
          <w:lang w:val="es-CO" w:eastAsia="en-US"/>
        </w:rPr>
        <w:t>la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organización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para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poder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desarrollar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administración,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imprevistos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y</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utilidad</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o</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beneficio</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económico</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que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pretende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percibir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por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ejecución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del</w:t>
      </w:r>
      <w:r w:rsidR="00BD41D9" w:rsidRPr="00A904BF">
        <w:rPr>
          <w:rFonts w:ascii="Arial" w:eastAsia="Verdana" w:hAnsi="Arial" w:cs="Arial"/>
          <w:color w:val="000000" w:themeColor="text1"/>
          <w:sz w:val="20"/>
          <w:szCs w:val="20"/>
          <w:lang w:val="es-CO" w:eastAsia="en-US"/>
        </w:rPr>
        <w:t xml:space="preserve"> </w:t>
      </w:r>
      <w:r w:rsidR="004007E0" w:rsidRPr="00A904BF">
        <w:rPr>
          <w:rFonts w:ascii="Arial" w:eastAsia="Arial Narrow" w:hAnsi="Arial" w:cs="Arial"/>
          <w:color w:val="000000" w:themeColor="text1"/>
          <w:sz w:val="20"/>
          <w:szCs w:val="20"/>
          <w:lang w:val="es-CO" w:eastAsia="en-US"/>
        </w:rPr>
        <w:t>contrato</w:t>
      </w:r>
      <w:r w:rsidR="00BD41D9" w:rsidRPr="00A904BF">
        <w:rPr>
          <w:rFonts w:ascii="Arial" w:eastAsia="Arial Narrow" w:hAnsi="Arial" w:cs="Arial"/>
          <w:color w:val="000000" w:themeColor="text1"/>
          <w:sz w:val="20"/>
          <w:szCs w:val="20"/>
          <w:lang w:val="es-CO" w:eastAsia="en-US"/>
        </w:rPr>
        <w:t>.</w:t>
      </w:r>
    </w:p>
    <w:p w14:paraId="20C186D9" w14:textId="09B8B930" w:rsidR="008E01B8" w:rsidRPr="00A904BF" w:rsidRDefault="00BD41D9" w:rsidP="00695362">
      <w:pPr>
        <w:pStyle w:val="InviasNormal"/>
        <w:rPr>
          <w:rFonts w:ascii="Arial" w:eastAsia="Arial Narrow"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El valor del AIU debe expresa</w:t>
      </w:r>
      <w:r w:rsidR="004007E0" w:rsidRPr="00A904BF">
        <w:rPr>
          <w:rFonts w:ascii="Arial" w:eastAsia="Arial Narrow" w:hAnsi="Arial" w:cs="Arial"/>
          <w:color w:val="000000" w:themeColor="text1"/>
          <w:sz w:val="20"/>
          <w:szCs w:val="20"/>
          <w:lang w:val="es-CO" w:eastAsia="en-US"/>
        </w:rPr>
        <w:t>rse</w:t>
      </w:r>
      <w:r w:rsidRPr="00A904BF">
        <w:rPr>
          <w:rFonts w:ascii="Arial" w:eastAsia="Arial Narrow" w:hAnsi="Arial" w:cs="Arial"/>
          <w:color w:val="000000" w:themeColor="text1"/>
          <w:sz w:val="20"/>
          <w:szCs w:val="20"/>
          <w:lang w:val="es-CO" w:eastAsia="en-US"/>
        </w:rPr>
        <w:t xml:space="preserve"> en porcentaje (%) y consignar</w:t>
      </w:r>
      <w:r w:rsidR="00BE5217">
        <w:rPr>
          <w:rFonts w:ascii="Arial" w:eastAsia="Arial Narrow" w:hAnsi="Arial" w:cs="Arial"/>
          <w:color w:val="000000" w:themeColor="text1"/>
          <w:sz w:val="20"/>
          <w:szCs w:val="20"/>
          <w:lang w:val="es-CO" w:eastAsia="en-US"/>
        </w:rPr>
        <w:t>lo</w:t>
      </w:r>
      <w:r w:rsidRPr="00A904BF">
        <w:rPr>
          <w:rFonts w:ascii="Arial" w:eastAsia="Arial Narrow" w:hAnsi="Arial" w:cs="Arial"/>
          <w:color w:val="000000" w:themeColor="text1"/>
          <w:sz w:val="20"/>
          <w:szCs w:val="20"/>
          <w:lang w:val="es-CO" w:eastAsia="en-US"/>
        </w:rPr>
        <w:t xml:space="preserve"> y discriminar</w:t>
      </w:r>
      <w:r w:rsidR="00BE5217">
        <w:rPr>
          <w:rFonts w:ascii="Arial" w:eastAsia="Arial Narrow" w:hAnsi="Arial" w:cs="Arial"/>
          <w:color w:val="000000" w:themeColor="text1"/>
          <w:sz w:val="20"/>
          <w:szCs w:val="20"/>
          <w:lang w:val="es-CO" w:eastAsia="en-US"/>
        </w:rPr>
        <w:t>lo</w:t>
      </w:r>
      <w:r w:rsidRPr="00A904BF">
        <w:rPr>
          <w:rFonts w:ascii="Arial" w:eastAsia="Arial Narrow" w:hAnsi="Arial" w:cs="Arial"/>
          <w:color w:val="000000" w:themeColor="text1"/>
          <w:sz w:val="20"/>
          <w:szCs w:val="20"/>
          <w:lang w:val="es-CO" w:eastAsia="en-US"/>
        </w:rPr>
        <w:t xml:space="preserve"> en la propuesta económica</w:t>
      </w:r>
      <w:r w:rsidR="0005228C" w:rsidRPr="00A904BF">
        <w:rPr>
          <w:rFonts w:ascii="Arial" w:eastAsia="Arial Narrow" w:hAnsi="Arial" w:cs="Arial"/>
          <w:color w:val="000000" w:themeColor="text1"/>
          <w:sz w:val="20"/>
          <w:szCs w:val="20"/>
          <w:lang w:val="es-CO" w:eastAsia="en-US"/>
        </w:rPr>
        <w:t xml:space="preserve">. </w:t>
      </w:r>
      <w:r w:rsidR="004331B7" w:rsidRPr="00A904BF">
        <w:rPr>
          <w:rFonts w:ascii="Arial" w:eastAsia="Arial Narrow" w:hAnsi="Arial" w:cs="Arial"/>
          <w:color w:val="000000" w:themeColor="text1"/>
          <w:sz w:val="20"/>
          <w:szCs w:val="20"/>
          <w:highlight w:val="lightGray"/>
          <w:lang w:val="es-CO" w:eastAsia="en-US"/>
        </w:rPr>
        <w:t xml:space="preserve">[La </w:t>
      </w:r>
      <w:r w:rsidR="00237FAA">
        <w:rPr>
          <w:rFonts w:ascii="Arial" w:eastAsia="Arial Narrow" w:hAnsi="Arial" w:cs="Arial"/>
          <w:color w:val="000000" w:themeColor="text1"/>
          <w:sz w:val="20"/>
          <w:szCs w:val="20"/>
          <w:highlight w:val="lightGray"/>
          <w:lang w:val="es-CO" w:eastAsia="en-US"/>
        </w:rPr>
        <w:t>E</w:t>
      </w:r>
      <w:r w:rsidR="0082356A" w:rsidRPr="00A904BF">
        <w:rPr>
          <w:rFonts w:ascii="Arial" w:eastAsia="Arial Narrow" w:hAnsi="Arial" w:cs="Arial"/>
          <w:color w:val="000000" w:themeColor="text1"/>
          <w:sz w:val="20"/>
          <w:szCs w:val="20"/>
          <w:highlight w:val="lightGray"/>
          <w:lang w:val="es-CO" w:eastAsia="en-US"/>
        </w:rPr>
        <w:t>ntidad</w:t>
      </w:r>
      <w:r w:rsidR="004331B7" w:rsidRPr="00A904BF">
        <w:rPr>
          <w:rFonts w:ascii="Arial" w:eastAsia="Arial Narrow" w:hAnsi="Arial" w:cs="Arial"/>
          <w:color w:val="000000" w:themeColor="text1"/>
          <w:sz w:val="20"/>
          <w:szCs w:val="20"/>
          <w:highlight w:val="lightGray"/>
          <w:lang w:val="es-CO" w:eastAsia="en-US"/>
        </w:rPr>
        <w:t xml:space="preserve"> no </w:t>
      </w:r>
      <w:r w:rsidR="004007E0" w:rsidRPr="00A904BF">
        <w:rPr>
          <w:rFonts w:ascii="Arial" w:eastAsia="Arial Narrow" w:hAnsi="Arial" w:cs="Arial"/>
          <w:color w:val="000000" w:themeColor="text1"/>
          <w:sz w:val="20"/>
          <w:szCs w:val="20"/>
          <w:highlight w:val="lightGray"/>
          <w:lang w:val="es-CO" w:eastAsia="en-US"/>
        </w:rPr>
        <w:t>p</w:t>
      </w:r>
      <w:r w:rsidR="00237FAA">
        <w:rPr>
          <w:rFonts w:ascii="Arial" w:eastAsia="Arial Narrow" w:hAnsi="Arial" w:cs="Arial"/>
          <w:color w:val="000000" w:themeColor="text1"/>
          <w:sz w:val="20"/>
          <w:szCs w:val="20"/>
          <w:highlight w:val="lightGray"/>
          <w:lang w:val="es-CO" w:eastAsia="en-US"/>
        </w:rPr>
        <w:t>o</w:t>
      </w:r>
      <w:r w:rsidR="004007E0" w:rsidRPr="00A904BF">
        <w:rPr>
          <w:rFonts w:ascii="Arial" w:eastAsia="Arial Narrow" w:hAnsi="Arial" w:cs="Arial"/>
          <w:color w:val="000000" w:themeColor="text1"/>
          <w:sz w:val="20"/>
          <w:szCs w:val="20"/>
          <w:highlight w:val="lightGray"/>
          <w:lang w:val="es-CO" w:eastAsia="en-US"/>
        </w:rPr>
        <w:t>d</w:t>
      </w:r>
      <w:r w:rsidR="00237FAA">
        <w:rPr>
          <w:rFonts w:ascii="Arial" w:eastAsia="Arial Narrow" w:hAnsi="Arial" w:cs="Arial"/>
          <w:color w:val="000000" w:themeColor="text1"/>
          <w:sz w:val="20"/>
          <w:szCs w:val="20"/>
          <w:highlight w:val="lightGray"/>
          <w:lang w:val="es-CO" w:eastAsia="en-US"/>
        </w:rPr>
        <w:t>rá</w:t>
      </w:r>
      <w:r w:rsidR="004007E0" w:rsidRPr="00A904BF">
        <w:rPr>
          <w:rFonts w:ascii="Arial" w:eastAsia="Arial Narrow" w:hAnsi="Arial" w:cs="Arial"/>
          <w:color w:val="000000" w:themeColor="text1"/>
          <w:sz w:val="20"/>
          <w:szCs w:val="20"/>
          <w:highlight w:val="lightGray"/>
          <w:lang w:val="es-CO" w:eastAsia="en-US"/>
        </w:rPr>
        <w:t xml:space="preserve"> </w:t>
      </w:r>
      <w:r w:rsidR="004331B7" w:rsidRPr="00A904BF">
        <w:rPr>
          <w:rFonts w:ascii="Arial" w:eastAsia="Arial Narrow" w:hAnsi="Arial" w:cs="Arial"/>
          <w:color w:val="000000" w:themeColor="text1"/>
          <w:sz w:val="20"/>
          <w:szCs w:val="20"/>
          <w:highlight w:val="lightGray"/>
          <w:lang w:val="es-CO" w:eastAsia="en-US"/>
        </w:rPr>
        <w:t xml:space="preserve">exigir al </w:t>
      </w:r>
      <w:r w:rsidR="0082356A" w:rsidRPr="00A904BF">
        <w:rPr>
          <w:rFonts w:ascii="Arial" w:eastAsia="Arial Narrow" w:hAnsi="Arial" w:cs="Arial"/>
          <w:color w:val="000000" w:themeColor="text1"/>
          <w:sz w:val="20"/>
          <w:szCs w:val="20"/>
          <w:highlight w:val="lightGray"/>
          <w:lang w:val="es-CO" w:eastAsia="en-US"/>
        </w:rPr>
        <w:t>proponente</w:t>
      </w:r>
      <w:r w:rsidR="004331B7" w:rsidRPr="00A904BF">
        <w:rPr>
          <w:rFonts w:ascii="Arial" w:eastAsia="Arial Narrow" w:hAnsi="Arial" w:cs="Arial"/>
          <w:color w:val="000000" w:themeColor="text1"/>
          <w:sz w:val="20"/>
          <w:szCs w:val="20"/>
          <w:highlight w:val="lightGray"/>
          <w:lang w:val="es-CO" w:eastAsia="en-US"/>
        </w:rPr>
        <w:t xml:space="preserve"> el desglose del AIU o componentes internos de la administración</w:t>
      </w:r>
      <w:r w:rsidR="00237FAA">
        <w:rPr>
          <w:rFonts w:ascii="Arial" w:eastAsia="Arial Narrow" w:hAnsi="Arial" w:cs="Arial"/>
          <w:color w:val="000000" w:themeColor="text1"/>
          <w:sz w:val="20"/>
          <w:szCs w:val="20"/>
          <w:highlight w:val="lightGray"/>
          <w:lang w:val="es-CO" w:eastAsia="en-US"/>
        </w:rPr>
        <w:t xml:space="preserve"> (A)</w:t>
      </w:r>
      <w:r w:rsidR="007D0D30" w:rsidRPr="00A904BF">
        <w:rPr>
          <w:rFonts w:ascii="Arial" w:eastAsia="Arial Narrow" w:hAnsi="Arial" w:cs="Arial"/>
          <w:color w:val="000000" w:themeColor="text1"/>
          <w:sz w:val="20"/>
          <w:szCs w:val="20"/>
          <w:highlight w:val="lightGray"/>
          <w:lang w:val="es-CO" w:eastAsia="en-US"/>
        </w:rPr>
        <w:t>, sino solo la discriminación de su valor en porcentaje (%).</w:t>
      </w:r>
      <w:r w:rsidR="00AC5B48">
        <w:rPr>
          <w:rFonts w:ascii="Arial" w:eastAsia="Arial Narrow" w:hAnsi="Arial" w:cs="Arial"/>
          <w:color w:val="000000" w:themeColor="text1"/>
          <w:sz w:val="20"/>
          <w:szCs w:val="20"/>
          <w:highlight w:val="lightGray"/>
          <w:lang w:val="es-CO" w:eastAsia="en-US"/>
        </w:rPr>
        <w:t xml:space="preserve"> Para el Proponente </w:t>
      </w:r>
      <w:r w:rsidR="00B9597E">
        <w:rPr>
          <w:rFonts w:ascii="Arial" w:eastAsia="Arial Narrow" w:hAnsi="Arial" w:cs="Arial"/>
          <w:color w:val="000000" w:themeColor="text1"/>
          <w:sz w:val="20"/>
          <w:szCs w:val="20"/>
          <w:highlight w:val="lightGray"/>
          <w:lang w:val="es-CO" w:eastAsia="en-US"/>
        </w:rPr>
        <w:t>seleccionado</w:t>
      </w:r>
      <w:r w:rsidR="00AC5B48">
        <w:rPr>
          <w:rFonts w:ascii="Arial" w:eastAsia="Arial Narrow" w:hAnsi="Arial" w:cs="Arial"/>
          <w:color w:val="000000" w:themeColor="text1"/>
          <w:sz w:val="20"/>
          <w:szCs w:val="20"/>
          <w:highlight w:val="lightGray"/>
          <w:lang w:val="es-CO" w:eastAsia="en-US"/>
        </w:rPr>
        <w:t xml:space="preserve"> se podrá solicitar el desglose del AIU ofertado</w:t>
      </w:r>
      <w:r w:rsidR="008E01B8" w:rsidRPr="00A904BF">
        <w:rPr>
          <w:rFonts w:ascii="Arial" w:eastAsia="Arial Narrow" w:hAnsi="Arial" w:cs="Arial"/>
          <w:color w:val="000000" w:themeColor="text1"/>
          <w:sz w:val="20"/>
          <w:szCs w:val="20"/>
          <w:highlight w:val="lightGray"/>
          <w:lang w:val="es-CO" w:eastAsia="en-US"/>
        </w:rPr>
        <w:t>]</w:t>
      </w:r>
    </w:p>
    <w:p w14:paraId="48F4D563" w14:textId="7FA82394" w:rsidR="00A8265E" w:rsidRPr="00A904BF" w:rsidRDefault="008E01B8" w:rsidP="00695362">
      <w:pPr>
        <w:pStyle w:val="InviasNormal"/>
        <w:rPr>
          <w:rFonts w:ascii="Arial" w:eastAsia="Arial Narrow"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 xml:space="preserve">Cuando el </w:t>
      </w:r>
      <w:r w:rsidR="007D0D30" w:rsidRPr="00A904B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Pr="00A904BF">
        <w:rPr>
          <w:rFonts w:ascii="Arial" w:eastAsia="Arial Narrow" w:hAnsi="Arial" w:cs="Arial"/>
          <w:color w:val="000000" w:themeColor="text1"/>
          <w:sz w:val="20"/>
          <w:szCs w:val="20"/>
          <w:lang w:val="es-CO" w:eastAsia="en-US"/>
        </w:rPr>
        <w:t xml:space="preserve"> exprese el AIU en porcentaje (%) y en pesos, prevalece</w:t>
      </w:r>
      <w:r w:rsidR="00F06238">
        <w:rPr>
          <w:rFonts w:ascii="Arial" w:eastAsia="Arial Narrow" w:hAnsi="Arial" w:cs="Arial"/>
          <w:color w:val="000000" w:themeColor="text1"/>
          <w:sz w:val="20"/>
          <w:szCs w:val="20"/>
          <w:lang w:val="es-CO" w:eastAsia="en-US"/>
        </w:rPr>
        <w:t>rá</w:t>
      </w:r>
      <w:r w:rsidRPr="00A904BF">
        <w:rPr>
          <w:rFonts w:ascii="Arial" w:eastAsia="Arial Narrow" w:hAnsi="Arial" w:cs="Arial"/>
          <w:color w:val="000000" w:themeColor="text1"/>
          <w:sz w:val="20"/>
          <w:szCs w:val="20"/>
          <w:lang w:val="es-CO" w:eastAsia="en-US"/>
        </w:rPr>
        <w:t xml:space="preserve"> el </w:t>
      </w:r>
      <w:r w:rsidR="00F06238">
        <w:rPr>
          <w:rFonts w:ascii="Arial" w:eastAsia="Arial Narrow" w:hAnsi="Arial" w:cs="Arial"/>
          <w:color w:val="000000" w:themeColor="text1"/>
          <w:sz w:val="20"/>
          <w:szCs w:val="20"/>
          <w:lang w:val="es-CO" w:eastAsia="en-US"/>
        </w:rPr>
        <w:t xml:space="preserve">indicado </w:t>
      </w:r>
      <w:r w:rsidRPr="00A904BF">
        <w:rPr>
          <w:rFonts w:ascii="Arial" w:eastAsia="Arial Narrow" w:hAnsi="Arial" w:cs="Arial"/>
          <w:color w:val="000000" w:themeColor="text1"/>
          <w:sz w:val="20"/>
          <w:szCs w:val="20"/>
          <w:lang w:val="es-CO" w:eastAsia="en-US"/>
        </w:rPr>
        <w:t xml:space="preserve">en porcentaje (%). </w:t>
      </w:r>
      <w:r w:rsidR="00A8265E" w:rsidRPr="00A904BF">
        <w:rPr>
          <w:rFonts w:ascii="Arial" w:eastAsia="Arial Narrow" w:hAnsi="Arial" w:cs="Arial"/>
          <w:color w:val="000000" w:themeColor="text1"/>
          <w:sz w:val="20"/>
          <w:szCs w:val="20"/>
          <w:lang w:val="es-CO" w:eastAsia="en-US"/>
        </w:rPr>
        <w:t xml:space="preserve">El porcentaje del AIU que presenten los </w:t>
      </w:r>
      <w:r w:rsidR="007D0D30" w:rsidRPr="00A904B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00A8265E" w:rsidRPr="00A904BF">
        <w:rPr>
          <w:rFonts w:ascii="Arial" w:eastAsia="Arial Narrow" w:hAnsi="Arial" w:cs="Arial"/>
          <w:color w:val="000000" w:themeColor="text1"/>
          <w:sz w:val="20"/>
          <w:szCs w:val="20"/>
          <w:lang w:val="es-CO" w:eastAsia="en-US"/>
        </w:rPr>
        <w:t xml:space="preserve">s no debe ser superior al total del AIU establecido en el </w:t>
      </w:r>
      <w:r w:rsidR="00CE339B" w:rsidRPr="00A904BF">
        <w:rPr>
          <w:rFonts w:ascii="Arial" w:eastAsia="Arial Narrow" w:hAnsi="Arial" w:cs="Arial"/>
          <w:color w:val="000000" w:themeColor="text1"/>
          <w:sz w:val="20"/>
          <w:szCs w:val="20"/>
          <w:lang w:val="es-CO" w:eastAsia="en-US"/>
        </w:rPr>
        <w:t xml:space="preserve">Formulario 1 </w:t>
      </w:r>
      <w:r w:rsidR="004A38B5" w:rsidRPr="00A904BF">
        <w:rPr>
          <w:rFonts w:ascii="Arial" w:eastAsia="Arial Narrow" w:hAnsi="Arial" w:cs="Arial"/>
          <w:color w:val="000000" w:themeColor="text1"/>
          <w:sz w:val="20"/>
          <w:szCs w:val="20"/>
          <w:lang w:val="es-CO" w:eastAsia="en-US"/>
        </w:rPr>
        <w:t>–</w:t>
      </w:r>
      <w:r w:rsidR="00CE339B" w:rsidRPr="00A904BF">
        <w:rPr>
          <w:rFonts w:ascii="Arial" w:eastAsia="Arial Narrow" w:hAnsi="Arial" w:cs="Arial"/>
          <w:color w:val="000000" w:themeColor="text1"/>
          <w:sz w:val="20"/>
          <w:szCs w:val="20"/>
          <w:lang w:val="es-CO" w:eastAsia="en-US"/>
        </w:rPr>
        <w:t xml:space="preserve"> </w:t>
      </w:r>
      <w:r w:rsidR="004A38B5" w:rsidRPr="00A904BF">
        <w:rPr>
          <w:rFonts w:ascii="Arial" w:eastAsia="Arial Narrow" w:hAnsi="Arial" w:cs="Arial"/>
          <w:color w:val="000000" w:themeColor="text1"/>
          <w:sz w:val="20"/>
          <w:szCs w:val="20"/>
          <w:lang w:val="es-CO" w:eastAsia="en-US"/>
        </w:rPr>
        <w:t>Formulario de Presupuesto Oficial</w:t>
      </w:r>
      <w:r w:rsidR="00A8265E" w:rsidRPr="00A904BF">
        <w:rPr>
          <w:rFonts w:ascii="Arial" w:eastAsia="Arial Narrow" w:hAnsi="Arial" w:cs="Arial"/>
          <w:color w:val="000000" w:themeColor="text1"/>
          <w:sz w:val="20"/>
          <w:szCs w:val="20"/>
          <w:lang w:val="es-CO" w:eastAsia="en-US"/>
        </w:rPr>
        <w:t xml:space="preserve">. En consecuencia, el </w:t>
      </w:r>
      <w:r w:rsidR="00E0641D" w:rsidRPr="00A904B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00A8265E" w:rsidRPr="00A904BF">
        <w:rPr>
          <w:rFonts w:ascii="Arial" w:eastAsia="Arial Narrow" w:hAnsi="Arial" w:cs="Arial"/>
          <w:color w:val="000000" w:themeColor="text1"/>
          <w:sz w:val="20"/>
          <w:szCs w:val="20"/>
          <w:lang w:val="es-CO" w:eastAsia="en-US"/>
        </w:rPr>
        <w:t xml:space="preserve"> puede configurar libremente el porcentaje individual de la A, de la I y de la U, siempre que la sumatoria no exceda </w:t>
      </w:r>
      <w:proofErr w:type="gramStart"/>
      <w:r w:rsidR="00A8265E" w:rsidRPr="00A904BF">
        <w:rPr>
          <w:rFonts w:ascii="Arial" w:eastAsia="Arial Narrow" w:hAnsi="Arial" w:cs="Arial"/>
          <w:color w:val="000000" w:themeColor="text1"/>
          <w:sz w:val="20"/>
          <w:szCs w:val="20"/>
          <w:lang w:val="es-CO" w:eastAsia="en-US"/>
        </w:rPr>
        <w:t>el  total</w:t>
      </w:r>
      <w:proofErr w:type="gramEnd"/>
      <w:r w:rsidR="00A8265E" w:rsidRPr="00A904BF">
        <w:rPr>
          <w:rFonts w:ascii="Arial" w:eastAsia="Arial Narrow" w:hAnsi="Arial" w:cs="Arial"/>
          <w:color w:val="000000" w:themeColor="text1"/>
          <w:sz w:val="20"/>
          <w:szCs w:val="20"/>
          <w:lang w:val="es-CO" w:eastAsia="en-US"/>
        </w:rPr>
        <w:t xml:space="preserve"> definido por la </w:t>
      </w:r>
      <w:r w:rsidR="00E0641D" w:rsidRPr="00A904BF">
        <w:rPr>
          <w:rFonts w:ascii="Arial" w:eastAsia="Arial Narrow" w:hAnsi="Arial" w:cs="Arial"/>
          <w:color w:val="000000" w:themeColor="text1"/>
          <w:sz w:val="20"/>
          <w:szCs w:val="20"/>
          <w:lang w:val="es-CO" w:eastAsia="en-US"/>
        </w:rPr>
        <w:t>E</w:t>
      </w:r>
      <w:r w:rsidR="0082356A" w:rsidRPr="00A904BF">
        <w:rPr>
          <w:rFonts w:ascii="Arial" w:eastAsia="Arial Narrow" w:hAnsi="Arial" w:cs="Arial"/>
          <w:color w:val="000000" w:themeColor="text1"/>
          <w:sz w:val="20"/>
          <w:szCs w:val="20"/>
          <w:lang w:val="es-CO" w:eastAsia="en-US"/>
        </w:rPr>
        <w:t>ntidad</w:t>
      </w:r>
      <w:r w:rsidR="00A8265E" w:rsidRPr="00A904BF">
        <w:rPr>
          <w:rFonts w:ascii="Arial" w:eastAsia="Arial Narrow" w:hAnsi="Arial" w:cs="Arial"/>
          <w:color w:val="000000" w:themeColor="text1"/>
          <w:sz w:val="20"/>
          <w:szCs w:val="20"/>
          <w:lang w:val="es-CO" w:eastAsia="en-US"/>
        </w:rPr>
        <w:t xml:space="preserve"> en el </w:t>
      </w:r>
      <w:r w:rsidR="00B83C8F" w:rsidRPr="00A904BF">
        <w:rPr>
          <w:rFonts w:ascii="Arial" w:eastAsia="Arial Narrow" w:hAnsi="Arial" w:cs="Arial"/>
          <w:color w:val="000000" w:themeColor="text1"/>
          <w:sz w:val="20"/>
          <w:szCs w:val="20"/>
          <w:lang w:val="es-CO" w:eastAsia="en-US"/>
        </w:rPr>
        <w:t>Formulario 1 – Formulario de Presupuesto Oficial</w:t>
      </w:r>
      <w:r w:rsidR="00A8265E" w:rsidRPr="00A904BF">
        <w:rPr>
          <w:rFonts w:ascii="Arial" w:eastAsia="Arial Narrow" w:hAnsi="Arial" w:cs="Arial"/>
          <w:color w:val="000000" w:themeColor="text1"/>
          <w:sz w:val="20"/>
          <w:szCs w:val="20"/>
          <w:lang w:val="es-CO" w:eastAsia="en-US"/>
        </w:rPr>
        <w:t>.</w:t>
      </w:r>
    </w:p>
    <w:p w14:paraId="612FA310" w14:textId="4331809E" w:rsidR="006D5829" w:rsidRPr="00A904BF" w:rsidRDefault="00BD41D9" w:rsidP="00695362">
      <w:pPr>
        <w:pStyle w:val="InviasNormal"/>
        <w:rPr>
          <w:rFonts w:ascii="Arial" w:eastAsia="Yu Gothic Light" w:hAnsi="Arial" w:cs="Arial"/>
          <w:color w:val="000000" w:themeColor="text1"/>
          <w:sz w:val="20"/>
          <w:szCs w:val="20"/>
          <w:lang w:val="es-CO" w:eastAsia="en-US"/>
        </w:rPr>
      </w:pPr>
      <w:r w:rsidRPr="00A904BF">
        <w:rPr>
          <w:rFonts w:ascii="Arial" w:eastAsia="Verdana" w:hAnsi="Arial" w:cs="Arial"/>
          <w:color w:val="000000" w:themeColor="text1"/>
          <w:sz w:val="20"/>
          <w:szCs w:val="20"/>
          <w:lang w:val="es-CO" w:eastAsia="en-US"/>
        </w:rPr>
        <w:t>Los componentes internos de la administración (A) debe</w:t>
      </w:r>
      <w:r w:rsidR="004007E0" w:rsidRPr="00A904BF">
        <w:rPr>
          <w:rFonts w:ascii="Arial" w:eastAsia="Verdana" w:hAnsi="Arial" w:cs="Arial"/>
          <w:color w:val="000000" w:themeColor="text1"/>
          <w:sz w:val="20"/>
          <w:szCs w:val="20"/>
          <w:lang w:val="es-CO" w:eastAsia="en-US"/>
        </w:rPr>
        <w:t>n</w:t>
      </w:r>
      <w:r w:rsidRPr="00A904BF">
        <w:rPr>
          <w:rFonts w:ascii="Arial" w:eastAsia="Verdana" w:hAnsi="Arial" w:cs="Arial"/>
          <w:color w:val="000000" w:themeColor="text1"/>
          <w:sz w:val="20"/>
          <w:szCs w:val="20"/>
          <w:lang w:val="es-CO" w:eastAsia="en-US"/>
        </w:rPr>
        <w:t xml:space="preserve"> presenta</w:t>
      </w:r>
      <w:r w:rsidR="004007E0" w:rsidRPr="00A904BF">
        <w:rPr>
          <w:rFonts w:ascii="Arial" w:eastAsia="Verdana" w:hAnsi="Arial" w:cs="Arial"/>
          <w:color w:val="000000" w:themeColor="text1"/>
          <w:sz w:val="20"/>
          <w:szCs w:val="20"/>
          <w:lang w:val="es-CO" w:eastAsia="en-US"/>
        </w:rPr>
        <w:t>rse</w:t>
      </w:r>
      <w:r w:rsidRPr="00A904BF">
        <w:rPr>
          <w:rFonts w:ascii="Arial" w:eastAsia="Verdana" w:hAnsi="Arial" w:cs="Arial"/>
          <w:color w:val="000000" w:themeColor="text1"/>
          <w:sz w:val="20"/>
          <w:szCs w:val="20"/>
          <w:lang w:val="es-CO" w:eastAsia="en-US"/>
        </w:rPr>
        <w:t xml:space="preserve"> por el </w:t>
      </w:r>
      <w:r w:rsidR="00E0641D" w:rsidRPr="00A904BF">
        <w:rPr>
          <w:rFonts w:ascii="Arial" w:eastAsia="Verdana" w:hAnsi="Arial" w:cs="Arial"/>
          <w:color w:val="000000" w:themeColor="text1"/>
          <w:sz w:val="20"/>
          <w:szCs w:val="20"/>
          <w:lang w:val="es-CO" w:eastAsia="en-US"/>
        </w:rPr>
        <w:t>P</w:t>
      </w:r>
      <w:r w:rsidR="004007E0" w:rsidRPr="00A904BF">
        <w:rPr>
          <w:rFonts w:ascii="Arial" w:eastAsia="Verdana" w:hAnsi="Arial" w:cs="Arial"/>
          <w:color w:val="000000" w:themeColor="text1"/>
          <w:sz w:val="20"/>
          <w:szCs w:val="20"/>
          <w:lang w:val="es-CO" w:eastAsia="en-US"/>
        </w:rPr>
        <w:t xml:space="preserve">roponente </w:t>
      </w:r>
      <w:r w:rsidR="00806CC6" w:rsidRPr="00A904BF">
        <w:rPr>
          <w:rFonts w:ascii="Arial" w:eastAsia="Verdana" w:hAnsi="Arial" w:cs="Arial"/>
          <w:color w:val="000000" w:themeColor="text1"/>
          <w:sz w:val="20"/>
          <w:szCs w:val="20"/>
          <w:lang w:val="es-CO" w:eastAsia="en-US"/>
        </w:rPr>
        <w:t xml:space="preserve">seleccionado </w:t>
      </w:r>
      <w:r w:rsidR="004007E0" w:rsidRPr="00A904BF">
        <w:rPr>
          <w:rFonts w:ascii="Arial" w:eastAsia="Verdana" w:hAnsi="Arial" w:cs="Arial"/>
          <w:color w:val="000000" w:themeColor="text1"/>
          <w:sz w:val="20"/>
          <w:szCs w:val="20"/>
          <w:lang w:val="es-CO" w:eastAsia="en-US"/>
        </w:rPr>
        <w:t xml:space="preserve">para la ejecución, en el momento definido en el </w:t>
      </w:r>
      <w:r w:rsidR="000339BA" w:rsidRPr="00A904BF">
        <w:rPr>
          <w:rFonts w:ascii="Arial" w:eastAsia="Verdana" w:hAnsi="Arial" w:cs="Arial"/>
          <w:color w:val="000000" w:themeColor="text1"/>
          <w:sz w:val="20"/>
          <w:szCs w:val="20"/>
          <w:lang w:val="es-CO" w:eastAsia="en-US"/>
        </w:rPr>
        <w:t>numeral 8.</w:t>
      </w:r>
      <w:r w:rsidR="007455C7" w:rsidRPr="00A904BF">
        <w:rPr>
          <w:rFonts w:ascii="Arial" w:eastAsia="Verdana" w:hAnsi="Arial" w:cs="Arial"/>
          <w:color w:val="000000" w:themeColor="text1"/>
          <w:sz w:val="20"/>
          <w:szCs w:val="20"/>
          <w:lang w:val="es-CO" w:eastAsia="en-US"/>
        </w:rPr>
        <w:t>2</w:t>
      </w:r>
      <w:r w:rsidR="006D5829" w:rsidRPr="00A904BF">
        <w:rPr>
          <w:rFonts w:ascii="Arial" w:eastAsia="Yu Gothic Light" w:hAnsi="Arial" w:cs="Arial"/>
          <w:color w:val="000000" w:themeColor="text1"/>
          <w:sz w:val="20"/>
          <w:szCs w:val="20"/>
          <w:lang w:val="es-CO" w:eastAsia="en-US"/>
        </w:rPr>
        <w:t>.</w:t>
      </w:r>
      <w:r w:rsidR="002644ED" w:rsidRPr="00A904BF">
        <w:rPr>
          <w:rFonts w:ascii="Arial" w:eastAsia="Yu Gothic Light" w:hAnsi="Arial" w:cs="Arial"/>
          <w:color w:val="000000" w:themeColor="text1"/>
          <w:sz w:val="20"/>
          <w:szCs w:val="20"/>
          <w:lang w:val="es-CO" w:eastAsia="en-US"/>
        </w:rPr>
        <w:t xml:space="preserve"> </w:t>
      </w:r>
    </w:p>
    <w:p w14:paraId="41FC2C46" w14:textId="2F08D1DF" w:rsidR="009C32E5" w:rsidRPr="00A904BF" w:rsidRDefault="00C058C0" w:rsidP="00AB0EA6">
      <w:pPr>
        <w:pStyle w:val="Captulo4"/>
      </w:pPr>
      <w:bookmarkStart w:id="740" w:name="_Ref508651008"/>
      <w:bookmarkStart w:id="741" w:name="_Toc121736357"/>
      <w:r w:rsidRPr="00A904BF">
        <w:t xml:space="preserve">5.1.2 </w:t>
      </w:r>
      <w:r w:rsidR="00D12E00" w:rsidRPr="00A904BF">
        <w:t>CORRECCIONES ARITMÉTICAS</w:t>
      </w:r>
      <w:bookmarkEnd w:id="740"/>
      <w:bookmarkEnd w:id="741"/>
    </w:p>
    <w:p w14:paraId="761F1AF3" w14:textId="31CAF4EF" w:rsidR="006A54F7" w:rsidRPr="00A904BF" w:rsidRDefault="006A54F7" w:rsidP="00695362">
      <w:pPr>
        <w:tabs>
          <w:tab w:val="left" w:pos="1860"/>
        </w:tabs>
        <w:spacing w:after="200" w:line="240" w:lineRule="auto"/>
        <w:jc w:val="both"/>
        <w:rPr>
          <w:rFonts w:eastAsia="Yu Gothic Light" w:cs="Arial"/>
          <w:color w:val="000000" w:themeColor="text1"/>
          <w:szCs w:val="20"/>
        </w:rPr>
      </w:pPr>
      <w:r w:rsidRPr="00A904BF">
        <w:rPr>
          <w:rFonts w:eastAsia="Yu Gothic Light" w:cs="Arial"/>
          <w:color w:val="000000" w:themeColor="text1"/>
          <w:szCs w:val="20"/>
        </w:rPr>
        <w:t>La</w:t>
      </w:r>
      <w:r w:rsidR="002644ED" w:rsidRPr="00A904BF">
        <w:rPr>
          <w:rFonts w:eastAsia="Yu Gothic Light" w:cs="Arial"/>
          <w:color w:val="000000" w:themeColor="text1"/>
          <w:szCs w:val="20"/>
        </w:rPr>
        <w:t xml:space="preserve"> </w:t>
      </w:r>
      <w:r w:rsidR="00986446" w:rsidRPr="00A904BF">
        <w:rPr>
          <w:rFonts w:eastAsia="Yu Gothic Light" w:cs="Arial"/>
          <w:color w:val="000000" w:themeColor="text1"/>
          <w:szCs w:val="20"/>
        </w:rPr>
        <w:t>E</w:t>
      </w:r>
      <w:r w:rsidR="0082356A" w:rsidRPr="00A904BF">
        <w:rPr>
          <w:rFonts w:eastAsia="Yu Gothic Light" w:cs="Arial"/>
          <w:color w:val="000000" w:themeColor="text1"/>
          <w:szCs w:val="20"/>
        </w:rPr>
        <w:t>ntidad</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s</w:t>
      </w:r>
      <w:r w:rsidR="004007E0" w:rsidRPr="00A904BF">
        <w:rPr>
          <w:rFonts w:eastAsia="Yu Gothic Light" w:cs="Arial"/>
          <w:color w:val="000000" w:themeColor="text1"/>
          <w:szCs w:val="20"/>
        </w:rPr>
        <w:t>o</w:t>
      </w:r>
      <w:r w:rsidRPr="00A904BF">
        <w:rPr>
          <w:rFonts w:eastAsia="Yu Gothic Light" w:cs="Arial"/>
          <w:color w:val="000000" w:themeColor="text1"/>
          <w:szCs w:val="20"/>
        </w:rPr>
        <w:t>lo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efectuará</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correcciones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aritméticas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originadas</w:t>
      </w:r>
      <w:r w:rsidR="002644ED" w:rsidRPr="00A904BF">
        <w:rPr>
          <w:rFonts w:eastAsia="Yu Gothic Light" w:cs="Arial"/>
          <w:color w:val="000000" w:themeColor="text1"/>
          <w:szCs w:val="20"/>
        </w:rPr>
        <w:t xml:space="preserve"> </w:t>
      </w:r>
      <w:r w:rsidR="00DF6301" w:rsidRPr="00A904BF">
        <w:rPr>
          <w:rFonts w:eastAsia="Yu Gothic Light" w:cs="Arial"/>
          <w:color w:val="000000" w:themeColor="text1"/>
          <w:szCs w:val="20"/>
        </w:rPr>
        <w:t>por</w:t>
      </w:r>
      <w:r w:rsidRPr="00A904BF">
        <w:rPr>
          <w:rFonts w:eastAsia="Yu Gothic Light" w:cs="Arial"/>
          <w:color w:val="000000" w:themeColor="text1"/>
          <w:szCs w:val="20"/>
        </w:rPr>
        <w:t>:</w:t>
      </w:r>
    </w:p>
    <w:p w14:paraId="261CD569" w14:textId="6C459080" w:rsidR="001E726E" w:rsidRPr="00A904BF" w:rsidRDefault="006F52D2" w:rsidP="00695362">
      <w:pPr>
        <w:pStyle w:val="Prrafodelista"/>
        <w:numPr>
          <w:ilvl w:val="0"/>
          <w:numId w:val="13"/>
        </w:numPr>
        <w:spacing w:line="240" w:lineRule="auto"/>
        <w:jc w:val="both"/>
        <w:rPr>
          <w:rFonts w:ascii="Arial" w:eastAsia="Verdana" w:hAnsi="Arial" w:cs="Arial"/>
          <w:color w:val="000000" w:themeColor="text1"/>
          <w:sz w:val="20"/>
          <w:szCs w:val="20"/>
        </w:rPr>
      </w:pPr>
      <w:r w:rsidRPr="00695362">
        <w:rPr>
          <w:rFonts w:ascii="Arial" w:eastAsia="Verdana" w:hAnsi="Arial" w:cs="Arial"/>
          <w:color w:val="000000" w:themeColor="text1"/>
          <w:sz w:val="20"/>
          <w:szCs w:val="20"/>
        </w:rPr>
        <w:t xml:space="preserve">Las operaciones aritméticas a que haya lugar en la propuesta económica, </w:t>
      </w:r>
      <w:r w:rsidR="00F06238">
        <w:rPr>
          <w:rFonts w:ascii="Arial" w:eastAsia="Verdana" w:hAnsi="Arial" w:cs="Arial"/>
          <w:color w:val="000000" w:themeColor="text1"/>
          <w:sz w:val="20"/>
          <w:szCs w:val="20"/>
        </w:rPr>
        <w:t xml:space="preserve">en caso de que </w:t>
      </w:r>
      <w:r w:rsidRPr="00695362">
        <w:rPr>
          <w:rFonts w:ascii="Arial" w:eastAsia="Verdana" w:hAnsi="Arial" w:cs="Arial"/>
          <w:color w:val="000000" w:themeColor="text1"/>
          <w:sz w:val="20"/>
          <w:szCs w:val="20"/>
        </w:rPr>
        <w:t>exista un error que surja de un cálculo meramente aritmético cuando la operación ha sido erróneamente realizada.</w:t>
      </w:r>
    </w:p>
    <w:p w14:paraId="6AF22952" w14:textId="7C1D735B" w:rsidR="002E0C9C" w:rsidRPr="00A904BF" w:rsidRDefault="00CA1179" w:rsidP="00695362">
      <w:pPr>
        <w:numPr>
          <w:ilvl w:val="0"/>
          <w:numId w:val="13"/>
        </w:numPr>
        <w:spacing w:after="200" w:line="240" w:lineRule="auto"/>
        <w:contextualSpacing/>
        <w:jc w:val="both"/>
        <w:rPr>
          <w:rFonts w:cs="Arial"/>
          <w:color w:val="000000" w:themeColor="text1"/>
          <w:szCs w:val="20"/>
        </w:rPr>
      </w:pPr>
      <w:r w:rsidRPr="00A904BF">
        <w:rPr>
          <w:rFonts w:cs="Arial"/>
          <w:color w:val="000000" w:themeColor="text1"/>
          <w:szCs w:val="20"/>
        </w:rPr>
        <w:t xml:space="preserve">El ajuste al peso ya sea por exceso o por defecto de los </w:t>
      </w:r>
      <w:r w:rsidR="00493E1A" w:rsidRPr="00A904BF">
        <w:rPr>
          <w:rFonts w:cs="Arial"/>
          <w:color w:val="000000" w:themeColor="text1"/>
          <w:szCs w:val="20"/>
        </w:rPr>
        <w:t>P</w:t>
      </w:r>
      <w:r w:rsidRPr="00A904BF">
        <w:rPr>
          <w:rFonts w:cs="Arial"/>
          <w:color w:val="000000" w:themeColor="text1"/>
          <w:szCs w:val="20"/>
        </w:rPr>
        <w:t xml:space="preserve">recios </w:t>
      </w:r>
      <w:r w:rsidR="00493E1A" w:rsidRPr="00A904BF">
        <w:rPr>
          <w:rFonts w:cs="Arial"/>
          <w:color w:val="000000" w:themeColor="text1"/>
          <w:szCs w:val="20"/>
        </w:rPr>
        <w:t>U</w:t>
      </w:r>
      <w:r w:rsidRPr="00A904BF">
        <w:rPr>
          <w:rFonts w:cs="Arial"/>
          <w:color w:val="000000" w:themeColor="text1"/>
          <w:szCs w:val="20"/>
        </w:rPr>
        <w:t>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14:paraId="068F495A" w14:textId="77777777" w:rsidR="002E0C9C" w:rsidRPr="00A904BF" w:rsidRDefault="002E0C9C" w:rsidP="00695362">
      <w:pPr>
        <w:spacing w:after="200" w:line="240" w:lineRule="auto"/>
        <w:ind w:left="720"/>
        <w:contextualSpacing/>
        <w:jc w:val="both"/>
        <w:rPr>
          <w:rFonts w:eastAsiaTheme="minorEastAsia" w:cs="Arial"/>
          <w:color w:val="000000" w:themeColor="text1"/>
          <w:szCs w:val="20"/>
        </w:rPr>
      </w:pPr>
    </w:p>
    <w:p w14:paraId="440B902B" w14:textId="43C57E67" w:rsidR="00D12E00" w:rsidRPr="00A904BF" w:rsidRDefault="00B77238" w:rsidP="00695362">
      <w:pPr>
        <w:spacing w:after="200" w:line="240" w:lineRule="auto"/>
        <w:ind w:left="720"/>
        <w:contextualSpacing/>
        <w:jc w:val="both"/>
        <w:rPr>
          <w:rFonts w:cs="Arial"/>
          <w:color w:val="000000" w:themeColor="text1"/>
          <w:szCs w:val="20"/>
        </w:rPr>
      </w:pPr>
      <w:r w:rsidRPr="00A904BF">
        <w:rPr>
          <w:rFonts w:eastAsiaTheme="minorEastAsia" w:cs="Arial"/>
          <w:color w:val="000000" w:themeColor="text1"/>
          <w:szCs w:val="20"/>
        </w:rPr>
        <w:t xml:space="preserve">La </w:t>
      </w:r>
      <w:r w:rsidR="00370A4E">
        <w:rPr>
          <w:rFonts w:eastAsiaTheme="minorEastAsia" w:cs="Arial"/>
          <w:color w:val="000000" w:themeColor="text1"/>
          <w:szCs w:val="20"/>
        </w:rPr>
        <w:t>E</w:t>
      </w:r>
      <w:r w:rsidR="0082356A" w:rsidRPr="00A904BF">
        <w:rPr>
          <w:rFonts w:eastAsiaTheme="minorEastAsia" w:cs="Arial"/>
          <w:color w:val="000000" w:themeColor="text1"/>
          <w:szCs w:val="20"/>
        </w:rPr>
        <w:t>ntidad</w:t>
      </w:r>
      <w:r w:rsidRPr="00A904BF">
        <w:rPr>
          <w:rFonts w:eastAsiaTheme="minorEastAsia" w:cs="Arial"/>
          <w:color w:val="000000" w:themeColor="text1"/>
          <w:szCs w:val="20"/>
        </w:rPr>
        <w:t xml:space="preserve"> a partir del valor total corregido de las propuestas determinar</w:t>
      </w:r>
      <w:r w:rsidRPr="00A904BF">
        <w:rPr>
          <w:rFonts w:eastAsiaTheme="minorEastAsia" w:cs="Arial" w:hint="eastAsia"/>
          <w:color w:val="000000" w:themeColor="text1"/>
          <w:szCs w:val="20"/>
        </w:rPr>
        <w:t>á</w:t>
      </w:r>
      <w:r w:rsidRPr="00A904BF">
        <w:rPr>
          <w:rFonts w:eastAsiaTheme="minorEastAsia" w:cs="Arial"/>
          <w:color w:val="000000" w:themeColor="text1"/>
          <w:szCs w:val="20"/>
        </w:rPr>
        <w:t xml:space="preserve"> cu</w:t>
      </w:r>
      <w:r w:rsidRPr="00A904BF">
        <w:rPr>
          <w:rFonts w:eastAsiaTheme="minorEastAsia" w:cs="Arial" w:hint="eastAsia"/>
          <w:color w:val="000000" w:themeColor="text1"/>
          <w:szCs w:val="20"/>
        </w:rPr>
        <w:t>á</w:t>
      </w:r>
      <w:r w:rsidRPr="00A904BF">
        <w:rPr>
          <w:rFonts w:eastAsiaTheme="minorEastAsia" w:cs="Arial"/>
          <w:color w:val="000000" w:themeColor="text1"/>
          <w:szCs w:val="20"/>
        </w:rPr>
        <w:t>l es el menor precio ofertado.</w:t>
      </w:r>
    </w:p>
    <w:p w14:paraId="378891CB" w14:textId="737FCDE0" w:rsidR="00D12E00" w:rsidRPr="00A904BF" w:rsidRDefault="00C058C0" w:rsidP="00AB0EA6">
      <w:pPr>
        <w:pStyle w:val="Captulo4"/>
      </w:pPr>
      <w:bookmarkStart w:id="742" w:name="_Ref531076130"/>
      <w:bookmarkStart w:id="743" w:name="_Toc121736358"/>
      <w:r w:rsidRPr="00A904BF">
        <w:t xml:space="preserve">5.1.3 </w:t>
      </w:r>
      <w:r w:rsidR="00D12E00" w:rsidRPr="00A904BF">
        <w:t>PRECIO ARTIFICIALMENTE BAJO</w:t>
      </w:r>
      <w:bookmarkEnd w:id="742"/>
      <w:bookmarkEnd w:id="743"/>
    </w:p>
    <w:p w14:paraId="42B612E5" w14:textId="7257695B" w:rsidR="00D12E00" w:rsidRPr="00A904BF" w:rsidRDefault="00D12E00" w:rsidP="00695362">
      <w:pPr>
        <w:tabs>
          <w:tab w:val="left" w:pos="-142"/>
        </w:tabs>
        <w:autoSpaceDE w:val="0"/>
        <w:autoSpaceDN w:val="0"/>
        <w:adjustRightInd w:val="0"/>
        <w:spacing w:after="240" w:line="240" w:lineRule="auto"/>
        <w:jc w:val="both"/>
        <w:rPr>
          <w:rFonts w:cs="Arial"/>
          <w:color w:val="000000" w:themeColor="text1"/>
          <w:szCs w:val="20"/>
        </w:rPr>
      </w:pPr>
      <w:r w:rsidRPr="00A904BF">
        <w:rPr>
          <w:rFonts w:eastAsia="Yu Mincho" w:cs="Arial"/>
          <w:color w:val="000000" w:themeColor="text1"/>
          <w:szCs w:val="20"/>
          <w:lang w:eastAsia="es-ES"/>
        </w:rPr>
        <w:t>En el evento en el que el precio de una oferta</w:t>
      </w:r>
      <w:r w:rsidR="0007462F">
        <w:rPr>
          <w:rFonts w:eastAsia="Yu Mincho" w:cs="Arial"/>
          <w:color w:val="000000" w:themeColor="text1"/>
          <w:szCs w:val="20"/>
          <w:lang w:eastAsia="es-ES"/>
        </w:rPr>
        <w:t>, al momento de su evaluación,</w:t>
      </w:r>
      <w:r w:rsidRPr="00A904BF">
        <w:rPr>
          <w:rFonts w:eastAsia="Yu Mincho" w:cs="Arial"/>
          <w:color w:val="000000" w:themeColor="text1"/>
          <w:szCs w:val="20"/>
          <w:lang w:eastAsia="es-ES"/>
        </w:rPr>
        <w:t xml:space="preserve"> </w:t>
      </w:r>
      <w:r w:rsidRPr="00A904BF">
        <w:rPr>
          <w:rFonts w:cs="Arial"/>
          <w:color w:val="000000" w:themeColor="text1"/>
          <w:szCs w:val="20"/>
        </w:rPr>
        <w:t>no parezca suficiente para garantizar una correcta ejecución del contrato, de acuerdo con la información recogida durante la etapa de planeación y particularmente e</w:t>
      </w:r>
      <w:r w:rsidR="00014654">
        <w:rPr>
          <w:rFonts w:cs="Arial"/>
          <w:color w:val="000000" w:themeColor="text1"/>
          <w:szCs w:val="20"/>
        </w:rPr>
        <w:t>n</w:t>
      </w:r>
      <w:r w:rsidRPr="00A904BF">
        <w:rPr>
          <w:rFonts w:cs="Arial"/>
          <w:color w:val="000000" w:themeColor="text1"/>
          <w:szCs w:val="20"/>
        </w:rPr>
        <w:t xml:space="preserve"> el </w:t>
      </w:r>
      <w:r w:rsidR="00F660B9" w:rsidRPr="00A904BF">
        <w:rPr>
          <w:rFonts w:cs="Arial"/>
          <w:color w:val="000000" w:themeColor="text1"/>
          <w:szCs w:val="20"/>
        </w:rPr>
        <w:t>e</w:t>
      </w:r>
      <w:r w:rsidRPr="00A904BF">
        <w:rPr>
          <w:rFonts w:cs="Arial"/>
          <w:color w:val="000000" w:themeColor="text1"/>
          <w:szCs w:val="20"/>
        </w:rPr>
        <w:t xml:space="preserve">studio del </w:t>
      </w:r>
      <w:r w:rsidR="00F660B9" w:rsidRPr="00A904BF">
        <w:rPr>
          <w:rFonts w:cs="Arial"/>
          <w:color w:val="000000" w:themeColor="text1"/>
          <w:szCs w:val="20"/>
        </w:rPr>
        <w:t>s</w:t>
      </w:r>
      <w:r w:rsidRPr="00A904BF">
        <w:rPr>
          <w:rFonts w:cs="Arial"/>
          <w:color w:val="000000" w:themeColor="text1"/>
          <w:szCs w:val="20"/>
        </w:rPr>
        <w:t xml:space="preserve">ector, la </w:t>
      </w:r>
      <w:r w:rsidR="003656C9"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w:t>
      </w:r>
      <w:r w:rsidRPr="00A904BF">
        <w:rPr>
          <w:rFonts w:eastAsia="Yu Mincho" w:cs="Arial"/>
          <w:color w:val="000000" w:themeColor="text1"/>
          <w:szCs w:val="20"/>
          <w:lang w:eastAsia="es-ES"/>
        </w:rPr>
        <w:t>aplicar</w:t>
      </w:r>
      <w:r w:rsidR="004007E0" w:rsidRPr="00A904BF">
        <w:rPr>
          <w:rFonts w:eastAsia="Yu Mincho" w:cs="Arial"/>
          <w:color w:val="000000" w:themeColor="text1"/>
          <w:szCs w:val="20"/>
          <w:lang w:eastAsia="es-ES"/>
        </w:rPr>
        <w:t>á</w:t>
      </w:r>
      <w:r w:rsidRPr="00A904BF">
        <w:rPr>
          <w:rFonts w:eastAsia="Yu Mincho" w:cs="Arial"/>
          <w:color w:val="000000" w:themeColor="text1"/>
          <w:szCs w:val="20"/>
          <w:lang w:eastAsia="es-ES"/>
        </w:rPr>
        <w:t xml:space="preserve"> el </w:t>
      </w:r>
      <w:r w:rsidR="0082356A" w:rsidRPr="00A904BF">
        <w:rPr>
          <w:rFonts w:eastAsia="Yu Mincho" w:cs="Arial"/>
          <w:color w:val="000000" w:themeColor="text1"/>
          <w:szCs w:val="20"/>
          <w:lang w:eastAsia="es-ES"/>
        </w:rPr>
        <w:t>proceso</w:t>
      </w:r>
      <w:r w:rsidRPr="00A904BF">
        <w:rPr>
          <w:rFonts w:eastAsia="Yu Mincho" w:cs="Arial"/>
          <w:color w:val="000000" w:themeColor="text1"/>
          <w:szCs w:val="20"/>
          <w:lang w:eastAsia="es-ES"/>
        </w:rPr>
        <w:t xml:space="preserve"> descrito en el artículo 2.2.1.1.2.2.4. del Decreto 1082 de 2015</w:t>
      </w:r>
      <w:r w:rsidR="004007E0" w:rsidRPr="00A904BF">
        <w:rPr>
          <w:rFonts w:eastAsia="Yu Mincho" w:cs="Arial"/>
          <w:color w:val="000000" w:themeColor="text1"/>
          <w:szCs w:val="20"/>
          <w:lang w:eastAsia="es-ES"/>
        </w:rPr>
        <w:t xml:space="preserve">; además, podrá acudir a los </w:t>
      </w:r>
      <w:r w:rsidRPr="00A904BF">
        <w:rPr>
          <w:rFonts w:cs="Arial"/>
          <w:color w:val="000000" w:themeColor="text1"/>
          <w:szCs w:val="20"/>
        </w:rPr>
        <w:t xml:space="preserve">parámetros definidos en la Guía para el manejo de ofertas artificialmente bajas en </w:t>
      </w:r>
      <w:r w:rsidR="00014654">
        <w:rPr>
          <w:rFonts w:cs="Arial"/>
          <w:color w:val="000000" w:themeColor="text1"/>
          <w:szCs w:val="20"/>
        </w:rPr>
        <w:t>P</w:t>
      </w:r>
      <w:r w:rsidR="0082356A" w:rsidRPr="00A904BF">
        <w:rPr>
          <w:rFonts w:cs="Arial"/>
          <w:color w:val="000000" w:themeColor="text1"/>
          <w:szCs w:val="20"/>
        </w:rPr>
        <w:t>roceso</w:t>
      </w:r>
      <w:r w:rsidRPr="00A904BF">
        <w:rPr>
          <w:rFonts w:cs="Arial"/>
          <w:color w:val="000000" w:themeColor="text1"/>
          <w:szCs w:val="20"/>
        </w:rPr>
        <w:t xml:space="preserve">s de </w:t>
      </w:r>
      <w:r w:rsidR="00014654">
        <w:rPr>
          <w:rFonts w:cs="Arial"/>
          <w:color w:val="000000" w:themeColor="text1"/>
          <w:szCs w:val="20"/>
        </w:rPr>
        <w:t>C</w:t>
      </w:r>
      <w:r w:rsidRPr="00A904BF">
        <w:rPr>
          <w:rFonts w:cs="Arial"/>
          <w:color w:val="000000" w:themeColor="text1"/>
          <w:szCs w:val="20"/>
        </w:rPr>
        <w:t>ontratación de Colombia Compra Eficiente</w:t>
      </w:r>
      <w:r w:rsidR="004007E0" w:rsidRPr="00A904BF">
        <w:rPr>
          <w:rFonts w:cs="Arial"/>
          <w:color w:val="000000" w:themeColor="text1"/>
          <w:szCs w:val="20"/>
        </w:rPr>
        <w:t>,</w:t>
      </w:r>
      <w:r w:rsidR="6A4E3635" w:rsidRPr="00A904BF">
        <w:rPr>
          <w:rFonts w:cs="Arial"/>
          <w:color w:val="000000" w:themeColor="text1"/>
          <w:szCs w:val="20"/>
        </w:rPr>
        <w:t xml:space="preserve"> como </w:t>
      </w:r>
      <w:r w:rsidR="00D94042" w:rsidRPr="00A904BF">
        <w:rPr>
          <w:rFonts w:cs="Arial"/>
          <w:color w:val="000000" w:themeColor="text1"/>
          <w:szCs w:val="20"/>
        </w:rPr>
        <w:t>criterio</w:t>
      </w:r>
      <w:r w:rsidR="6A4E3635" w:rsidRPr="00A904BF">
        <w:rPr>
          <w:rFonts w:cs="Arial"/>
          <w:color w:val="000000" w:themeColor="text1"/>
          <w:szCs w:val="20"/>
        </w:rPr>
        <w:t xml:space="preserve"> metodológic</w:t>
      </w:r>
      <w:r w:rsidR="00D94042" w:rsidRPr="00A904BF">
        <w:rPr>
          <w:rFonts w:cs="Arial"/>
          <w:color w:val="000000" w:themeColor="text1"/>
          <w:szCs w:val="20"/>
        </w:rPr>
        <w:t>o</w:t>
      </w:r>
      <w:r w:rsidRPr="00A904BF">
        <w:rPr>
          <w:rFonts w:cs="Arial"/>
          <w:color w:val="000000" w:themeColor="text1"/>
          <w:szCs w:val="20"/>
        </w:rPr>
        <w:t>.</w:t>
      </w:r>
    </w:p>
    <w:p w14:paraId="2433406F" w14:textId="103B8B2D" w:rsidR="007766DE" w:rsidRPr="00A904BF" w:rsidRDefault="00C058C0" w:rsidP="00AB0EA6">
      <w:pPr>
        <w:pStyle w:val="Captulo4"/>
      </w:pPr>
      <w:bookmarkStart w:id="744" w:name="_Toc121736359"/>
      <w:r w:rsidRPr="00A904BF">
        <w:lastRenderedPageBreak/>
        <w:t xml:space="preserve">5.1.4 </w:t>
      </w:r>
      <w:r w:rsidR="003E5676" w:rsidRPr="00A904BF">
        <w:t>CRITERIOS DE DESEMPATE</w:t>
      </w:r>
      <w:bookmarkEnd w:id="744"/>
    </w:p>
    <w:p w14:paraId="30BEFB84" w14:textId="795820A5" w:rsidR="00206D2A" w:rsidRPr="00A904BF" w:rsidRDefault="00FD32AE" w:rsidP="00695362">
      <w:pPr>
        <w:shd w:val="clear" w:color="auto" w:fill="FFFFFF" w:themeFill="background1"/>
        <w:tabs>
          <w:tab w:val="left" w:pos="284"/>
        </w:tabs>
        <w:spacing w:after="0" w:line="240" w:lineRule="auto"/>
        <w:ind w:right="27"/>
        <w:jc w:val="both"/>
        <w:rPr>
          <w:rFonts w:cs="Arial"/>
          <w:color w:val="000000" w:themeColor="text1"/>
          <w:szCs w:val="20"/>
        </w:rPr>
      </w:pPr>
      <w:r w:rsidRPr="00A904BF">
        <w:rPr>
          <w:rFonts w:cs="Arial"/>
          <w:color w:val="000000" w:themeColor="text1"/>
          <w:szCs w:val="20"/>
        </w:rPr>
        <w:t xml:space="preserve">En caso de empate de dos o más ofertas deberán aplicarse las siguientes reglas de acuerdo con cada uno de los numerales, de forma sucesiva y excluyente, para seleccionar al </w:t>
      </w:r>
      <w:r w:rsidR="00EF190E">
        <w:rPr>
          <w:rFonts w:cs="Arial"/>
          <w:color w:val="000000" w:themeColor="text1"/>
          <w:szCs w:val="20"/>
        </w:rPr>
        <w:t>P</w:t>
      </w:r>
      <w:r w:rsidRPr="00A904BF">
        <w:rPr>
          <w:rFonts w:cs="Arial"/>
          <w:color w:val="000000" w:themeColor="text1"/>
          <w:szCs w:val="20"/>
        </w:rPr>
        <w:t>roponente favorecido, respetando en todo caso las obligaciones contenidas en los Acuerdos Comerciales vigentes, especialmente en materia de trato nacional:</w:t>
      </w:r>
    </w:p>
    <w:p w14:paraId="2FE8E05E" w14:textId="3E93CE67" w:rsidR="00855C26" w:rsidRPr="00A904BF" w:rsidRDefault="00FD32AE" w:rsidP="00695362">
      <w:pPr>
        <w:shd w:val="clear" w:color="auto" w:fill="FFFFFF" w:themeFill="background1"/>
        <w:tabs>
          <w:tab w:val="left" w:pos="284"/>
        </w:tabs>
        <w:spacing w:after="0" w:line="240" w:lineRule="auto"/>
        <w:ind w:right="27"/>
        <w:jc w:val="both"/>
        <w:rPr>
          <w:rFonts w:cs="Arial"/>
          <w:color w:val="000000" w:themeColor="text1"/>
          <w:szCs w:val="20"/>
        </w:rPr>
      </w:pPr>
      <w:r w:rsidRPr="00A904BF">
        <w:rPr>
          <w:rFonts w:cs="Arial"/>
          <w:color w:val="000000" w:themeColor="text1"/>
          <w:szCs w:val="20"/>
        </w:rPr>
        <w:t xml:space="preserve"> </w:t>
      </w:r>
    </w:p>
    <w:p w14:paraId="13F44C18" w14:textId="442ED20D" w:rsidR="00855C26" w:rsidRPr="00A904BF" w:rsidRDefault="006141F4" w:rsidP="00695362">
      <w:pPr>
        <w:numPr>
          <w:ilvl w:val="0"/>
          <w:numId w:val="142"/>
        </w:numPr>
        <w:tabs>
          <w:tab w:val="left" w:pos="284"/>
          <w:tab w:val="left" w:pos="567"/>
        </w:tabs>
        <w:spacing w:after="0" w:line="240" w:lineRule="auto"/>
        <w:ind w:left="142" w:right="27" w:hanging="11"/>
        <w:jc w:val="both"/>
        <w:rPr>
          <w:rFonts w:cs="Arial"/>
          <w:color w:val="000000" w:themeColor="text1"/>
          <w:szCs w:val="20"/>
        </w:rPr>
      </w:pPr>
      <w:r w:rsidRPr="00A904BF">
        <w:rPr>
          <w:rFonts w:cs="Arial"/>
          <w:color w:val="000000" w:themeColor="text1"/>
          <w:szCs w:val="20"/>
        </w:rPr>
        <w:t xml:space="preserve">Preferir la oferta de bienes o servicios nacionales frente a la oferta de bienes o servicios extranjeros. El Proponente </w:t>
      </w:r>
      <w:r w:rsidR="009B35AA" w:rsidRPr="00A904BF">
        <w:rPr>
          <w:rFonts w:cs="Arial"/>
          <w:color w:val="000000" w:themeColor="text1"/>
          <w:szCs w:val="20"/>
        </w:rPr>
        <w:t xml:space="preserve">acreditará este factor de desempate de acuerdo con las reglas definidas </w:t>
      </w:r>
      <w:r w:rsidR="00390D8F" w:rsidRPr="00A904BF">
        <w:rPr>
          <w:rFonts w:cs="Arial"/>
          <w:color w:val="000000" w:themeColor="text1"/>
          <w:szCs w:val="20"/>
        </w:rPr>
        <w:t xml:space="preserve">y los documentos señalados </w:t>
      </w:r>
      <w:r w:rsidR="009B35AA" w:rsidRPr="00A904BF">
        <w:rPr>
          <w:rFonts w:cs="Arial"/>
          <w:color w:val="000000" w:themeColor="text1"/>
          <w:szCs w:val="20"/>
        </w:rPr>
        <w:t>en el numeral 5.1.</w:t>
      </w:r>
      <w:r w:rsidR="00AB05E8" w:rsidRPr="00A904BF">
        <w:rPr>
          <w:rFonts w:cs="Arial"/>
          <w:color w:val="000000" w:themeColor="text1"/>
          <w:szCs w:val="20"/>
        </w:rPr>
        <w:t>4.1</w:t>
      </w:r>
      <w:r w:rsidR="00970F68" w:rsidRPr="00A904BF">
        <w:rPr>
          <w:rFonts w:cs="Arial"/>
          <w:color w:val="000000" w:themeColor="text1"/>
          <w:szCs w:val="20"/>
        </w:rPr>
        <w:t xml:space="preserve"> </w:t>
      </w:r>
      <w:r w:rsidR="00AB05E8" w:rsidRPr="00A904BF">
        <w:rPr>
          <w:rFonts w:cs="Arial"/>
          <w:color w:val="000000" w:themeColor="text1"/>
          <w:szCs w:val="20"/>
        </w:rPr>
        <w:t xml:space="preserve">de esta </w:t>
      </w:r>
      <w:r w:rsidR="00795C0A">
        <w:rPr>
          <w:rFonts w:cs="Arial"/>
          <w:color w:val="000000" w:themeColor="text1"/>
          <w:szCs w:val="20"/>
        </w:rPr>
        <w:t>i</w:t>
      </w:r>
      <w:r w:rsidR="00AB05E8" w:rsidRPr="00A904BF">
        <w:rPr>
          <w:rFonts w:cs="Arial"/>
          <w:color w:val="000000" w:themeColor="text1"/>
          <w:szCs w:val="20"/>
        </w:rPr>
        <w:t xml:space="preserve">nvitación. </w:t>
      </w:r>
      <w:r w:rsidR="00855C26" w:rsidRPr="00A904BF">
        <w:rPr>
          <w:rFonts w:cs="Arial"/>
          <w:color w:val="000000" w:themeColor="text1"/>
          <w:szCs w:val="20"/>
        </w:rPr>
        <w:t xml:space="preserve">Para el caso de los </w:t>
      </w:r>
      <w:r w:rsidR="00604FCC" w:rsidRPr="00A904BF">
        <w:rPr>
          <w:rFonts w:cs="Arial"/>
          <w:color w:val="000000" w:themeColor="text1"/>
          <w:szCs w:val="20"/>
        </w:rPr>
        <w:t>P</w:t>
      </w:r>
      <w:r w:rsidR="00855C26" w:rsidRPr="00A904BF">
        <w:rPr>
          <w:rFonts w:cs="Arial"/>
          <w:color w:val="000000" w:themeColor="text1"/>
          <w:szCs w:val="20"/>
        </w:rPr>
        <w:t xml:space="preserve">roponentes </w:t>
      </w:r>
      <w:r w:rsidR="00604FCC" w:rsidRPr="00A904BF">
        <w:rPr>
          <w:rFonts w:cs="Arial"/>
          <w:color w:val="000000" w:themeColor="text1"/>
          <w:szCs w:val="20"/>
        </w:rPr>
        <w:t>P</w:t>
      </w:r>
      <w:r w:rsidR="00855C26" w:rsidRPr="00A904BF">
        <w:rPr>
          <w:rFonts w:cs="Arial"/>
          <w:color w:val="000000" w:themeColor="text1"/>
          <w:szCs w:val="20"/>
        </w:rPr>
        <w:t xml:space="preserve">lurales, todos los integrantes deberán </w:t>
      </w:r>
      <w:r w:rsidR="00F52E2B">
        <w:rPr>
          <w:rFonts w:cs="Arial"/>
          <w:color w:val="000000" w:themeColor="text1"/>
          <w:szCs w:val="20"/>
        </w:rPr>
        <w:t>demostrar</w:t>
      </w:r>
      <w:r w:rsidR="00855C26" w:rsidRPr="00A904BF">
        <w:rPr>
          <w:rFonts w:cs="Arial"/>
          <w:color w:val="000000" w:themeColor="text1"/>
          <w:szCs w:val="20"/>
        </w:rPr>
        <w:t xml:space="preserve"> el origen nacional de la oferta en las condiciones señaladas. </w:t>
      </w:r>
    </w:p>
    <w:p w14:paraId="1E17F54F" w14:textId="77777777" w:rsidR="00855C26" w:rsidRPr="00A904BF" w:rsidRDefault="00855C26" w:rsidP="00695362">
      <w:pPr>
        <w:tabs>
          <w:tab w:val="left" w:pos="284"/>
          <w:tab w:val="left" w:pos="993"/>
        </w:tabs>
        <w:spacing w:after="0" w:line="240" w:lineRule="auto"/>
        <w:ind w:left="720" w:right="27"/>
        <w:jc w:val="both"/>
        <w:rPr>
          <w:rFonts w:cs="Arial"/>
          <w:color w:val="000000" w:themeColor="text1"/>
          <w:szCs w:val="20"/>
        </w:rPr>
      </w:pPr>
    </w:p>
    <w:p w14:paraId="28E2131E" w14:textId="6B04738F" w:rsidR="00D61993" w:rsidRPr="00A904BF" w:rsidRDefault="00B44B56" w:rsidP="00695362">
      <w:pPr>
        <w:numPr>
          <w:ilvl w:val="0"/>
          <w:numId w:val="142"/>
        </w:numPr>
        <w:tabs>
          <w:tab w:val="left" w:pos="284"/>
          <w:tab w:val="left" w:pos="426"/>
        </w:tabs>
        <w:spacing w:after="0" w:line="240" w:lineRule="auto"/>
        <w:ind w:left="142" w:right="27" w:hanging="11"/>
        <w:jc w:val="both"/>
        <w:rPr>
          <w:rFonts w:cs="Arial"/>
          <w:color w:val="000000" w:themeColor="text1"/>
        </w:rPr>
      </w:pPr>
      <w:r w:rsidRPr="3540C117">
        <w:rPr>
          <w:rFonts w:cs="Arial"/>
          <w:color w:val="000000" w:themeColor="text1"/>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B331CF" w:rsidRPr="3540C117">
        <w:rPr>
          <w:rFonts w:cs="Arial"/>
          <w:color w:val="000000" w:themeColor="text1"/>
        </w:rPr>
        <w:t xml:space="preserve">certificación </w:t>
      </w:r>
      <w:r w:rsidRPr="3540C117">
        <w:rPr>
          <w:rFonts w:cs="Arial"/>
          <w:color w:val="000000" w:themeColor="text1"/>
        </w:rPr>
        <w:t xml:space="preserve">debe tener una fecha de expedición no mayor a treinta (30) días calendarios anteriores a la fecha del cierre del Proceso de Contratación y en esta deberá verificarse que dé cuenta del cumplimiento de los requisitos establecidos en el artículo 1 de la Ley 1232 de 2008. </w:t>
      </w:r>
      <w:r w:rsidR="00DD471E" w:rsidRPr="3540C117">
        <w:rPr>
          <w:rFonts w:cs="Arial"/>
          <w:color w:val="000000" w:themeColor="text1"/>
        </w:rPr>
        <w:t>En caso de modificarse la fecha de cierre del proceso, se tendrá como referencia para establecer el plazo de vigen</w:t>
      </w:r>
      <w:r w:rsidR="00732A1A" w:rsidRPr="3540C117">
        <w:rPr>
          <w:rFonts w:cs="Arial"/>
          <w:color w:val="000000" w:themeColor="text1"/>
        </w:rPr>
        <w:t>cia la fecha originalmente contemplada en la invitación</w:t>
      </w:r>
      <w:r w:rsidR="00756F53" w:rsidRPr="3540C117">
        <w:rPr>
          <w:rFonts w:cs="Arial"/>
          <w:color w:val="000000" w:themeColor="text1"/>
        </w:rPr>
        <w:t>.</w:t>
      </w:r>
    </w:p>
    <w:p w14:paraId="426CC4E5" w14:textId="77777777" w:rsidR="00D61993" w:rsidRPr="00A904BF" w:rsidRDefault="00D61993" w:rsidP="00695362">
      <w:pPr>
        <w:tabs>
          <w:tab w:val="left" w:pos="284"/>
        </w:tabs>
        <w:spacing w:after="0" w:line="240" w:lineRule="auto"/>
        <w:ind w:right="27"/>
        <w:jc w:val="both"/>
        <w:rPr>
          <w:rFonts w:cs="Arial"/>
          <w:color w:val="000000" w:themeColor="text1"/>
          <w:szCs w:val="20"/>
        </w:rPr>
      </w:pPr>
    </w:p>
    <w:p w14:paraId="49BF64B0" w14:textId="0E49DB3F" w:rsidR="00B44B56" w:rsidRPr="00A904BF" w:rsidRDefault="00B44B56" w:rsidP="00695362">
      <w:pPr>
        <w:tabs>
          <w:tab w:val="left" w:pos="284"/>
        </w:tabs>
        <w:spacing w:after="0" w:line="240" w:lineRule="auto"/>
        <w:ind w:left="131" w:right="27"/>
        <w:jc w:val="both"/>
        <w:rPr>
          <w:rFonts w:cs="Arial"/>
          <w:color w:val="000000" w:themeColor="text1"/>
          <w:szCs w:val="20"/>
        </w:rPr>
      </w:pPr>
      <w:r w:rsidRPr="00A904BF">
        <w:rPr>
          <w:rFonts w:cs="Arial"/>
          <w:color w:val="000000" w:themeColor="text1"/>
          <w:szCs w:val="20"/>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 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4E86A35B" w14:textId="77777777" w:rsidR="00B44B56" w:rsidRPr="00A904BF" w:rsidRDefault="00B44B56" w:rsidP="00695362">
      <w:pPr>
        <w:tabs>
          <w:tab w:val="left" w:pos="284"/>
          <w:tab w:val="left" w:pos="993"/>
        </w:tabs>
        <w:spacing w:after="0" w:line="240" w:lineRule="auto"/>
        <w:ind w:left="720" w:right="27"/>
        <w:jc w:val="both"/>
        <w:rPr>
          <w:rFonts w:cs="Arial"/>
          <w:color w:val="000000" w:themeColor="text1"/>
          <w:szCs w:val="20"/>
        </w:rPr>
      </w:pPr>
    </w:p>
    <w:p w14:paraId="1E35B7B9" w14:textId="18014B31" w:rsidR="00B44B56" w:rsidRPr="00A904BF" w:rsidRDefault="00B44B56" w:rsidP="00695362">
      <w:pPr>
        <w:tabs>
          <w:tab w:val="left" w:pos="284"/>
          <w:tab w:val="left" w:pos="993"/>
        </w:tabs>
        <w:spacing w:after="0" w:line="240" w:lineRule="auto"/>
        <w:ind w:left="142" w:right="27"/>
        <w:jc w:val="both"/>
        <w:rPr>
          <w:rFonts w:cs="Arial"/>
          <w:color w:val="000000" w:themeColor="text1"/>
        </w:rPr>
      </w:pPr>
      <w:r w:rsidRPr="3540C117">
        <w:rPr>
          <w:rFonts w:cs="Arial"/>
          <w:color w:val="000000" w:themeColor="text1"/>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w:t>
      </w:r>
      <w:r w:rsidR="00455F3A" w:rsidRPr="3540C117">
        <w:rPr>
          <w:rFonts w:cs="Arial"/>
          <w:color w:val="000000" w:themeColor="text1"/>
        </w:rPr>
        <w:t>7</w:t>
      </w:r>
      <w:r w:rsidR="00D47DED" w:rsidRPr="3540C117">
        <w:rPr>
          <w:rFonts w:cs="Arial"/>
          <w:color w:val="000000" w:themeColor="text1"/>
        </w:rPr>
        <w:t>B</w:t>
      </w:r>
      <w:r w:rsidRPr="3540C117">
        <w:rPr>
          <w:rFonts w:cs="Arial"/>
          <w:color w:val="000000" w:themeColor="text1"/>
        </w:rPr>
        <w:t xml:space="preserve"> – Participación mayoritaria de mujeres cabeza de familia y/o mujeres víctimas de violencia intrafamiliar (persona jurídica)», mediante el cual acredita</w:t>
      </w:r>
      <w:r w:rsidR="00F87246" w:rsidRPr="3540C117">
        <w:rPr>
          <w:rFonts w:cs="Arial"/>
          <w:color w:val="000000" w:themeColor="text1"/>
        </w:rPr>
        <w:t>rá</w:t>
      </w:r>
      <w:r w:rsidRPr="3540C117">
        <w:rPr>
          <w:rFonts w:cs="Arial"/>
          <w:color w:val="000000" w:themeColor="text1"/>
        </w:rPr>
        <w:t xml:space="preserve">, bajo la gravedad de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de cada una de ellas, de acuerdo con los dos incisos anteriores.  </w:t>
      </w:r>
    </w:p>
    <w:p w14:paraId="0DD5E9A2" w14:textId="77777777" w:rsidR="00B44B56" w:rsidRPr="00A904BF" w:rsidRDefault="00B44B56" w:rsidP="00695362">
      <w:pPr>
        <w:tabs>
          <w:tab w:val="left" w:pos="284"/>
          <w:tab w:val="left" w:pos="993"/>
        </w:tabs>
        <w:spacing w:after="0" w:line="240" w:lineRule="auto"/>
        <w:ind w:left="142" w:right="27"/>
        <w:jc w:val="both"/>
        <w:rPr>
          <w:rFonts w:cs="Arial"/>
          <w:color w:val="000000" w:themeColor="text1"/>
          <w:szCs w:val="20"/>
        </w:rPr>
      </w:pPr>
    </w:p>
    <w:p w14:paraId="6270B2E2" w14:textId="77777777" w:rsidR="00B44B56" w:rsidRPr="00A904BF" w:rsidRDefault="00B44B56" w:rsidP="00695362">
      <w:pPr>
        <w:tabs>
          <w:tab w:val="left" w:pos="284"/>
          <w:tab w:val="left" w:pos="993"/>
        </w:tabs>
        <w:spacing w:after="0" w:line="240" w:lineRule="auto"/>
        <w:ind w:left="142" w:right="27"/>
        <w:jc w:val="both"/>
        <w:rPr>
          <w:rFonts w:cs="Arial"/>
          <w:color w:val="000000" w:themeColor="text1"/>
        </w:rPr>
      </w:pPr>
      <w:r w:rsidRPr="3540C117">
        <w:rPr>
          <w:rFonts w:cs="Arial"/>
          <w:color w:val="000000" w:themeColor="text1"/>
        </w:rPr>
        <w:t xml:space="preserve">Finalmente, en el caso de los Proponentes Plurales, se preferirá la oferta cuando cada uno de los integrantes acredite alguna de las condiciones señaladas en los incisos anteriores de este numeral. </w:t>
      </w:r>
    </w:p>
    <w:p w14:paraId="188B6970" w14:textId="77777777" w:rsidR="00B44B56" w:rsidRPr="00A904BF" w:rsidRDefault="00B44B56" w:rsidP="00695362">
      <w:pPr>
        <w:tabs>
          <w:tab w:val="left" w:pos="284"/>
          <w:tab w:val="left" w:pos="993"/>
        </w:tabs>
        <w:spacing w:after="0" w:line="240" w:lineRule="auto"/>
        <w:ind w:left="142" w:right="27"/>
        <w:jc w:val="both"/>
        <w:rPr>
          <w:rFonts w:cs="Arial"/>
          <w:color w:val="000000" w:themeColor="text1"/>
          <w:szCs w:val="20"/>
        </w:rPr>
      </w:pPr>
    </w:p>
    <w:p w14:paraId="4DA2D57E" w14:textId="25DB9A1B" w:rsidR="00855C26" w:rsidRPr="00A904BF" w:rsidRDefault="00B44B56" w:rsidP="00695362">
      <w:pPr>
        <w:tabs>
          <w:tab w:val="left" w:pos="284"/>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mujeres víctimas de violencia intrafamiliar, en los términos del literal a) del artículo 6 de la Ley 1581 de 2012, diligencien el «Formato </w:t>
      </w:r>
      <w:r w:rsidR="00A26296" w:rsidRPr="00A904BF">
        <w:rPr>
          <w:rFonts w:cs="Arial"/>
          <w:color w:val="000000" w:themeColor="text1"/>
          <w:szCs w:val="20"/>
        </w:rPr>
        <w:t>8</w:t>
      </w:r>
      <w:r w:rsidRPr="00A904BF">
        <w:rPr>
          <w:rFonts w:cs="Arial"/>
          <w:color w:val="000000" w:themeColor="text1"/>
          <w:szCs w:val="20"/>
        </w:rPr>
        <w:t xml:space="preserve"> – Autorización para el tratamiento de datos personales» mediante el cual autoricen de manera previa y expresa el tratamiento de esta información, como requisito para el otorgamiento del criterio de desempate. </w:t>
      </w:r>
    </w:p>
    <w:p w14:paraId="7A435B87" w14:textId="77777777" w:rsidR="00D61993" w:rsidRPr="00A904BF" w:rsidRDefault="00D61993" w:rsidP="00695362">
      <w:pPr>
        <w:tabs>
          <w:tab w:val="left" w:pos="284"/>
          <w:tab w:val="left" w:pos="426"/>
        </w:tabs>
        <w:spacing w:after="0" w:line="240" w:lineRule="auto"/>
        <w:ind w:left="142" w:right="27"/>
        <w:jc w:val="both"/>
        <w:rPr>
          <w:rFonts w:cs="Arial"/>
          <w:color w:val="000000" w:themeColor="text1"/>
          <w:szCs w:val="20"/>
        </w:rPr>
      </w:pPr>
    </w:p>
    <w:p w14:paraId="7AE52EF7" w14:textId="0D128220" w:rsidR="00855C26" w:rsidRPr="00A904BF" w:rsidRDefault="00855C26" w:rsidP="00695362">
      <w:pPr>
        <w:numPr>
          <w:ilvl w:val="0"/>
          <w:numId w:val="142"/>
        </w:numPr>
        <w:tabs>
          <w:tab w:val="left" w:pos="284"/>
          <w:tab w:val="left" w:pos="426"/>
        </w:tabs>
        <w:spacing w:after="0" w:line="240" w:lineRule="auto"/>
        <w:ind w:left="142" w:right="27" w:firstLine="0"/>
        <w:jc w:val="both"/>
        <w:rPr>
          <w:rFonts w:cs="Arial"/>
          <w:color w:val="000000" w:themeColor="text1"/>
          <w:szCs w:val="20"/>
        </w:rPr>
      </w:pPr>
      <w:r w:rsidRPr="00A904BF">
        <w:rPr>
          <w:rFonts w:cs="Arial"/>
          <w:color w:val="000000" w:themeColor="text1"/>
          <w:szCs w:val="20"/>
        </w:rPr>
        <w:t xml:space="preserve">Preferir la propuesta presentada por el </w:t>
      </w:r>
      <w:r w:rsidR="00294B5D" w:rsidRPr="00A904BF">
        <w:rPr>
          <w:rFonts w:cs="Arial"/>
          <w:color w:val="000000" w:themeColor="text1"/>
          <w:szCs w:val="20"/>
        </w:rPr>
        <w:t>P</w:t>
      </w:r>
      <w:r w:rsidRPr="00A904BF">
        <w:rPr>
          <w:rFonts w:cs="Arial"/>
          <w:color w:val="000000" w:themeColor="text1"/>
          <w:szCs w:val="20"/>
        </w:rPr>
        <w:t>roponente que acredite en las condiciones establecidas en la ley que por lo menos el diez por ciento (10 %) de su nómina está en condición de discapacidad, de acuerdo con el artículo 24 de la Ley 361 de 1997 o la norma que lo modifique, adicione o sustituya, debidamente certificadas por la oficina de</w:t>
      </w:r>
      <w:r w:rsidR="009910EB" w:rsidRPr="00A904BF">
        <w:rPr>
          <w:rFonts w:cs="Arial"/>
          <w:color w:val="000000" w:themeColor="text1"/>
          <w:szCs w:val="20"/>
        </w:rPr>
        <w:t>l Ministerio de T</w:t>
      </w:r>
      <w:r w:rsidRPr="00A904BF">
        <w:rPr>
          <w:rFonts w:cs="Arial"/>
          <w:color w:val="000000" w:themeColor="text1"/>
          <w:szCs w:val="20"/>
        </w:rPr>
        <w:t xml:space="preserve">rabajo de la respectiva zona, que hayan sido contratados con por lo menos un (1) año de anterioridad a la fecha de cierre del </w:t>
      </w:r>
      <w:r w:rsidR="00AA21C2">
        <w:rPr>
          <w:rFonts w:cs="Arial"/>
          <w:color w:val="000000" w:themeColor="text1"/>
          <w:szCs w:val="20"/>
        </w:rPr>
        <w:t>P</w:t>
      </w:r>
      <w:r w:rsidRPr="00A904BF">
        <w:rPr>
          <w:rFonts w:cs="Arial"/>
          <w:color w:val="000000" w:themeColor="text1"/>
          <w:szCs w:val="20"/>
        </w:rPr>
        <w:t xml:space="preserve">roceso de </w:t>
      </w:r>
      <w:r w:rsidR="00AA21C2">
        <w:rPr>
          <w:rFonts w:cs="Arial"/>
          <w:color w:val="000000" w:themeColor="text1"/>
          <w:szCs w:val="20"/>
        </w:rPr>
        <w:t>Contratación</w:t>
      </w:r>
      <w:r w:rsidRPr="00A904BF">
        <w:rPr>
          <w:rFonts w:cs="Arial"/>
          <w:color w:val="000000" w:themeColor="text1"/>
          <w:szCs w:val="20"/>
        </w:rPr>
        <w:t xml:space="preserve"> o desde el momento de la constitución de la persona jurídica cuando esta es inferior a un (1) año</w:t>
      </w:r>
      <w:r w:rsidR="00732A1A" w:rsidRPr="00A904BF">
        <w:rPr>
          <w:rFonts w:cs="Arial"/>
          <w:color w:val="000000" w:themeColor="text1"/>
          <w:szCs w:val="20"/>
        </w:rPr>
        <w:t xml:space="preserve"> </w:t>
      </w:r>
      <w:r w:rsidRPr="00A904BF">
        <w:rPr>
          <w:rFonts w:cs="Arial"/>
          <w:color w:val="000000" w:themeColor="text1"/>
          <w:szCs w:val="20"/>
        </w:rPr>
        <w:t xml:space="preserve">y que manifieste adicionalmente que mantendrá dicho personal por un lapso igual al término de ejecución del contrato, para lo cual deberá diligenciar el «Formato 7 </w:t>
      </w:r>
      <w:r w:rsidR="00C47E62" w:rsidRPr="00A904BF">
        <w:rPr>
          <w:rFonts w:cs="Arial"/>
          <w:color w:val="000000" w:themeColor="text1"/>
          <w:szCs w:val="20"/>
        </w:rPr>
        <w:t>C</w:t>
      </w:r>
      <w:r w:rsidRPr="00A904BF">
        <w:rPr>
          <w:rFonts w:cs="Arial"/>
          <w:color w:val="000000" w:themeColor="text1"/>
          <w:szCs w:val="20"/>
        </w:rPr>
        <w:t xml:space="preserve"> – Vinculación de personas en condición de discapacidad».</w:t>
      </w:r>
      <w:r w:rsidR="00732A1A">
        <w:rPr>
          <w:rFonts w:cs="Arial"/>
          <w:color w:val="000000" w:themeColor="text1"/>
          <w:szCs w:val="20"/>
        </w:rPr>
        <w:t xml:space="preserve"> </w:t>
      </w:r>
      <w:r w:rsidR="00732A1A">
        <w:rPr>
          <w:rFonts w:cs="Arial"/>
          <w:color w:val="000000" w:themeColor="text1"/>
          <w:szCs w:val="20"/>
        </w:rPr>
        <w:lastRenderedPageBreak/>
        <w:t xml:space="preserve">En caso de modificarse la fecha de cierre del proceso, se tendrá como referencia para establecer el plazo de </w:t>
      </w:r>
      <w:r w:rsidR="00BB02B9">
        <w:rPr>
          <w:rFonts w:cs="Arial"/>
          <w:color w:val="000000" w:themeColor="text1"/>
          <w:szCs w:val="20"/>
        </w:rPr>
        <w:t>vigencia del certificado la fecha originalmente contemplada en la invitación.</w:t>
      </w:r>
      <w:r w:rsidRPr="00A904BF">
        <w:rPr>
          <w:rFonts w:cs="Arial"/>
          <w:color w:val="000000" w:themeColor="text1"/>
          <w:szCs w:val="20"/>
        </w:rPr>
        <w:t xml:space="preserve"> </w:t>
      </w:r>
    </w:p>
    <w:p w14:paraId="4547C506" w14:textId="77777777" w:rsidR="00855C26" w:rsidRPr="00A904BF" w:rsidRDefault="00855C26" w:rsidP="00695362">
      <w:pPr>
        <w:tabs>
          <w:tab w:val="left" w:pos="284"/>
          <w:tab w:val="left" w:pos="993"/>
        </w:tabs>
        <w:spacing w:after="0" w:line="240" w:lineRule="auto"/>
        <w:ind w:left="709" w:right="27"/>
        <w:jc w:val="both"/>
        <w:rPr>
          <w:rFonts w:cs="Arial"/>
          <w:color w:val="000000" w:themeColor="text1"/>
          <w:szCs w:val="20"/>
        </w:rPr>
      </w:pPr>
    </w:p>
    <w:p w14:paraId="6D5E446E" w14:textId="0C69B7A2" w:rsidR="00855C26" w:rsidRPr="00A904BF" w:rsidRDefault="00855C26" w:rsidP="00695362">
      <w:pPr>
        <w:tabs>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 xml:space="preserve">Si la oferta es presentada por un </w:t>
      </w:r>
      <w:r w:rsidR="006B1BEE" w:rsidRPr="00A904BF">
        <w:rPr>
          <w:rFonts w:cs="Arial"/>
          <w:color w:val="000000" w:themeColor="text1"/>
          <w:szCs w:val="20"/>
        </w:rPr>
        <w:t>P</w:t>
      </w:r>
      <w:r w:rsidR="00373BAB" w:rsidRPr="00A904BF">
        <w:rPr>
          <w:rFonts w:cs="Arial"/>
          <w:color w:val="000000" w:themeColor="text1"/>
          <w:szCs w:val="20"/>
        </w:rPr>
        <w:t xml:space="preserve">roponente </w:t>
      </w:r>
      <w:r w:rsidR="006B1BEE" w:rsidRPr="00A904BF">
        <w:rPr>
          <w:rFonts w:cs="Arial"/>
          <w:color w:val="000000" w:themeColor="text1"/>
          <w:szCs w:val="20"/>
        </w:rPr>
        <w:t>P</w:t>
      </w:r>
      <w:r w:rsidR="00373BAB" w:rsidRPr="00A904BF">
        <w:rPr>
          <w:rFonts w:cs="Arial"/>
          <w:color w:val="000000" w:themeColor="text1"/>
          <w:szCs w:val="20"/>
        </w:rPr>
        <w:t>lural</w:t>
      </w:r>
      <w:r w:rsidRPr="00A904BF">
        <w:rPr>
          <w:rFonts w:cs="Arial"/>
          <w:color w:val="000000" w:themeColor="text1"/>
          <w:szCs w:val="20"/>
        </w:rPr>
        <w:t xml:space="preserve">, el integrante del </w:t>
      </w:r>
      <w:r w:rsidR="006B1BEE" w:rsidRPr="00A904BF">
        <w:rPr>
          <w:rFonts w:cs="Arial"/>
          <w:color w:val="000000" w:themeColor="text1"/>
          <w:szCs w:val="20"/>
        </w:rPr>
        <w:t>P</w:t>
      </w:r>
      <w:r w:rsidRPr="00A904BF">
        <w:rPr>
          <w:rFonts w:cs="Arial"/>
          <w:color w:val="000000" w:themeColor="text1"/>
          <w:szCs w:val="20"/>
        </w:rPr>
        <w:t>roponente que acredite que el diez por ciento (10 %) de su nómina está en condición de discapacidad</w:t>
      </w:r>
      <w:r w:rsidR="00BB02B9">
        <w:rPr>
          <w:rFonts w:cs="Arial"/>
          <w:color w:val="000000" w:themeColor="text1"/>
          <w:szCs w:val="20"/>
        </w:rPr>
        <w:t>,</w:t>
      </w:r>
      <w:r w:rsidRPr="00A904BF">
        <w:rPr>
          <w:rFonts w:cs="Arial"/>
          <w:color w:val="000000" w:themeColor="text1"/>
          <w:szCs w:val="20"/>
        </w:rPr>
        <w:t xml:space="preserve"> en los términos del presente numeral, debe tener una participación de por lo menos el veinticinco por ciento (25 %) en </w:t>
      </w:r>
      <w:r w:rsidR="0091400D" w:rsidRPr="00A904BF">
        <w:rPr>
          <w:rFonts w:cs="Arial"/>
          <w:color w:val="000000" w:themeColor="text1"/>
          <w:szCs w:val="20"/>
        </w:rPr>
        <w:t xml:space="preserve">la estructura plural </w:t>
      </w:r>
      <w:r w:rsidRPr="00A904BF">
        <w:rPr>
          <w:rFonts w:cs="Arial"/>
          <w:color w:val="000000" w:themeColor="text1"/>
          <w:szCs w:val="20"/>
        </w:rPr>
        <w:t xml:space="preserve">y aportar mínimo el veinticinco por ciento (25 %) de la experiencia </w:t>
      </w:r>
      <w:r w:rsidR="003E69AD" w:rsidRPr="00A904BF">
        <w:rPr>
          <w:rFonts w:cs="Arial"/>
          <w:color w:val="000000" w:themeColor="text1"/>
          <w:szCs w:val="20"/>
        </w:rPr>
        <w:t>acreditada en la oferta</w:t>
      </w:r>
      <w:r w:rsidRPr="00A904BF">
        <w:rPr>
          <w:rFonts w:cs="Arial"/>
          <w:color w:val="000000" w:themeColor="text1"/>
          <w:szCs w:val="20"/>
        </w:rPr>
        <w:t xml:space="preserve">. </w:t>
      </w:r>
    </w:p>
    <w:p w14:paraId="54741437" w14:textId="77777777" w:rsidR="00855C26" w:rsidRPr="00A904BF" w:rsidRDefault="00855C26" w:rsidP="00695362">
      <w:pPr>
        <w:tabs>
          <w:tab w:val="left" w:pos="284"/>
          <w:tab w:val="left" w:pos="993"/>
        </w:tabs>
        <w:spacing w:after="0" w:line="240" w:lineRule="auto"/>
        <w:ind w:left="709" w:right="27"/>
        <w:jc w:val="both"/>
        <w:rPr>
          <w:rFonts w:cs="Arial"/>
          <w:color w:val="000000" w:themeColor="text1"/>
          <w:szCs w:val="20"/>
        </w:rPr>
      </w:pPr>
    </w:p>
    <w:p w14:paraId="04385D52" w14:textId="77777777" w:rsidR="00855C26" w:rsidRPr="00A904BF" w:rsidRDefault="00855C26" w:rsidP="00695362">
      <w:pPr>
        <w:tabs>
          <w:tab w:val="left" w:pos="284"/>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w:t>
      </w:r>
    </w:p>
    <w:p w14:paraId="0160D661" w14:textId="77777777" w:rsidR="00855C26" w:rsidRPr="00A904BF" w:rsidRDefault="00855C26" w:rsidP="00695362">
      <w:pPr>
        <w:tabs>
          <w:tab w:val="left" w:pos="284"/>
          <w:tab w:val="left" w:pos="993"/>
        </w:tabs>
        <w:spacing w:after="0" w:line="240" w:lineRule="auto"/>
        <w:ind w:left="142" w:right="27"/>
        <w:jc w:val="both"/>
        <w:rPr>
          <w:rFonts w:cs="Arial"/>
          <w:color w:val="000000" w:themeColor="text1"/>
          <w:szCs w:val="20"/>
        </w:rPr>
      </w:pPr>
    </w:p>
    <w:p w14:paraId="3C6AA620" w14:textId="7EFD0629" w:rsidR="00B2674E" w:rsidRPr="005C4C7B" w:rsidRDefault="00855C26" w:rsidP="00695362">
      <w:pPr>
        <w:pStyle w:val="Prrafodelista"/>
        <w:numPr>
          <w:ilvl w:val="0"/>
          <w:numId w:val="142"/>
        </w:numPr>
        <w:tabs>
          <w:tab w:val="left" w:pos="284"/>
          <w:tab w:val="left" w:pos="426"/>
        </w:tabs>
        <w:spacing w:line="240" w:lineRule="auto"/>
        <w:ind w:left="142" w:firstLine="0"/>
        <w:jc w:val="both"/>
        <w:rPr>
          <w:rFonts w:ascii="Arial" w:eastAsiaTheme="minorEastAsia" w:hAnsi="Arial" w:cs="Arial"/>
          <w:color w:val="000000" w:themeColor="text1"/>
          <w:sz w:val="20"/>
          <w:szCs w:val="20"/>
        </w:rPr>
      </w:pPr>
      <w:r w:rsidRPr="3540C117">
        <w:rPr>
          <w:rFonts w:ascii="Arial" w:eastAsiaTheme="minorEastAsia" w:hAnsi="Arial" w:cs="Arial"/>
          <w:color w:val="000000" w:themeColor="text1"/>
          <w:sz w:val="20"/>
          <w:szCs w:val="20"/>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7 </w:t>
      </w:r>
      <w:r w:rsidR="00E53B58" w:rsidRPr="3540C117">
        <w:rPr>
          <w:rFonts w:ascii="Arial" w:eastAsiaTheme="minorEastAsia" w:hAnsi="Arial" w:cs="Arial"/>
          <w:color w:val="000000" w:themeColor="text1"/>
          <w:sz w:val="20"/>
          <w:szCs w:val="20"/>
        </w:rPr>
        <w:t>D</w:t>
      </w:r>
      <w:r w:rsidRPr="3540C117">
        <w:rPr>
          <w:rFonts w:ascii="Arial" w:eastAsiaTheme="minorEastAsia" w:hAnsi="Arial" w:cs="Arial"/>
          <w:color w:val="000000" w:themeColor="text1"/>
          <w:sz w:val="20"/>
          <w:szCs w:val="20"/>
        </w:rPr>
        <w:t xml:space="preserve"> – Vinculación de personas mayores y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w:t>
      </w:r>
      <w:r w:rsidR="00862336" w:rsidRPr="3540C117">
        <w:rPr>
          <w:rFonts w:ascii="Arial" w:eastAsiaTheme="minorEastAsia" w:hAnsi="Arial" w:cs="Arial"/>
          <w:color w:val="000000" w:themeColor="text1"/>
          <w:sz w:val="20"/>
          <w:szCs w:val="20"/>
        </w:rPr>
        <w:t>valdrá</w:t>
      </w:r>
      <w:r w:rsidRPr="3540C117">
        <w:rPr>
          <w:rFonts w:ascii="Arial" w:eastAsiaTheme="minorEastAsia" w:hAnsi="Arial" w:cs="Arial"/>
          <w:color w:val="000000" w:themeColor="text1"/>
          <w:sz w:val="20"/>
          <w:szCs w:val="20"/>
        </w:rPr>
        <w:t xml:space="preserve"> la vinculación de aquellas personas que se encuentren en las condiciones descritas y que hayan estado vinculadas con una anterioridad igual o mayor a un (1) año contado a partir de la fecha del cierre del </w:t>
      </w:r>
      <w:r w:rsidR="000454A3" w:rsidRPr="3540C117">
        <w:rPr>
          <w:rFonts w:ascii="Arial" w:eastAsiaTheme="minorEastAsia" w:hAnsi="Arial" w:cs="Arial"/>
          <w:color w:val="000000" w:themeColor="text1"/>
          <w:sz w:val="20"/>
          <w:szCs w:val="20"/>
        </w:rPr>
        <w:t>P</w:t>
      </w:r>
      <w:r w:rsidRPr="3540C117">
        <w:rPr>
          <w:rFonts w:ascii="Arial" w:eastAsiaTheme="minorEastAsia" w:hAnsi="Arial" w:cs="Arial"/>
          <w:color w:val="000000" w:themeColor="text1"/>
          <w:sz w:val="20"/>
          <w:szCs w:val="20"/>
        </w:rPr>
        <w:t>roceso</w:t>
      </w:r>
      <w:r w:rsidR="000454A3" w:rsidRPr="3540C117">
        <w:rPr>
          <w:rFonts w:ascii="Arial" w:eastAsiaTheme="minorEastAsia" w:hAnsi="Arial" w:cs="Arial"/>
          <w:color w:val="000000" w:themeColor="text1"/>
          <w:sz w:val="20"/>
          <w:szCs w:val="20"/>
        </w:rPr>
        <w:t xml:space="preserve"> de Contratación</w:t>
      </w:r>
      <w:r w:rsidRPr="3540C117">
        <w:rPr>
          <w:rFonts w:ascii="Arial" w:eastAsiaTheme="minorEastAsia" w:hAnsi="Arial" w:cs="Arial"/>
          <w:color w:val="000000" w:themeColor="text1"/>
          <w:sz w:val="20"/>
          <w:szCs w:val="20"/>
        </w:rPr>
        <w:t xml:space="preserve">. Para los casos de constitución inferior a un (1) año se tendrá en cuenta a aquellos que hayan estado vinculados desde el momento de la constitución de la persona jurídica. </w:t>
      </w:r>
      <w:r w:rsidR="00B2674E" w:rsidRPr="3540C117">
        <w:rPr>
          <w:rFonts w:ascii="Arial" w:eastAsiaTheme="minorEastAsia" w:hAnsi="Arial" w:cs="Arial"/>
          <w:color w:val="000000" w:themeColor="text1"/>
          <w:sz w:val="20"/>
          <w:szCs w:val="20"/>
        </w:rPr>
        <w:t>En caso de modificarse la fecha de cierre del proceso, se tendrá como referencia para establecer el plazo de vigencia del certificado la fecha originalmente contemplada en la invitación.</w:t>
      </w:r>
    </w:p>
    <w:p w14:paraId="5719A210" w14:textId="4BE25CC3" w:rsidR="00855C26" w:rsidRPr="00A904BF" w:rsidRDefault="00855C26" w:rsidP="00695362">
      <w:pPr>
        <w:tabs>
          <w:tab w:val="left" w:pos="284"/>
          <w:tab w:val="left" w:pos="426"/>
          <w:tab w:val="left" w:pos="851"/>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El tiempo de vinculación en la planta referida de que trata el inciso anterior se acreditará con el certificado de aportes a</w:t>
      </w:r>
      <w:r w:rsidR="00FB1BC4" w:rsidRPr="00A904BF">
        <w:rPr>
          <w:rFonts w:cs="Arial"/>
          <w:color w:val="000000" w:themeColor="text1"/>
          <w:szCs w:val="20"/>
        </w:rPr>
        <w:t xml:space="preserve"> la</w:t>
      </w:r>
      <w:r w:rsidRPr="00A904BF">
        <w:rPr>
          <w:rFonts w:cs="Arial"/>
          <w:color w:val="000000" w:themeColor="text1"/>
          <w:szCs w:val="20"/>
        </w:rPr>
        <w:t xml:space="preserve"> seguridad social del último año o del tiempo de constitución de la persona jurídica en caso de que </w:t>
      </w:r>
      <w:r w:rsidR="00AA21C2">
        <w:rPr>
          <w:rFonts w:cs="Arial"/>
          <w:color w:val="000000" w:themeColor="text1"/>
          <w:szCs w:val="20"/>
        </w:rPr>
        <w:t xml:space="preserve">esta </w:t>
      </w:r>
      <w:r w:rsidRPr="00A904BF">
        <w:rPr>
          <w:rFonts w:cs="Arial"/>
          <w:color w:val="000000" w:themeColor="text1"/>
          <w:szCs w:val="20"/>
        </w:rPr>
        <w:t>sea inferior a un (1) año, en el que se demuestre los pagos realizados por el empleador.</w:t>
      </w:r>
    </w:p>
    <w:p w14:paraId="0D6B14A2" w14:textId="77777777" w:rsidR="00855C26" w:rsidRPr="00A904BF" w:rsidRDefault="00855C26" w:rsidP="00695362">
      <w:pPr>
        <w:tabs>
          <w:tab w:val="left" w:pos="284"/>
          <w:tab w:val="left" w:pos="709"/>
          <w:tab w:val="left" w:pos="851"/>
          <w:tab w:val="left" w:pos="993"/>
        </w:tabs>
        <w:spacing w:after="0" w:line="240" w:lineRule="auto"/>
        <w:ind w:left="709" w:right="27"/>
        <w:jc w:val="both"/>
        <w:rPr>
          <w:rFonts w:cs="Arial"/>
          <w:color w:val="000000" w:themeColor="text1"/>
          <w:szCs w:val="20"/>
        </w:rPr>
      </w:pPr>
    </w:p>
    <w:p w14:paraId="60035601" w14:textId="7593CD3E" w:rsidR="00855C26" w:rsidRPr="00A904BF" w:rsidRDefault="00855C26" w:rsidP="00695362">
      <w:pPr>
        <w:tabs>
          <w:tab w:val="left" w:pos="284"/>
        </w:tabs>
        <w:spacing w:after="0" w:line="240" w:lineRule="auto"/>
        <w:ind w:left="142" w:right="27"/>
        <w:jc w:val="both"/>
        <w:rPr>
          <w:rFonts w:cs="Arial"/>
          <w:color w:val="000000" w:themeColor="text1"/>
          <w:szCs w:val="20"/>
        </w:rPr>
      </w:pPr>
      <w:r w:rsidRPr="00A904BF">
        <w:rPr>
          <w:rFonts w:cs="Arial"/>
          <w:color w:val="000000" w:themeColor="text1"/>
          <w:szCs w:val="20"/>
        </w:rPr>
        <w:t xml:space="preserve">En el caso de los </w:t>
      </w:r>
      <w:r w:rsidR="00A60910" w:rsidRPr="00A904BF">
        <w:rPr>
          <w:rFonts w:cs="Arial"/>
          <w:color w:val="000000" w:themeColor="text1"/>
          <w:szCs w:val="20"/>
        </w:rPr>
        <w:t>P</w:t>
      </w:r>
      <w:r w:rsidRPr="00A904BF">
        <w:rPr>
          <w:rFonts w:cs="Arial"/>
          <w:color w:val="000000" w:themeColor="text1"/>
          <w:szCs w:val="20"/>
        </w:rPr>
        <w:t xml:space="preserve">roponentes </w:t>
      </w:r>
      <w:r w:rsidR="00A60910" w:rsidRPr="00A904BF">
        <w:rPr>
          <w:rFonts w:cs="Arial"/>
          <w:color w:val="000000" w:themeColor="text1"/>
          <w:szCs w:val="20"/>
        </w:rPr>
        <w:t>P</w:t>
      </w:r>
      <w:r w:rsidRPr="00A904BF">
        <w:rPr>
          <w:rFonts w:cs="Arial"/>
          <w:color w:val="000000" w:themeColor="text1"/>
          <w:szCs w:val="20"/>
        </w:rPr>
        <w:t xml:space="preserve">lurales, su representante legal diligenciará el «Formato 7 </w:t>
      </w:r>
      <w:r w:rsidR="00AF3423" w:rsidRPr="00A904BF">
        <w:rPr>
          <w:rFonts w:cs="Arial"/>
          <w:color w:val="000000" w:themeColor="text1"/>
          <w:szCs w:val="20"/>
        </w:rPr>
        <w:t>D</w:t>
      </w:r>
      <w:r w:rsidRPr="00A904BF">
        <w:rPr>
          <w:rFonts w:cs="Arial"/>
          <w:color w:val="000000" w:themeColor="text1"/>
          <w:szCs w:val="20"/>
        </w:rPr>
        <w:t xml:space="preserve"> – Vinculación de personas mayores y no beneficiaria de pensión de vejez, familiar o sobrevivencia – (Empleador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w:t>
      </w:r>
      <w:r w:rsidR="00033E30">
        <w:rPr>
          <w:rFonts w:cs="Arial"/>
          <w:color w:val="000000" w:themeColor="text1"/>
          <w:szCs w:val="20"/>
        </w:rPr>
        <w:t>C</w:t>
      </w:r>
      <w:r w:rsidRPr="00A904BF">
        <w:rPr>
          <w:rFonts w:cs="Arial"/>
          <w:color w:val="000000" w:themeColor="text1"/>
          <w:szCs w:val="20"/>
        </w:rPr>
        <w:t xml:space="preserve">onsorcio o de la </w:t>
      </w:r>
      <w:r w:rsidR="00033E30">
        <w:rPr>
          <w:rFonts w:cs="Arial"/>
          <w:color w:val="000000" w:themeColor="text1"/>
          <w:szCs w:val="20"/>
        </w:rPr>
        <w:t>U</w:t>
      </w:r>
      <w:r w:rsidRPr="00A904BF">
        <w:rPr>
          <w:rFonts w:cs="Arial"/>
          <w:color w:val="000000" w:themeColor="text1"/>
          <w:szCs w:val="20"/>
        </w:rPr>
        <w:t xml:space="preserve">nión </w:t>
      </w:r>
      <w:r w:rsidR="00033E30">
        <w:rPr>
          <w:rFonts w:cs="Arial"/>
          <w:color w:val="000000" w:themeColor="text1"/>
          <w:szCs w:val="20"/>
        </w:rPr>
        <w:t>T</w:t>
      </w:r>
      <w:r w:rsidRPr="00A904BF">
        <w:rPr>
          <w:rFonts w:cs="Arial"/>
          <w:color w:val="000000" w:themeColor="text1"/>
          <w:szCs w:val="20"/>
        </w:rPr>
        <w:t>emporal. Las personas enunciadas anteriormente podrán estar vinculadas a cualquiera de sus integrantes.</w:t>
      </w:r>
    </w:p>
    <w:p w14:paraId="7B074551" w14:textId="77777777" w:rsidR="00855C26" w:rsidRPr="00A904BF" w:rsidRDefault="00855C26" w:rsidP="00695362">
      <w:pPr>
        <w:tabs>
          <w:tab w:val="left" w:pos="284"/>
        </w:tabs>
        <w:spacing w:after="0" w:line="240" w:lineRule="auto"/>
        <w:ind w:left="708" w:right="27"/>
        <w:jc w:val="both"/>
        <w:rPr>
          <w:rFonts w:cs="Arial"/>
          <w:color w:val="000000" w:themeColor="text1"/>
          <w:szCs w:val="20"/>
        </w:rPr>
      </w:pPr>
    </w:p>
    <w:p w14:paraId="60FB3646" w14:textId="5F0F4CC4" w:rsidR="00855C26" w:rsidRPr="00A904BF" w:rsidRDefault="00855C26" w:rsidP="00695362">
      <w:pPr>
        <w:tabs>
          <w:tab w:val="left" w:pos="284"/>
        </w:tabs>
        <w:spacing w:after="0" w:line="240" w:lineRule="auto"/>
        <w:ind w:left="142" w:right="27"/>
        <w:jc w:val="both"/>
        <w:rPr>
          <w:rFonts w:cs="Arial"/>
          <w:color w:val="000000" w:themeColor="text1"/>
          <w:szCs w:val="20"/>
        </w:rPr>
      </w:pPr>
      <w:r w:rsidRPr="00A904BF">
        <w:rPr>
          <w:rFonts w:cs="Arial"/>
          <w:color w:val="000000" w:themeColor="text1"/>
          <w:szCs w:val="20"/>
        </w:rPr>
        <w:t xml:space="preserve">En cualquiera de los dos supuestos anteriores, para el otorgamiento del criterio de desempate cada uno de los trabajadores que cumpla las condiciones previstas por la ley diligenciará el «Formato 7 </w:t>
      </w:r>
      <w:r w:rsidR="00AF3423" w:rsidRPr="00A904BF">
        <w:rPr>
          <w:rFonts w:cs="Arial"/>
          <w:color w:val="000000" w:themeColor="text1"/>
          <w:szCs w:val="20"/>
        </w:rPr>
        <w:t>D</w:t>
      </w:r>
      <w:r w:rsidRPr="00A904BF">
        <w:rPr>
          <w:rFonts w:cs="Arial"/>
          <w:color w:val="000000" w:themeColor="text1"/>
          <w:szCs w:val="20"/>
        </w:rPr>
        <w:t xml:space="preserve">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205E1364" w14:textId="77777777" w:rsidR="00855C26" w:rsidRPr="00A904BF" w:rsidRDefault="00855C26" w:rsidP="00695362">
      <w:pPr>
        <w:tabs>
          <w:tab w:val="left" w:pos="284"/>
        </w:tabs>
        <w:spacing w:after="0" w:line="240" w:lineRule="auto"/>
        <w:ind w:left="708" w:right="27"/>
        <w:jc w:val="both"/>
        <w:rPr>
          <w:rFonts w:cs="Arial"/>
          <w:color w:val="000000" w:themeColor="text1"/>
          <w:szCs w:val="20"/>
        </w:rPr>
      </w:pPr>
    </w:p>
    <w:p w14:paraId="541AB5C0" w14:textId="22B07332" w:rsidR="00855C26" w:rsidRPr="00A904BF" w:rsidRDefault="00855C26" w:rsidP="00695362">
      <w:pPr>
        <w:tabs>
          <w:tab w:val="left" w:pos="142"/>
          <w:tab w:val="left" w:pos="284"/>
        </w:tabs>
        <w:spacing w:after="0" w:line="240" w:lineRule="auto"/>
        <w:ind w:left="142" w:right="27"/>
        <w:jc w:val="both"/>
        <w:rPr>
          <w:rFonts w:cs="Arial"/>
          <w:color w:val="000000" w:themeColor="text1"/>
          <w:szCs w:val="20"/>
        </w:rPr>
      </w:pPr>
      <w:r w:rsidRPr="00A904BF">
        <w:rPr>
          <w:rFonts w:cs="Arial"/>
          <w:color w:val="000000" w:themeColor="text1"/>
          <w:szCs w:val="20"/>
        </w:rPr>
        <w:t>La mayor proporción se definirá en relación con el número total de trabajadores vinculados en la planta de personal, por lo que se preferirá al oferente que acredite un</w:t>
      </w:r>
      <w:r w:rsidR="001F636F" w:rsidRPr="00A904BF">
        <w:rPr>
          <w:rFonts w:cs="Arial"/>
          <w:color w:val="000000" w:themeColor="text1"/>
          <w:szCs w:val="20"/>
        </w:rPr>
        <w:t xml:space="preserve"> mayor </w:t>
      </w:r>
      <w:r w:rsidRPr="00A904BF">
        <w:rPr>
          <w:rFonts w:cs="Arial"/>
          <w:color w:val="000000" w:themeColor="text1"/>
          <w:szCs w:val="20"/>
        </w:rPr>
        <w:t xml:space="preserve">porcentaje. En el caso de </w:t>
      </w:r>
      <w:r w:rsidR="009A2BD2" w:rsidRPr="00A904BF">
        <w:rPr>
          <w:rFonts w:cs="Arial"/>
          <w:color w:val="000000" w:themeColor="text1"/>
          <w:szCs w:val="20"/>
        </w:rPr>
        <w:t>P</w:t>
      </w:r>
      <w:r w:rsidRPr="00A904BF">
        <w:rPr>
          <w:rFonts w:cs="Arial"/>
          <w:color w:val="000000" w:themeColor="text1"/>
          <w:szCs w:val="20"/>
        </w:rPr>
        <w:t xml:space="preserve">roponentes </w:t>
      </w:r>
      <w:r w:rsidR="009A2BD2" w:rsidRPr="00A904BF">
        <w:rPr>
          <w:rFonts w:cs="Arial"/>
          <w:color w:val="000000" w:themeColor="text1"/>
          <w:szCs w:val="20"/>
        </w:rPr>
        <w:t>P</w:t>
      </w:r>
      <w:r w:rsidRPr="00A904BF">
        <w:rPr>
          <w:rFonts w:cs="Arial"/>
          <w:color w:val="000000" w:themeColor="text1"/>
          <w:szCs w:val="20"/>
        </w:rPr>
        <w:t>lurales, la mayor proporción se definirá con la sumatoria de trabajadores vinculados en la planta de personal de cada uno de sus integrantes.</w:t>
      </w:r>
    </w:p>
    <w:p w14:paraId="1FBB5919" w14:textId="4EFEEB11" w:rsidR="00855C26" w:rsidRPr="00A904BF" w:rsidRDefault="00855C26" w:rsidP="00695362">
      <w:pPr>
        <w:numPr>
          <w:ilvl w:val="0"/>
          <w:numId w:val="142"/>
        </w:numPr>
        <w:tabs>
          <w:tab w:val="left" w:pos="284"/>
          <w:tab w:val="left" w:pos="426"/>
        </w:tabs>
        <w:spacing w:before="100" w:beforeAutospacing="1" w:after="100" w:afterAutospacing="1" w:line="240" w:lineRule="auto"/>
        <w:ind w:left="142" w:right="27" w:firstLine="0"/>
        <w:jc w:val="both"/>
        <w:rPr>
          <w:rFonts w:cs="Arial"/>
          <w:color w:val="000000" w:themeColor="text1"/>
          <w:szCs w:val="20"/>
        </w:rPr>
      </w:pPr>
      <w:r w:rsidRPr="13F401E8">
        <w:rPr>
          <w:rFonts w:cs="Arial"/>
          <w:color w:val="000000" w:themeColor="text1"/>
        </w:rPr>
        <w:t>Preferir la propuesta presentada por el oferente que acredite</w:t>
      </w:r>
      <w:r w:rsidR="00311A6A" w:rsidRPr="13F401E8">
        <w:rPr>
          <w:rFonts w:cs="Arial"/>
          <w:color w:val="000000" w:themeColor="text1"/>
        </w:rPr>
        <w:t xml:space="preserve"> </w:t>
      </w:r>
      <w:r w:rsidRPr="13F401E8">
        <w:rPr>
          <w:rFonts w:cs="Arial"/>
          <w:color w:val="000000" w:themeColor="text1"/>
        </w:rPr>
        <w:t xml:space="preserve">que por lo menos el diez por ciento (10 %) de su nómina pertenece a población indígena, negra, afrocolombiana, raizal, palanquera, </w:t>
      </w:r>
      <w:proofErr w:type="spellStart"/>
      <w:r w:rsidRPr="13F401E8">
        <w:rPr>
          <w:rFonts w:cs="Arial"/>
          <w:color w:val="000000" w:themeColor="text1"/>
        </w:rPr>
        <w:t>Rrom</w:t>
      </w:r>
      <w:proofErr w:type="spellEnd"/>
      <w:r w:rsidRPr="13F401E8">
        <w:rPr>
          <w:rFonts w:cs="Arial"/>
          <w:color w:val="000000" w:themeColor="text1"/>
        </w:rPr>
        <w:t xml:space="preserve"> o gitana, para lo cual</w:t>
      </w:r>
      <w:r w:rsidR="00226AE9" w:rsidRPr="13F401E8">
        <w:rPr>
          <w:rFonts w:cs="Arial"/>
          <w:color w:val="000000" w:themeColor="text1"/>
        </w:rPr>
        <w:t>,</w:t>
      </w:r>
      <w:r w:rsidRPr="13F401E8">
        <w:rPr>
          <w:rFonts w:cs="Arial"/>
          <w:color w:val="000000" w:themeColor="text1"/>
        </w:rPr>
        <w:t xml:space="preserve"> la persona natural, el representante legal o el revisor fiscal, según corresponda, diligenciará el  «Formato 7 </w:t>
      </w:r>
      <w:r w:rsidR="00580510" w:rsidRPr="13F401E8">
        <w:rPr>
          <w:rFonts w:cs="Arial"/>
          <w:color w:val="000000" w:themeColor="text1"/>
        </w:rPr>
        <w:t>E</w:t>
      </w:r>
      <w:r w:rsidRPr="13F401E8">
        <w:rPr>
          <w:rFonts w:cs="Arial"/>
          <w:color w:val="000000" w:themeColor="text1"/>
        </w:rPr>
        <w:t xml:space="preserve"> – Vinculación de población indígena, negra, afrocolombiana, raizal, palenquera, </w:t>
      </w:r>
      <w:proofErr w:type="spellStart"/>
      <w:r w:rsidRPr="13F401E8">
        <w:rPr>
          <w:rFonts w:cs="Arial"/>
          <w:color w:val="000000" w:themeColor="text1"/>
        </w:rPr>
        <w:t>Rrom</w:t>
      </w:r>
      <w:proofErr w:type="spellEnd"/>
      <w:r w:rsidRPr="13F401E8">
        <w:rPr>
          <w:rFonts w:cs="Arial"/>
          <w:color w:val="000000" w:themeColor="text1"/>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13F401E8">
        <w:rPr>
          <w:rFonts w:cs="Arial"/>
          <w:color w:val="000000" w:themeColor="text1"/>
        </w:rPr>
        <w:t>Rrom</w:t>
      </w:r>
      <w:proofErr w:type="spellEnd"/>
      <w:r w:rsidRPr="13F401E8">
        <w:rPr>
          <w:rFonts w:cs="Arial"/>
          <w:color w:val="000000" w:themeColor="text1"/>
        </w:rPr>
        <w:t xml:space="preserve"> o gitana. Solo se tendrá en cuenta aquellas personas que hayan estado vinculadas con una anterioridad igual o mayor a un (1) año contado a partir de la fecha del cierre del proceso. Para los casos de constitución inferior a un (1) año, se tendrá en cuenta a </w:t>
      </w:r>
      <w:r w:rsidR="00D33F8B" w:rsidRPr="13F401E8">
        <w:rPr>
          <w:rFonts w:cs="Arial"/>
          <w:color w:val="000000" w:themeColor="text1"/>
        </w:rPr>
        <w:t xml:space="preserve">quienes </w:t>
      </w:r>
      <w:r w:rsidRPr="13F401E8">
        <w:rPr>
          <w:rFonts w:cs="Arial"/>
          <w:color w:val="000000" w:themeColor="text1"/>
        </w:rPr>
        <w:t xml:space="preserve">hayan estado vinculados desde el momento </w:t>
      </w:r>
      <w:r w:rsidRPr="13F401E8">
        <w:rPr>
          <w:rFonts w:cs="Arial"/>
          <w:color w:val="000000" w:themeColor="text1"/>
        </w:rPr>
        <w:lastRenderedPageBreak/>
        <w:t xml:space="preserve">de constitución de la persona jurídica. </w:t>
      </w:r>
      <w:r w:rsidR="00CA53A0" w:rsidRPr="13F401E8">
        <w:rPr>
          <w:rFonts w:cs="Arial"/>
          <w:color w:val="000000" w:themeColor="text1"/>
          <w:lang w:val="es-ES"/>
        </w:rPr>
        <w:t>En caso de modificarse la fecha de cierre del proceso, se tendrá como referencia para establecer el plazo de vigencia del certificado la fecha originalmente contemplada en la invitación.</w:t>
      </w:r>
    </w:p>
    <w:p w14:paraId="7155DF75" w14:textId="5D3F881E" w:rsidR="00855C26" w:rsidRPr="00A904BF" w:rsidRDefault="00855C26" w:rsidP="00695362">
      <w:pPr>
        <w:spacing w:before="100" w:beforeAutospacing="1" w:after="100" w:afterAutospacing="1" w:line="240" w:lineRule="auto"/>
        <w:ind w:left="142" w:right="27"/>
        <w:jc w:val="both"/>
        <w:rPr>
          <w:rFonts w:cs="Arial"/>
          <w:color w:val="000000" w:themeColor="text1"/>
          <w:szCs w:val="20"/>
        </w:rPr>
      </w:pPr>
      <w:r w:rsidRPr="00A904BF">
        <w:rPr>
          <w:rFonts w:cs="Arial"/>
          <w:color w:val="000000" w:themeColor="text1"/>
          <w:szCs w:val="20"/>
        </w:rPr>
        <w:t>El tiempo de vinculación en la planta referida de que trata el inciso anterior se acreditará con el certificado de aportes a</w:t>
      </w:r>
      <w:r w:rsidR="00FA48DB" w:rsidRPr="00A904BF">
        <w:rPr>
          <w:rFonts w:cs="Arial"/>
          <w:color w:val="000000" w:themeColor="text1"/>
          <w:szCs w:val="20"/>
        </w:rPr>
        <w:t xml:space="preserve"> la</w:t>
      </w:r>
      <w:r w:rsidRPr="00A904BF">
        <w:rPr>
          <w:rFonts w:cs="Arial"/>
          <w:color w:val="000000" w:themeColor="text1"/>
          <w:szCs w:val="20"/>
        </w:rPr>
        <w:t xml:space="preserve"> seguridad social </w:t>
      </w:r>
      <w:r w:rsidR="00E36203" w:rsidRPr="00A904BF">
        <w:rPr>
          <w:rFonts w:cs="Arial"/>
          <w:color w:val="000000" w:themeColor="text1"/>
          <w:szCs w:val="20"/>
        </w:rPr>
        <w:t xml:space="preserve">en el que se demuestren los pagos realizados por el empleador </w:t>
      </w:r>
      <w:r w:rsidRPr="00A904BF">
        <w:rPr>
          <w:rFonts w:cs="Arial"/>
          <w:color w:val="000000" w:themeColor="text1"/>
          <w:szCs w:val="20"/>
        </w:rPr>
        <w:t>del último año</w:t>
      </w:r>
      <w:r w:rsidR="00E36203" w:rsidRPr="00A904BF">
        <w:rPr>
          <w:rFonts w:cs="Arial"/>
          <w:color w:val="000000" w:themeColor="text1"/>
          <w:szCs w:val="20"/>
        </w:rPr>
        <w:t xml:space="preserve"> contado a partir de la fecha del cierre del proceso</w:t>
      </w:r>
      <w:r w:rsidRPr="00A904BF">
        <w:rPr>
          <w:rFonts w:cs="Arial"/>
          <w:color w:val="000000" w:themeColor="text1"/>
          <w:szCs w:val="20"/>
        </w:rPr>
        <w:t xml:space="preserve"> o del tiempo de su constitución cuando su conformación es inferior a un (1) año</w:t>
      </w:r>
      <w:r w:rsidR="00A764C0" w:rsidRPr="00A904BF">
        <w:rPr>
          <w:rFonts w:cs="Arial"/>
          <w:color w:val="000000" w:themeColor="text1"/>
          <w:szCs w:val="20"/>
        </w:rPr>
        <w:t>.</w:t>
      </w:r>
      <w:r w:rsidRPr="00A904BF">
        <w:rPr>
          <w:rFonts w:cs="Arial"/>
          <w:color w:val="000000" w:themeColor="text1"/>
          <w:szCs w:val="20"/>
        </w:rPr>
        <w:t xml:space="preserve"> </w:t>
      </w:r>
    </w:p>
    <w:p w14:paraId="066A815F" w14:textId="480FF4E2" w:rsidR="00855C26" w:rsidRPr="00A904BF" w:rsidRDefault="00855C26" w:rsidP="00695362">
      <w:pPr>
        <w:spacing w:before="100" w:beforeAutospacing="1" w:after="100" w:afterAutospacing="1" w:line="240" w:lineRule="auto"/>
        <w:ind w:left="142" w:right="27"/>
        <w:jc w:val="both"/>
        <w:rPr>
          <w:rFonts w:cs="Arial"/>
          <w:color w:val="000000" w:themeColor="text1"/>
          <w:szCs w:val="20"/>
        </w:rPr>
      </w:pPr>
      <w:r w:rsidRPr="00A904BF">
        <w:rPr>
          <w:rFonts w:cs="Arial"/>
          <w:color w:val="000000" w:themeColor="text1"/>
          <w:szCs w:val="20"/>
        </w:rPr>
        <w:t xml:space="preserve">Además, deberá aportar la copia de la certificación expedida por el Ministerio del Interior en la cual acredite que </w:t>
      </w:r>
      <w:r w:rsidR="00A764C0" w:rsidRPr="00A904BF">
        <w:rPr>
          <w:rFonts w:cs="Arial"/>
          <w:color w:val="000000" w:themeColor="text1"/>
          <w:szCs w:val="20"/>
        </w:rPr>
        <w:t xml:space="preserve">los </w:t>
      </w:r>
      <w:r w:rsidRPr="00A904BF">
        <w:rPr>
          <w:rFonts w:cs="Arial"/>
          <w:color w:val="000000" w:themeColor="text1"/>
          <w:szCs w:val="20"/>
        </w:rPr>
        <w:t>trabajador</w:t>
      </w:r>
      <w:r w:rsidR="00A764C0" w:rsidRPr="00A904BF">
        <w:rPr>
          <w:rFonts w:cs="Arial"/>
          <w:color w:val="000000" w:themeColor="text1"/>
          <w:szCs w:val="20"/>
        </w:rPr>
        <w:t>es</w:t>
      </w:r>
      <w:r w:rsidRPr="00A904BF">
        <w:rPr>
          <w:rFonts w:cs="Arial"/>
          <w:color w:val="000000" w:themeColor="text1"/>
          <w:szCs w:val="20"/>
        </w:rPr>
        <w:t xml:space="preserve"> pertenece</w:t>
      </w:r>
      <w:r w:rsidR="00A764C0" w:rsidRPr="00A904BF">
        <w:rPr>
          <w:rFonts w:cs="Arial"/>
          <w:color w:val="000000" w:themeColor="text1"/>
          <w:szCs w:val="20"/>
        </w:rPr>
        <w:t>n</w:t>
      </w:r>
      <w:r w:rsidRPr="00A904BF">
        <w:rPr>
          <w:rFonts w:cs="Arial"/>
          <w:color w:val="000000" w:themeColor="text1"/>
          <w:szCs w:val="20"/>
        </w:rPr>
        <w:t xml:space="preserve"> a la población indígena, negra, afrocolombiana, raizal, palenquera, </w:t>
      </w:r>
      <w:proofErr w:type="spellStart"/>
      <w:r w:rsidRPr="00A904BF">
        <w:rPr>
          <w:rFonts w:cs="Arial"/>
          <w:color w:val="000000" w:themeColor="text1"/>
          <w:szCs w:val="20"/>
        </w:rPr>
        <w:t>Rrom</w:t>
      </w:r>
      <w:proofErr w:type="spellEnd"/>
      <w:r w:rsidRPr="00A904BF">
        <w:rPr>
          <w:rFonts w:cs="Arial"/>
          <w:color w:val="000000" w:themeColor="text1"/>
          <w:szCs w:val="20"/>
        </w:rPr>
        <w:t xml:space="preserve"> o gitana en los términos del Decreto Ley 2893 de 2011 o la norma que lo modifique, sustituya o complemente.</w:t>
      </w:r>
      <w:r w:rsidR="00707582" w:rsidRPr="00707582">
        <w:rPr>
          <w:rFonts w:cs="Arial"/>
          <w:color w:val="000000" w:themeColor="text1"/>
          <w:szCs w:val="20"/>
          <w:lang w:val="es-ES"/>
        </w:rPr>
        <w:t xml:space="preserve"> </w:t>
      </w:r>
      <w:r w:rsidR="00707582" w:rsidRPr="00CA53A0">
        <w:rPr>
          <w:rFonts w:cs="Arial"/>
          <w:color w:val="000000" w:themeColor="text1"/>
          <w:szCs w:val="20"/>
          <w:lang w:val="es-ES"/>
        </w:rPr>
        <w:t xml:space="preserve">En caso de modificarse la fecha de cierre del proceso, se tendrá como referencia para establecer el plazo de vigencia del certificado la fecha originalmente contemplada en </w:t>
      </w:r>
      <w:r w:rsidR="00707582">
        <w:rPr>
          <w:rFonts w:cs="Arial"/>
          <w:color w:val="000000" w:themeColor="text1"/>
          <w:szCs w:val="20"/>
          <w:lang w:val="es-ES"/>
        </w:rPr>
        <w:t>la invitación</w:t>
      </w:r>
      <w:r w:rsidR="00707582" w:rsidRPr="00CA53A0">
        <w:rPr>
          <w:rFonts w:cs="Arial"/>
          <w:color w:val="000000" w:themeColor="text1"/>
          <w:szCs w:val="20"/>
          <w:lang w:val="es-ES"/>
        </w:rPr>
        <w:t>.</w:t>
      </w:r>
    </w:p>
    <w:p w14:paraId="3EF1C259" w14:textId="27325AE5" w:rsidR="00855C26" w:rsidRPr="00A904BF" w:rsidRDefault="00855C26" w:rsidP="00695362">
      <w:pPr>
        <w:tabs>
          <w:tab w:val="left" w:pos="142"/>
        </w:tabs>
        <w:spacing w:before="100" w:beforeAutospacing="1" w:after="100" w:afterAutospacing="1" w:line="240" w:lineRule="auto"/>
        <w:ind w:left="142" w:right="27"/>
        <w:jc w:val="both"/>
        <w:rPr>
          <w:rFonts w:cs="Arial"/>
          <w:color w:val="000000" w:themeColor="text1"/>
        </w:rPr>
      </w:pPr>
      <w:r w:rsidRPr="3540C117">
        <w:rPr>
          <w:rFonts w:cs="Arial"/>
          <w:color w:val="000000" w:themeColor="text1"/>
        </w:rPr>
        <w:t xml:space="preserve">En el caso de los </w:t>
      </w:r>
      <w:r w:rsidR="00657E00" w:rsidRPr="3540C117">
        <w:rPr>
          <w:rFonts w:cs="Arial"/>
          <w:color w:val="000000" w:themeColor="text1"/>
        </w:rPr>
        <w:t>Pr</w:t>
      </w:r>
      <w:r w:rsidRPr="3540C117">
        <w:rPr>
          <w:rFonts w:cs="Arial"/>
          <w:color w:val="000000" w:themeColor="text1"/>
        </w:rPr>
        <w:t xml:space="preserve">oponentes </w:t>
      </w:r>
      <w:r w:rsidR="00657E00" w:rsidRPr="3540C117">
        <w:rPr>
          <w:rFonts w:cs="Arial"/>
          <w:color w:val="000000" w:themeColor="text1"/>
        </w:rPr>
        <w:t>P</w:t>
      </w:r>
      <w:r w:rsidRPr="3540C117">
        <w:rPr>
          <w:rFonts w:cs="Arial"/>
          <w:color w:val="000000" w:themeColor="text1"/>
        </w:rPr>
        <w:t xml:space="preserve">lurales, su representante legal diligenciará el «Formato 7 </w:t>
      </w:r>
      <w:r w:rsidR="00331728" w:rsidRPr="3540C117">
        <w:rPr>
          <w:rFonts w:cs="Arial"/>
          <w:color w:val="000000" w:themeColor="text1"/>
        </w:rPr>
        <w:t>E</w:t>
      </w:r>
      <w:r w:rsidRPr="3540C117">
        <w:rPr>
          <w:rFonts w:cs="Arial"/>
          <w:color w:val="000000" w:themeColor="text1"/>
        </w:rPr>
        <w:t xml:space="preserve"> – Vinculación de población indígena, negra, afrocolombiana, raizal, palenquera, </w:t>
      </w:r>
      <w:proofErr w:type="spellStart"/>
      <w:r w:rsidRPr="3540C117">
        <w:rPr>
          <w:rFonts w:cs="Arial"/>
          <w:color w:val="000000" w:themeColor="text1"/>
        </w:rPr>
        <w:t>Rrom</w:t>
      </w:r>
      <w:proofErr w:type="spellEnd"/>
      <w:r w:rsidRPr="3540C117">
        <w:rPr>
          <w:rFonts w:cs="Arial"/>
          <w:color w:val="000000" w:themeColor="text1"/>
        </w:rPr>
        <w:t xml:space="preserve"> o gitanas», mediante el cual certifica que por lo menos el diez por ciento (10 %) del total de la nómina de sus integrantes pertenece a población indígena, negra, afrocolombiana, raizal, palanquera, </w:t>
      </w:r>
      <w:proofErr w:type="spellStart"/>
      <w:r w:rsidRPr="3540C117">
        <w:rPr>
          <w:rFonts w:cs="Arial"/>
          <w:color w:val="000000" w:themeColor="text1"/>
        </w:rPr>
        <w:t>Rrom</w:t>
      </w:r>
      <w:proofErr w:type="spellEnd"/>
      <w:r w:rsidRPr="3540C117">
        <w:rPr>
          <w:rFonts w:cs="Arial"/>
          <w:color w:val="000000" w:themeColor="text1"/>
        </w:rPr>
        <w:t xml:space="preserve"> o gitana. Este porcentaje se definirá de acuerdo con la sumatoria de la nómina de cada uno de los integrantes del </w:t>
      </w:r>
      <w:r w:rsidR="00657E00" w:rsidRPr="3540C117">
        <w:rPr>
          <w:rFonts w:cs="Arial"/>
          <w:color w:val="000000" w:themeColor="text1"/>
        </w:rPr>
        <w:t>P</w:t>
      </w:r>
      <w:r w:rsidRPr="3540C117">
        <w:rPr>
          <w:rFonts w:cs="Arial"/>
          <w:color w:val="000000" w:themeColor="text1"/>
        </w:rPr>
        <w:t xml:space="preserve">roponente </w:t>
      </w:r>
      <w:r w:rsidR="00657E00" w:rsidRPr="3540C117">
        <w:rPr>
          <w:rFonts w:cs="Arial"/>
          <w:color w:val="000000" w:themeColor="text1"/>
        </w:rPr>
        <w:t>P</w:t>
      </w:r>
      <w:r w:rsidRPr="3540C117">
        <w:rPr>
          <w:rFonts w:cs="Arial"/>
          <w:color w:val="000000" w:themeColor="text1"/>
        </w:rPr>
        <w:t xml:space="preserve">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3540C117">
        <w:rPr>
          <w:rFonts w:cs="Arial"/>
          <w:color w:val="000000" w:themeColor="text1"/>
        </w:rPr>
        <w:t>Rrom</w:t>
      </w:r>
      <w:proofErr w:type="spellEnd"/>
      <w:r w:rsidRPr="3540C117">
        <w:rPr>
          <w:rFonts w:cs="Arial"/>
          <w:color w:val="000000" w:themeColor="text1"/>
        </w:rPr>
        <w:t xml:space="preserve"> o gitana en los términos del Decreto Ley 2893 de 2011 o la norma que lo modifique, sustituya o complemente.</w:t>
      </w:r>
    </w:p>
    <w:p w14:paraId="5BB9A9F2" w14:textId="2AF6E1BE" w:rsidR="00855C26" w:rsidRPr="00A904BF" w:rsidRDefault="000E5C5D" w:rsidP="00695362">
      <w:pPr>
        <w:tabs>
          <w:tab w:val="left" w:pos="142"/>
          <w:tab w:val="left" w:pos="993"/>
        </w:tabs>
        <w:spacing w:after="0" w:line="240" w:lineRule="auto"/>
        <w:ind w:left="142" w:right="27"/>
        <w:jc w:val="both"/>
        <w:rPr>
          <w:rFonts w:cs="Arial"/>
          <w:color w:val="000000" w:themeColor="text1"/>
        </w:rPr>
      </w:pPr>
      <w:r w:rsidRPr="3540C117">
        <w:rPr>
          <w:rFonts w:cs="Arial"/>
          <w:color w:val="000000" w:themeColor="text1"/>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3540C117">
        <w:rPr>
          <w:rFonts w:cs="Arial"/>
          <w:color w:val="000000" w:themeColor="text1"/>
        </w:rPr>
        <w:t>Rrom</w:t>
      </w:r>
      <w:proofErr w:type="spellEnd"/>
      <w:r w:rsidRPr="3540C117">
        <w:rPr>
          <w:rFonts w:cs="Arial"/>
          <w:color w:val="000000" w:themeColor="text1"/>
        </w:rPr>
        <w:t xml:space="preserve"> o gitana, en los términos del literal a) del artículo 6 de la Ley 1581 de 2012, diligencien el «Formato 8- Autorización para el tratamiento de datos personales» mediante el cual autoriza de manera previa y expresa el tratamiento de la información, como requisito para el otorgamiento del criterio de desempate</w:t>
      </w:r>
      <w:r w:rsidR="00855C26" w:rsidRPr="3540C117">
        <w:rPr>
          <w:rFonts w:cs="Arial"/>
          <w:color w:val="000000" w:themeColor="text1"/>
        </w:rPr>
        <w:t>.</w:t>
      </w:r>
    </w:p>
    <w:p w14:paraId="610EE7CE" w14:textId="77777777" w:rsidR="00C27C89" w:rsidRPr="00A904BF" w:rsidRDefault="00855C26" w:rsidP="00695362">
      <w:pPr>
        <w:spacing w:before="100" w:beforeAutospacing="1" w:after="100" w:afterAutospacing="1" w:line="240" w:lineRule="auto"/>
        <w:ind w:left="142" w:right="27"/>
        <w:jc w:val="both"/>
        <w:rPr>
          <w:rFonts w:cs="Arial"/>
          <w:color w:val="000000" w:themeColor="text1"/>
          <w:szCs w:val="20"/>
          <w:lang w:val="es-MX"/>
        </w:rPr>
      </w:pPr>
      <w:r w:rsidRPr="00A904BF">
        <w:rPr>
          <w:rFonts w:cs="Arial"/>
          <w:color w:val="000000" w:themeColor="text1"/>
          <w:szCs w:val="20"/>
        </w:rPr>
        <w:t xml:space="preserve">6. </w:t>
      </w:r>
      <w:r w:rsidR="00C27C89" w:rsidRPr="00A904BF">
        <w:rPr>
          <w:rFonts w:cs="Arial"/>
          <w:color w:val="000000" w:themeColor="text1"/>
          <w:szCs w:val="20"/>
          <w:lang w:val="es-MX"/>
        </w:rPr>
        <w:t xml:space="preserve">Preferir la propuesta de personas naturales en proceso de reintegración o reincorporación para lo cual presentará copia de alguno de los siguientes documentos: i) la certificación en las desmovilizaciones colectivas que expida la Oficina del Alto Comisionado para la Paz, </w:t>
      </w:r>
      <w:proofErr w:type="spellStart"/>
      <w:r w:rsidR="00C27C89" w:rsidRPr="00A904BF">
        <w:rPr>
          <w:rFonts w:cs="Arial"/>
          <w:color w:val="000000" w:themeColor="text1"/>
          <w:szCs w:val="20"/>
          <w:lang w:val="es-MX"/>
        </w:rPr>
        <w:t>ii</w:t>
      </w:r>
      <w:proofErr w:type="spellEnd"/>
      <w:r w:rsidR="00C27C89" w:rsidRPr="00A904BF">
        <w:rPr>
          <w:rFonts w:cs="Arial"/>
          <w:color w:val="000000" w:themeColor="text1"/>
          <w:szCs w:val="20"/>
          <w:lang w:val="es-MX"/>
        </w:rPr>
        <w:t xml:space="preserve">) el certificado que emita el Comité Operativo para la Dejación de las Armas respecto de las personas desmovilizadas en forma individual, </w:t>
      </w:r>
      <w:proofErr w:type="spellStart"/>
      <w:r w:rsidR="00C27C89" w:rsidRPr="00A904BF">
        <w:rPr>
          <w:rFonts w:cs="Arial"/>
          <w:color w:val="000000" w:themeColor="text1"/>
          <w:szCs w:val="20"/>
          <w:lang w:val="es-MX"/>
        </w:rPr>
        <w:t>iii</w:t>
      </w:r>
      <w:proofErr w:type="spellEnd"/>
      <w:r w:rsidR="00C27C89" w:rsidRPr="00A904BF">
        <w:rPr>
          <w:rFonts w:cs="Arial"/>
          <w:color w:val="000000" w:themeColor="text1"/>
          <w:szCs w:val="20"/>
          <w:lang w:val="es-MX"/>
        </w:rPr>
        <w:t xml:space="preserve">) el certificado que emita la Agencia para la Reincorporación y la Normalización que acredite que la persona se encuentra en proceso de reincorporación o reintegración o </w:t>
      </w:r>
      <w:proofErr w:type="spellStart"/>
      <w:r w:rsidR="00C27C89" w:rsidRPr="00A904BF">
        <w:rPr>
          <w:rFonts w:cs="Arial"/>
          <w:color w:val="000000" w:themeColor="text1"/>
          <w:szCs w:val="20"/>
          <w:lang w:val="es-MX"/>
        </w:rPr>
        <w:t>iv</w:t>
      </w:r>
      <w:proofErr w:type="spellEnd"/>
      <w:r w:rsidR="00C27C89" w:rsidRPr="00A904BF">
        <w:rPr>
          <w:rFonts w:cs="Arial"/>
          <w:color w:val="000000" w:themeColor="text1"/>
          <w:szCs w:val="20"/>
          <w:lang w:val="es-MX"/>
        </w:rPr>
        <w:t>) cualquier otro certificado que para el efecto determine la Ley. Además, se entregará copia del documento de identificación de la persona en proceso de reintegración o reincorporación.</w:t>
      </w:r>
    </w:p>
    <w:p w14:paraId="753E67BF" w14:textId="79662EEB" w:rsidR="00855C26" w:rsidRPr="00A904BF" w:rsidRDefault="00855C26" w:rsidP="00695362">
      <w:pPr>
        <w:tabs>
          <w:tab w:val="left" w:pos="142"/>
        </w:tabs>
        <w:spacing w:before="100" w:beforeAutospacing="1" w:after="100" w:afterAutospacing="1" w:line="240" w:lineRule="auto"/>
        <w:ind w:left="142" w:right="27"/>
        <w:jc w:val="both"/>
        <w:rPr>
          <w:rFonts w:cs="Arial"/>
          <w:color w:val="000000" w:themeColor="text1"/>
        </w:rPr>
      </w:pPr>
      <w:r w:rsidRPr="3540C117">
        <w:rPr>
          <w:rFonts w:cs="Arial"/>
          <w:color w:val="000000" w:themeColor="text1"/>
        </w:rPr>
        <w:t xml:space="preserve">En el caso de las personas jurídicas, el representante legal o el revisor fiscal, si están obligados a tenerlo, diligenciarán el «Formato 7 </w:t>
      </w:r>
      <w:r w:rsidR="005E4E3C" w:rsidRPr="3540C117">
        <w:rPr>
          <w:rFonts w:cs="Arial"/>
          <w:color w:val="000000" w:themeColor="text1"/>
        </w:rPr>
        <w:t>F</w:t>
      </w:r>
      <w:r w:rsidRPr="3540C117">
        <w:rPr>
          <w:rFonts w:cs="Arial"/>
          <w:color w:val="000000" w:themeColor="text1"/>
        </w:rPr>
        <w:t>-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w:t>
      </w:r>
      <w:r w:rsidR="0041082F" w:rsidRPr="3540C117">
        <w:rPr>
          <w:rFonts w:cs="Arial"/>
          <w:color w:val="000000" w:themeColor="text1"/>
        </w:rPr>
        <w:t xml:space="preserve">, junto con </w:t>
      </w:r>
      <w:r w:rsidRPr="3540C117">
        <w:rPr>
          <w:rFonts w:cs="Arial"/>
          <w:color w:val="000000" w:themeColor="text1"/>
        </w:rPr>
        <w:t>los documentos de identificación de cada una de las personas que está en proceso de reincorporación o reintegración.</w:t>
      </w:r>
    </w:p>
    <w:p w14:paraId="0D94D723" w14:textId="10AEE9C5" w:rsidR="0077111B" w:rsidRPr="00A904BF" w:rsidRDefault="00F0735B" w:rsidP="00695362">
      <w:pPr>
        <w:tabs>
          <w:tab w:val="left" w:pos="142"/>
        </w:tabs>
        <w:spacing w:after="0" w:line="240" w:lineRule="auto"/>
        <w:ind w:left="142" w:right="27"/>
        <w:jc w:val="both"/>
        <w:rPr>
          <w:rFonts w:cs="Arial"/>
          <w:i/>
          <w:iCs/>
          <w:color w:val="000000" w:themeColor="text1"/>
          <w:szCs w:val="20"/>
          <w:lang w:val="es-MX"/>
        </w:rPr>
      </w:pPr>
      <w:r w:rsidRPr="00A904BF">
        <w:rPr>
          <w:rFonts w:cs="Arial"/>
          <w:color w:val="000000" w:themeColor="text1"/>
          <w:szCs w:val="20"/>
          <w:lang w:val="es-MX"/>
        </w:rPr>
        <w:t xml:space="preserve">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cual el representante legal, o el revisor fiscal, si está obligado a tenerlo, diligenciarán, bajo la gravedad del juramento, el «Formato 7 </w:t>
      </w:r>
      <w:r w:rsidR="00DB079F" w:rsidRPr="00A904BF">
        <w:rPr>
          <w:rFonts w:cs="Arial"/>
          <w:color w:val="000000" w:themeColor="text1"/>
          <w:szCs w:val="20"/>
          <w:lang w:val="es-MX"/>
        </w:rPr>
        <w:t>F</w:t>
      </w:r>
      <w:r w:rsidRPr="00A904BF">
        <w:rPr>
          <w:rFonts w:cs="Arial"/>
          <w:color w:val="000000" w:themeColor="text1"/>
          <w:szCs w:val="20"/>
          <w:lang w:val="es-MX"/>
        </w:rPr>
        <w:t xml:space="preserve"> - Participación mayoritaria de personas en proceso de reincorporación (personas jurídica integrante del proponente plural)», y aportará los documentos de identificación de cada una de las personas en proceso de reincorporación</w:t>
      </w:r>
      <w:r w:rsidRPr="00A904BF">
        <w:rPr>
          <w:rFonts w:cs="Arial"/>
          <w:i/>
          <w:iCs/>
          <w:color w:val="000000" w:themeColor="text1"/>
          <w:szCs w:val="20"/>
          <w:lang w:val="es-MX"/>
        </w:rPr>
        <w:t>.</w:t>
      </w:r>
    </w:p>
    <w:p w14:paraId="1E032A55" w14:textId="77777777" w:rsidR="00855C26" w:rsidRPr="00A904BF" w:rsidRDefault="00855C26" w:rsidP="00695362">
      <w:pPr>
        <w:tabs>
          <w:tab w:val="left" w:pos="142"/>
        </w:tabs>
        <w:spacing w:after="0" w:line="240" w:lineRule="auto"/>
        <w:ind w:left="142" w:right="27"/>
        <w:jc w:val="both"/>
        <w:rPr>
          <w:rFonts w:cs="Arial"/>
          <w:color w:val="000000" w:themeColor="text1"/>
          <w:szCs w:val="20"/>
        </w:rPr>
      </w:pPr>
    </w:p>
    <w:p w14:paraId="09994414" w14:textId="0E4279BD" w:rsidR="002C3D71" w:rsidRPr="00A904BF" w:rsidRDefault="002C3D71" w:rsidP="00695362">
      <w:pPr>
        <w:tabs>
          <w:tab w:val="left" w:pos="142"/>
        </w:tabs>
        <w:spacing w:after="0" w:line="240" w:lineRule="auto"/>
        <w:ind w:left="142" w:right="27"/>
        <w:jc w:val="both"/>
        <w:rPr>
          <w:rFonts w:cs="Arial"/>
          <w:i/>
          <w:iCs/>
          <w:color w:val="000000" w:themeColor="text1"/>
          <w:szCs w:val="20"/>
          <w:lang w:val="es-MX"/>
        </w:rPr>
      </w:pPr>
      <w:r w:rsidRPr="00A904BF">
        <w:rPr>
          <w:rFonts w:cs="Arial"/>
          <w:color w:val="000000" w:themeColor="text1"/>
          <w:szCs w:val="20"/>
          <w:lang w:val="es-MX"/>
        </w:rPr>
        <w:lastRenderedPageBreak/>
        <w:t>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8-  Autorización para el tratamiento de datos personales» mediante el cual autoriza de manera previa y expresa el tratamiento de la información, como requisito para el otorgamiento del criterio de desempate</w:t>
      </w:r>
      <w:r w:rsidRPr="00A904BF">
        <w:rPr>
          <w:rFonts w:cs="Arial"/>
          <w:i/>
          <w:iCs/>
          <w:color w:val="000000" w:themeColor="text1"/>
          <w:szCs w:val="20"/>
          <w:lang w:val="es-MX"/>
        </w:rPr>
        <w:t xml:space="preserve">. </w:t>
      </w:r>
    </w:p>
    <w:p w14:paraId="77B8103E" w14:textId="77777777" w:rsidR="00855C26" w:rsidRPr="00A904BF" w:rsidRDefault="00855C26" w:rsidP="00695362">
      <w:pPr>
        <w:tabs>
          <w:tab w:val="left" w:pos="142"/>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ab/>
      </w:r>
    </w:p>
    <w:p w14:paraId="6B54193A" w14:textId="6FC4AEA9" w:rsidR="00855C26" w:rsidRPr="00A904BF" w:rsidRDefault="00855C26" w:rsidP="00695362">
      <w:pPr>
        <w:tabs>
          <w:tab w:val="left" w:pos="284"/>
          <w:tab w:val="left" w:pos="567"/>
        </w:tabs>
        <w:spacing w:after="0" w:line="240" w:lineRule="auto"/>
        <w:ind w:left="284" w:right="27"/>
        <w:jc w:val="both"/>
        <w:rPr>
          <w:rFonts w:cs="Arial"/>
          <w:color w:val="000000" w:themeColor="text1"/>
          <w:szCs w:val="20"/>
        </w:rPr>
      </w:pPr>
      <w:r w:rsidRPr="00A904BF">
        <w:rPr>
          <w:rFonts w:cs="Arial"/>
          <w:color w:val="000000" w:themeColor="text1"/>
          <w:szCs w:val="20"/>
        </w:rPr>
        <w:t>7.</w:t>
      </w:r>
      <w:r w:rsidR="005B7265" w:rsidRPr="00A904BF">
        <w:rPr>
          <w:rFonts w:cs="Arial"/>
          <w:color w:val="000000" w:themeColor="text1"/>
          <w:szCs w:val="20"/>
        </w:rPr>
        <w:tab/>
        <w:t xml:space="preserve"> Preferir la oferta presentada por un Proponente Plural siempre que se cumplan las condiciones de los siguientes literales:</w:t>
      </w:r>
    </w:p>
    <w:p w14:paraId="1458A5E8" w14:textId="77777777"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p>
    <w:p w14:paraId="27E1750C" w14:textId="5BB6666D" w:rsidR="00855C26" w:rsidRPr="00A904BF" w:rsidRDefault="00467660"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(a) Esté conformado por al menos una madre cabeza de familia y/o una persona en proceso de reincorporación o reintegración, para lo cual se acreditarán estas condiciones de acuerdo con lo previsto en el inciso 1 del numeral 2 y/o el inciso 1 del numeral 6</w:t>
      </w:r>
      <w:r w:rsidR="001702AC">
        <w:rPr>
          <w:rFonts w:cs="Arial"/>
          <w:color w:val="000000" w:themeColor="text1"/>
          <w:szCs w:val="20"/>
          <w:lang w:val="es-MX"/>
        </w:rPr>
        <w:t xml:space="preserve"> de los criterios de desempate de la invitación</w:t>
      </w:r>
      <w:r w:rsidRPr="00A904BF">
        <w:rPr>
          <w:rFonts w:cs="Arial"/>
          <w:color w:val="000000" w:themeColor="text1"/>
          <w:szCs w:val="20"/>
          <w:lang w:val="es-MX"/>
        </w:rPr>
        <w:t xml:space="preserve">; o por una persona jurídica en la cual participe o participen mayoritariamente madres cabeza de familia y/o personas en proceso de reincorporación o reintegración, para lo cual el representante legal o el revisor fiscal, si están obligados a tenerlo, diligenciará el «Formato 7 </w:t>
      </w:r>
      <w:r w:rsidR="00247E29" w:rsidRPr="00A904BF">
        <w:rPr>
          <w:rFonts w:cs="Arial"/>
          <w:color w:val="000000" w:themeColor="text1"/>
          <w:szCs w:val="20"/>
          <w:lang w:val="es-MX"/>
        </w:rPr>
        <w:t>G</w:t>
      </w:r>
      <w:r w:rsidRPr="00A904BF">
        <w:rPr>
          <w:rFonts w:cs="Arial"/>
          <w:color w:val="000000" w:themeColor="text1"/>
          <w:szCs w:val="20"/>
          <w:lang w:val="es-MX"/>
        </w:rPr>
        <w:t xml:space="preserve">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cada una de las personas que participe en la sociedad que sean mujeres cabeza de familia y/o personas en proceso de reincorporación o reintegración, aportando los documentos de cada uno de ellos, de acuerdo con lo previsto en este literal. Este integrante debe tener una participación de por lo menos el veinticinco por ciento (25 %) en el </w:t>
      </w:r>
      <w:r w:rsidR="00765E77">
        <w:rPr>
          <w:rFonts w:cs="Arial"/>
          <w:color w:val="000000" w:themeColor="text1"/>
          <w:szCs w:val="20"/>
          <w:lang w:val="es-MX"/>
        </w:rPr>
        <w:t>P</w:t>
      </w:r>
      <w:r w:rsidRPr="00A904BF">
        <w:rPr>
          <w:rFonts w:cs="Arial"/>
          <w:color w:val="000000" w:themeColor="text1"/>
          <w:szCs w:val="20"/>
          <w:lang w:val="es-MX"/>
        </w:rPr>
        <w:t xml:space="preserve">roponente </w:t>
      </w:r>
      <w:r w:rsidR="00765E77">
        <w:rPr>
          <w:rFonts w:cs="Arial"/>
          <w:color w:val="000000" w:themeColor="text1"/>
          <w:szCs w:val="20"/>
          <w:lang w:val="es-MX"/>
        </w:rPr>
        <w:t>P</w:t>
      </w:r>
      <w:r w:rsidRPr="00A904BF">
        <w:rPr>
          <w:rFonts w:cs="Arial"/>
          <w:color w:val="000000" w:themeColor="text1"/>
          <w:szCs w:val="20"/>
          <w:lang w:val="es-MX"/>
        </w:rPr>
        <w:t>lural</w:t>
      </w:r>
      <w:r w:rsidRPr="00A904BF" w:rsidDel="00467660">
        <w:rPr>
          <w:rFonts w:cs="Arial"/>
          <w:color w:val="000000" w:themeColor="text1"/>
          <w:szCs w:val="20"/>
        </w:rPr>
        <w:t xml:space="preserve"> </w:t>
      </w:r>
    </w:p>
    <w:p w14:paraId="0F5416F1" w14:textId="77777777"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p>
    <w:p w14:paraId="2800DD44" w14:textId="00B383C5"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(b) el integrante del </w:t>
      </w:r>
      <w:r w:rsidR="00FC24D3" w:rsidRPr="00A904BF">
        <w:rPr>
          <w:rFonts w:cs="Arial"/>
          <w:color w:val="000000" w:themeColor="text1"/>
          <w:szCs w:val="20"/>
        </w:rPr>
        <w:t>P</w:t>
      </w:r>
      <w:r w:rsidRPr="00A904BF">
        <w:rPr>
          <w:rFonts w:cs="Arial"/>
          <w:color w:val="000000" w:themeColor="text1"/>
          <w:szCs w:val="20"/>
        </w:rPr>
        <w:t xml:space="preserve">roponente </w:t>
      </w:r>
      <w:r w:rsidR="00FC24D3" w:rsidRPr="00A904BF">
        <w:rPr>
          <w:rFonts w:cs="Arial"/>
          <w:color w:val="000000" w:themeColor="text1"/>
          <w:szCs w:val="20"/>
        </w:rPr>
        <w:t>P</w:t>
      </w:r>
      <w:r w:rsidRPr="00A904BF">
        <w:rPr>
          <w:rFonts w:cs="Arial"/>
          <w:color w:val="000000" w:themeColor="text1"/>
          <w:szCs w:val="20"/>
        </w:rPr>
        <w:t>lural debe aportar mínimo el veinticinco por ciento (25 %) de la experiencia acreditada en la oferta.</w:t>
      </w:r>
    </w:p>
    <w:p w14:paraId="443538A5" w14:textId="77777777"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 </w:t>
      </w:r>
    </w:p>
    <w:p w14:paraId="48CADB99" w14:textId="55B5648E"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(c) </w:t>
      </w:r>
      <w:r w:rsidR="00E25CF3" w:rsidRPr="00A904BF">
        <w:rPr>
          <w:rFonts w:cs="Arial"/>
          <w:color w:val="000000" w:themeColor="text1"/>
          <w:szCs w:val="20"/>
          <w:lang w:val="es-MX"/>
        </w:rPr>
        <w:t xml:space="preserve">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7 </w:t>
      </w:r>
      <w:r w:rsidR="00AE4FA9" w:rsidRPr="00A904BF">
        <w:rPr>
          <w:rFonts w:cs="Arial"/>
          <w:color w:val="000000" w:themeColor="text1"/>
          <w:szCs w:val="20"/>
          <w:lang w:val="es-MX"/>
        </w:rPr>
        <w:t>G</w:t>
      </w:r>
      <w:r w:rsidR="00E25CF3" w:rsidRPr="00A904BF">
        <w:rPr>
          <w:rFonts w:cs="Arial"/>
          <w:color w:val="000000" w:themeColor="text1"/>
          <w:szCs w:val="20"/>
          <w:lang w:val="es-MX"/>
        </w:rPr>
        <w:t xml:space="preserve"> Participación mayoritaria de mujeres cabeza de familia y/o personas en proceso de reincorporación y/o reintegración</w:t>
      </w:r>
      <w:r w:rsidRPr="00A904BF">
        <w:rPr>
          <w:rFonts w:cs="Arial"/>
          <w:color w:val="000000" w:themeColor="text1"/>
          <w:szCs w:val="20"/>
        </w:rPr>
        <w:t>».</w:t>
      </w:r>
    </w:p>
    <w:p w14:paraId="29574544" w14:textId="77777777"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p>
    <w:p w14:paraId="1408FC86" w14:textId="16A6D45E" w:rsidR="00855C26" w:rsidRPr="00A904BF" w:rsidRDefault="00BF424D"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8 - Autorización para el tratamiento de datos personales» mediante el cual autoriza de manera previa y expresa el tratamiento de esta información, como requisito para el otorgamiento del criterio de desempate</w:t>
      </w:r>
      <w:r w:rsidR="00855C26" w:rsidRPr="00A904BF">
        <w:rPr>
          <w:rFonts w:cs="Arial"/>
          <w:color w:val="000000" w:themeColor="text1"/>
          <w:szCs w:val="20"/>
        </w:rPr>
        <w:t xml:space="preserve">. </w:t>
      </w:r>
    </w:p>
    <w:p w14:paraId="37CC6AB6" w14:textId="77777777" w:rsidR="00855C26" w:rsidRPr="00A904BF" w:rsidRDefault="00855C26" w:rsidP="00695362">
      <w:pPr>
        <w:tabs>
          <w:tab w:val="left" w:pos="284"/>
        </w:tabs>
        <w:spacing w:after="0" w:line="240" w:lineRule="auto"/>
        <w:ind w:left="284" w:right="27"/>
        <w:rPr>
          <w:rFonts w:cs="Arial"/>
          <w:color w:val="000000" w:themeColor="text1"/>
          <w:szCs w:val="20"/>
        </w:rPr>
      </w:pPr>
    </w:p>
    <w:p w14:paraId="7C5C1E02" w14:textId="7778EEB5" w:rsidR="00A054D1"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8. </w:t>
      </w:r>
      <w:r w:rsidR="001D5636" w:rsidRPr="00A904BF">
        <w:rPr>
          <w:rFonts w:cs="Arial"/>
          <w:color w:val="000000" w:themeColor="text1"/>
          <w:szCs w:val="20"/>
          <w:lang w:val="es-MX"/>
        </w:rPr>
        <w:t xml:space="preserve">Preferir la oferta presentada por una </w:t>
      </w:r>
      <w:proofErr w:type="spellStart"/>
      <w:r w:rsidR="001D5636" w:rsidRPr="00A904BF">
        <w:rPr>
          <w:rFonts w:cs="Arial"/>
          <w:color w:val="000000" w:themeColor="text1"/>
          <w:szCs w:val="20"/>
          <w:lang w:val="es-MX"/>
        </w:rPr>
        <w:t>Mipyme</w:t>
      </w:r>
      <w:proofErr w:type="spellEnd"/>
      <w:r w:rsidR="001D5636" w:rsidRPr="00A904BF">
        <w:rPr>
          <w:rFonts w:cs="Arial"/>
          <w:color w:val="000000" w:themeColor="text1"/>
          <w:szCs w:val="20"/>
          <w:lang w:val="es-MX"/>
        </w:rPr>
        <w:t xml:space="preserve">, lo cual se verificará </w:t>
      </w:r>
      <w:r w:rsidR="00E51E7D">
        <w:rPr>
          <w:rFonts w:cs="Arial"/>
          <w:color w:val="000000" w:themeColor="text1"/>
          <w:szCs w:val="20"/>
          <w:lang w:val="es-MX"/>
        </w:rPr>
        <w:t xml:space="preserve">dicha condición </w:t>
      </w:r>
      <w:r w:rsidR="003954A5">
        <w:rPr>
          <w:rFonts w:cs="Arial"/>
          <w:color w:val="000000" w:themeColor="text1"/>
          <w:szCs w:val="20"/>
          <w:lang w:val="es-MX"/>
        </w:rPr>
        <w:t xml:space="preserve">con el diligenciamiento del «Formato 7 H – Acreditación </w:t>
      </w:r>
      <w:proofErr w:type="spellStart"/>
      <w:r w:rsidR="003954A5">
        <w:rPr>
          <w:rFonts w:cs="Arial"/>
          <w:color w:val="000000" w:themeColor="text1"/>
          <w:szCs w:val="20"/>
          <w:lang w:val="es-MX"/>
        </w:rPr>
        <w:t>Mipyme</w:t>
      </w:r>
      <w:proofErr w:type="spellEnd"/>
      <w:r w:rsidR="003954A5">
        <w:rPr>
          <w:rFonts w:cs="Arial"/>
          <w:color w:val="000000" w:themeColor="text1"/>
          <w:szCs w:val="20"/>
          <w:lang w:val="es-MX"/>
        </w:rPr>
        <w:t>» y entregará los documentos requeridos en el artículo 2.2.1.2.4.2.4</w:t>
      </w:r>
      <w:r w:rsidR="005D123B">
        <w:rPr>
          <w:rFonts w:cs="Arial"/>
          <w:color w:val="000000" w:themeColor="text1"/>
          <w:szCs w:val="20"/>
          <w:lang w:val="es-MX"/>
        </w:rPr>
        <w:t xml:space="preserve"> del </w:t>
      </w:r>
      <w:r w:rsidR="001D5636" w:rsidRPr="00A904BF">
        <w:rPr>
          <w:rFonts w:cs="Arial"/>
          <w:color w:val="000000" w:themeColor="text1"/>
          <w:szCs w:val="20"/>
          <w:lang w:val="es-MX"/>
        </w:rPr>
        <w:t>Decreto 1082 de 2015, en concordancia con el parágrafo del artículo 2.2.1.13.2.4 del Decreto 1074 de 2015</w:t>
      </w:r>
      <w:r w:rsidR="00A054D1">
        <w:rPr>
          <w:rFonts w:cs="Arial"/>
          <w:color w:val="000000" w:themeColor="text1"/>
          <w:szCs w:val="20"/>
          <w:lang w:val="es-MX"/>
        </w:rPr>
        <w:t xml:space="preserve"> o la norma que lo modifique, complemente o sustituya</w:t>
      </w:r>
      <w:r w:rsidR="001D5636" w:rsidRPr="00A904BF">
        <w:rPr>
          <w:rFonts w:cs="Arial"/>
          <w:color w:val="000000" w:themeColor="text1"/>
          <w:szCs w:val="20"/>
          <w:lang w:val="es-MX"/>
        </w:rPr>
        <w:t xml:space="preserve">. </w:t>
      </w:r>
      <w:r w:rsidR="00BF7A58" w:rsidRPr="13F401E8">
        <w:rPr>
          <w:rFonts w:eastAsia="Arial Narrow" w:cs="Arial"/>
          <w:color w:val="000000" w:themeColor="text1"/>
          <w:lang w:val="es-ES" w:eastAsia="es-ES"/>
        </w:rPr>
        <w:t xml:space="preserve">En caso de que la condición de </w:t>
      </w:r>
      <w:proofErr w:type="spellStart"/>
      <w:r w:rsidR="00BF7A58" w:rsidRPr="13F401E8">
        <w:rPr>
          <w:rFonts w:eastAsia="Arial Narrow" w:cs="Arial"/>
          <w:color w:val="000000" w:themeColor="text1"/>
          <w:lang w:val="es-ES" w:eastAsia="es-ES"/>
        </w:rPr>
        <w:t>Mipyme</w:t>
      </w:r>
      <w:proofErr w:type="spellEnd"/>
      <w:r w:rsidR="00BF7A58" w:rsidRPr="13F401E8">
        <w:rPr>
          <w:rFonts w:eastAsia="Arial Narrow" w:cs="Arial"/>
          <w:color w:val="000000" w:themeColor="text1"/>
          <w:lang w:val="es-ES" w:eastAsia="es-ES"/>
        </w:rPr>
        <w:t xml:space="preserve"> se pruebe con la presentación del RUP, en los términos contemplados en el artículo 2.2.1.2.4.2.4 del Decreto 1082 de 2015, no será necesario presentar el formato indicado, ni los soportes requeridos en el mencionado artículo. </w:t>
      </w:r>
    </w:p>
    <w:p w14:paraId="3A06A95F"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2C9C6D6A" w14:textId="2EC9E9AF" w:rsidR="00855C26" w:rsidRPr="00A904BF" w:rsidRDefault="006D7028" w:rsidP="00695362">
      <w:pPr>
        <w:tabs>
          <w:tab w:val="left" w:pos="284"/>
          <w:tab w:val="left" w:pos="709"/>
          <w:tab w:val="left" w:pos="993"/>
        </w:tabs>
        <w:spacing w:after="0" w:line="240" w:lineRule="auto"/>
        <w:ind w:left="284" w:right="27"/>
        <w:jc w:val="both"/>
        <w:rPr>
          <w:rFonts w:cs="Arial"/>
          <w:color w:val="000000" w:themeColor="text1"/>
          <w:szCs w:val="20"/>
          <w:lang w:val="es-MX"/>
        </w:rPr>
      </w:pPr>
      <w:r w:rsidRPr="00A904BF">
        <w:rPr>
          <w:rFonts w:cs="Arial"/>
          <w:color w:val="000000" w:themeColor="text1"/>
          <w:szCs w:val="20"/>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A904BF" w:rsidDel="00C91E2F">
        <w:rPr>
          <w:rFonts w:cs="Arial"/>
          <w:color w:val="000000" w:themeColor="text1"/>
          <w:szCs w:val="20"/>
          <w:lang w:val="es-MX"/>
        </w:rPr>
        <w:t xml:space="preserve">específico </w:t>
      </w:r>
      <w:r w:rsidRPr="00A904BF">
        <w:rPr>
          <w:rFonts w:cs="Arial"/>
          <w:color w:val="000000" w:themeColor="text1"/>
          <w:szCs w:val="20"/>
          <w:lang w:val="es-MX"/>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081E556D"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0EBFE8E1" w14:textId="43444025" w:rsidR="00855C26" w:rsidRPr="00A904BF" w:rsidRDefault="00AA01DF"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iCs/>
          <w:color w:val="000000" w:themeColor="text1"/>
          <w:szCs w:val="20"/>
          <w:lang w:val="es-MX"/>
        </w:rPr>
        <w:lastRenderedPageBreak/>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r w:rsidR="00855C26" w:rsidRPr="00A904BF">
        <w:rPr>
          <w:rFonts w:cs="Arial"/>
          <w:color w:val="000000" w:themeColor="text1"/>
          <w:szCs w:val="20"/>
        </w:rPr>
        <w:t>.</w:t>
      </w:r>
    </w:p>
    <w:p w14:paraId="7355AEA4"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3919BE8B" w14:textId="1335FEB4"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9. Preferir la oferta presentada por el </w:t>
      </w:r>
      <w:r w:rsidR="004F3674">
        <w:rPr>
          <w:rFonts w:cs="Arial"/>
          <w:color w:val="000000" w:themeColor="text1"/>
          <w:szCs w:val="20"/>
        </w:rPr>
        <w:t>P</w:t>
      </w:r>
      <w:r w:rsidRPr="00A904BF">
        <w:rPr>
          <w:rFonts w:cs="Arial"/>
          <w:color w:val="000000" w:themeColor="text1"/>
          <w:szCs w:val="20"/>
        </w:rPr>
        <w:t xml:space="preserve">roponente </w:t>
      </w:r>
      <w:r w:rsidR="004F3674">
        <w:rPr>
          <w:rFonts w:cs="Arial"/>
          <w:color w:val="000000" w:themeColor="text1"/>
          <w:szCs w:val="20"/>
        </w:rPr>
        <w:t>P</w:t>
      </w:r>
      <w:r w:rsidRPr="00A904BF">
        <w:rPr>
          <w:rFonts w:cs="Arial"/>
          <w:color w:val="000000" w:themeColor="text1"/>
          <w:szCs w:val="20"/>
        </w:rPr>
        <w:t xml:space="preserve">lural constituido en su totalidad por micro y/o pequeñas empresas, cooperativas o asociaciones mutuales. </w:t>
      </w:r>
    </w:p>
    <w:p w14:paraId="2BAFA2CE"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310C0BC8" w14:textId="5F3DB898" w:rsidR="000150C2" w:rsidRPr="00A904BF" w:rsidRDefault="00855C26" w:rsidP="000150C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La condición de micro o pequeña empresa se verificará </w:t>
      </w:r>
      <w:r w:rsidR="00886D30">
        <w:rPr>
          <w:rFonts w:cs="Arial"/>
          <w:color w:val="000000" w:themeColor="text1"/>
          <w:szCs w:val="20"/>
        </w:rPr>
        <w:t>dicha calidad</w:t>
      </w:r>
      <w:r w:rsidR="000150C2">
        <w:rPr>
          <w:rFonts w:cs="Arial"/>
          <w:color w:val="000000" w:themeColor="text1"/>
          <w:szCs w:val="20"/>
        </w:rPr>
        <w:t xml:space="preserve"> </w:t>
      </w:r>
      <w:r w:rsidR="000150C2">
        <w:rPr>
          <w:rFonts w:cs="Arial"/>
          <w:color w:val="000000" w:themeColor="text1"/>
          <w:szCs w:val="20"/>
          <w:lang w:val="es-MX"/>
        </w:rPr>
        <w:t xml:space="preserve">con el diligenciamiento del «Formato 7 H – Acreditación </w:t>
      </w:r>
      <w:proofErr w:type="spellStart"/>
      <w:r w:rsidR="000150C2">
        <w:rPr>
          <w:rFonts w:cs="Arial"/>
          <w:color w:val="000000" w:themeColor="text1"/>
          <w:szCs w:val="20"/>
          <w:lang w:val="es-MX"/>
        </w:rPr>
        <w:t>Mipyme</w:t>
      </w:r>
      <w:proofErr w:type="spellEnd"/>
      <w:r w:rsidR="000150C2">
        <w:rPr>
          <w:rFonts w:cs="Arial"/>
          <w:color w:val="000000" w:themeColor="text1"/>
          <w:szCs w:val="20"/>
          <w:lang w:val="es-MX"/>
        </w:rPr>
        <w:t xml:space="preserve">» y entregará los documentos requeridos en el artículo 2.2.1.2.4.2.4 del </w:t>
      </w:r>
      <w:r w:rsidR="000150C2" w:rsidRPr="00A904BF">
        <w:rPr>
          <w:rFonts w:cs="Arial"/>
          <w:color w:val="000000" w:themeColor="text1"/>
          <w:szCs w:val="20"/>
          <w:lang w:val="es-MX"/>
        </w:rPr>
        <w:t>Decreto 1082 de 2015, en concordancia con el parágrafo del artículo 2.2.1.13.2.4 del Decreto 1074 de 2015</w:t>
      </w:r>
      <w:r w:rsidR="000150C2">
        <w:rPr>
          <w:rFonts w:cs="Arial"/>
          <w:color w:val="000000" w:themeColor="text1"/>
          <w:szCs w:val="20"/>
          <w:lang w:val="es-MX"/>
        </w:rPr>
        <w:t xml:space="preserve"> o la norma que lo modifique, complemente o sustituya</w:t>
      </w:r>
      <w:r w:rsidR="000150C2" w:rsidRPr="00A904BF">
        <w:rPr>
          <w:rFonts w:cs="Arial"/>
          <w:color w:val="000000" w:themeColor="text1"/>
          <w:szCs w:val="20"/>
          <w:lang w:val="es-MX"/>
        </w:rPr>
        <w:t xml:space="preserve">. </w:t>
      </w:r>
      <w:r w:rsidR="00E67570" w:rsidRPr="13F401E8">
        <w:rPr>
          <w:rFonts w:eastAsia="Arial Narrow" w:cs="Arial"/>
          <w:color w:val="000000" w:themeColor="text1"/>
          <w:lang w:val="es-ES" w:eastAsia="es-ES"/>
        </w:rPr>
        <w:t xml:space="preserve">En caso de que la condición de </w:t>
      </w:r>
      <w:proofErr w:type="spellStart"/>
      <w:r w:rsidR="00E67570" w:rsidRPr="13F401E8">
        <w:rPr>
          <w:rFonts w:eastAsia="Arial Narrow" w:cs="Arial"/>
          <w:color w:val="000000" w:themeColor="text1"/>
          <w:lang w:val="es-ES" w:eastAsia="es-ES"/>
        </w:rPr>
        <w:t>Mipyme</w:t>
      </w:r>
      <w:proofErr w:type="spellEnd"/>
      <w:r w:rsidR="00E67570" w:rsidRPr="13F401E8">
        <w:rPr>
          <w:rFonts w:eastAsia="Arial Narrow" w:cs="Arial"/>
          <w:color w:val="000000" w:themeColor="text1"/>
          <w:lang w:val="es-ES" w:eastAsia="es-ES"/>
        </w:rPr>
        <w:t xml:space="preserve"> se pruebe con la presentación del RUP, en los términos contemplados en el artículo 2.2.1.2.4.2.4 del Decreto 1082 de 2015, no será necesario presentar el formato indicado, ni los soportes requeridos en el mencionado artículo</w:t>
      </w:r>
      <w:r w:rsidR="004E27A3">
        <w:rPr>
          <w:rFonts w:eastAsia="Arial Narrow" w:cs="Arial"/>
          <w:color w:val="000000" w:themeColor="text1"/>
          <w:lang w:val="es-ES" w:eastAsia="es-ES"/>
        </w:rPr>
        <w:t>.</w:t>
      </w:r>
    </w:p>
    <w:p w14:paraId="48B9D7FB"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1C9FA1D6" w14:textId="0AC892E9" w:rsidR="00855C26" w:rsidRPr="00A904BF" w:rsidRDefault="004811B3"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r w:rsidR="00855C26" w:rsidRPr="00A904BF">
        <w:rPr>
          <w:rFonts w:cs="Arial"/>
          <w:color w:val="000000" w:themeColor="text1"/>
          <w:szCs w:val="20"/>
        </w:rPr>
        <w:t>.</w:t>
      </w:r>
    </w:p>
    <w:p w14:paraId="33104691"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126FE885" w14:textId="4BE4BA9A"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10. </w:t>
      </w:r>
      <w:r w:rsidR="00BE4F50" w:rsidRPr="00A904BF">
        <w:rPr>
          <w:rFonts w:cs="Arial"/>
          <w:color w:val="000000" w:themeColor="text1"/>
          <w:szCs w:val="20"/>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00BE4F50" w:rsidRPr="00A904BF">
        <w:rPr>
          <w:rFonts w:cs="Arial"/>
          <w:color w:val="000000" w:themeColor="text1"/>
          <w:szCs w:val="20"/>
          <w:lang w:val="es-MX"/>
        </w:rPr>
        <w:t>Mipyme</w:t>
      </w:r>
      <w:proofErr w:type="spellEnd"/>
      <w:r w:rsidR="00BE4F50" w:rsidRPr="00A904BF">
        <w:rPr>
          <w:rFonts w:cs="Arial"/>
          <w:color w:val="000000" w:themeColor="text1"/>
          <w:szCs w:val="20"/>
          <w:lang w:val="es-MX"/>
        </w:rPr>
        <w:t xml:space="preserve">, cooperativas o asociaciones mutuales por concepto de proveeduría del oferente, efectuados durante el año anterior, para lo cual el </w:t>
      </w:r>
      <w:r w:rsidR="005D1675">
        <w:rPr>
          <w:rFonts w:cs="Arial"/>
          <w:color w:val="000000" w:themeColor="text1"/>
          <w:szCs w:val="20"/>
          <w:lang w:val="es-MX"/>
        </w:rPr>
        <w:t>P</w:t>
      </w:r>
      <w:r w:rsidR="00BE4F50" w:rsidRPr="00A904BF">
        <w:rPr>
          <w:rFonts w:cs="Arial"/>
          <w:color w:val="000000" w:themeColor="text1"/>
          <w:szCs w:val="20"/>
          <w:lang w:val="es-MX"/>
        </w:rPr>
        <w:t xml:space="preserve">roponente persona natural y contador público; o el representante legal de la persona jurídica y revisor fiscal para las personas obligadas por ley; o del representante legal de la persona jurídica y contador público, según corresponda, diligenciará bajo la gravedad de juramento el «Formato 7 </w:t>
      </w:r>
      <w:r w:rsidR="00EC2407" w:rsidRPr="00A904BF">
        <w:rPr>
          <w:rFonts w:cs="Arial"/>
          <w:color w:val="000000" w:themeColor="text1"/>
          <w:szCs w:val="20"/>
          <w:lang w:val="es-MX"/>
        </w:rPr>
        <w:t>I</w:t>
      </w:r>
      <w:r w:rsidR="001C181D" w:rsidRPr="00A904BF">
        <w:rPr>
          <w:rFonts w:cs="Arial"/>
          <w:color w:val="000000" w:themeColor="text1"/>
          <w:szCs w:val="20"/>
          <w:lang w:val="es-MX"/>
        </w:rPr>
        <w:t xml:space="preserve"> </w:t>
      </w:r>
      <w:r w:rsidR="00BE4F50" w:rsidRPr="00A904BF">
        <w:rPr>
          <w:rFonts w:cs="Arial"/>
          <w:color w:val="000000" w:themeColor="text1"/>
          <w:szCs w:val="20"/>
          <w:lang w:val="es-MX"/>
        </w:rPr>
        <w:t xml:space="preserve">- Pagos realizados a </w:t>
      </w:r>
      <w:proofErr w:type="spellStart"/>
      <w:r w:rsidR="00BE4F50" w:rsidRPr="00A904BF">
        <w:rPr>
          <w:rFonts w:cs="Arial"/>
          <w:color w:val="000000" w:themeColor="text1"/>
          <w:szCs w:val="20"/>
          <w:lang w:val="es-MX"/>
        </w:rPr>
        <w:t>Mipyme</w:t>
      </w:r>
      <w:proofErr w:type="spellEnd"/>
      <w:r w:rsidR="00BE4F50" w:rsidRPr="00A904BF">
        <w:rPr>
          <w:rFonts w:cs="Arial"/>
          <w:color w:val="000000" w:themeColor="text1"/>
          <w:szCs w:val="20"/>
          <w:lang w:val="es-MX"/>
        </w:rPr>
        <w:t xml:space="preserve">, cooperativas o asociaciones mutuales», en el que conste que por lo menos el veinticinco por ciento (25 %) del total de pagos fueron realizados a </w:t>
      </w:r>
      <w:proofErr w:type="spellStart"/>
      <w:r w:rsidR="00BE4F50" w:rsidRPr="00A904BF">
        <w:rPr>
          <w:rFonts w:cs="Arial"/>
          <w:color w:val="000000" w:themeColor="text1"/>
          <w:szCs w:val="20"/>
          <w:lang w:val="es-MX"/>
        </w:rPr>
        <w:t>Mipyme</w:t>
      </w:r>
      <w:proofErr w:type="spellEnd"/>
      <w:r w:rsidR="00BE4F50" w:rsidRPr="00A904BF">
        <w:rPr>
          <w:rFonts w:cs="Arial"/>
          <w:color w:val="000000" w:themeColor="text1"/>
          <w:szCs w:val="20"/>
          <w:lang w:val="es-MX"/>
        </w:rPr>
        <w:t>, cooperativas o asociaciones mutuales</w:t>
      </w:r>
      <w:r w:rsidRPr="00A904BF">
        <w:rPr>
          <w:rFonts w:cs="Arial"/>
          <w:color w:val="000000" w:themeColor="text1"/>
          <w:szCs w:val="20"/>
        </w:rPr>
        <w:t>».</w:t>
      </w:r>
    </w:p>
    <w:p w14:paraId="6A37E080"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7CAC7273" w14:textId="7A0A74F4" w:rsidR="00855C26" w:rsidRPr="00A904BF" w:rsidRDefault="00803B12"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Igualmente, cuando la oferta es presentada por un Proponente Plural se preferirá a este siempre que</w:t>
      </w:r>
      <w:r w:rsidR="00855C26" w:rsidRPr="00A904BF">
        <w:rPr>
          <w:rFonts w:cs="Arial"/>
          <w:color w:val="000000" w:themeColor="text1"/>
          <w:szCs w:val="20"/>
        </w:rPr>
        <w:t xml:space="preserve">: </w:t>
      </w:r>
    </w:p>
    <w:p w14:paraId="7EAFB1D1"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35458B7F" w14:textId="6AFAB026"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(a) </w:t>
      </w:r>
      <w:r w:rsidR="007661D6" w:rsidRPr="00A904BF">
        <w:rPr>
          <w:rFonts w:cs="Arial"/>
          <w:color w:val="000000" w:themeColor="text1"/>
          <w:szCs w:val="20"/>
          <w:lang w:val="es-MX"/>
        </w:rPr>
        <w:t xml:space="preserve">esté conformado por al menos una </w:t>
      </w:r>
      <w:proofErr w:type="spellStart"/>
      <w:r w:rsidR="007661D6" w:rsidRPr="00A904BF">
        <w:rPr>
          <w:rFonts w:cs="Arial"/>
          <w:color w:val="000000" w:themeColor="text1"/>
          <w:szCs w:val="20"/>
          <w:lang w:val="es-MX"/>
        </w:rPr>
        <w:t>Mipyme</w:t>
      </w:r>
      <w:proofErr w:type="spellEnd"/>
      <w:r w:rsidR="007661D6" w:rsidRPr="00A904BF">
        <w:rPr>
          <w:rFonts w:cs="Arial"/>
          <w:color w:val="000000" w:themeColor="text1"/>
          <w:szCs w:val="20"/>
          <w:lang w:val="es-MX"/>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007661D6" w:rsidRPr="00A904BF">
        <w:rPr>
          <w:rFonts w:cs="Arial"/>
          <w:color w:val="000000" w:themeColor="text1"/>
          <w:szCs w:val="20"/>
          <w:lang w:val="es-MX"/>
        </w:rPr>
        <w:t>Mipyme</w:t>
      </w:r>
      <w:proofErr w:type="spellEnd"/>
      <w:r w:rsidR="007661D6" w:rsidRPr="00A904BF">
        <w:rPr>
          <w:rFonts w:cs="Arial"/>
          <w:color w:val="000000" w:themeColor="text1"/>
          <w:szCs w:val="20"/>
          <w:lang w:val="es-MX"/>
        </w:rPr>
        <w:t>, cooperativa o asociación mutual en los términos del numeral 8</w:t>
      </w:r>
      <w:r w:rsidRPr="00A904BF">
        <w:rPr>
          <w:rFonts w:cs="Arial"/>
          <w:color w:val="000000" w:themeColor="text1"/>
          <w:szCs w:val="20"/>
        </w:rPr>
        <w:t>;</w:t>
      </w:r>
    </w:p>
    <w:p w14:paraId="4805689E"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128B5B4E" w14:textId="167021DC"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(b) </w:t>
      </w:r>
      <w:r w:rsidR="00E77573" w:rsidRPr="00A904BF">
        <w:rPr>
          <w:rFonts w:cs="Arial"/>
          <w:color w:val="000000" w:themeColor="text1"/>
          <w:szCs w:val="20"/>
          <w:lang w:val="es-MX"/>
        </w:rPr>
        <w:t xml:space="preserve">la </w:t>
      </w:r>
      <w:proofErr w:type="spellStart"/>
      <w:r w:rsidR="00E77573" w:rsidRPr="00A904BF">
        <w:rPr>
          <w:rFonts w:cs="Arial"/>
          <w:color w:val="000000" w:themeColor="text1"/>
          <w:szCs w:val="20"/>
          <w:lang w:val="es-MX"/>
        </w:rPr>
        <w:t>Mipyme</w:t>
      </w:r>
      <w:proofErr w:type="spellEnd"/>
      <w:r w:rsidR="00E77573" w:rsidRPr="00A904BF">
        <w:rPr>
          <w:rFonts w:cs="Arial"/>
          <w:color w:val="000000" w:themeColor="text1"/>
          <w:szCs w:val="20"/>
          <w:lang w:val="es-MX"/>
        </w:rPr>
        <w:t>, cooperativa o asociación mutual aporte mínimo el veinticinco por ciento (25 %) de la experiencia acreditada en la oferta;</w:t>
      </w:r>
      <w:r w:rsidR="00E77573" w:rsidRPr="00A904BF" w:rsidDel="00944EBB">
        <w:rPr>
          <w:rFonts w:cs="Arial"/>
          <w:color w:val="000000" w:themeColor="text1"/>
          <w:szCs w:val="20"/>
          <w:lang w:val="es-MX"/>
        </w:rPr>
        <w:t xml:space="preserve"> </w:t>
      </w:r>
      <w:r w:rsidR="00E77573" w:rsidRPr="00A904BF">
        <w:rPr>
          <w:rFonts w:cs="Arial"/>
          <w:color w:val="000000" w:themeColor="text1"/>
          <w:szCs w:val="20"/>
          <w:lang w:val="es-MX"/>
        </w:rPr>
        <w:t>y</w:t>
      </w:r>
      <w:r w:rsidR="00E77573" w:rsidRPr="00A904BF" w:rsidDel="00E77573">
        <w:rPr>
          <w:rFonts w:cs="Arial"/>
          <w:color w:val="000000" w:themeColor="text1"/>
          <w:szCs w:val="20"/>
        </w:rPr>
        <w:t xml:space="preserve"> </w:t>
      </w:r>
    </w:p>
    <w:p w14:paraId="073A7404"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6881652A" w14:textId="1BC2E9BD"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lang w:val="es-MX"/>
        </w:rPr>
      </w:pPr>
      <w:r w:rsidRPr="00A904BF">
        <w:rPr>
          <w:rFonts w:cs="Arial"/>
          <w:color w:val="000000" w:themeColor="text1"/>
          <w:szCs w:val="20"/>
        </w:rPr>
        <w:t xml:space="preserve">(c) </w:t>
      </w:r>
      <w:r w:rsidR="003D283B" w:rsidRPr="00A904BF">
        <w:rPr>
          <w:rFonts w:cs="Arial"/>
          <w:color w:val="000000" w:themeColor="text1"/>
          <w:szCs w:val="20"/>
          <w:lang w:val="es-MX"/>
        </w:rPr>
        <w:t xml:space="preserve">ni la </w:t>
      </w:r>
      <w:proofErr w:type="spellStart"/>
      <w:r w:rsidR="003D283B" w:rsidRPr="00A904BF">
        <w:rPr>
          <w:rFonts w:cs="Arial"/>
          <w:color w:val="000000" w:themeColor="text1"/>
          <w:szCs w:val="20"/>
          <w:lang w:val="es-MX"/>
        </w:rPr>
        <w:t>Mipyme</w:t>
      </w:r>
      <w:proofErr w:type="spellEnd"/>
      <w:r w:rsidR="003D283B" w:rsidRPr="00A904BF">
        <w:rPr>
          <w:rFonts w:cs="Arial"/>
          <w:color w:val="000000" w:themeColor="text1"/>
          <w:szCs w:val="20"/>
          <w:lang w:val="es-MX"/>
        </w:rPr>
        <w:t xml:space="preserve">, cooperativa o asociación mutual ni sus accionistas, socios o representantes legales sean empleados, socios o accionistas de los integrantes del Proponente Plural, para lo cual el integrante respectivo lo manifestará diligenciando el «Formato 7 </w:t>
      </w:r>
      <w:r w:rsidR="00744385">
        <w:rPr>
          <w:rFonts w:cs="Arial"/>
          <w:color w:val="000000" w:themeColor="text1"/>
          <w:szCs w:val="20"/>
          <w:lang w:val="es-MX"/>
        </w:rPr>
        <w:t>H</w:t>
      </w:r>
      <w:r w:rsidR="003D283B" w:rsidRPr="00A904BF">
        <w:rPr>
          <w:rFonts w:cs="Arial"/>
          <w:color w:val="000000" w:themeColor="text1"/>
          <w:szCs w:val="20"/>
          <w:lang w:val="es-MX"/>
        </w:rPr>
        <w:t xml:space="preserve"> – Acreditación </w:t>
      </w:r>
      <w:proofErr w:type="spellStart"/>
      <w:r w:rsidR="003D283B" w:rsidRPr="00A904BF">
        <w:rPr>
          <w:rFonts w:cs="Arial"/>
          <w:color w:val="000000" w:themeColor="text1"/>
          <w:szCs w:val="20"/>
          <w:lang w:val="es-MX"/>
        </w:rPr>
        <w:t>Mipyme</w:t>
      </w:r>
      <w:proofErr w:type="spellEnd"/>
      <w:r w:rsidR="003D283B" w:rsidRPr="00A904BF">
        <w:rPr>
          <w:rFonts w:cs="Arial"/>
          <w:color w:val="000000" w:themeColor="text1"/>
          <w:szCs w:val="20"/>
          <w:lang w:val="es-MX"/>
        </w:rPr>
        <w:t>», suscrito por la persona natural o el representante legal de la persona jurídica</w:t>
      </w:r>
      <w:r w:rsidR="00E0277E" w:rsidRPr="00A904BF">
        <w:rPr>
          <w:rFonts w:cs="Arial"/>
          <w:color w:val="000000" w:themeColor="text1"/>
          <w:szCs w:val="20"/>
          <w:lang w:val="es-MX"/>
        </w:rPr>
        <w:t>.</w:t>
      </w:r>
    </w:p>
    <w:p w14:paraId="4712E070"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lang w:val="es-MX"/>
        </w:rPr>
      </w:pPr>
    </w:p>
    <w:p w14:paraId="3A38FCE8" w14:textId="4E0CAE55" w:rsidR="00855C26" w:rsidRPr="00A904BF" w:rsidRDefault="003D1468"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 xml:space="preserve">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w:t>
      </w:r>
      <w:r w:rsidRPr="00A904BF">
        <w:rPr>
          <w:rFonts w:cs="Arial"/>
          <w:color w:val="000000" w:themeColor="text1"/>
          <w:szCs w:val="20"/>
          <w:lang w:val="es-MX"/>
        </w:rPr>
        <w:lastRenderedPageBreak/>
        <w:t>una cooperativa o asociación mutual que cumpla con los criterios de clasificación empresarial definidos por el Decreto 1074 de 2015, que sean micro, pequeñas o medianas</w:t>
      </w:r>
      <w:r w:rsidR="00855C26" w:rsidRPr="00A904BF">
        <w:rPr>
          <w:rFonts w:cs="Arial"/>
          <w:color w:val="000000" w:themeColor="text1"/>
          <w:szCs w:val="20"/>
        </w:rPr>
        <w:t>.</w:t>
      </w:r>
    </w:p>
    <w:p w14:paraId="374B306A"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5A8D2E12" w14:textId="7FE5D49A"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11. </w:t>
      </w:r>
      <w:r w:rsidR="00993272" w:rsidRPr="00A904BF">
        <w:rPr>
          <w:rFonts w:cs="Arial"/>
          <w:color w:val="000000" w:themeColor="text1"/>
          <w:szCs w:val="20"/>
          <w:lang w:val="es-MX"/>
        </w:rPr>
        <w:t xml:space="preserve">Preferir las empresas reconocidas y establecidas como Sociedad de Beneficio e Interés Colectivo o Sociedad BIC, del segmento </w:t>
      </w:r>
      <w:proofErr w:type="spellStart"/>
      <w:r w:rsidR="00993272" w:rsidRPr="00A904BF">
        <w:rPr>
          <w:rFonts w:cs="Arial"/>
          <w:color w:val="000000" w:themeColor="text1"/>
          <w:szCs w:val="20"/>
          <w:lang w:val="es-MX"/>
        </w:rPr>
        <w:t>Mipyme</w:t>
      </w:r>
      <w:proofErr w:type="spellEnd"/>
      <w:r w:rsidR="00993272" w:rsidRPr="00A904BF">
        <w:rPr>
          <w:rFonts w:cs="Arial"/>
          <w:color w:val="000000" w:themeColor="text1"/>
          <w:szCs w:val="20"/>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00993272" w:rsidRPr="00A904BF">
        <w:rPr>
          <w:rFonts w:cs="Arial"/>
          <w:color w:val="000000" w:themeColor="text1"/>
          <w:szCs w:val="20"/>
          <w:lang w:val="es-MX"/>
        </w:rPr>
        <w:t>Mipyme</w:t>
      </w:r>
      <w:proofErr w:type="spellEnd"/>
      <w:r w:rsidR="00993272" w:rsidRPr="00A904BF">
        <w:rPr>
          <w:rFonts w:cs="Arial"/>
          <w:color w:val="000000" w:themeColor="text1"/>
          <w:szCs w:val="20"/>
          <w:lang w:val="es-MX"/>
        </w:rPr>
        <w:t xml:space="preserve"> en los términos del numeral</w:t>
      </w:r>
      <w:r w:rsidR="00993272" w:rsidRPr="00A904BF">
        <w:rPr>
          <w:rFonts w:cs="Arial"/>
          <w:i/>
          <w:iCs/>
          <w:color w:val="000000" w:themeColor="text1"/>
          <w:szCs w:val="20"/>
          <w:lang w:val="es-MX"/>
        </w:rPr>
        <w:t xml:space="preserve"> 8</w:t>
      </w:r>
      <w:r w:rsidRPr="00A904BF">
        <w:rPr>
          <w:rFonts w:cs="Arial"/>
          <w:color w:val="000000" w:themeColor="text1"/>
          <w:szCs w:val="20"/>
        </w:rPr>
        <w:t>.</w:t>
      </w:r>
    </w:p>
    <w:p w14:paraId="752D4107"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6424973C" w14:textId="2F1A0B7C" w:rsidR="00855C26" w:rsidRPr="00A904BF" w:rsidRDefault="00571D00"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iCs/>
          <w:color w:val="000000" w:themeColor="text1"/>
          <w:szCs w:val="20"/>
          <w:lang w:val="es-MX"/>
        </w:rPr>
        <w:t>Tratándose de Proponentes Plurales, se preferirá la oferta cuando cada uno de los integrantes acredite las condiciones señaladas en el inciso anterior de este numeral</w:t>
      </w:r>
      <w:r w:rsidR="00855C26" w:rsidRPr="00A904BF">
        <w:rPr>
          <w:rFonts w:cs="Arial"/>
          <w:color w:val="000000" w:themeColor="text1"/>
          <w:szCs w:val="20"/>
        </w:rPr>
        <w:t>.</w:t>
      </w:r>
    </w:p>
    <w:p w14:paraId="6ACAD600" w14:textId="05E6DE67" w:rsidR="00855C26" w:rsidRPr="00A904BF" w:rsidRDefault="00855C26" w:rsidP="00695362">
      <w:pPr>
        <w:tabs>
          <w:tab w:val="left" w:pos="284"/>
        </w:tabs>
        <w:spacing w:before="100" w:beforeAutospacing="1" w:after="100" w:afterAutospacing="1" w:line="240" w:lineRule="auto"/>
        <w:ind w:left="284" w:right="27"/>
        <w:jc w:val="both"/>
        <w:rPr>
          <w:rFonts w:cs="Arial"/>
          <w:color w:val="000000" w:themeColor="text1"/>
          <w:szCs w:val="20"/>
        </w:rPr>
      </w:pPr>
      <w:r w:rsidRPr="00A904BF">
        <w:rPr>
          <w:rFonts w:cs="Arial"/>
          <w:color w:val="000000" w:themeColor="text1"/>
          <w:szCs w:val="20"/>
        </w:rPr>
        <w:t>12</w:t>
      </w:r>
      <w:r w:rsidRPr="00A904BF">
        <w:rPr>
          <w:rFonts w:cs="Arial"/>
          <w:iCs/>
          <w:color w:val="000000" w:themeColor="text1"/>
          <w:szCs w:val="20"/>
          <w:lang w:val="es-MX"/>
        </w:rPr>
        <w:t xml:space="preserve">.  </w:t>
      </w:r>
      <w:r w:rsidR="004D47EB" w:rsidRPr="00A904BF">
        <w:rPr>
          <w:rFonts w:cs="Arial"/>
          <w:iCs/>
          <w:color w:val="000000" w:themeColor="text1"/>
          <w:szCs w:val="20"/>
          <w:lang w:val="es-MX"/>
        </w:rPr>
        <w:t>Si después de aplicar los criterios anteriormente mencionados persiste el empate</w:t>
      </w:r>
      <w:r w:rsidR="00D33F8B">
        <w:rPr>
          <w:rFonts w:cs="Arial"/>
          <w:iCs/>
          <w:color w:val="000000" w:themeColor="text1"/>
          <w:szCs w:val="20"/>
          <w:lang w:val="es-MX"/>
        </w:rPr>
        <w:t>:</w:t>
      </w:r>
      <w:r w:rsidR="004D47EB" w:rsidRPr="00A904BF" w:rsidDel="004D47EB">
        <w:rPr>
          <w:rFonts w:cs="Arial"/>
          <w:color w:val="000000" w:themeColor="text1"/>
          <w:szCs w:val="20"/>
        </w:rPr>
        <w:t xml:space="preserve"> </w:t>
      </w:r>
    </w:p>
    <w:p w14:paraId="782371DB" w14:textId="504986A4" w:rsidR="00124200" w:rsidRPr="00A904BF" w:rsidRDefault="00855C26" w:rsidP="00695362">
      <w:pPr>
        <w:tabs>
          <w:tab w:val="left" w:pos="284"/>
        </w:tabs>
        <w:spacing w:before="100" w:beforeAutospacing="1" w:after="100" w:afterAutospacing="1" w:line="240" w:lineRule="auto"/>
        <w:ind w:left="284" w:right="27"/>
        <w:jc w:val="both"/>
        <w:rPr>
          <w:rFonts w:cs="Arial"/>
          <w:color w:val="000000" w:themeColor="text1"/>
          <w:szCs w:val="20"/>
        </w:rPr>
      </w:pPr>
      <w:r w:rsidRPr="00A904BF">
        <w:rPr>
          <w:rFonts w:cs="Arial"/>
          <w:color w:val="000000" w:themeColor="text1"/>
          <w:szCs w:val="20"/>
        </w:rPr>
        <w:t xml:space="preserve">(a) </w:t>
      </w:r>
      <w:r w:rsidR="00AD7F8F" w:rsidRPr="00A904BF">
        <w:rPr>
          <w:rFonts w:cs="Arial"/>
          <w:color w:val="000000" w:themeColor="text1"/>
          <w:szCs w:val="20"/>
          <w:lang w:val="es-MX"/>
        </w:rPr>
        <w:t xml:space="preserve">La Entidad ordenará a los </w:t>
      </w:r>
      <w:r w:rsidR="001C34AB">
        <w:rPr>
          <w:rFonts w:cs="Arial"/>
          <w:color w:val="000000" w:themeColor="text1"/>
          <w:szCs w:val="20"/>
          <w:lang w:val="es-MX"/>
        </w:rPr>
        <w:t>P</w:t>
      </w:r>
      <w:r w:rsidR="00AD7F8F" w:rsidRPr="00A904BF">
        <w:rPr>
          <w:rFonts w:cs="Arial"/>
          <w:color w:val="000000" w:themeColor="text1"/>
          <w:szCs w:val="20"/>
          <w:lang w:val="es-MX"/>
        </w:rPr>
        <w:t>roponentes empatados en orden alfabético según el nombre de la persona natural, la persona jurídica o el proponente plural</w:t>
      </w:r>
      <w:r w:rsidR="00AD7F8F" w:rsidRPr="00695362">
        <w:rPr>
          <w:rFonts w:cs="Arial"/>
          <w:color w:val="auto"/>
          <w:szCs w:val="20"/>
          <w:lang w:val="es-MX"/>
        </w:rPr>
        <w:t xml:space="preserve">. </w:t>
      </w:r>
      <w:r w:rsidR="00124200" w:rsidRPr="00695362">
        <w:rPr>
          <w:rFonts w:cs="Arial"/>
          <w:color w:val="auto"/>
          <w:szCs w:val="20"/>
          <w:lang w:val="es-MX"/>
        </w:rPr>
        <w:t>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1D4D6266" w14:textId="645999E2" w:rsidR="00855C26" w:rsidRPr="00A904BF" w:rsidRDefault="00855C26" w:rsidP="00695362">
      <w:pPr>
        <w:tabs>
          <w:tab w:val="left" w:pos="284"/>
        </w:tabs>
        <w:spacing w:before="100" w:beforeAutospacing="1" w:after="100" w:afterAutospacing="1" w:line="240" w:lineRule="auto"/>
        <w:ind w:left="284" w:right="27"/>
        <w:jc w:val="both"/>
        <w:rPr>
          <w:rFonts w:cs="Arial"/>
          <w:color w:val="000000" w:themeColor="text1"/>
          <w:szCs w:val="20"/>
          <w:lang w:val="es-MX"/>
        </w:rPr>
      </w:pPr>
      <w:r w:rsidRPr="00A904BF">
        <w:rPr>
          <w:rFonts w:cs="Arial"/>
          <w:color w:val="000000" w:themeColor="text1"/>
          <w:szCs w:val="20"/>
          <w:lang w:val="es-MX"/>
        </w:rPr>
        <w:t xml:space="preserve">(b) </w:t>
      </w:r>
      <w:r w:rsidR="00453189" w:rsidRPr="00A904BF">
        <w:rPr>
          <w:rFonts w:cs="Arial"/>
          <w:color w:val="000000" w:themeColor="text1"/>
          <w:szCs w:val="20"/>
          <w:lang w:val="es-MX"/>
        </w:rPr>
        <w:t xml:space="preserve">Seguidamente, la Entidad debe tomar la parte entera (números a la izquierda de la coma decimal) de la TRM que rigió el día del cierre del proceso. La Entidad debe dividir esta parte entera entre el número total de </w:t>
      </w:r>
      <w:r w:rsidR="00FE0034">
        <w:rPr>
          <w:rFonts w:cs="Arial"/>
          <w:color w:val="000000" w:themeColor="text1"/>
          <w:szCs w:val="20"/>
          <w:lang w:val="es-MX"/>
        </w:rPr>
        <w:t>P</w:t>
      </w:r>
      <w:r w:rsidR="00453189" w:rsidRPr="00A904BF">
        <w:rPr>
          <w:rFonts w:cs="Arial"/>
          <w:color w:val="000000" w:themeColor="text1"/>
          <w:szCs w:val="20"/>
          <w:lang w:val="es-MX"/>
        </w:rPr>
        <w:t>roponentes en empate, para posteriormente tomar su residuo y utilizarlo en la selección final</w:t>
      </w:r>
      <w:r w:rsidRPr="00A904BF">
        <w:rPr>
          <w:rFonts w:cs="Arial"/>
          <w:color w:val="000000" w:themeColor="text1"/>
          <w:szCs w:val="20"/>
          <w:lang w:val="es-MX"/>
        </w:rPr>
        <w:t>.</w:t>
      </w:r>
    </w:p>
    <w:p w14:paraId="4194DE31" w14:textId="7CA94B5E" w:rsidR="00425F22" w:rsidRPr="00A904BF" w:rsidRDefault="00855C26" w:rsidP="00695362">
      <w:pPr>
        <w:tabs>
          <w:tab w:val="left" w:pos="284"/>
        </w:tabs>
        <w:spacing w:before="100" w:beforeAutospacing="1" w:after="100" w:afterAutospacing="1" w:line="240" w:lineRule="auto"/>
        <w:ind w:left="284" w:right="27"/>
        <w:jc w:val="both"/>
        <w:rPr>
          <w:rFonts w:cs="Arial"/>
          <w:color w:val="000000" w:themeColor="text1"/>
          <w:szCs w:val="20"/>
          <w:lang w:val="es-MX"/>
        </w:rPr>
      </w:pPr>
      <w:r w:rsidRPr="00A904BF">
        <w:rPr>
          <w:rFonts w:cs="Arial"/>
          <w:color w:val="000000" w:themeColor="text1"/>
          <w:szCs w:val="20"/>
          <w:lang w:val="es-MX"/>
        </w:rPr>
        <w:t xml:space="preserve">(c) </w:t>
      </w:r>
      <w:r w:rsidR="00425F22" w:rsidRPr="00A904BF">
        <w:rPr>
          <w:rFonts w:cs="Arial"/>
          <w:color w:val="000000" w:themeColor="text1"/>
          <w:szCs w:val="20"/>
          <w:lang w:val="es-MX"/>
        </w:rPr>
        <w:t xml:space="preserve">Realizados estos cálculos, la Entidad seleccionará a aquel Proponente que presente coincidencia entre el número asignado y el residuo encontrado. En caso de que el residuo sea cero (0) se escogerá al </w:t>
      </w:r>
      <w:r w:rsidR="009A415B">
        <w:rPr>
          <w:rFonts w:cs="Arial"/>
          <w:color w:val="000000" w:themeColor="text1"/>
          <w:szCs w:val="20"/>
          <w:lang w:val="es-MX"/>
        </w:rPr>
        <w:t>P</w:t>
      </w:r>
      <w:r w:rsidR="00425F22" w:rsidRPr="00A904BF">
        <w:rPr>
          <w:rFonts w:cs="Arial"/>
          <w:color w:val="000000" w:themeColor="text1"/>
          <w:szCs w:val="20"/>
          <w:lang w:val="es-MX"/>
        </w:rPr>
        <w:t>roponente con el mayor número asignado.</w:t>
      </w:r>
    </w:p>
    <w:p w14:paraId="01688C73" w14:textId="77777777" w:rsidR="00A777F1" w:rsidRPr="00A904BF" w:rsidRDefault="00A777F1" w:rsidP="00695362">
      <w:pPr>
        <w:tabs>
          <w:tab w:val="left" w:pos="284"/>
        </w:tabs>
        <w:spacing w:before="100" w:beforeAutospacing="1" w:after="100" w:afterAutospacing="1" w:line="240" w:lineRule="auto"/>
        <w:ind w:left="284" w:right="27"/>
        <w:jc w:val="both"/>
        <w:rPr>
          <w:rFonts w:cs="Arial"/>
          <w:b/>
          <w:bCs/>
          <w:color w:val="000000" w:themeColor="text1"/>
          <w:szCs w:val="20"/>
        </w:rPr>
      </w:pPr>
      <w:r w:rsidRPr="00A904BF">
        <w:rPr>
          <w:rFonts w:cs="Arial"/>
          <w:b/>
          <w:bCs/>
          <w:i/>
          <w:iCs/>
          <w:color w:val="000000" w:themeColor="text1"/>
          <w:szCs w:val="20"/>
          <w:lang w:val="es-MX"/>
        </w:rPr>
        <w:t>Nota 1</w:t>
      </w:r>
      <w:r w:rsidRPr="00A904BF">
        <w:rPr>
          <w:rFonts w:cs="Arial"/>
          <w:i/>
          <w:iCs/>
          <w:color w:val="000000" w:themeColor="text1"/>
          <w:szCs w:val="20"/>
          <w:lang w:val="es-MX"/>
        </w:rPr>
        <w:t xml:space="preserve">: </w:t>
      </w:r>
      <w:r w:rsidRPr="00A904BF">
        <w:rPr>
          <w:rFonts w:cs="Arial"/>
          <w:color w:val="000000" w:themeColor="text1"/>
          <w:szCs w:val="20"/>
          <w:lang w:val="es-MX"/>
        </w:rPr>
        <w:t>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r w:rsidRPr="00A904BF">
        <w:rPr>
          <w:rFonts w:cs="Arial"/>
          <w:b/>
          <w:bCs/>
          <w:color w:val="000000" w:themeColor="text1"/>
          <w:szCs w:val="20"/>
        </w:rPr>
        <w:t> </w:t>
      </w:r>
    </w:p>
    <w:p w14:paraId="22E0B5E7" w14:textId="52A84E1B" w:rsidR="00A777F1" w:rsidRPr="00A904BF" w:rsidRDefault="00A777F1" w:rsidP="00695362">
      <w:pPr>
        <w:tabs>
          <w:tab w:val="left" w:pos="284"/>
        </w:tabs>
        <w:spacing w:before="100" w:beforeAutospacing="1" w:after="100" w:afterAutospacing="1" w:line="240" w:lineRule="auto"/>
        <w:ind w:left="284" w:right="27"/>
        <w:jc w:val="both"/>
        <w:rPr>
          <w:rFonts w:cs="Arial"/>
          <w:b/>
          <w:bCs/>
          <w:color w:val="000000" w:themeColor="text1"/>
          <w:szCs w:val="20"/>
        </w:rPr>
      </w:pPr>
      <w:r w:rsidRPr="00A904BF">
        <w:rPr>
          <w:rFonts w:cs="Arial"/>
          <w:b/>
          <w:bCs/>
          <w:i/>
          <w:iCs/>
          <w:color w:val="000000" w:themeColor="text1"/>
          <w:szCs w:val="20"/>
          <w:lang w:val="es-MX"/>
        </w:rPr>
        <w:t xml:space="preserve">Nota 2: </w:t>
      </w:r>
      <w:r w:rsidRPr="00A904BF">
        <w:rPr>
          <w:rFonts w:cs="Arial"/>
          <w:color w:val="000000" w:themeColor="text1"/>
          <w:szCs w:val="20"/>
          <w:lang w:val="es-MX"/>
        </w:rPr>
        <w:t xml:space="preserve">Si el empate entre las propuestas se presenta con un </w:t>
      </w:r>
      <w:r w:rsidR="00AB3A87">
        <w:rPr>
          <w:rFonts w:cs="Arial"/>
          <w:color w:val="000000" w:themeColor="text1"/>
          <w:szCs w:val="20"/>
          <w:lang w:val="es-MX"/>
        </w:rPr>
        <w:t>P</w:t>
      </w:r>
      <w:r w:rsidRPr="00A904BF">
        <w:rPr>
          <w:rFonts w:cs="Arial"/>
          <w:color w:val="000000" w:themeColor="text1"/>
          <w:szCs w:val="20"/>
          <w:lang w:val="es-MX"/>
        </w:rPr>
        <w:t>roponente, bien o servicio extranjero cuyo país de origen no tiene Acuerdo Comercial con Colombia, ni trato nacional por reciprocidad o con ocasión de la normativa comunitaria, se dará aplicación a todos los criterios de desempate previstos en el presente numeral</w:t>
      </w:r>
      <w:r w:rsidR="00D65293" w:rsidRPr="00695362">
        <w:rPr>
          <w:rFonts w:cs="Arial"/>
          <w:color w:val="000000" w:themeColor="text1"/>
          <w:szCs w:val="20"/>
        </w:rPr>
        <w:t>.</w:t>
      </w:r>
    </w:p>
    <w:p w14:paraId="21AF1325" w14:textId="45420894" w:rsidR="00A777F1" w:rsidRPr="00A904BF" w:rsidRDefault="00A777F1" w:rsidP="00695362">
      <w:pPr>
        <w:tabs>
          <w:tab w:val="left" w:pos="284"/>
        </w:tabs>
        <w:spacing w:before="100" w:beforeAutospacing="1" w:after="100" w:afterAutospacing="1" w:line="240" w:lineRule="auto"/>
        <w:ind w:left="284" w:right="27"/>
        <w:jc w:val="both"/>
        <w:rPr>
          <w:rFonts w:cs="Arial"/>
          <w:color w:val="000000" w:themeColor="text1"/>
          <w:szCs w:val="20"/>
          <w:lang w:val="es-MX"/>
        </w:rPr>
      </w:pPr>
      <w:r w:rsidRPr="00A904BF">
        <w:rPr>
          <w:rFonts w:cs="Arial"/>
          <w:b/>
          <w:bCs/>
          <w:i/>
          <w:iCs/>
          <w:color w:val="000000" w:themeColor="text1"/>
          <w:szCs w:val="20"/>
          <w:lang w:val="es-MX"/>
        </w:rPr>
        <w:t xml:space="preserve">Nota 3: </w:t>
      </w:r>
      <w:r w:rsidRPr="00A904BF">
        <w:rPr>
          <w:rFonts w:cs="Arial"/>
          <w:color w:val="000000" w:themeColor="text1"/>
          <w:szCs w:val="20"/>
          <w:lang w:val="es-MX"/>
        </w:rPr>
        <w:t>Conforme con el artículo </w:t>
      </w:r>
      <w:hyperlink r:id="rId14" w:anchor="18" w:tgtFrame="_blank" w:history="1">
        <w:r w:rsidRPr="00A904BF">
          <w:rPr>
            <w:rFonts w:cs="Arial"/>
            <w:color w:val="000000" w:themeColor="text1"/>
            <w:szCs w:val="20"/>
          </w:rPr>
          <w:t>18 </w:t>
        </w:r>
      </w:hyperlink>
      <w:r w:rsidRPr="00A904BF">
        <w:rPr>
          <w:rFonts w:cs="Arial"/>
          <w:color w:val="000000" w:themeColor="text1"/>
          <w:szCs w:val="20"/>
          <w:lang w:val="es-MX"/>
        </w:rPr>
        <w:t>de la Ley 1712 de 2014 y los artículos </w:t>
      </w:r>
      <w:hyperlink r:id="rId15" w:anchor="5" w:tgtFrame="_blank" w:history="1">
        <w:r w:rsidRPr="00A904BF">
          <w:rPr>
            <w:rFonts w:cs="Arial"/>
            <w:color w:val="000000" w:themeColor="text1"/>
            <w:szCs w:val="20"/>
          </w:rPr>
          <w:t>5 </w:t>
        </w:r>
      </w:hyperlink>
      <w:r w:rsidRPr="00A904BF">
        <w:rPr>
          <w:rFonts w:cs="Arial"/>
          <w:color w:val="000000" w:themeColor="text1"/>
          <w:szCs w:val="20"/>
          <w:lang w:val="es-MX"/>
        </w:rPr>
        <w:t>y </w:t>
      </w:r>
      <w:hyperlink r:id="rId16" w:anchor="6" w:tgtFrame="_blank" w:history="1">
        <w:r w:rsidRPr="00A904BF">
          <w:rPr>
            <w:rFonts w:cs="Arial"/>
            <w:color w:val="000000" w:themeColor="text1"/>
            <w:szCs w:val="20"/>
          </w:rPr>
          <w:t>6 </w:t>
        </w:r>
      </w:hyperlink>
      <w:r w:rsidRPr="00A904BF">
        <w:rPr>
          <w:rFonts w:cs="Arial"/>
          <w:color w:val="000000" w:themeColor="text1"/>
          <w:szCs w:val="20"/>
          <w:lang w:val="es-MX"/>
        </w:rPr>
        <w:t xml:space="preserve">de la Ley 1581 de 2012, la Entidad garantizará el derecho a la reserva legal de toda aquella información que acredita el cumplimiento de los factores de desempate de: i) las mujeres víctimas de violencia intrafamiliar, </w:t>
      </w:r>
      <w:proofErr w:type="spellStart"/>
      <w:r w:rsidRPr="00A904BF">
        <w:rPr>
          <w:rFonts w:cs="Arial"/>
          <w:color w:val="000000" w:themeColor="text1"/>
          <w:szCs w:val="20"/>
          <w:lang w:val="es-MX"/>
        </w:rPr>
        <w:t>ii</w:t>
      </w:r>
      <w:proofErr w:type="spellEnd"/>
      <w:r w:rsidRPr="00A904BF">
        <w:rPr>
          <w:rFonts w:cs="Arial"/>
          <w:color w:val="000000" w:themeColor="text1"/>
          <w:szCs w:val="20"/>
          <w:lang w:val="es-MX"/>
        </w:rPr>
        <w:t xml:space="preserve">) las personas en proceso de reincorporación y/o reintegración y </w:t>
      </w:r>
      <w:proofErr w:type="spellStart"/>
      <w:r w:rsidRPr="00A904BF">
        <w:rPr>
          <w:rFonts w:cs="Arial"/>
          <w:color w:val="000000" w:themeColor="text1"/>
          <w:szCs w:val="20"/>
          <w:lang w:val="es-MX"/>
        </w:rPr>
        <w:t>iii</w:t>
      </w:r>
      <w:proofErr w:type="spellEnd"/>
      <w:r w:rsidRPr="00A904BF">
        <w:rPr>
          <w:rFonts w:cs="Arial"/>
          <w:color w:val="000000" w:themeColor="text1"/>
          <w:szCs w:val="20"/>
          <w:lang w:val="es-MX"/>
        </w:rPr>
        <w:t xml:space="preserve">) la población indígena, negra, afrocolombiana, raizal, palenquera, </w:t>
      </w:r>
      <w:proofErr w:type="spellStart"/>
      <w:r w:rsidRPr="00A904BF">
        <w:rPr>
          <w:rFonts w:cs="Arial"/>
          <w:color w:val="000000" w:themeColor="text1"/>
          <w:szCs w:val="20"/>
          <w:lang w:val="es-MX"/>
        </w:rPr>
        <w:t>Rrom</w:t>
      </w:r>
      <w:proofErr w:type="spellEnd"/>
      <w:r w:rsidRPr="00A904BF">
        <w:rPr>
          <w:rFonts w:cs="Arial"/>
          <w:color w:val="000000" w:themeColor="text1"/>
          <w:szCs w:val="20"/>
          <w:lang w:val="es-MX"/>
        </w:rPr>
        <w:t xml:space="preserve"> o gitana.</w:t>
      </w:r>
    </w:p>
    <w:p w14:paraId="547E4892" w14:textId="114FFCCC" w:rsidR="00A777F1" w:rsidRPr="00A904BF" w:rsidRDefault="00A777F1" w:rsidP="00695362">
      <w:pPr>
        <w:tabs>
          <w:tab w:val="left" w:pos="284"/>
        </w:tabs>
        <w:spacing w:before="100" w:beforeAutospacing="1" w:after="100" w:afterAutospacing="1" w:line="240" w:lineRule="auto"/>
        <w:ind w:left="284" w:right="27"/>
        <w:jc w:val="both"/>
        <w:rPr>
          <w:rFonts w:cs="Arial"/>
          <w:color w:val="000000" w:themeColor="text1"/>
          <w:szCs w:val="20"/>
          <w:lang w:val="es-MX"/>
        </w:rPr>
      </w:pPr>
      <w:r w:rsidRPr="00A904BF">
        <w:rPr>
          <w:rFonts w:cs="Arial"/>
          <w:color w:val="000000" w:themeColor="text1"/>
          <w:szCs w:val="20"/>
          <w:lang w:val="es-MX"/>
        </w:rPr>
        <w:t>De acuerdo con lo anterior, en la plataforma del SECOP no se</w:t>
      </w:r>
      <w:r w:rsidR="00FD6A1F" w:rsidRPr="00A904BF">
        <w:rPr>
          <w:rFonts w:cs="Arial"/>
          <w:color w:val="000000" w:themeColor="text1"/>
          <w:szCs w:val="20"/>
          <w:lang w:val="es-MX"/>
        </w:rPr>
        <w:t xml:space="preserve"> publicará</w:t>
      </w:r>
      <w:r w:rsidRPr="00A904BF">
        <w:rPr>
          <w:rFonts w:cs="Arial"/>
          <w:color w:val="000000" w:themeColor="text1"/>
          <w:szCs w:val="20"/>
          <w:lang w:val="es-MX"/>
        </w:rPr>
        <w:t xml:space="preserve"> la información relacionada con los factores de desempate de personas en procesos de reincorporación o reintegración o mujeres víctimas de violencia intrafamiliar o la población indígena, negra, afrocolombiana, raizal, palenquera, </w:t>
      </w:r>
      <w:proofErr w:type="spellStart"/>
      <w:r w:rsidRPr="00A904BF">
        <w:rPr>
          <w:rFonts w:cs="Arial"/>
          <w:color w:val="000000" w:themeColor="text1"/>
          <w:szCs w:val="20"/>
          <w:lang w:val="es-MX"/>
        </w:rPr>
        <w:t>Rrom</w:t>
      </w:r>
      <w:proofErr w:type="spellEnd"/>
      <w:r w:rsidRPr="00A904BF">
        <w:rPr>
          <w:rFonts w:cs="Arial"/>
          <w:color w:val="000000" w:themeColor="text1"/>
          <w:szCs w:val="20"/>
          <w:lang w:val="es-MX"/>
        </w:rPr>
        <w:t xml:space="preserve"> o gitana, puesto que su público conocimiento puede afectar el derecho a la intimidad de los oferentes o de sus trabajadores o socios o accionistas.</w:t>
      </w:r>
    </w:p>
    <w:p w14:paraId="573731C2" w14:textId="44A1C838" w:rsidR="00AB2F2C" w:rsidRPr="00A904BF" w:rsidRDefault="00A777F1" w:rsidP="00695362">
      <w:pPr>
        <w:tabs>
          <w:tab w:val="left" w:pos="284"/>
        </w:tabs>
        <w:spacing w:before="100" w:beforeAutospacing="1" w:after="100" w:afterAutospacing="1" w:line="240" w:lineRule="auto"/>
        <w:ind w:left="284" w:right="27"/>
        <w:jc w:val="both"/>
        <w:rPr>
          <w:rFonts w:cs="Arial"/>
          <w:szCs w:val="20"/>
        </w:rPr>
      </w:pPr>
      <w:r w:rsidRPr="00A904BF">
        <w:rPr>
          <w:rFonts w:cs="Arial"/>
          <w:b/>
          <w:bCs/>
          <w:i/>
          <w:iCs/>
          <w:color w:val="000000" w:themeColor="text1"/>
          <w:szCs w:val="20"/>
          <w:lang w:val="es-MX"/>
        </w:rPr>
        <w:t xml:space="preserve">Nota 4: </w:t>
      </w:r>
      <w:r w:rsidRPr="00A904BF">
        <w:rPr>
          <w:rFonts w:cs="Arial"/>
          <w:color w:val="000000" w:themeColor="text1"/>
          <w:szCs w:val="20"/>
          <w:lang w:val="es-MX"/>
        </w:rPr>
        <w:t>Para efectos de los factores de desempate dispuestos en este numeral, se entiende por experiencia acreditada en la oferta, la sumatoria de los contratos que demuestren la experiencia general de la actividad principal, expresados en salari</w:t>
      </w:r>
      <w:r w:rsidR="000F1818" w:rsidRPr="00A904BF">
        <w:rPr>
          <w:rFonts w:cs="Arial"/>
          <w:color w:val="000000" w:themeColor="text1"/>
          <w:szCs w:val="20"/>
          <w:lang w:val="es-MX"/>
        </w:rPr>
        <w:t>o</w:t>
      </w:r>
      <w:r w:rsidRPr="00A904BF">
        <w:rPr>
          <w:rFonts w:cs="Arial"/>
          <w:color w:val="000000" w:themeColor="text1"/>
          <w:szCs w:val="20"/>
          <w:lang w:val="es-MX"/>
        </w:rPr>
        <w:t>s mínimos mensuales legales vigentes (SMMLV).</w:t>
      </w:r>
      <w:bookmarkStart w:id="745" w:name="_Toc517179763"/>
      <w:bookmarkStart w:id="746" w:name="_Toc517179835"/>
      <w:bookmarkStart w:id="747" w:name="_Toc517179896"/>
      <w:bookmarkStart w:id="748" w:name="_Toc517183493"/>
      <w:bookmarkStart w:id="749" w:name="_Toc517183553"/>
      <w:bookmarkStart w:id="750" w:name="_Toc517187093"/>
      <w:bookmarkStart w:id="751" w:name="_Toc517187243"/>
      <w:bookmarkStart w:id="752" w:name="_Toc517187790"/>
      <w:bookmarkStart w:id="753" w:name="_Toc517187853"/>
      <w:bookmarkStart w:id="754" w:name="_Toc517189250"/>
      <w:bookmarkStart w:id="755" w:name="_Toc517247455"/>
      <w:bookmarkStart w:id="756" w:name="_Toc518033904"/>
      <w:bookmarkStart w:id="757" w:name="_Toc517179764"/>
      <w:bookmarkStart w:id="758" w:name="_Toc517179836"/>
      <w:bookmarkStart w:id="759" w:name="_Toc517179897"/>
      <w:bookmarkStart w:id="760" w:name="_Toc517183494"/>
      <w:bookmarkStart w:id="761" w:name="_Toc517183554"/>
      <w:bookmarkStart w:id="762" w:name="_Toc517187094"/>
      <w:bookmarkStart w:id="763" w:name="_Toc517187244"/>
      <w:bookmarkStart w:id="764" w:name="_Toc517187791"/>
      <w:bookmarkStart w:id="765" w:name="_Toc517187854"/>
      <w:bookmarkStart w:id="766" w:name="_Toc517189251"/>
      <w:bookmarkStart w:id="767" w:name="_Toc517247456"/>
      <w:bookmarkStart w:id="768" w:name="_Toc518033905"/>
      <w:bookmarkStart w:id="769" w:name="_Toc517179765"/>
      <w:bookmarkStart w:id="770" w:name="_Toc517179837"/>
      <w:bookmarkStart w:id="771" w:name="_Toc517179898"/>
      <w:bookmarkStart w:id="772" w:name="_Toc517183495"/>
      <w:bookmarkStart w:id="773" w:name="_Toc517183555"/>
      <w:bookmarkStart w:id="774" w:name="_Toc517187095"/>
      <w:bookmarkStart w:id="775" w:name="_Toc517187245"/>
      <w:bookmarkStart w:id="776" w:name="_Toc517187792"/>
      <w:bookmarkStart w:id="777" w:name="_Toc517187855"/>
      <w:bookmarkStart w:id="778" w:name="_Toc517189252"/>
      <w:bookmarkStart w:id="779" w:name="_Toc517247457"/>
      <w:bookmarkStart w:id="780" w:name="_Toc518033906"/>
      <w:bookmarkStart w:id="781" w:name="_Toc511375687"/>
      <w:bookmarkStart w:id="782" w:name="_Toc511375865"/>
      <w:bookmarkStart w:id="783" w:name="_Toc511029848"/>
      <w:bookmarkStart w:id="784" w:name="_Toc511375689"/>
      <w:bookmarkStart w:id="785" w:name="_Toc511375867"/>
      <w:bookmarkStart w:id="786" w:name="_Toc511380007"/>
      <w:bookmarkStart w:id="787" w:name="_Toc511383000"/>
      <w:bookmarkStart w:id="788" w:name="_Toc511400622"/>
      <w:bookmarkStart w:id="789" w:name="_Toc511401260"/>
      <w:bookmarkStart w:id="790" w:name="_Toc508648282"/>
      <w:bookmarkStart w:id="791" w:name="_Toc508984066"/>
      <w:bookmarkStart w:id="792" w:name="_Toc509843897"/>
      <w:bookmarkStart w:id="793" w:name="_Toc511924805"/>
      <w:bookmarkStart w:id="794" w:name="_Toc34651983"/>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676FAD2E" w14:textId="20FBA547" w:rsidR="00AB2F2C" w:rsidRPr="00A904BF" w:rsidRDefault="006A0C8E" w:rsidP="00695362">
      <w:pPr>
        <w:pStyle w:val="Captulo5"/>
        <w:numPr>
          <w:ilvl w:val="3"/>
          <w:numId w:val="142"/>
        </w:numPr>
        <w:spacing w:line="240" w:lineRule="auto"/>
        <w:rPr>
          <w:rFonts w:cs="Arial"/>
        </w:rPr>
      </w:pPr>
      <w:r w:rsidRPr="00A904BF">
        <w:rPr>
          <w:rFonts w:cs="Arial"/>
        </w:rPr>
        <w:t xml:space="preserve">PREFERENCIA A LOS BIENES O SERVICIOS NACIONALES </w:t>
      </w:r>
      <w:r w:rsidR="00696C5F" w:rsidRPr="00A904BF">
        <w:rPr>
          <w:rFonts w:cs="Arial"/>
        </w:rPr>
        <w:t>– CRITERIO DE</w:t>
      </w:r>
      <w:r w:rsidR="00F0190F" w:rsidRPr="00A904BF">
        <w:rPr>
          <w:rFonts w:cs="Arial"/>
        </w:rPr>
        <w:t xml:space="preserve"> DESEMPATE</w:t>
      </w:r>
    </w:p>
    <w:p w14:paraId="471C4B01" w14:textId="77777777" w:rsidR="00C663E6" w:rsidRPr="00A904BF" w:rsidRDefault="00C663E6" w:rsidP="00695362">
      <w:pPr>
        <w:spacing w:after="0" w:line="240" w:lineRule="auto"/>
        <w:rPr>
          <w:rFonts w:cs="Arial"/>
          <w:szCs w:val="20"/>
        </w:rPr>
      </w:pPr>
    </w:p>
    <w:p w14:paraId="1582CCFC" w14:textId="497AC6B8" w:rsidR="00391E11" w:rsidRDefault="00062C90" w:rsidP="00695362">
      <w:pPr>
        <w:spacing w:before="120" w:after="120" w:line="240" w:lineRule="auto"/>
        <w:jc w:val="both"/>
        <w:rPr>
          <w:rFonts w:cs="Arial"/>
          <w:color w:val="auto"/>
          <w:szCs w:val="20"/>
          <w:lang w:val="es-MX"/>
        </w:rPr>
      </w:pPr>
      <w:r w:rsidRPr="00A904BF">
        <w:rPr>
          <w:rFonts w:cs="Arial"/>
          <w:color w:val="auto"/>
          <w:szCs w:val="20"/>
          <w:lang w:val="es-MX"/>
        </w:rPr>
        <w:lastRenderedPageBreak/>
        <w:t xml:space="preserve">Las Entidades otorgarán el criterio de desempate </w:t>
      </w:r>
      <w:r w:rsidR="0099506C" w:rsidRPr="00A904BF">
        <w:rPr>
          <w:rFonts w:cs="Arial"/>
          <w:color w:val="auto"/>
          <w:szCs w:val="20"/>
          <w:lang w:val="es-MX"/>
        </w:rPr>
        <w:t xml:space="preserve">de </w:t>
      </w:r>
      <w:r w:rsidR="000C5FD9" w:rsidRPr="00A904BF">
        <w:rPr>
          <w:rFonts w:cs="Arial"/>
          <w:color w:val="auto"/>
          <w:szCs w:val="20"/>
          <w:lang w:val="es-MX"/>
        </w:rPr>
        <w:t>bienes o servicios nacionales frente a la oferta bienes o servicios extranjeros</w:t>
      </w:r>
      <w:r w:rsidR="0099506C" w:rsidRPr="00A904BF">
        <w:rPr>
          <w:rFonts w:cs="Arial"/>
          <w:color w:val="auto"/>
          <w:szCs w:val="20"/>
          <w:lang w:val="es-MX"/>
        </w:rPr>
        <w:t xml:space="preserve"> de acuerdo </w:t>
      </w:r>
      <w:r w:rsidR="000C5FD9" w:rsidRPr="00A904BF">
        <w:rPr>
          <w:rFonts w:cs="Arial"/>
          <w:color w:val="auto"/>
          <w:szCs w:val="20"/>
          <w:lang w:val="es-MX"/>
        </w:rPr>
        <w:t>con</w:t>
      </w:r>
      <w:r w:rsidR="0099506C" w:rsidRPr="00A904BF">
        <w:rPr>
          <w:rFonts w:cs="Arial"/>
          <w:color w:val="auto"/>
          <w:szCs w:val="20"/>
          <w:lang w:val="es-MX"/>
        </w:rPr>
        <w:t xml:space="preserve"> las definiciones de que trata el artículo 2.2.</w:t>
      </w:r>
      <w:r w:rsidR="0059090B" w:rsidRPr="00A904BF">
        <w:rPr>
          <w:rFonts w:cs="Arial"/>
          <w:color w:val="auto"/>
          <w:szCs w:val="20"/>
          <w:lang w:val="es-MX"/>
        </w:rPr>
        <w:t>1.1.1.3.</w:t>
      </w:r>
      <w:r w:rsidR="00DA62B8" w:rsidRPr="00A904BF">
        <w:rPr>
          <w:rFonts w:cs="Arial"/>
          <w:color w:val="auto"/>
          <w:szCs w:val="20"/>
          <w:lang w:val="es-MX"/>
        </w:rPr>
        <w:t>1, en concordancia con el artículo 2.2.1.2.4.2.9 del Decreto 1082 de 2015. Para lo cual e</w:t>
      </w:r>
      <w:r w:rsidR="00C663E6" w:rsidRPr="00A904BF">
        <w:rPr>
          <w:rFonts w:cs="Arial"/>
          <w:color w:val="auto"/>
          <w:szCs w:val="20"/>
          <w:lang w:val="es-MX"/>
        </w:rPr>
        <w:t>n los contratos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para el desarrollo de la obra o (</w:t>
      </w:r>
      <w:proofErr w:type="spellStart"/>
      <w:r w:rsidR="00C663E6" w:rsidRPr="00A904BF">
        <w:rPr>
          <w:rFonts w:cs="Arial"/>
          <w:color w:val="auto"/>
          <w:szCs w:val="20"/>
          <w:lang w:val="es-MX"/>
        </w:rPr>
        <w:t>ii</w:t>
      </w:r>
      <w:proofErr w:type="spellEnd"/>
      <w:r w:rsidR="00C663E6" w:rsidRPr="00A904BF">
        <w:rPr>
          <w:rFonts w:cs="Arial"/>
          <w:color w:val="auto"/>
          <w:szCs w:val="20"/>
          <w:lang w:val="es-MX"/>
        </w:rPr>
        <w:t>) vincula el porcentaje mínimo de personal colombiano, según corresponda.</w:t>
      </w:r>
    </w:p>
    <w:p w14:paraId="472E853D" w14:textId="14FA9B0A" w:rsidR="00C663E6" w:rsidRPr="00A904BF" w:rsidRDefault="00C663E6" w:rsidP="00695362">
      <w:pPr>
        <w:spacing w:before="120" w:after="120" w:line="240" w:lineRule="auto"/>
        <w:jc w:val="both"/>
        <w:rPr>
          <w:rFonts w:cs="Arial"/>
          <w:color w:val="auto"/>
          <w:szCs w:val="20"/>
          <w:lang w:val="es-MX"/>
        </w:rPr>
      </w:pPr>
      <w:r w:rsidRPr="00A904BF">
        <w:rPr>
          <w:rFonts w:cs="Arial"/>
          <w:color w:val="auto"/>
          <w:szCs w:val="20"/>
          <w:lang w:val="es-MX"/>
        </w:rPr>
        <w:t xml:space="preserve">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w:t>
      </w:r>
      <w:r w:rsidR="00391E11">
        <w:rPr>
          <w:rFonts w:cs="Arial"/>
          <w:color w:val="auto"/>
          <w:szCs w:val="20"/>
          <w:lang w:val="es-MX"/>
        </w:rPr>
        <w:t xml:space="preserve">según </w:t>
      </w:r>
      <w:r w:rsidRPr="00A904BF">
        <w:rPr>
          <w:rFonts w:cs="Arial"/>
          <w:color w:val="auto"/>
          <w:szCs w:val="20"/>
          <w:lang w:val="es-MX"/>
        </w:rPr>
        <w:t>la legislación colombiana o por un Proponente Plural conformado por estos, sin que sea necesario el uso de bienes colombianos o la vinculación de personal colombiano.</w:t>
      </w:r>
    </w:p>
    <w:p w14:paraId="5EBA56B7" w14:textId="06266E18" w:rsidR="00C663E6" w:rsidRPr="00A904BF" w:rsidRDefault="00C663E6" w:rsidP="00695362">
      <w:pPr>
        <w:spacing w:line="240" w:lineRule="auto"/>
        <w:jc w:val="both"/>
        <w:rPr>
          <w:rFonts w:cs="Arial"/>
          <w:color w:val="auto"/>
          <w:szCs w:val="20"/>
          <w:lang w:val="es-MX"/>
        </w:rPr>
      </w:pPr>
      <w:r w:rsidRPr="00A904BF">
        <w:rPr>
          <w:rFonts w:cs="Arial"/>
          <w:color w:val="auto"/>
          <w:szCs w:val="20"/>
          <w:lang w:val="es-MX"/>
        </w:rPr>
        <w:t xml:space="preserve">En el caso de los Proponentes extranjeros con </w:t>
      </w:r>
      <w:r w:rsidR="00925F73">
        <w:rPr>
          <w:rFonts w:cs="Arial"/>
          <w:color w:val="auto"/>
          <w:szCs w:val="20"/>
          <w:lang w:val="es-MX"/>
        </w:rPr>
        <w:t>T</w:t>
      </w:r>
      <w:r w:rsidRPr="00A904BF">
        <w:rPr>
          <w:rFonts w:cs="Arial"/>
          <w:color w:val="auto"/>
          <w:szCs w:val="20"/>
          <w:lang w:val="es-MX"/>
        </w:rPr>
        <w:t xml:space="preserve">rato </w:t>
      </w:r>
      <w:r w:rsidR="00925F73">
        <w:rPr>
          <w:rFonts w:cs="Arial"/>
          <w:color w:val="auto"/>
          <w:szCs w:val="20"/>
          <w:lang w:val="es-MX"/>
        </w:rPr>
        <w:t>N</w:t>
      </w:r>
      <w:r w:rsidRPr="00A904BF">
        <w:rPr>
          <w:rFonts w:cs="Arial"/>
          <w:color w:val="auto"/>
          <w:szCs w:val="20"/>
          <w:lang w:val="es-MX"/>
        </w:rPr>
        <w:t>acional que participen en el Proceso de Contratación de manera singular o mediante la conformación de un Proponente Plural podrán definir si aplican las reglas previstas en este numeral o si</w:t>
      </w:r>
      <w:r w:rsidR="00B675E4" w:rsidRPr="00A904BF">
        <w:rPr>
          <w:rFonts w:cs="Arial"/>
          <w:color w:val="auto"/>
          <w:szCs w:val="20"/>
          <w:lang w:val="es-MX"/>
        </w:rPr>
        <w:t>,</w:t>
      </w:r>
      <w:r w:rsidRPr="00A904BF">
        <w:rPr>
          <w:rFonts w:cs="Arial"/>
          <w:color w:val="auto"/>
          <w:szCs w:val="20"/>
          <w:lang w:val="es-MX"/>
        </w:rPr>
        <w:t xml:space="preserve"> por el contrario, deciden acogerse a la regla de origen de su país. Para definir la regla aplicable al proceso, el Proponente extranjero con </w:t>
      </w:r>
      <w:r w:rsidR="00F64EDC">
        <w:rPr>
          <w:rFonts w:cs="Arial"/>
          <w:color w:val="auto"/>
          <w:szCs w:val="20"/>
          <w:lang w:val="es-MX"/>
        </w:rPr>
        <w:t>T</w:t>
      </w:r>
      <w:r w:rsidRPr="00A904BF">
        <w:rPr>
          <w:rFonts w:cs="Arial"/>
          <w:color w:val="auto"/>
          <w:szCs w:val="20"/>
          <w:lang w:val="es-MX"/>
        </w:rPr>
        <w:t xml:space="preserve">rato </w:t>
      </w:r>
      <w:r w:rsidR="00F64EDC">
        <w:rPr>
          <w:rFonts w:cs="Arial"/>
          <w:color w:val="auto"/>
          <w:szCs w:val="20"/>
          <w:lang w:val="es-MX"/>
        </w:rPr>
        <w:t>N</w:t>
      </w:r>
      <w:r w:rsidRPr="00A904BF">
        <w:rPr>
          <w:rFonts w:cs="Arial"/>
          <w:color w:val="auto"/>
          <w:szCs w:val="20"/>
          <w:lang w:val="es-MX"/>
        </w:rPr>
        <w:t xml:space="preserve">acional así lo manifestará con el diligenciamiento de la opción 3 del </w:t>
      </w:r>
      <w:r w:rsidR="000B51F9" w:rsidRPr="00A904BF">
        <w:rPr>
          <w:rFonts w:cs="Arial"/>
          <w:color w:val="auto"/>
          <w:szCs w:val="20"/>
          <w:lang w:val="es-MX"/>
        </w:rPr>
        <w:t>«</w:t>
      </w:r>
      <w:r w:rsidRPr="00A904BF">
        <w:rPr>
          <w:rFonts w:cs="Arial"/>
          <w:color w:val="auto"/>
          <w:szCs w:val="20"/>
          <w:lang w:val="es-MX"/>
        </w:rPr>
        <w:t xml:space="preserve">Formato </w:t>
      </w:r>
      <w:r w:rsidR="002A78D7" w:rsidRPr="00A904BF">
        <w:rPr>
          <w:rFonts w:cs="Arial"/>
          <w:color w:val="auto"/>
          <w:szCs w:val="20"/>
          <w:lang w:val="es-MX"/>
        </w:rPr>
        <w:t xml:space="preserve">7 </w:t>
      </w:r>
      <w:r w:rsidRPr="00A904BF">
        <w:rPr>
          <w:rFonts w:cs="Arial"/>
          <w:color w:val="auto"/>
          <w:szCs w:val="20"/>
          <w:lang w:val="es-MX"/>
        </w:rPr>
        <w:t>A</w:t>
      </w:r>
      <w:r w:rsidR="00EC54D2" w:rsidRPr="00A904BF">
        <w:rPr>
          <w:rFonts w:cs="Arial"/>
          <w:color w:val="auto"/>
          <w:szCs w:val="20"/>
          <w:lang w:val="es-MX"/>
        </w:rPr>
        <w:t xml:space="preserve"> – Bienes o Servicios Nacionales»</w:t>
      </w:r>
      <w:r w:rsidRPr="00A904BF">
        <w:rPr>
          <w:rFonts w:cs="Arial"/>
          <w:color w:val="auto"/>
          <w:szCs w:val="20"/>
          <w:lang w:val="es-MX"/>
        </w:rPr>
        <w:t xml:space="preserve">. En el caso que no se diligencie la opción 3 del </w:t>
      </w:r>
      <w:r w:rsidR="00EC54D2" w:rsidRPr="00A904BF">
        <w:rPr>
          <w:rFonts w:cs="Arial"/>
          <w:color w:val="auto"/>
          <w:szCs w:val="20"/>
          <w:lang w:val="es-MX"/>
        </w:rPr>
        <w:t>«Formato 7 A – Bienes o Servicios Nacionales»</w:t>
      </w:r>
      <w:r w:rsidRPr="00A904BF">
        <w:rPr>
          <w:rFonts w:cs="Arial"/>
          <w:color w:val="auto"/>
          <w:szCs w:val="20"/>
          <w:lang w:val="es-MX"/>
        </w:rPr>
        <w:t xml:space="preserve">, la Entidad deberá evaluar la oferta de acuerdo con las reglas previstas en este numeral. </w:t>
      </w:r>
    </w:p>
    <w:p w14:paraId="2D9D975A" w14:textId="0B5A3BC1" w:rsidR="00C663E6" w:rsidRPr="00A904BF" w:rsidRDefault="00C663E6" w:rsidP="00695362">
      <w:pPr>
        <w:spacing w:line="240" w:lineRule="auto"/>
        <w:jc w:val="both"/>
        <w:rPr>
          <w:rFonts w:cs="Arial"/>
          <w:szCs w:val="20"/>
          <w:lang w:val="es-MX"/>
        </w:rPr>
      </w:pPr>
      <w:r w:rsidRPr="00A904BF">
        <w:rPr>
          <w:rFonts w:cs="Arial"/>
          <w:color w:val="auto"/>
          <w:szCs w:val="20"/>
          <w:highlight w:val="lightGray"/>
          <w:lang w:val="es-MX"/>
        </w:rPr>
        <w:t xml:space="preserve">[Para determinar uno o varios bienes nacionales relevantes, la Entidad debe aplicar los criterios establecidos en el artículo 2.2.1.2.4.2.9. del Decreto 1082 de 2015, lo cual constará en los estudios y documentos previos y en las reglas definidas en la Matriz 4 – Bienes nacionales relevantes para la obra pública del sector </w:t>
      </w:r>
      <w:r w:rsidR="00F375AB">
        <w:rPr>
          <w:rFonts w:cs="Arial"/>
          <w:color w:val="auto"/>
          <w:szCs w:val="20"/>
          <w:highlight w:val="lightGray"/>
          <w:lang w:val="es-MX"/>
        </w:rPr>
        <w:t>de infraestructura social</w:t>
      </w:r>
      <w:r w:rsidRPr="00A904BF">
        <w:rPr>
          <w:rFonts w:cs="Arial"/>
          <w:color w:val="auto"/>
          <w:szCs w:val="20"/>
          <w:highlight w:val="lightGray"/>
          <w:lang w:val="es-MX"/>
        </w:rPr>
        <w:t>]:</w:t>
      </w:r>
    </w:p>
    <w:p w14:paraId="11C42E9E" w14:textId="1FB314F6" w:rsidR="00C663E6" w:rsidRPr="00A904BF" w:rsidRDefault="00C663E6" w:rsidP="00695362">
      <w:pPr>
        <w:spacing w:line="240" w:lineRule="auto"/>
        <w:jc w:val="both"/>
        <w:rPr>
          <w:rFonts w:cs="Arial"/>
          <w:color w:val="auto"/>
          <w:szCs w:val="20"/>
          <w:lang w:val="es-MX"/>
        </w:rPr>
      </w:pPr>
      <w:r w:rsidRPr="00A904BF">
        <w:rPr>
          <w:rFonts w:cs="Arial"/>
          <w:color w:val="auto"/>
          <w:szCs w:val="20"/>
          <w:highlight w:val="lightGray"/>
          <w:lang w:val="es-MX"/>
        </w:rPr>
        <w:t>[</w:t>
      </w:r>
      <w:r w:rsidRPr="00A904BF">
        <w:rPr>
          <w:rFonts w:cs="Arial"/>
          <w:b/>
          <w:bCs/>
          <w:color w:val="auto"/>
          <w:szCs w:val="20"/>
          <w:highlight w:val="lightGray"/>
          <w:lang w:val="es-MX"/>
        </w:rPr>
        <w:t>Opción 1.</w:t>
      </w:r>
      <w:r w:rsidRPr="00A904BF">
        <w:rPr>
          <w:rFonts w:cs="Arial"/>
          <w:color w:val="auto"/>
          <w:szCs w:val="20"/>
          <w:highlight w:val="lightGray"/>
          <w:lang w:val="es-MX"/>
        </w:rPr>
        <w:t xml:space="preserve"> Si la Entidad luego de aplicar la metodología para identificar los bienes nacionales relevantes prevista en la Matriz 4, determina uno o varios bienes nacionales relevantes para el Proceso de Contratación, incluirá los siguientes párrafos:]</w:t>
      </w:r>
    </w:p>
    <w:p w14:paraId="2E3D0B7D" w14:textId="77777777" w:rsidR="00C663E6" w:rsidRPr="00A904BF" w:rsidRDefault="00C663E6" w:rsidP="00695362">
      <w:pPr>
        <w:spacing w:line="240" w:lineRule="auto"/>
        <w:rPr>
          <w:rFonts w:cs="Arial"/>
          <w:color w:val="auto"/>
          <w:szCs w:val="20"/>
          <w:lang w:val="es-MX"/>
        </w:rPr>
      </w:pPr>
      <w:r w:rsidRPr="00A904BF">
        <w:rPr>
          <w:rFonts w:cs="Arial"/>
          <w:color w:val="auto"/>
          <w:szCs w:val="20"/>
          <w:lang w:val="es-MX"/>
        </w:rPr>
        <w:t xml:space="preserve">En el presente Proceso de Contratación los bienes nacionales relevantes son: </w:t>
      </w:r>
    </w:p>
    <w:p w14:paraId="76EE74B4" w14:textId="77777777" w:rsidR="00C663E6" w:rsidRPr="00A904BF" w:rsidRDefault="00C663E6" w:rsidP="00695362">
      <w:pPr>
        <w:spacing w:line="240" w:lineRule="auto"/>
        <w:jc w:val="both"/>
        <w:rPr>
          <w:rFonts w:cs="Arial"/>
          <w:color w:val="auto"/>
          <w:szCs w:val="20"/>
          <w:lang w:val="es-MX"/>
        </w:rPr>
      </w:pPr>
      <w:r w:rsidRPr="00A904BF">
        <w:rPr>
          <w:rFonts w:cs="Arial"/>
          <w:color w:val="auto"/>
          <w:szCs w:val="20"/>
          <w:highlight w:val="lightGray"/>
          <w:lang w:val="es-MX"/>
        </w:rPr>
        <w:t>[La Entidad debe diligenciar la siguiente tabla con la información tomada del Registro de Productores de Bienes Nacionales</w:t>
      </w:r>
      <w:r w:rsidRPr="00A904BF">
        <w:rPr>
          <w:rFonts w:cs="Arial"/>
          <w:color w:val="auto"/>
          <w:szCs w:val="20"/>
          <w:lang w:val="es-MX"/>
        </w:rPr>
        <w:t>]</w:t>
      </w:r>
    </w:p>
    <w:tbl>
      <w:tblPr>
        <w:tblW w:w="7241"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97"/>
        <w:gridCol w:w="1239"/>
        <w:gridCol w:w="1545"/>
        <w:gridCol w:w="1076"/>
        <w:gridCol w:w="1316"/>
        <w:gridCol w:w="1568"/>
      </w:tblGrid>
      <w:tr w:rsidR="00B52943" w:rsidRPr="00A904BF" w14:paraId="3BBAD7F2" w14:textId="77777777" w:rsidTr="009A21EA">
        <w:trPr>
          <w:trHeight w:val="563"/>
          <w:tblHeader/>
          <w:jc w:val="center"/>
        </w:trPr>
        <w:tc>
          <w:tcPr>
            <w:tcW w:w="497"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3500035E"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No.</w:t>
            </w:r>
          </w:p>
        </w:tc>
        <w:tc>
          <w:tcPr>
            <w:tcW w:w="1239"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5C8E0F3A"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Bien nacional relevante</w:t>
            </w:r>
          </w:p>
        </w:tc>
        <w:tc>
          <w:tcPr>
            <w:tcW w:w="1545"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50EB1B5B"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Fecha de inscripción</w:t>
            </w:r>
          </w:p>
        </w:tc>
        <w:tc>
          <w:tcPr>
            <w:tcW w:w="1076"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6685527D"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Fecha de vigencia</w:t>
            </w:r>
          </w:p>
        </w:tc>
        <w:tc>
          <w:tcPr>
            <w:tcW w:w="1316"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23BA7CD9"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No. de partida arancelaria</w:t>
            </w:r>
          </w:p>
        </w:tc>
        <w:tc>
          <w:tcPr>
            <w:tcW w:w="1568"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445458D7"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 de participación</w:t>
            </w:r>
          </w:p>
        </w:tc>
      </w:tr>
      <w:tr w:rsidR="00B52943" w:rsidRPr="00A904BF" w14:paraId="1EA35244" w14:textId="77777777" w:rsidTr="009A21EA">
        <w:trPr>
          <w:trHeight w:val="400"/>
          <w:tblHeader/>
          <w:jc w:val="center"/>
        </w:trPr>
        <w:tc>
          <w:tcPr>
            <w:tcW w:w="497" w:type="dxa"/>
            <w:tcBorders>
              <w:top w:val="single" w:sz="4" w:space="0" w:color="000000"/>
              <w:left w:val="double" w:sz="4" w:space="0" w:color="auto"/>
              <w:right w:val="single" w:sz="6" w:space="0" w:color="auto"/>
            </w:tcBorders>
            <w:shd w:val="clear" w:color="auto" w:fill="auto"/>
            <w:vAlign w:val="center"/>
          </w:tcPr>
          <w:p w14:paraId="09FB20C8" w14:textId="77777777" w:rsidR="00B52943" w:rsidRPr="00A904BF" w:rsidRDefault="00B52943" w:rsidP="00695362">
            <w:pPr>
              <w:spacing w:line="240" w:lineRule="auto"/>
              <w:rPr>
                <w:rFonts w:cs="Arial"/>
                <w:color w:val="auto"/>
                <w:szCs w:val="20"/>
              </w:rPr>
            </w:pPr>
            <w:r w:rsidRPr="00A904BF">
              <w:rPr>
                <w:rFonts w:cs="Arial"/>
                <w:color w:val="auto"/>
                <w:szCs w:val="20"/>
              </w:rPr>
              <w:t>1.</w:t>
            </w:r>
          </w:p>
        </w:tc>
        <w:tc>
          <w:tcPr>
            <w:tcW w:w="1239" w:type="dxa"/>
            <w:tcBorders>
              <w:top w:val="single" w:sz="4" w:space="0" w:color="000000"/>
              <w:left w:val="single" w:sz="6" w:space="0" w:color="auto"/>
              <w:right w:val="single" w:sz="4" w:space="0" w:color="000000"/>
            </w:tcBorders>
            <w:shd w:val="clear" w:color="auto" w:fill="auto"/>
            <w:vAlign w:val="center"/>
          </w:tcPr>
          <w:p w14:paraId="02253F2C" w14:textId="77777777" w:rsidR="00B52943" w:rsidRPr="00A904BF" w:rsidRDefault="00B52943" w:rsidP="00695362">
            <w:pPr>
              <w:spacing w:line="240" w:lineRule="auto"/>
              <w:rPr>
                <w:rFonts w:cs="Arial"/>
                <w:b/>
                <w:color w:val="auto"/>
                <w:szCs w:val="20"/>
              </w:rPr>
            </w:pPr>
          </w:p>
        </w:tc>
        <w:tc>
          <w:tcPr>
            <w:tcW w:w="1545" w:type="dxa"/>
            <w:tcBorders>
              <w:top w:val="single" w:sz="4" w:space="0" w:color="000000"/>
              <w:left w:val="single" w:sz="6" w:space="0" w:color="auto"/>
              <w:right w:val="single" w:sz="4" w:space="0" w:color="000000"/>
            </w:tcBorders>
            <w:shd w:val="clear" w:color="auto" w:fill="auto"/>
          </w:tcPr>
          <w:p w14:paraId="69F53C65" w14:textId="77777777" w:rsidR="00B52943" w:rsidRPr="00A904BF" w:rsidRDefault="00B52943" w:rsidP="00695362">
            <w:pPr>
              <w:spacing w:line="240" w:lineRule="auto"/>
              <w:rPr>
                <w:rFonts w:cs="Arial"/>
                <w:b/>
                <w:color w:val="auto"/>
                <w:szCs w:val="20"/>
              </w:rPr>
            </w:pPr>
          </w:p>
        </w:tc>
        <w:tc>
          <w:tcPr>
            <w:tcW w:w="1076" w:type="dxa"/>
            <w:tcBorders>
              <w:top w:val="single" w:sz="4" w:space="0" w:color="000000"/>
              <w:left w:val="single" w:sz="4" w:space="0" w:color="000000"/>
              <w:right w:val="single" w:sz="4" w:space="0" w:color="000000"/>
            </w:tcBorders>
            <w:shd w:val="clear" w:color="auto" w:fill="auto"/>
          </w:tcPr>
          <w:p w14:paraId="001ADE7E" w14:textId="77777777" w:rsidR="00B52943" w:rsidRPr="00A904BF" w:rsidRDefault="00B52943" w:rsidP="00695362">
            <w:pPr>
              <w:spacing w:line="240" w:lineRule="auto"/>
              <w:rPr>
                <w:rFonts w:cs="Arial"/>
                <w:b/>
                <w:color w:val="auto"/>
                <w:szCs w:val="20"/>
              </w:rPr>
            </w:pPr>
          </w:p>
        </w:tc>
        <w:tc>
          <w:tcPr>
            <w:tcW w:w="1316" w:type="dxa"/>
            <w:tcBorders>
              <w:top w:val="single" w:sz="4" w:space="0" w:color="000000"/>
              <w:left w:val="single" w:sz="4" w:space="0" w:color="000000"/>
              <w:right w:val="single" w:sz="4" w:space="0" w:color="000000"/>
            </w:tcBorders>
            <w:shd w:val="clear" w:color="auto" w:fill="auto"/>
          </w:tcPr>
          <w:p w14:paraId="21D62C31" w14:textId="77777777" w:rsidR="00B52943" w:rsidRPr="00A904BF" w:rsidRDefault="00B52943" w:rsidP="00695362">
            <w:pPr>
              <w:spacing w:line="240" w:lineRule="auto"/>
              <w:rPr>
                <w:rFonts w:cs="Arial"/>
                <w:b/>
                <w:color w:val="auto"/>
                <w:szCs w:val="20"/>
              </w:rPr>
            </w:pPr>
          </w:p>
        </w:tc>
        <w:tc>
          <w:tcPr>
            <w:tcW w:w="1568" w:type="dxa"/>
            <w:tcBorders>
              <w:top w:val="single" w:sz="4" w:space="0" w:color="000000"/>
              <w:left w:val="single" w:sz="4" w:space="0" w:color="000000"/>
              <w:right w:val="double" w:sz="4" w:space="0" w:color="auto"/>
            </w:tcBorders>
            <w:shd w:val="clear" w:color="auto" w:fill="auto"/>
          </w:tcPr>
          <w:p w14:paraId="306A11EB" w14:textId="77777777" w:rsidR="00B52943" w:rsidRPr="00A904BF" w:rsidRDefault="00B52943" w:rsidP="00695362">
            <w:pPr>
              <w:spacing w:line="240" w:lineRule="auto"/>
              <w:rPr>
                <w:rFonts w:cs="Arial"/>
                <w:b/>
                <w:color w:val="auto"/>
                <w:szCs w:val="20"/>
              </w:rPr>
            </w:pPr>
          </w:p>
        </w:tc>
      </w:tr>
      <w:tr w:rsidR="00B52943" w:rsidRPr="00A904BF" w14:paraId="5DA802BC" w14:textId="77777777" w:rsidTr="009A21EA">
        <w:trPr>
          <w:trHeight w:val="437"/>
          <w:tblHeader/>
          <w:jc w:val="center"/>
        </w:trPr>
        <w:tc>
          <w:tcPr>
            <w:tcW w:w="497" w:type="dxa"/>
            <w:tcBorders>
              <w:top w:val="double" w:sz="4" w:space="0" w:color="auto"/>
              <w:left w:val="double" w:sz="4" w:space="0" w:color="auto"/>
              <w:bottom w:val="double" w:sz="4" w:space="0" w:color="auto"/>
              <w:right w:val="single" w:sz="6" w:space="0" w:color="auto"/>
            </w:tcBorders>
            <w:shd w:val="clear" w:color="auto" w:fill="auto"/>
            <w:vAlign w:val="center"/>
          </w:tcPr>
          <w:p w14:paraId="7A97BFDC" w14:textId="77777777" w:rsidR="00B52943" w:rsidRPr="00A904BF" w:rsidRDefault="00B52943" w:rsidP="00695362">
            <w:pPr>
              <w:spacing w:line="240" w:lineRule="auto"/>
              <w:rPr>
                <w:rFonts w:cs="Arial"/>
                <w:b/>
                <w:color w:val="auto"/>
                <w:szCs w:val="20"/>
              </w:rPr>
            </w:pPr>
            <w:r w:rsidRPr="00A904BF">
              <w:rPr>
                <w:rFonts w:cs="Arial"/>
                <w:color w:val="auto"/>
                <w:szCs w:val="20"/>
              </w:rPr>
              <w:t>2.</w:t>
            </w:r>
          </w:p>
        </w:tc>
        <w:tc>
          <w:tcPr>
            <w:tcW w:w="1239" w:type="dxa"/>
            <w:tcBorders>
              <w:top w:val="double" w:sz="4" w:space="0" w:color="auto"/>
              <w:left w:val="single" w:sz="6" w:space="0" w:color="auto"/>
              <w:bottom w:val="double" w:sz="4" w:space="0" w:color="auto"/>
              <w:right w:val="single" w:sz="4" w:space="0" w:color="000000"/>
            </w:tcBorders>
            <w:shd w:val="clear" w:color="auto" w:fill="auto"/>
            <w:vAlign w:val="center"/>
          </w:tcPr>
          <w:p w14:paraId="2AA84DDD" w14:textId="77777777" w:rsidR="00B52943" w:rsidRPr="00A904BF" w:rsidRDefault="00B52943" w:rsidP="00695362">
            <w:pPr>
              <w:spacing w:line="240" w:lineRule="auto"/>
              <w:rPr>
                <w:rFonts w:cs="Arial"/>
                <w:b/>
                <w:color w:val="auto"/>
                <w:szCs w:val="20"/>
              </w:rPr>
            </w:pPr>
          </w:p>
        </w:tc>
        <w:tc>
          <w:tcPr>
            <w:tcW w:w="1545" w:type="dxa"/>
            <w:tcBorders>
              <w:top w:val="double" w:sz="4" w:space="0" w:color="auto"/>
              <w:left w:val="single" w:sz="6" w:space="0" w:color="auto"/>
              <w:bottom w:val="double" w:sz="4" w:space="0" w:color="auto"/>
              <w:right w:val="single" w:sz="4" w:space="0" w:color="000000"/>
            </w:tcBorders>
            <w:shd w:val="clear" w:color="auto" w:fill="auto"/>
          </w:tcPr>
          <w:p w14:paraId="15BFE357" w14:textId="77777777" w:rsidR="00B52943" w:rsidRPr="00A904BF" w:rsidRDefault="00B52943" w:rsidP="00695362">
            <w:pPr>
              <w:spacing w:line="240" w:lineRule="auto"/>
              <w:rPr>
                <w:rFonts w:cs="Arial"/>
                <w:b/>
                <w:color w:val="auto"/>
                <w:szCs w:val="20"/>
              </w:rPr>
            </w:pPr>
          </w:p>
        </w:tc>
        <w:tc>
          <w:tcPr>
            <w:tcW w:w="1076" w:type="dxa"/>
            <w:tcBorders>
              <w:top w:val="double" w:sz="4" w:space="0" w:color="auto"/>
              <w:left w:val="single" w:sz="4" w:space="0" w:color="000000"/>
              <w:bottom w:val="double" w:sz="4" w:space="0" w:color="auto"/>
              <w:right w:val="single" w:sz="4" w:space="0" w:color="000000"/>
            </w:tcBorders>
            <w:shd w:val="clear" w:color="auto" w:fill="auto"/>
          </w:tcPr>
          <w:p w14:paraId="7D814217" w14:textId="77777777" w:rsidR="00B52943" w:rsidRPr="00A904BF" w:rsidRDefault="00B52943" w:rsidP="00695362">
            <w:pPr>
              <w:spacing w:line="240" w:lineRule="auto"/>
              <w:rPr>
                <w:rFonts w:cs="Arial"/>
                <w:b/>
                <w:color w:val="auto"/>
                <w:szCs w:val="20"/>
              </w:rPr>
            </w:pPr>
          </w:p>
        </w:tc>
        <w:tc>
          <w:tcPr>
            <w:tcW w:w="1316" w:type="dxa"/>
            <w:tcBorders>
              <w:top w:val="double" w:sz="4" w:space="0" w:color="auto"/>
              <w:left w:val="single" w:sz="4" w:space="0" w:color="000000"/>
              <w:bottom w:val="double" w:sz="4" w:space="0" w:color="auto"/>
              <w:right w:val="double" w:sz="4" w:space="0" w:color="auto"/>
            </w:tcBorders>
            <w:shd w:val="clear" w:color="auto" w:fill="auto"/>
          </w:tcPr>
          <w:p w14:paraId="62D1631D" w14:textId="77777777" w:rsidR="00B52943" w:rsidRPr="00A904BF" w:rsidRDefault="00B52943" w:rsidP="00695362">
            <w:pPr>
              <w:spacing w:line="240" w:lineRule="auto"/>
              <w:rPr>
                <w:rFonts w:cs="Arial"/>
                <w:b/>
                <w:color w:val="auto"/>
                <w:szCs w:val="20"/>
              </w:rPr>
            </w:pPr>
          </w:p>
        </w:tc>
        <w:tc>
          <w:tcPr>
            <w:tcW w:w="1568" w:type="dxa"/>
            <w:tcBorders>
              <w:top w:val="double" w:sz="4" w:space="0" w:color="auto"/>
              <w:left w:val="single" w:sz="4" w:space="0" w:color="000000"/>
              <w:bottom w:val="double" w:sz="4" w:space="0" w:color="auto"/>
              <w:right w:val="double" w:sz="4" w:space="0" w:color="auto"/>
            </w:tcBorders>
            <w:shd w:val="clear" w:color="auto" w:fill="auto"/>
          </w:tcPr>
          <w:p w14:paraId="15D44BFE" w14:textId="77777777" w:rsidR="00B52943" w:rsidRPr="00A904BF" w:rsidRDefault="00B52943" w:rsidP="00695362">
            <w:pPr>
              <w:spacing w:line="240" w:lineRule="auto"/>
              <w:rPr>
                <w:rFonts w:cs="Arial"/>
                <w:b/>
                <w:color w:val="auto"/>
                <w:szCs w:val="20"/>
              </w:rPr>
            </w:pPr>
          </w:p>
        </w:tc>
      </w:tr>
      <w:tr w:rsidR="00B52943" w:rsidRPr="00A904BF" w14:paraId="2399040D" w14:textId="77777777" w:rsidTr="009A21EA">
        <w:trPr>
          <w:trHeight w:val="437"/>
          <w:tblHeader/>
          <w:jc w:val="center"/>
        </w:trPr>
        <w:tc>
          <w:tcPr>
            <w:tcW w:w="497" w:type="dxa"/>
            <w:tcBorders>
              <w:top w:val="double" w:sz="4" w:space="0" w:color="auto"/>
              <w:left w:val="double" w:sz="4" w:space="0" w:color="auto"/>
              <w:bottom w:val="double" w:sz="4" w:space="0" w:color="auto"/>
              <w:right w:val="single" w:sz="6" w:space="0" w:color="auto"/>
            </w:tcBorders>
            <w:shd w:val="clear" w:color="auto" w:fill="auto"/>
            <w:vAlign w:val="center"/>
          </w:tcPr>
          <w:p w14:paraId="117DC828" w14:textId="77777777" w:rsidR="00B52943" w:rsidRPr="00A904BF" w:rsidRDefault="00B52943" w:rsidP="00695362">
            <w:pPr>
              <w:spacing w:line="240" w:lineRule="auto"/>
              <w:rPr>
                <w:rFonts w:cs="Arial"/>
                <w:color w:val="auto"/>
                <w:szCs w:val="20"/>
              </w:rPr>
            </w:pPr>
            <w:r w:rsidRPr="00A904BF">
              <w:rPr>
                <w:rFonts w:cs="Arial"/>
                <w:color w:val="auto"/>
                <w:szCs w:val="20"/>
              </w:rPr>
              <w:t>3</w:t>
            </w:r>
          </w:p>
        </w:tc>
        <w:tc>
          <w:tcPr>
            <w:tcW w:w="1239" w:type="dxa"/>
            <w:tcBorders>
              <w:top w:val="double" w:sz="4" w:space="0" w:color="auto"/>
              <w:left w:val="single" w:sz="6" w:space="0" w:color="auto"/>
              <w:bottom w:val="double" w:sz="4" w:space="0" w:color="auto"/>
              <w:right w:val="single" w:sz="4" w:space="0" w:color="000000"/>
            </w:tcBorders>
            <w:shd w:val="clear" w:color="auto" w:fill="auto"/>
            <w:vAlign w:val="center"/>
          </w:tcPr>
          <w:p w14:paraId="2174628D" w14:textId="77777777" w:rsidR="00B52943" w:rsidRPr="00A904BF" w:rsidRDefault="00B52943" w:rsidP="00695362">
            <w:pPr>
              <w:spacing w:line="240" w:lineRule="auto"/>
              <w:rPr>
                <w:rFonts w:cs="Arial"/>
                <w:b/>
                <w:color w:val="auto"/>
                <w:szCs w:val="20"/>
              </w:rPr>
            </w:pPr>
          </w:p>
        </w:tc>
        <w:tc>
          <w:tcPr>
            <w:tcW w:w="1545" w:type="dxa"/>
            <w:tcBorders>
              <w:top w:val="double" w:sz="4" w:space="0" w:color="auto"/>
              <w:left w:val="single" w:sz="6" w:space="0" w:color="auto"/>
              <w:bottom w:val="double" w:sz="4" w:space="0" w:color="auto"/>
              <w:right w:val="single" w:sz="4" w:space="0" w:color="000000"/>
            </w:tcBorders>
            <w:shd w:val="clear" w:color="auto" w:fill="auto"/>
          </w:tcPr>
          <w:p w14:paraId="08F581A9" w14:textId="77777777" w:rsidR="00B52943" w:rsidRPr="00A904BF" w:rsidRDefault="00B52943" w:rsidP="00695362">
            <w:pPr>
              <w:spacing w:line="240" w:lineRule="auto"/>
              <w:rPr>
                <w:rFonts w:cs="Arial"/>
                <w:b/>
                <w:color w:val="auto"/>
                <w:szCs w:val="20"/>
              </w:rPr>
            </w:pPr>
          </w:p>
        </w:tc>
        <w:tc>
          <w:tcPr>
            <w:tcW w:w="1076" w:type="dxa"/>
            <w:tcBorders>
              <w:top w:val="double" w:sz="4" w:space="0" w:color="auto"/>
              <w:left w:val="single" w:sz="4" w:space="0" w:color="000000"/>
              <w:bottom w:val="double" w:sz="4" w:space="0" w:color="auto"/>
              <w:right w:val="single" w:sz="4" w:space="0" w:color="000000"/>
            </w:tcBorders>
            <w:shd w:val="clear" w:color="auto" w:fill="auto"/>
          </w:tcPr>
          <w:p w14:paraId="4D7BD9FB" w14:textId="77777777" w:rsidR="00B52943" w:rsidRPr="00A904BF" w:rsidRDefault="00B52943" w:rsidP="00695362">
            <w:pPr>
              <w:spacing w:line="240" w:lineRule="auto"/>
              <w:rPr>
                <w:rFonts w:cs="Arial"/>
                <w:b/>
                <w:color w:val="auto"/>
                <w:szCs w:val="20"/>
              </w:rPr>
            </w:pPr>
          </w:p>
        </w:tc>
        <w:tc>
          <w:tcPr>
            <w:tcW w:w="1316" w:type="dxa"/>
            <w:tcBorders>
              <w:top w:val="double" w:sz="4" w:space="0" w:color="auto"/>
              <w:left w:val="single" w:sz="4" w:space="0" w:color="000000"/>
              <w:bottom w:val="double" w:sz="4" w:space="0" w:color="auto"/>
              <w:right w:val="double" w:sz="4" w:space="0" w:color="auto"/>
            </w:tcBorders>
            <w:shd w:val="clear" w:color="auto" w:fill="auto"/>
          </w:tcPr>
          <w:p w14:paraId="236644C2" w14:textId="77777777" w:rsidR="00B52943" w:rsidRPr="00A904BF" w:rsidRDefault="00B52943" w:rsidP="00695362">
            <w:pPr>
              <w:spacing w:line="240" w:lineRule="auto"/>
              <w:rPr>
                <w:rFonts w:cs="Arial"/>
                <w:b/>
                <w:color w:val="auto"/>
                <w:szCs w:val="20"/>
              </w:rPr>
            </w:pPr>
          </w:p>
        </w:tc>
        <w:tc>
          <w:tcPr>
            <w:tcW w:w="1568" w:type="dxa"/>
            <w:tcBorders>
              <w:top w:val="double" w:sz="4" w:space="0" w:color="auto"/>
              <w:left w:val="single" w:sz="4" w:space="0" w:color="000000"/>
              <w:bottom w:val="double" w:sz="4" w:space="0" w:color="auto"/>
              <w:right w:val="double" w:sz="4" w:space="0" w:color="auto"/>
            </w:tcBorders>
            <w:shd w:val="clear" w:color="auto" w:fill="auto"/>
          </w:tcPr>
          <w:p w14:paraId="25688066" w14:textId="77777777" w:rsidR="00B52943" w:rsidRPr="00A904BF" w:rsidRDefault="00B52943" w:rsidP="00695362">
            <w:pPr>
              <w:spacing w:line="240" w:lineRule="auto"/>
              <w:rPr>
                <w:rFonts w:cs="Arial"/>
                <w:b/>
                <w:color w:val="auto"/>
                <w:szCs w:val="20"/>
              </w:rPr>
            </w:pPr>
          </w:p>
        </w:tc>
      </w:tr>
      <w:tr w:rsidR="00B52943" w:rsidRPr="00A904BF" w14:paraId="6062B250" w14:textId="77777777" w:rsidTr="009A21EA">
        <w:trPr>
          <w:trHeight w:val="437"/>
          <w:tblHeader/>
          <w:jc w:val="center"/>
        </w:trPr>
        <w:tc>
          <w:tcPr>
            <w:tcW w:w="497" w:type="dxa"/>
            <w:tcBorders>
              <w:top w:val="double" w:sz="4" w:space="0" w:color="auto"/>
              <w:left w:val="double" w:sz="4" w:space="0" w:color="auto"/>
              <w:right w:val="single" w:sz="6" w:space="0" w:color="auto"/>
            </w:tcBorders>
            <w:shd w:val="clear" w:color="auto" w:fill="auto"/>
            <w:vAlign w:val="center"/>
          </w:tcPr>
          <w:p w14:paraId="403D2ECE" w14:textId="77777777" w:rsidR="00B52943" w:rsidRPr="00A904BF" w:rsidRDefault="00B52943" w:rsidP="00695362">
            <w:pPr>
              <w:spacing w:line="240" w:lineRule="auto"/>
              <w:rPr>
                <w:rFonts w:cs="Arial"/>
                <w:color w:val="auto"/>
                <w:szCs w:val="20"/>
              </w:rPr>
            </w:pPr>
            <w:r w:rsidRPr="00A904BF">
              <w:rPr>
                <w:rFonts w:cs="Arial"/>
                <w:color w:val="auto"/>
                <w:szCs w:val="20"/>
              </w:rPr>
              <w:t>4</w:t>
            </w:r>
          </w:p>
        </w:tc>
        <w:tc>
          <w:tcPr>
            <w:tcW w:w="1239" w:type="dxa"/>
            <w:tcBorders>
              <w:top w:val="double" w:sz="4" w:space="0" w:color="auto"/>
              <w:left w:val="single" w:sz="6" w:space="0" w:color="auto"/>
              <w:right w:val="single" w:sz="4" w:space="0" w:color="000000"/>
            </w:tcBorders>
            <w:shd w:val="clear" w:color="auto" w:fill="auto"/>
            <w:vAlign w:val="center"/>
          </w:tcPr>
          <w:p w14:paraId="063964A3" w14:textId="77777777" w:rsidR="00B52943" w:rsidRPr="00A904BF" w:rsidRDefault="00B52943" w:rsidP="00695362">
            <w:pPr>
              <w:spacing w:line="240" w:lineRule="auto"/>
              <w:rPr>
                <w:rFonts w:cs="Arial"/>
                <w:b/>
                <w:i/>
                <w:color w:val="auto"/>
                <w:szCs w:val="20"/>
              </w:rPr>
            </w:pPr>
          </w:p>
        </w:tc>
        <w:tc>
          <w:tcPr>
            <w:tcW w:w="1545" w:type="dxa"/>
            <w:tcBorders>
              <w:top w:val="double" w:sz="4" w:space="0" w:color="auto"/>
              <w:left w:val="single" w:sz="6" w:space="0" w:color="auto"/>
              <w:right w:val="single" w:sz="4" w:space="0" w:color="000000"/>
            </w:tcBorders>
            <w:shd w:val="clear" w:color="auto" w:fill="auto"/>
          </w:tcPr>
          <w:p w14:paraId="62D685D9" w14:textId="77777777" w:rsidR="00B52943" w:rsidRPr="00A904BF" w:rsidRDefault="00B52943" w:rsidP="00695362">
            <w:pPr>
              <w:spacing w:line="240" w:lineRule="auto"/>
              <w:rPr>
                <w:rFonts w:cs="Arial"/>
                <w:b/>
                <w:i/>
                <w:color w:val="auto"/>
                <w:szCs w:val="20"/>
              </w:rPr>
            </w:pPr>
          </w:p>
        </w:tc>
        <w:tc>
          <w:tcPr>
            <w:tcW w:w="1076" w:type="dxa"/>
            <w:tcBorders>
              <w:top w:val="double" w:sz="4" w:space="0" w:color="auto"/>
              <w:left w:val="single" w:sz="4" w:space="0" w:color="000000"/>
              <w:right w:val="single" w:sz="4" w:space="0" w:color="000000"/>
            </w:tcBorders>
            <w:shd w:val="clear" w:color="auto" w:fill="auto"/>
          </w:tcPr>
          <w:p w14:paraId="5AD9BE5B" w14:textId="77777777" w:rsidR="00B52943" w:rsidRPr="00A904BF" w:rsidRDefault="00B52943" w:rsidP="00695362">
            <w:pPr>
              <w:spacing w:line="240" w:lineRule="auto"/>
              <w:rPr>
                <w:rFonts w:cs="Arial"/>
                <w:b/>
                <w:i/>
                <w:color w:val="auto"/>
                <w:szCs w:val="20"/>
              </w:rPr>
            </w:pPr>
          </w:p>
        </w:tc>
        <w:tc>
          <w:tcPr>
            <w:tcW w:w="1316" w:type="dxa"/>
            <w:tcBorders>
              <w:top w:val="double" w:sz="4" w:space="0" w:color="auto"/>
              <w:left w:val="single" w:sz="4" w:space="0" w:color="000000"/>
              <w:right w:val="double" w:sz="4" w:space="0" w:color="auto"/>
            </w:tcBorders>
            <w:shd w:val="clear" w:color="auto" w:fill="auto"/>
          </w:tcPr>
          <w:p w14:paraId="6E6891CE" w14:textId="77777777" w:rsidR="00B52943" w:rsidRPr="00A904BF" w:rsidRDefault="00B52943" w:rsidP="00695362">
            <w:pPr>
              <w:spacing w:line="240" w:lineRule="auto"/>
              <w:rPr>
                <w:rFonts w:cs="Arial"/>
                <w:b/>
                <w:i/>
                <w:color w:val="auto"/>
                <w:szCs w:val="20"/>
              </w:rPr>
            </w:pPr>
          </w:p>
        </w:tc>
        <w:tc>
          <w:tcPr>
            <w:tcW w:w="1568" w:type="dxa"/>
            <w:tcBorders>
              <w:top w:val="double" w:sz="4" w:space="0" w:color="auto"/>
              <w:left w:val="single" w:sz="4" w:space="0" w:color="000000"/>
              <w:right w:val="double" w:sz="4" w:space="0" w:color="auto"/>
            </w:tcBorders>
            <w:shd w:val="clear" w:color="auto" w:fill="auto"/>
          </w:tcPr>
          <w:p w14:paraId="3CAE897E" w14:textId="77777777" w:rsidR="00B52943" w:rsidRPr="00A904BF" w:rsidRDefault="00B52943" w:rsidP="00695362">
            <w:pPr>
              <w:spacing w:line="240" w:lineRule="auto"/>
              <w:rPr>
                <w:rFonts w:cs="Arial"/>
                <w:b/>
                <w:i/>
                <w:color w:val="auto"/>
                <w:szCs w:val="20"/>
              </w:rPr>
            </w:pPr>
          </w:p>
        </w:tc>
      </w:tr>
    </w:tbl>
    <w:p w14:paraId="455F8ACB" w14:textId="77777777" w:rsidR="00C663E6" w:rsidRPr="00A904BF" w:rsidRDefault="00C663E6" w:rsidP="00695362">
      <w:pPr>
        <w:spacing w:line="240" w:lineRule="auto"/>
        <w:rPr>
          <w:rFonts w:cs="Arial"/>
          <w:i/>
          <w:szCs w:val="20"/>
        </w:rPr>
      </w:pPr>
    </w:p>
    <w:p w14:paraId="7D5C5E84" w14:textId="644548A5" w:rsidR="00C663E6" w:rsidRPr="00A904BF" w:rsidRDefault="00C663E6" w:rsidP="00695362">
      <w:pPr>
        <w:spacing w:line="240" w:lineRule="auto"/>
        <w:rPr>
          <w:rFonts w:cs="Arial"/>
          <w:iCs/>
          <w:color w:val="auto"/>
          <w:szCs w:val="20"/>
        </w:rPr>
      </w:pPr>
      <w:bookmarkStart w:id="795" w:name="_Hlk83983329"/>
      <w:r w:rsidRPr="00A904BF">
        <w:rPr>
          <w:rFonts w:cs="Arial"/>
          <w:iCs/>
          <w:color w:val="auto"/>
          <w:szCs w:val="20"/>
        </w:rPr>
        <w:t xml:space="preserve">Para asignar </w:t>
      </w:r>
      <w:r w:rsidR="00FB2116" w:rsidRPr="00A904BF">
        <w:rPr>
          <w:rFonts w:cs="Arial"/>
          <w:iCs/>
          <w:color w:val="auto"/>
          <w:szCs w:val="20"/>
        </w:rPr>
        <w:t xml:space="preserve">este factor de desempate </w:t>
      </w:r>
      <w:r w:rsidRPr="00A904BF">
        <w:rPr>
          <w:rFonts w:cs="Arial"/>
          <w:iCs/>
          <w:color w:val="auto"/>
          <w:szCs w:val="20"/>
        </w:rPr>
        <w:t xml:space="preserve">deberán tenerse en cuenta las siguientes consideraciones: </w:t>
      </w:r>
    </w:p>
    <w:p w14:paraId="5BA2E6D0" w14:textId="1DF2F7E6" w:rsidR="00C663E6" w:rsidRPr="00A904BF" w:rsidRDefault="00C663E6" w:rsidP="00695362">
      <w:pPr>
        <w:spacing w:line="240" w:lineRule="auto"/>
        <w:jc w:val="both"/>
        <w:rPr>
          <w:rFonts w:cs="Arial"/>
          <w:iCs/>
          <w:color w:val="auto"/>
          <w:szCs w:val="20"/>
        </w:rPr>
      </w:pPr>
      <w:r w:rsidRPr="00A904BF">
        <w:rPr>
          <w:rFonts w:cs="Arial"/>
          <w:iCs/>
          <w:color w:val="auto"/>
          <w:szCs w:val="20"/>
        </w:rPr>
        <w:t xml:space="preserve">A. </w:t>
      </w:r>
      <w:r w:rsidR="00FB2116" w:rsidRPr="00A904BF">
        <w:rPr>
          <w:rFonts w:cs="Arial"/>
          <w:iCs/>
          <w:color w:val="auto"/>
          <w:szCs w:val="20"/>
        </w:rPr>
        <w:t>S</w:t>
      </w:r>
      <w:r w:rsidRPr="00A904BF">
        <w:rPr>
          <w:rFonts w:cs="Arial"/>
          <w:iCs/>
          <w:color w:val="auto"/>
          <w:szCs w:val="20"/>
        </w:rPr>
        <w:t>olo se otorgarán a los Proponentes que se comprometan a adquirir uno, varios o todos los bienes nacionales relevantes para el cumplimiento del contrato</w:t>
      </w:r>
      <w:r w:rsidR="00FA47B4" w:rsidRPr="00A904BF">
        <w:rPr>
          <w:rFonts w:cs="Arial"/>
          <w:iCs/>
          <w:color w:val="auto"/>
          <w:szCs w:val="20"/>
        </w:rPr>
        <w:t>.</w:t>
      </w:r>
    </w:p>
    <w:p w14:paraId="137D92F4" w14:textId="23F12D98" w:rsidR="00C663E6" w:rsidRPr="00A904BF" w:rsidRDefault="00C663E6" w:rsidP="00695362">
      <w:pPr>
        <w:spacing w:line="240" w:lineRule="auto"/>
        <w:jc w:val="both"/>
        <w:rPr>
          <w:rFonts w:cs="Arial"/>
          <w:color w:val="auto"/>
        </w:rPr>
      </w:pPr>
      <w:r w:rsidRPr="3540C117">
        <w:rPr>
          <w:rFonts w:cs="Arial"/>
          <w:color w:val="auto"/>
        </w:rPr>
        <w:t xml:space="preserve">B. Cuando se determine la existencia de oferta de bienes nacionales relevantes requeridos para el desarrollo del presente objeto contractual dentro del Registro de Productores de Bienes Nacionales, no se otorgará </w:t>
      </w:r>
      <w:r w:rsidR="00E56A7A" w:rsidRPr="3540C117">
        <w:rPr>
          <w:rFonts w:cs="Arial"/>
          <w:color w:val="auto"/>
        </w:rPr>
        <w:t>este factor de desempate</w:t>
      </w:r>
      <w:r w:rsidRPr="3540C117">
        <w:rPr>
          <w:rFonts w:cs="Arial"/>
          <w:color w:val="auto"/>
        </w:rPr>
        <w:t xml:space="preserve"> a los Proponentes que no ofrezcan alguno de los bienes mencionados. </w:t>
      </w:r>
      <w:proofErr w:type="gramStart"/>
      <w:r w:rsidRPr="3540C117">
        <w:rPr>
          <w:rFonts w:cs="Arial"/>
          <w:color w:val="auto"/>
        </w:rPr>
        <w:t>Esto</w:t>
      </w:r>
      <w:proofErr w:type="gramEnd"/>
      <w:r w:rsidRPr="3540C117">
        <w:rPr>
          <w:rFonts w:cs="Arial"/>
          <w:color w:val="auto"/>
        </w:rPr>
        <w:t xml:space="preserve"> aunque se comprometan a vincular al cumplimiento del objeto contractual un porcentaje de empleados o contratistas por prestación de servicios colombianos.</w:t>
      </w:r>
    </w:p>
    <w:p w14:paraId="2C2E5CD1" w14:textId="27E6122D" w:rsidR="00C663E6" w:rsidRPr="00A904BF" w:rsidRDefault="00FA47B4" w:rsidP="00695362">
      <w:pPr>
        <w:spacing w:line="240" w:lineRule="auto"/>
        <w:jc w:val="both"/>
        <w:rPr>
          <w:rFonts w:cs="Arial"/>
          <w:iCs/>
          <w:color w:val="auto"/>
          <w:szCs w:val="20"/>
        </w:rPr>
      </w:pPr>
      <w:r w:rsidRPr="00A904BF">
        <w:rPr>
          <w:rFonts w:cs="Arial"/>
          <w:iCs/>
          <w:color w:val="auto"/>
          <w:szCs w:val="20"/>
        </w:rPr>
        <w:t>C</w:t>
      </w:r>
      <w:r w:rsidR="00C663E6" w:rsidRPr="00A904BF">
        <w:rPr>
          <w:rFonts w:cs="Arial"/>
          <w:iCs/>
          <w:color w:val="auto"/>
          <w:szCs w:val="20"/>
        </w:rPr>
        <w:t xml:space="preserve">. En el caso de Proponentes Plurales, todos, varios o cualquiera de sus integrantes podrá incorporar </w:t>
      </w:r>
      <w:r w:rsidR="00C03600" w:rsidRPr="00A904BF">
        <w:rPr>
          <w:rFonts w:cs="Arial"/>
          <w:iCs/>
          <w:color w:val="auto"/>
          <w:szCs w:val="20"/>
        </w:rPr>
        <w:t xml:space="preserve">uno, varios o todos </w:t>
      </w:r>
      <w:r w:rsidR="00C663E6" w:rsidRPr="00A904BF">
        <w:rPr>
          <w:rFonts w:cs="Arial"/>
          <w:iCs/>
          <w:color w:val="auto"/>
          <w:szCs w:val="20"/>
        </w:rPr>
        <w:t xml:space="preserve">los bienes nacionales relevantes. Además de la incorporación del bien nacional relevante, tratándose de Proponentes </w:t>
      </w:r>
      <w:r w:rsidR="00C663E6" w:rsidRPr="00A904BF">
        <w:rPr>
          <w:rFonts w:cs="Arial"/>
          <w:iCs/>
          <w:color w:val="auto"/>
          <w:szCs w:val="20"/>
        </w:rPr>
        <w:lastRenderedPageBreak/>
        <w:t>Plurales, su composición deberá estar acorde con la definición de Servicios Nacionales prevista en el artículo 2.2.1.1.1.3.1 del Decreto 1082 de 2015, de lo que dependerá la</w:t>
      </w:r>
      <w:r w:rsidR="006E14BE" w:rsidRPr="00A904BF">
        <w:rPr>
          <w:rFonts w:cs="Arial"/>
          <w:iCs/>
          <w:color w:val="auto"/>
          <w:szCs w:val="20"/>
        </w:rPr>
        <w:t xml:space="preserve"> forma de otorgamiento del criterio de desempate </w:t>
      </w:r>
      <w:r w:rsidR="00C663E6" w:rsidRPr="00A904BF">
        <w:rPr>
          <w:rFonts w:cs="Arial"/>
          <w:iCs/>
          <w:color w:val="auto"/>
          <w:szCs w:val="20"/>
        </w:rPr>
        <w:t xml:space="preserve">en lo referente con </w:t>
      </w:r>
      <w:r w:rsidR="001114D1" w:rsidRPr="00A904BF">
        <w:rPr>
          <w:rFonts w:cs="Arial"/>
          <w:iCs/>
          <w:color w:val="auto"/>
          <w:szCs w:val="20"/>
        </w:rPr>
        <w:t>preferir la oferta de bienes o servicios nacionales</w:t>
      </w:r>
      <w:r w:rsidR="00C663E6" w:rsidRPr="00A904BF">
        <w:rPr>
          <w:rFonts w:cs="Arial"/>
          <w:iCs/>
          <w:color w:val="auto"/>
          <w:szCs w:val="20"/>
        </w:rPr>
        <w:t xml:space="preserve">. </w:t>
      </w:r>
    </w:p>
    <w:p w14:paraId="09AB79A6" w14:textId="7D91DA22" w:rsidR="00C663E6" w:rsidRPr="00A904BF" w:rsidRDefault="00C663E6" w:rsidP="00695362">
      <w:pPr>
        <w:spacing w:line="240" w:lineRule="auto"/>
        <w:rPr>
          <w:rFonts w:cs="Arial"/>
          <w:iCs/>
          <w:color w:val="auto"/>
          <w:szCs w:val="20"/>
        </w:rPr>
      </w:pPr>
      <w:r w:rsidRPr="00A904BF">
        <w:rPr>
          <w:rFonts w:cs="Arial"/>
          <w:iCs/>
          <w:color w:val="auto"/>
          <w:szCs w:val="20"/>
        </w:rPr>
        <w:t xml:space="preserve">Para esos efectos en la siguiente tabla se indican las posibles composiciones de Proponentes Plurales, la regla de origen que les aplica en virtud de dicha conformación: </w:t>
      </w:r>
    </w:p>
    <w:tbl>
      <w:tblPr>
        <w:tblW w:w="657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668"/>
        <w:gridCol w:w="3098"/>
        <w:gridCol w:w="2804"/>
      </w:tblGrid>
      <w:tr w:rsidR="003E32FD" w:rsidRPr="00A904BF" w14:paraId="0F4E6093" w14:textId="77777777" w:rsidTr="009A21EA">
        <w:trPr>
          <w:trHeight w:val="251"/>
          <w:tblHeader/>
          <w:jc w:val="center"/>
        </w:trPr>
        <w:tc>
          <w:tcPr>
            <w:tcW w:w="668"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12667FDE" w14:textId="77777777" w:rsidR="003E32FD" w:rsidRPr="00A904BF" w:rsidRDefault="003E32FD" w:rsidP="00695362">
            <w:pPr>
              <w:spacing w:line="240" w:lineRule="auto"/>
              <w:jc w:val="center"/>
              <w:rPr>
                <w:rFonts w:cs="Arial"/>
                <w:b/>
                <w:iCs/>
                <w:color w:val="FFFFFF" w:themeColor="background1"/>
                <w:szCs w:val="20"/>
                <w:lang w:val="es-MX"/>
              </w:rPr>
            </w:pPr>
            <w:bookmarkStart w:id="796" w:name="_Hlk83978217"/>
            <w:bookmarkEnd w:id="795"/>
            <w:r w:rsidRPr="00A904BF">
              <w:rPr>
                <w:rFonts w:cs="Arial"/>
                <w:b/>
                <w:iCs/>
                <w:color w:val="FFFFFF" w:themeColor="background1"/>
                <w:szCs w:val="20"/>
                <w:lang w:val="es-MX"/>
              </w:rPr>
              <w:t>No.</w:t>
            </w:r>
          </w:p>
        </w:tc>
        <w:tc>
          <w:tcPr>
            <w:tcW w:w="30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14421B9" w14:textId="77777777" w:rsidR="003E32FD" w:rsidRPr="00A904BF" w:rsidRDefault="003E32FD"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t>Composición del Proponente Plural</w:t>
            </w:r>
          </w:p>
        </w:tc>
        <w:tc>
          <w:tcPr>
            <w:tcW w:w="280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DCE60EB" w14:textId="77777777" w:rsidR="003E32FD" w:rsidRPr="00A904BF" w:rsidRDefault="003E32FD"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t>Regla de origen aplicable</w:t>
            </w:r>
          </w:p>
        </w:tc>
      </w:tr>
      <w:tr w:rsidR="003E32FD" w:rsidRPr="00A904BF" w14:paraId="44D28436" w14:textId="77777777" w:rsidTr="009A21EA">
        <w:trPr>
          <w:trHeight w:val="14"/>
          <w:jc w:val="center"/>
        </w:trPr>
        <w:tc>
          <w:tcPr>
            <w:tcW w:w="668" w:type="dxa"/>
            <w:tcBorders>
              <w:top w:val="single" w:sz="6" w:space="0" w:color="auto"/>
              <w:left w:val="double" w:sz="4" w:space="0" w:color="auto"/>
              <w:bottom w:val="single" w:sz="6" w:space="0" w:color="auto"/>
              <w:right w:val="single" w:sz="6" w:space="0" w:color="auto"/>
            </w:tcBorders>
            <w:vAlign w:val="center"/>
          </w:tcPr>
          <w:p w14:paraId="4CDB9868"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1.</w:t>
            </w:r>
          </w:p>
        </w:tc>
        <w:tc>
          <w:tcPr>
            <w:tcW w:w="3098" w:type="dxa"/>
            <w:tcBorders>
              <w:top w:val="single" w:sz="6" w:space="0" w:color="auto"/>
              <w:left w:val="single" w:sz="6" w:space="0" w:color="auto"/>
              <w:bottom w:val="single" w:sz="6" w:space="0" w:color="auto"/>
              <w:right w:val="double" w:sz="4" w:space="0" w:color="auto"/>
            </w:tcBorders>
            <w:vAlign w:val="center"/>
          </w:tcPr>
          <w:p w14:paraId="1F729FAE"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Únicamente integrantes colombianos</w:t>
            </w:r>
          </w:p>
        </w:tc>
        <w:tc>
          <w:tcPr>
            <w:tcW w:w="2804" w:type="dxa"/>
            <w:tcBorders>
              <w:top w:val="single" w:sz="6" w:space="0" w:color="auto"/>
              <w:left w:val="single" w:sz="6" w:space="0" w:color="auto"/>
              <w:bottom w:val="single" w:sz="6" w:space="0" w:color="auto"/>
              <w:right w:val="double" w:sz="4" w:space="0" w:color="auto"/>
            </w:tcBorders>
            <w:vAlign w:val="center"/>
          </w:tcPr>
          <w:p w14:paraId="0B649E25"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Decreto 1082 de 2015</w:t>
            </w:r>
          </w:p>
        </w:tc>
      </w:tr>
      <w:tr w:rsidR="003E32FD" w:rsidRPr="00A904BF" w14:paraId="63643F3C" w14:textId="77777777" w:rsidTr="009A21EA">
        <w:trPr>
          <w:trHeight w:val="14"/>
          <w:jc w:val="center"/>
        </w:trPr>
        <w:tc>
          <w:tcPr>
            <w:tcW w:w="668" w:type="dxa"/>
            <w:tcBorders>
              <w:top w:val="single" w:sz="6" w:space="0" w:color="auto"/>
              <w:left w:val="double" w:sz="4" w:space="0" w:color="auto"/>
              <w:bottom w:val="single" w:sz="6" w:space="0" w:color="auto"/>
              <w:right w:val="single" w:sz="6" w:space="0" w:color="auto"/>
            </w:tcBorders>
            <w:vAlign w:val="center"/>
          </w:tcPr>
          <w:p w14:paraId="5B26F364"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2.</w:t>
            </w:r>
          </w:p>
        </w:tc>
        <w:tc>
          <w:tcPr>
            <w:tcW w:w="3098" w:type="dxa"/>
            <w:tcBorders>
              <w:top w:val="single" w:sz="6" w:space="0" w:color="auto"/>
              <w:left w:val="single" w:sz="6" w:space="0" w:color="auto"/>
              <w:bottom w:val="single" w:sz="6" w:space="0" w:color="auto"/>
              <w:right w:val="double" w:sz="4" w:space="0" w:color="auto"/>
            </w:tcBorders>
            <w:vAlign w:val="center"/>
          </w:tcPr>
          <w:p w14:paraId="00543320"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Colombianos en asocio con extranjeros con trato nacional</w:t>
            </w:r>
          </w:p>
        </w:tc>
        <w:tc>
          <w:tcPr>
            <w:tcW w:w="2804" w:type="dxa"/>
            <w:tcBorders>
              <w:top w:val="single" w:sz="6" w:space="0" w:color="auto"/>
              <w:left w:val="single" w:sz="6" w:space="0" w:color="auto"/>
              <w:bottom w:val="single" w:sz="6" w:space="0" w:color="auto"/>
              <w:right w:val="double" w:sz="4" w:space="0" w:color="auto"/>
            </w:tcBorders>
            <w:vAlign w:val="center"/>
          </w:tcPr>
          <w:p w14:paraId="393A0667"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Decreto 1082 de 2015</w:t>
            </w:r>
          </w:p>
        </w:tc>
      </w:tr>
      <w:tr w:rsidR="003E32FD" w:rsidRPr="00A904BF" w14:paraId="1809C385" w14:textId="77777777" w:rsidTr="009A21EA">
        <w:trPr>
          <w:trHeight w:val="14"/>
          <w:jc w:val="center"/>
        </w:trPr>
        <w:tc>
          <w:tcPr>
            <w:tcW w:w="668" w:type="dxa"/>
            <w:tcBorders>
              <w:top w:val="single" w:sz="6" w:space="0" w:color="auto"/>
              <w:left w:val="double" w:sz="4" w:space="0" w:color="auto"/>
              <w:bottom w:val="single" w:sz="6" w:space="0" w:color="auto"/>
              <w:right w:val="single" w:sz="6" w:space="0" w:color="auto"/>
            </w:tcBorders>
            <w:vAlign w:val="center"/>
          </w:tcPr>
          <w:p w14:paraId="17DAD218"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3.</w:t>
            </w:r>
          </w:p>
        </w:tc>
        <w:tc>
          <w:tcPr>
            <w:tcW w:w="3098" w:type="dxa"/>
            <w:tcBorders>
              <w:top w:val="single" w:sz="6" w:space="0" w:color="auto"/>
              <w:left w:val="single" w:sz="6" w:space="0" w:color="auto"/>
              <w:bottom w:val="single" w:sz="6" w:space="0" w:color="auto"/>
              <w:right w:val="double" w:sz="4" w:space="0" w:color="auto"/>
            </w:tcBorders>
            <w:vAlign w:val="center"/>
          </w:tcPr>
          <w:p w14:paraId="40BA9F69"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Únicamente integrado por extranjeros con trato nacional</w:t>
            </w:r>
          </w:p>
        </w:tc>
        <w:tc>
          <w:tcPr>
            <w:tcW w:w="2804" w:type="dxa"/>
            <w:tcBorders>
              <w:top w:val="single" w:sz="6" w:space="0" w:color="auto"/>
              <w:left w:val="single" w:sz="6" w:space="0" w:color="auto"/>
              <w:bottom w:val="single" w:sz="6" w:space="0" w:color="auto"/>
              <w:right w:val="double" w:sz="4" w:space="0" w:color="auto"/>
            </w:tcBorders>
          </w:tcPr>
          <w:p w14:paraId="52825DEE" w14:textId="77777777" w:rsidR="003E32FD" w:rsidRPr="00A904BF" w:rsidRDefault="003E32FD" w:rsidP="00695362">
            <w:pPr>
              <w:spacing w:line="240" w:lineRule="auto"/>
              <w:jc w:val="both"/>
              <w:rPr>
                <w:rFonts w:cs="Arial"/>
                <w:iCs/>
                <w:color w:val="auto"/>
                <w:szCs w:val="20"/>
              </w:rPr>
            </w:pPr>
            <w:r w:rsidRPr="00A904BF">
              <w:rPr>
                <w:rFonts w:cs="Arial"/>
                <w:iCs/>
                <w:color w:val="auto"/>
                <w:szCs w:val="20"/>
              </w:rPr>
              <w:t>La regla de origen del país con el que se tenga acuerdo comercial o la del Decreto 1082 de 2015. Si el Proponente Plural no especifica a cuál regla se acoge, se aplicará la del Decreto 1082 de 2015.</w:t>
            </w:r>
          </w:p>
        </w:tc>
      </w:tr>
      <w:bookmarkEnd w:id="796"/>
    </w:tbl>
    <w:p w14:paraId="510EDC8C" w14:textId="77777777" w:rsidR="00C663E6" w:rsidRPr="00A904BF" w:rsidRDefault="00C663E6" w:rsidP="00695362">
      <w:pPr>
        <w:spacing w:line="240" w:lineRule="auto"/>
        <w:rPr>
          <w:rFonts w:cs="Arial"/>
          <w:iCs/>
          <w:szCs w:val="20"/>
        </w:rPr>
      </w:pPr>
    </w:p>
    <w:p w14:paraId="422FBF20" w14:textId="5E3AA523" w:rsidR="00C663E6" w:rsidRPr="00A904BF" w:rsidRDefault="00C663E6" w:rsidP="00695362">
      <w:pPr>
        <w:spacing w:line="240" w:lineRule="auto"/>
        <w:jc w:val="both"/>
        <w:rPr>
          <w:rFonts w:cs="Arial"/>
          <w:iCs/>
          <w:color w:val="auto"/>
          <w:szCs w:val="20"/>
        </w:rPr>
      </w:pPr>
      <w:r w:rsidRPr="00A904BF">
        <w:rPr>
          <w:rFonts w:cs="Arial"/>
          <w:iCs/>
          <w:color w:val="auto"/>
          <w:szCs w:val="20"/>
          <w:highlight w:val="lightGray"/>
        </w:rPr>
        <w:t>[</w:t>
      </w:r>
      <w:r w:rsidRPr="00A904BF">
        <w:rPr>
          <w:rFonts w:cs="Arial"/>
          <w:b/>
          <w:bCs/>
          <w:iCs/>
          <w:color w:val="auto"/>
          <w:szCs w:val="20"/>
          <w:highlight w:val="lightGray"/>
        </w:rPr>
        <w:t xml:space="preserve">Opción 2. </w:t>
      </w:r>
      <w:r w:rsidRPr="00A904BF">
        <w:rPr>
          <w:rFonts w:cs="Arial"/>
          <w:iCs/>
          <w:color w:val="auto"/>
          <w:szCs w:val="20"/>
          <w:highlight w:val="lightGray"/>
        </w:rPr>
        <w:t xml:space="preserve">Si luego de aplicar la metodología para identificar los bienes nacionales relevantes descritos en la Matriz 4 - Bienes nacionales relevantes para la obra pública del sector </w:t>
      </w:r>
      <w:r w:rsidR="00F375AB">
        <w:rPr>
          <w:rFonts w:cs="Arial"/>
          <w:iCs/>
          <w:color w:val="auto"/>
          <w:szCs w:val="20"/>
          <w:highlight w:val="lightGray"/>
        </w:rPr>
        <w:t>de infraestructura social</w:t>
      </w:r>
      <w:r w:rsidRPr="00A904BF">
        <w:rPr>
          <w:rFonts w:cs="Arial"/>
          <w:iCs/>
          <w:color w:val="auto"/>
          <w:szCs w:val="20"/>
          <w:highlight w:val="lightGray"/>
        </w:rPr>
        <w:t>, la Entidad demuestra que los bienes relevantes no están registrados en el Registro de Productores de Bienes Nacionales, se otorgará e</w:t>
      </w:r>
      <w:r w:rsidR="00317095" w:rsidRPr="00A904BF">
        <w:rPr>
          <w:rFonts w:cs="Arial"/>
          <w:iCs/>
          <w:color w:val="auto"/>
          <w:szCs w:val="20"/>
          <w:highlight w:val="lightGray"/>
        </w:rPr>
        <w:t>ste factor de desempate</w:t>
      </w:r>
      <w:r w:rsidRPr="00A904BF">
        <w:rPr>
          <w:rFonts w:cs="Arial"/>
          <w:iCs/>
          <w:color w:val="auto"/>
          <w:szCs w:val="20"/>
          <w:highlight w:val="lightGray"/>
        </w:rPr>
        <w:t xml:space="preserv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w:t>
      </w:r>
      <w:r w:rsidR="00C71037" w:rsidRPr="00A904BF">
        <w:rPr>
          <w:rFonts w:cs="Arial"/>
          <w:iCs/>
          <w:color w:val="auto"/>
          <w:szCs w:val="20"/>
          <w:highlight w:val="lightGray"/>
        </w:rPr>
        <w:t>la Invitación</w:t>
      </w:r>
      <w:r w:rsidRPr="00A904BF">
        <w:rPr>
          <w:rFonts w:cs="Arial"/>
          <w:iCs/>
          <w:color w:val="auto"/>
          <w:szCs w:val="20"/>
          <w:highlight w:val="lightGray"/>
        </w:rPr>
        <w:t>.]</w:t>
      </w:r>
    </w:p>
    <w:p w14:paraId="3CC4076A" w14:textId="0ADE1DCA" w:rsidR="00C663E6" w:rsidRPr="00A904BF" w:rsidRDefault="00C663E6" w:rsidP="00695362">
      <w:pPr>
        <w:spacing w:line="240" w:lineRule="auto"/>
        <w:jc w:val="both"/>
        <w:rPr>
          <w:rFonts w:cs="Arial"/>
          <w:iCs/>
          <w:color w:val="auto"/>
          <w:szCs w:val="20"/>
        </w:rPr>
      </w:pPr>
      <w:r w:rsidRPr="00A904BF">
        <w:rPr>
          <w:rFonts w:cs="Arial"/>
          <w:iCs/>
          <w:color w:val="auto"/>
          <w:szCs w:val="20"/>
        </w:rPr>
        <w:t>De conformidad con la consulta del Registro de Productores de Bienes Nacionales, realizada en fecha [</w:t>
      </w:r>
      <w:r w:rsidRPr="00A904BF">
        <w:rPr>
          <w:rFonts w:cs="Arial"/>
          <w:iCs/>
          <w:color w:val="auto"/>
          <w:szCs w:val="20"/>
          <w:highlight w:val="lightGray"/>
        </w:rPr>
        <w:t>Ingresar fecha en formato DD/MM/AAAA],</w:t>
      </w:r>
      <w:r w:rsidRPr="00A904BF">
        <w:rPr>
          <w:rFonts w:cs="Arial"/>
          <w:iCs/>
          <w:color w:val="auto"/>
          <w:szCs w:val="20"/>
        </w:rPr>
        <w:t xml:space="preserve"> se determinó que los bienes relevantes para el desarrollo de la obra no se encuentran incluidos en dicho registro de conformidad con el numeral 3 del artículo 2.2.1.2.4.2.9. del Decreto 1082 de 2015. Por tal motivo, se otorgará el </w:t>
      </w:r>
      <w:r w:rsidR="0031453F" w:rsidRPr="00A904BF">
        <w:rPr>
          <w:rFonts w:cs="Arial"/>
          <w:iCs/>
          <w:color w:val="auto"/>
          <w:szCs w:val="20"/>
        </w:rPr>
        <w:t xml:space="preserve">factor de desempate </w:t>
      </w:r>
      <w:r w:rsidRPr="00A904BF">
        <w:rPr>
          <w:rFonts w:cs="Arial"/>
          <w:iCs/>
          <w:color w:val="auto"/>
          <w:szCs w:val="20"/>
        </w:rPr>
        <w:t>de</w:t>
      </w:r>
      <w:r w:rsidR="0028508F" w:rsidRPr="00A904BF">
        <w:rPr>
          <w:rFonts w:cs="Arial"/>
          <w:iCs/>
          <w:color w:val="auto"/>
          <w:szCs w:val="20"/>
        </w:rPr>
        <w:t xml:space="preserve"> preferir la oferta de bienes o servicios nacionales </w:t>
      </w:r>
      <w:r w:rsidRPr="00A904BF">
        <w:rPr>
          <w:rFonts w:cs="Arial"/>
          <w:iCs/>
          <w:color w:val="auto"/>
          <w:szCs w:val="20"/>
        </w:rPr>
        <w:t xml:space="preserve">a los Proponentes que se comprometan a vincular al desarrollo del objeto contractual un porcentaje de empleados o contratistas por prestación de servicios colombianos, de al menos el </w:t>
      </w:r>
      <w:r w:rsidRPr="00A904BF">
        <w:rPr>
          <w:rFonts w:cs="Arial"/>
          <w:iCs/>
          <w:color w:val="auto"/>
          <w:szCs w:val="20"/>
          <w:highlight w:val="lightGray"/>
        </w:rPr>
        <w:t>[la Entidad definirá el porcentaje requerido que sea por lo menos del cuarenta por ciento (40 %), sin perjuicio de incluir uno superior]</w:t>
      </w:r>
      <w:r w:rsidRPr="00A904BF">
        <w:rPr>
          <w:rFonts w:cs="Arial"/>
          <w:iCs/>
          <w:color w:val="auto"/>
          <w:szCs w:val="20"/>
        </w:rPr>
        <w:t xml:space="preserve"> del personal requerido para el cumplimiento del contrato. </w:t>
      </w:r>
    </w:p>
    <w:p w14:paraId="475D50B6" w14:textId="06297B58" w:rsidR="00C663E6" w:rsidRPr="00A904BF" w:rsidRDefault="00C663E6" w:rsidP="00695362">
      <w:pPr>
        <w:spacing w:line="240" w:lineRule="auto"/>
        <w:jc w:val="both"/>
        <w:rPr>
          <w:rFonts w:cs="Arial"/>
          <w:iCs/>
          <w:szCs w:val="20"/>
        </w:rPr>
      </w:pPr>
      <w:r w:rsidRPr="00A904BF">
        <w:rPr>
          <w:rFonts w:cs="Arial"/>
          <w:iCs/>
          <w:color w:val="auto"/>
          <w:szCs w:val="20"/>
        </w:rPr>
        <w:t xml:space="preserve">En el caso de Proponentes Plurales, todos, varios o cualquiera de sus integrantes podrá vincular un porcentaje de empleados o contratistas por prestación de servicios colombianos, de al menos el </w:t>
      </w:r>
      <w:r w:rsidRPr="00A904BF">
        <w:rPr>
          <w:rFonts w:cs="Arial"/>
          <w:iCs/>
          <w:color w:val="auto"/>
          <w:szCs w:val="20"/>
          <w:highlight w:val="lightGray"/>
        </w:rPr>
        <w:t>[la Entidad</w:t>
      </w:r>
      <w:r w:rsidR="009C63E4">
        <w:rPr>
          <w:rFonts w:cs="Arial"/>
          <w:iCs/>
          <w:color w:val="auto"/>
          <w:szCs w:val="20"/>
          <w:highlight w:val="lightGray"/>
        </w:rPr>
        <w:t xml:space="preserve"> </w:t>
      </w:r>
      <w:r w:rsidRPr="00A904BF">
        <w:rPr>
          <w:rFonts w:cs="Arial"/>
          <w:iCs/>
          <w:color w:val="auto"/>
          <w:szCs w:val="20"/>
          <w:highlight w:val="lightGray"/>
        </w:rPr>
        <w:t>definirá el porcentaje requerido que sea por lo menos del cuarenta por ciento (40 %), sin perjuicio de incluir uno superior]</w:t>
      </w:r>
      <w:r w:rsidRPr="00A904BF">
        <w:rPr>
          <w:rFonts w:cs="Arial"/>
          <w:iCs/>
          <w:color w:val="auto"/>
          <w:szCs w:val="20"/>
        </w:rPr>
        <w:t xml:space="preserve"> del personal requerido para el cumplimiento del contrato</w:t>
      </w:r>
      <w:r w:rsidRPr="00A904BF">
        <w:rPr>
          <w:rFonts w:cs="Arial"/>
          <w:iCs/>
          <w:szCs w:val="20"/>
        </w:rPr>
        <w:t xml:space="preserve">. </w:t>
      </w:r>
    </w:p>
    <w:p w14:paraId="789D2224" w14:textId="7439DB58" w:rsidR="00641BE7" w:rsidRPr="00A904BF" w:rsidRDefault="00C663E6" w:rsidP="00695362">
      <w:pPr>
        <w:spacing w:line="240" w:lineRule="auto"/>
        <w:jc w:val="both"/>
        <w:rPr>
          <w:rFonts w:cs="Arial"/>
          <w:iCs/>
          <w:szCs w:val="20"/>
        </w:rPr>
      </w:pPr>
      <w:r w:rsidRPr="00A904BF">
        <w:rPr>
          <w:rFonts w:cs="Arial"/>
          <w:iCs/>
          <w:color w:val="auto"/>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w:t>
      </w:r>
      <w:r w:rsidR="00641BE7" w:rsidRPr="00A904BF">
        <w:rPr>
          <w:rFonts w:cs="Arial"/>
          <w:iCs/>
          <w:color w:val="auto"/>
          <w:szCs w:val="20"/>
        </w:rPr>
        <w:t xml:space="preserve">la forma de otorgamiento del criterio de desempate en lo referente </w:t>
      </w:r>
      <w:r w:rsidR="00380C63" w:rsidRPr="00A904BF">
        <w:rPr>
          <w:rFonts w:cs="Arial"/>
          <w:iCs/>
          <w:color w:val="auto"/>
          <w:szCs w:val="20"/>
        </w:rPr>
        <w:t>a preferir la oferta de bienes o servicios nacionales frente a los bienes o servicios extranjeros.</w:t>
      </w:r>
      <w:r w:rsidR="00641BE7" w:rsidRPr="00A904BF">
        <w:rPr>
          <w:rFonts w:cs="Arial"/>
          <w:iCs/>
          <w:szCs w:val="20"/>
        </w:rPr>
        <w:t xml:space="preserve"> </w:t>
      </w:r>
    </w:p>
    <w:p w14:paraId="0C86FB17" w14:textId="766EEB5E" w:rsidR="00C663E6" w:rsidRPr="00A904BF" w:rsidRDefault="00C663E6" w:rsidP="00695362">
      <w:pPr>
        <w:spacing w:line="240" w:lineRule="auto"/>
        <w:jc w:val="both"/>
        <w:rPr>
          <w:rFonts w:cs="Arial"/>
          <w:iCs/>
          <w:color w:val="auto"/>
          <w:szCs w:val="20"/>
        </w:rPr>
      </w:pPr>
      <w:r w:rsidRPr="00A904BF">
        <w:rPr>
          <w:rFonts w:cs="Arial"/>
          <w:iCs/>
          <w:color w:val="auto"/>
          <w:szCs w:val="20"/>
        </w:rPr>
        <w:t>A tales efectos en la siguiente tabla se indican las posibles composiciones de Proponentes Plurales</w:t>
      </w:r>
      <w:r w:rsidR="000F2FA3">
        <w:rPr>
          <w:rFonts w:cs="Arial"/>
          <w:iCs/>
          <w:color w:val="auto"/>
          <w:szCs w:val="20"/>
        </w:rPr>
        <w:t xml:space="preserve"> y</w:t>
      </w:r>
      <w:r w:rsidRPr="00A904BF">
        <w:rPr>
          <w:rFonts w:cs="Arial"/>
          <w:iCs/>
          <w:color w:val="auto"/>
          <w:szCs w:val="20"/>
        </w:rPr>
        <w:t xml:space="preserve"> la regla de origen que les aplica en virtud de dicha conformación: </w:t>
      </w:r>
    </w:p>
    <w:tbl>
      <w:tblPr>
        <w:tblpPr w:leftFromText="141" w:rightFromText="141" w:vertAnchor="text" w:horzAnchor="margin" w:tblpXSpec="center" w:tblpY="127"/>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663"/>
        <w:gridCol w:w="3077"/>
        <w:gridCol w:w="2788"/>
      </w:tblGrid>
      <w:tr w:rsidR="00641BE7" w:rsidRPr="00A904BF" w14:paraId="11C2EE19" w14:textId="77777777" w:rsidTr="009A21EA">
        <w:trPr>
          <w:trHeight w:val="255"/>
          <w:tblHeader/>
        </w:trPr>
        <w:tc>
          <w:tcPr>
            <w:tcW w:w="663"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315B51AF" w14:textId="77777777" w:rsidR="00641BE7" w:rsidRPr="00A904BF" w:rsidRDefault="00641BE7"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lastRenderedPageBreak/>
              <w:t>No.</w:t>
            </w:r>
          </w:p>
        </w:tc>
        <w:tc>
          <w:tcPr>
            <w:tcW w:w="3077"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759867C" w14:textId="77777777" w:rsidR="00641BE7" w:rsidRPr="00A904BF" w:rsidRDefault="00641BE7"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t>Composición del Proponente Plural</w:t>
            </w:r>
          </w:p>
        </w:tc>
        <w:tc>
          <w:tcPr>
            <w:tcW w:w="278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08909B4" w14:textId="63A96E42" w:rsidR="00641BE7" w:rsidRPr="00A904BF" w:rsidRDefault="00641BE7"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t>Regla de origen aplicable</w:t>
            </w:r>
          </w:p>
        </w:tc>
      </w:tr>
      <w:tr w:rsidR="00641BE7" w:rsidRPr="00A904BF" w14:paraId="4033169A" w14:textId="77777777" w:rsidTr="009A21EA">
        <w:trPr>
          <w:trHeight w:val="13"/>
        </w:trPr>
        <w:tc>
          <w:tcPr>
            <w:tcW w:w="663" w:type="dxa"/>
            <w:tcBorders>
              <w:top w:val="single" w:sz="6" w:space="0" w:color="auto"/>
              <w:left w:val="double" w:sz="4" w:space="0" w:color="auto"/>
              <w:bottom w:val="single" w:sz="6" w:space="0" w:color="auto"/>
              <w:right w:val="single" w:sz="6" w:space="0" w:color="auto"/>
            </w:tcBorders>
            <w:vAlign w:val="center"/>
          </w:tcPr>
          <w:p w14:paraId="7E34F01F"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1.</w:t>
            </w:r>
          </w:p>
        </w:tc>
        <w:tc>
          <w:tcPr>
            <w:tcW w:w="3077" w:type="dxa"/>
            <w:tcBorders>
              <w:top w:val="single" w:sz="6" w:space="0" w:color="auto"/>
              <w:left w:val="single" w:sz="6" w:space="0" w:color="auto"/>
              <w:bottom w:val="single" w:sz="6" w:space="0" w:color="auto"/>
              <w:right w:val="double" w:sz="4" w:space="0" w:color="auto"/>
            </w:tcBorders>
            <w:vAlign w:val="center"/>
          </w:tcPr>
          <w:p w14:paraId="4FECDA8F"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Únicamente integrantes colombianos</w:t>
            </w:r>
          </w:p>
        </w:tc>
        <w:tc>
          <w:tcPr>
            <w:tcW w:w="2788" w:type="dxa"/>
            <w:tcBorders>
              <w:top w:val="single" w:sz="6" w:space="0" w:color="auto"/>
              <w:left w:val="single" w:sz="6" w:space="0" w:color="auto"/>
              <w:bottom w:val="single" w:sz="6" w:space="0" w:color="auto"/>
              <w:right w:val="double" w:sz="4" w:space="0" w:color="auto"/>
            </w:tcBorders>
            <w:vAlign w:val="center"/>
          </w:tcPr>
          <w:p w14:paraId="4C897F2F"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Decreto 1082 de 2015</w:t>
            </w:r>
          </w:p>
        </w:tc>
      </w:tr>
      <w:tr w:rsidR="00641BE7" w:rsidRPr="00A904BF" w14:paraId="6CA79BBC" w14:textId="77777777" w:rsidTr="009A21EA">
        <w:trPr>
          <w:trHeight w:val="13"/>
        </w:trPr>
        <w:tc>
          <w:tcPr>
            <w:tcW w:w="663" w:type="dxa"/>
            <w:tcBorders>
              <w:top w:val="single" w:sz="6" w:space="0" w:color="auto"/>
              <w:left w:val="double" w:sz="4" w:space="0" w:color="auto"/>
              <w:bottom w:val="single" w:sz="6" w:space="0" w:color="auto"/>
              <w:right w:val="single" w:sz="6" w:space="0" w:color="auto"/>
            </w:tcBorders>
            <w:vAlign w:val="center"/>
          </w:tcPr>
          <w:p w14:paraId="02F6FB26"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2.</w:t>
            </w:r>
          </w:p>
        </w:tc>
        <w:tc>
          <w:tcPr>
            <w:tcW w:w="3077" w:type="dxa"/>
            <w:tcBorders>
              <w:top w:val="single" w:sz="6" w:space="0" w:color="auto"/>
              <w:left w:val="single" w:sz="6" w:space="0" w:color="auto"/>
              <w:bottom w:val="single" w:sz="6" w:space="0" w:color="auto"/>
              <w:right w:val="double" w:sz="4" w:space="0" w:color="auto"/>
            </w:tcBorders>
            <w:vAlign w:val="center"/>
          </w:tcPr>
          <w:p w14:paraId="580D952E"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Colombianos en asocio con extranjeros con trato nacional</w:t>
            </w:r>
          </w:p>
        </w:tc>
        <w:tc>
          <w:tcPr>
            <w:tcW w:w="2788" w:type="dxa"/>
            <w:tcBorders>
              <w:top w:val="single" w:sz="6" w:space="0" w:color="auto"/>
              <w:left w:val="single" w:sz="6" w:space="0" w:color="auto"/>
              <w:bottom w:val="single" w:sz="6" w:space="0" w:color="auto"/>
              <w:right w:val="double" w:sz="4" w:space="0" w:color="auto"/>
            </w:tcBorders>
            <w:vAlign w:val="center"/>
          </w:tcPr>
          <w:p w14:paraId="1C20DE48"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Decreto 1082 de 2015</w:t>
            </w:r>
          </w:p>
        </w:tc>
      </w:tr>
      <w:tr w:rsidR="00641BE7" w:rsidRPr="00A904BF" w14:paraId="3BD60525" w14:textId="77777777" w:rsidTr="009A21EA">
        <w:trPr>
          <w:trHeight w:val="13"/>
        </w:trPr>
        <w:tc>
          <w:tcPr>
            <w:tcW w:w="663" w:type="dxa"/>
            <w:tcBorders>
              <w:top w:val="single" w:sz="6" w:space="0" w:color="auto"/>
              <w:left w:val="double" w:sz="4" w:space="0" w:color="auto"/>
              <w:bottom w:val="single" w:sz="6" w:space="0" w:color="auto"/>
              <w:right w:val="single" w:sz="6" w:space="0" w:color="auto"/>
            </w:tcBorders>
            <w:vAlign w:val="center"/>
          </w:tcPr>
          <w:p w14:paraId="750E6A56"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3.</w:t>
            </w:r>
          </w:p>
        </w:tc>
        <w:tc>
          <w:tcPr>
            <w:tcW w:w="3077" w:type="dxa"/>
            <w:tcBorders>
              <w:top w:val="single" w:sz="6" w:space="0" w:color="auto"/>
              <w:left w:val="single" w:sz="6" w:space="0" w:color="auto"/>
              <w:bottom w:val="single" w:sz="6" w:space="0" w:color="auto"/>
              <w:right w:val="double" w:sz="4" w:space="0" w:color="auto"/>
            </w:tcBorders>
            <w:vAlign w:val="center"/>
          </w:tcPr>
          <w:p w14:paraId="45126CF0"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Únicamente integrado por extranjeros con trato nacional</w:t>
            </w:r>
          </w:p>
        </w:tc>
        <w:tc>
          <w:tcPr>
            <w:tcW w:w="2788" w:type="dxa"/>
            <w:tcBorders>
              <w:top w:val="single" w:sz="6" w:space="0" w:color="auto"/>
              <w:left w:val="single" w:sz="6" w:space="0" w:color="auto"/>
              <w:bottom w:val="single" w:sz="6" w:space="0" w:color="auto"/>
              <w:right w:val="double" w:sz="4" w:space="0" w:color="auto"/>
            </w:tcBorders>
            <w:vAlign w:val="center"/>
          </w:tcPr>
          <w:p w14:paraId="6EEA0B3A"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La regla de origen del país con el que se tenga acuerdo comercial o la del Decreto 1082 de 2015. Si el Proponente Plural no especifica a cuál regla se acoge, se aplicará la del Decreto 1082 de 2015.</w:t>
            </w:r>
          </w:p>
        </w:tc>
      </w:tr>
    </w:tbl>
    <w:p w14:paraId="381DD2FD" w14:textId="77777777" w:rsidR="00C663E6" w:rsidRPr="00A904BF" w:rsidRDefault="00C663E6" w:rsidP="00695362">
      <w:pPr>
        <w:spacing w:line="240" w:lineRule="auto"/>
        <w:rPr>
          <w:rFonts w:cs="Arial"/>
          <w:szCs w:val="20"/>
          <w:lang w:val="es-MX"/>
        </w:rPr>
      </w:pPr>
    </w:p>
    <w:p w14:paraId="148579EE" w14:textId="77777777" w:rsidR="00641BE7" w:rsidRPr="00A904BF" w:rsidRDefault="00641BE7" w:rsidP="00695362">
      <w:pPr>
        <w:spacing w:line="240" w:lineRule="auto"/>
        <w:rPr>
          <w:rFonts w:cs="Arial"/>
          <w:szCs w:val="20"/>
          <w:lang w:val="es-MX"/>
        </w:rPr>
      </w:pPr>
    </w:p>
    <w:p w14:paraId="171659D9" w14:textId="77777777" w:rsidR="00641BE7" w:rsidRPr="00A904BF" w:rsidRDefault="00641BE7" w:rsidP="00695362">
      <w:pPr>
        <w:spacing w:line="240" w:lineRule="auto"/>
        <w:rPr>
          <w:rFonts w:cs="Arial"/>
          <w:szCs w:val="20"/>
          <w:lang w:val="es-MX"/>
        </w:rPr>
      </w:pPr>
    </w:p>
    <w:p w14:paraId="6205E03E" w14:textId="77777777" w:rsidR="00641BE7" w:rsidRPr="00A904BF" w:rsidRDefault="00641BE7" w:rsidP="00695362">
      <w:pPr>
        <w:spacing w:line="240" w:lineRule="auto"/>
        <w:rPr>
          <w:rFonts w:cs="Arial"/>
          <w:szCs w:val="20"/>
          <w:lang w:val="es-MX"/>
        </w:rPr>
      </w:pPr>
    </w:p>
    <w:p w14:paraId="7E0F3230" w14:textId="77777777" w:rsidR="00641BE7" w:rsidRPr="00A904BF" w:rsidRDefault="00641BE7" w:rsidP="00695362">
      <w:pPr>
        <w:spacing w:line="240" w:lineRule="auto"/>
        <w:rPr>
          <w:rFonts w:cs="Arial"/>
          <w:szCs w:val="20"/>
          <w:lang w:val="es-MX"/>
        </w:rPr>
      </w:pPr>
    </w:p>
    <w:p w14:paraId="7D97488A" w14:textId="77777777" w:rsidR="00641BE7" w:rsidRPr="00A904BF" w:rsidRDefault="00641BE7" w:rsidP="00695362">
      <w:pPr>
        <w:spacing w:line="240" w:lineRule="auto"/>
        <w:rPr>
          <w:rFonts w:cs="Arial"/>
          <w:szCs w:val="20"/>
          <w:lang w:val="es-MX"/>
        </w:rPr>
      </w:pPr>
    </w:p>
    <w:p w14:paraId="36573F74" w14:textId="77777777" w:rsidR="00641BE7" w:rsidRPr="00A904BF" w:rsidRDefault="00641BE7" w:rsidP="00695362">
      <w:pPr>
        <w:spacing w:line="240" w:lineRule="auto"/>
        <w:rPr>
          <w:rFonts w:cs="Arial"/>
          <w:szCs w:val="20"/>
          <w:lang w:val="es-MX"/>
        </w:rPr>
      </w:pPr>
    </w:p>
    <w:p w14:paraId="736ED0DE" w14:textId="6331462B" w:rsidR="000C586D" w:rsidRDefault="000C586D" w:rsidP="0452825B">
      <w:pPr>
        <w:spacing w:line="240" w:lineRule="auto"/>
        <w:jc w:val="both"/>
        <w:rPr>
          <w:rFonts w:cs="Arial"/>
          <w:color w:val="auto"/>
        </w:rPr>
      </w:pPr>
      <w:bookmarkStart w:id="797" w:name="_Hlk83981155"/>
    </w:p>
    <w:p w14:paraId="5C85F9D4" w14:textId="77777777" w:rsidR="00465329" w:rsidRDefault="00465329" w:rsidP="00695362">
      <w:pPr>
        <w:spacing w:line="240" w:lineRule="auto"/>
        <w:jc w:val="both"/>
        <w:rPr>
          <w:rFonts w:cs="Arial"/>
          <w:iCs/>
          <w:color w:val="auto"/>
          <w:szCs w:val="20"/>
        </w:rPr>
      </w:pPr>
    </w:p>
    <w:p w14:paraId="39493724" w14:textId="77777777" w:rsidR="00465329" w:rsidRDefault="00465329" w:rsidP="00695362">
      <w:pPr>
        <w:spacing w:line="240" w:lineRule="auto"/>
        <w:jc w:val="both"/>
        <w:rPr>
          <w:rFonts w:cs="Arial"/>
          <w:iCs/>
          <w:color w:val="auto"/>
          <w:szCs w:val="20"/>
        </w:rPr>
      </w:pPr>
    </w:p>
    <w:p w14:paraId="5423FFD4" w14:textId="77777777" w:rsidR="00465329" w:rsidRDefault="00465329" w:rsidP="00695362">
      <w:pPr>
        <w:spacing w:line="240" w:lineRule="auto"/>
        <w:jc w:val="both"/>
        <w:rPr>
          <w:rFonts w:cs="Arial"/>
          <w:iCs/>
          <w:color w:val="auto"/>
          <w:szCs w:val="20"/>
        </w:rPr>
      </w:pPr>
    </w:p>
    <w:p w14:paraId="3145C3C6" w14:textId="66238749" w:rsidR="00C663E6" w:rsidRPr="00A904BF" w:rsidRDefault="00C663E6" w:rsidP="00695362">
      <w:pPr>
        <w:spacing w:line="240" w:lineRule="auto"/>
        <w:jc w:val="both"/>
        <w:rPr>
          <w:rFonts w:cs="Arial"/>
          <w:iCs/>
          <w:color w:val="auto"/>
          <w:szCs w:val="20"/>
        </w:rPr>
      </w:pPr>
      <w:r w:rsidRPr="00A904BF">
        <w:rPr>
          <w:rFonts w:cs="Arial"/>
          <w:iCs/>
          <w:color w:val="auto"/>
          <w:szCs w:val="20"/>
        </w:rPr>
        <w:t>Para que el Proponente nacional obtenga</w:t>
      </w:r>
      <w:r w:rsidR="00300AF9" w:rsidRPr="00A904BF">
        <w:rPr>
          <w:rFonts w:cs="Arial"/>
          <w:iCs/>
          <w:color w:val="auto"/>
          <w:szCs w:val="20"/>
        </w:rPr>
        <w:t xml:space="preserve"> el factor de desempate </w:t>
      </w:r>
      <w:r w:rsidRPr="00A904BF">
        <w:rPr>
          <w:rFonts w:cs="Arial"/>
          <w:iCs/>
          <w:color w:val="auto"/>
          <w:szCs w:val="20"/>
        </w:rPr>
        <w:t xml:space="preserve">por </w:t>
      </w:r>
      <w:r w:rsidR="00807A8D" w:rsidRPr="00A904BF">
        <w:rPr>
          <w:rFonts w:cs="Arial"/>
          <w:iCs/>
          <w:color w:val="auto"/>
          <w:szCs w:val="20"/>
        </w:rPr>
        <w:t>bienes o ser</w:t>
      </w:r>
      <w:r w:rsidRPr="00A904BF">
        <w:rPr>
          <w:rFonts w:cs="Arial"/>
          <w:iCs/>
          <w:color w:val="auto"/>
          <w:szCs w:val="20"/>
        </w:rPr>
        <w:t xml:space="preserve">vicios </w:t>
      </w:r>
      <w:r w:rsidR="00807A8D" w:rsidRPr="00A904BF">
        <w:rPr>
          <w:rFonts w:cs="Arial"/>
          <w:iCs/>
          <w:color w:val="auto"/>
          <w:szCs w:val="20"/>
        </w:rPr>
        <w:t>n</w:t>
      </w:r>
      <w:r w:rsidRPr="00A904BF">
        <w:rPr>
          <w:rFonts w:cs="Arial"/>
          <w:iCs/>
          <w:color w:val="auto"/>
          <w:szCs w:val="20"/>
        </w:rPr>
        <w:t xml:space="preserve">acionales debe presentar, además del </w:t>
      </w:r>
      <w:r w:rsidR="001D7106" w:rsidRPr="00A904BF">
        <w:rPr>
          <w:rFonts w:cs="Arial"/>
          <w:color w:val="auto"/>
          <w:szCs w:val="20"/>
          <w:lang w:val="es-MX"/>
        </w:rPr>
        <w:t xml:space="preserve">«Formato 7 A – Bienes o Servicios Nacionales» </w:t>
      </w:r>
      <w:r w:rsidRPr="00A904BF">
        <w:rPr>
          <w:rFonts w:cs="Arial"/>
          <w:iCs/>
          <w:color w:val="auto"/>
          <w:szCs w:val="20"/>
        </w:rPr>
        <w:t xml:space="preserve">alguno de los siguientes documentos, según corresponda: </w:t>
      </w:r>
    </w:p>
    <w:p w14:paraId="777C5EB5" w14:textId="5397E16B" w:rsidR="00C663E6" w:rsidRPr="00A904BF" w:rsidRDefault="00C663E6" w:rsidP="00695362">
      <w:pPr>
        <w:numPr>
          <w:ilvl w:val="0"/>
          <w:numId w:val="164"/>
        </w:numPr>
        <w:spacing w:line="240" w:lineRule="auto"/>
        <w:ind w:left="851"/>
        <w:rPr>
          <w:rFonts w:cs="Arial"/>
          <w:iCs/>
          <w:color w:val="auto"/>
          <w:szCs w:val="20"/>
        </w:rPr>
      </w:pPr>
      <w:r w:rsidRPr="00A904BF">
        <w:rPr>
          <w:rFonts w:cs="Arial"/>
          <w:iCs/>
          <w:color w:val="auto"/>
          <w:szCs w:val="20"/>
        </w:rPr>
        <w:t>Persona natural colombiana: La cédula de ciudadanía del Proponente.</w:t>
      </w:r>
    </w:p>
    <w:p w14:paraId="32BAEA8C" w14:textId="4A5C0A61" w:rsidR="00C663E6" w:rsidRPr="00A904BF" w:rsidRDefault="00C663E6" w:rsidP="00695362">
      <w:pPr>
        <w:numPr>
          <w:ilvl w:val="0"/>
          <w:numId w:val="164"/>
        </w:numPr>
        <w:spacing w:line="240" w:lineRule="auto"/>
        <w:ind w:left="851"/>
        <w:rPr>
          <w:rFonts w:cs="Arial"/>
          <w:iCs/>
          <w:color w:val="auto"/>
          <w:szCs w:val="20"/>
        </w:rPr>
      </w:pPr>
      <w:bookmarkStart w:id="798" w:name="_Hlk80648891"/>
      <w:r w:rsidRPr="00A904BF">
        <w:rPr>
          <w:rFonts w:cs="Arial"/>
          <w:iCs/>
          <w:color w:val="auto"/>
          <w:szCs w:val="20"/>
        </w:rPr>
        <w:t xml:space="preserve">Persona natural extranjera residente en Colombia: La visa de residencia que le permita la ejecución del objeto contractual de conformidad con la ley. </w:t>
      </w:r>
      <w:bookmarkEnd w:id="798"/>
    </w:p>
    <w:p w14:paraId="47C4C085" w14:textId="77777777" w:rsidR="00C663E6" w:rsidRPr="00A904BF" w:rsidRDefault="00C663E6" w:rsidP="00695362">
      <w:pPr>
        <w:numPr>
          <w:ilvl w:val="0"/>
          <w:numId w:val="164"/>
        </w:numPr>
        <w:spacing w:line="240" w:lineRule="auto"/>
        <w:ind w:left="851"/>
        <w:rPr>
          <w:rFonts w:cs="Arial"/>
          <w:iCs/>
          <w:color w:val="auto"/>
          <w:szCs w:val="20"/>
        </w:rPr>
      </w:pPr>
      <w:r w:rsidRPr="00A904BF">
        <w:rPr>
          <w:rFonts w:cs="Arial"/>
          <w:iCs/>
          <w:color w:val="auto"/>
          <w:szCs w:val="20"/>
        </w:rPr>
        <w:t xml:space="preserve">Persona jurídica constituida en Colombia: El certificado de existencia y representación legal emitido por alguna de las cámaras de comercio del país. </w:t>
      </w:r>
    </w:p>
    <w:p w14:paraId="2F05D6C8" w14:textId="298322AB" w:rsidR="00C663E6" w:rsidRPr="00A904BF" w:rsidRDefault="00C663E6" w:rsidP="00695362">
      <w:pPr>
        <w:spacing w:line="240" w:lineRule="auto"/>
        <w:jc w:val="both"/>
        <w:rPr>
          <w:rFonts w:cs="Arial"/>
          <w:iCs/>
          <w:color w:val="auto"/>
          <w:szCs w:val="20"/>
        </w:rPr>
      </w:pPr>
      <w:r w:rsidRPr="00A904BF">
        <w:rPr>
          <w:rFonts w:cs="Arial"/>
          <w:iCs/>
          <w:color w:val="auto"/>
          <w:szCs w:val="20"/>
        </w:rPr>
        <w:t>Para que el Proponente extranjero con trato nacional obtenga el</w:t>
      </w:r>
      <w:r w:rsidR="00300AF9" w:rsidRPr="00A904BF">
        <w:rPr>
          <w:rFonts w:cs="Arial"/>
          <w:iCs/>
          <w:color w:val="auto"/>
          <w:szCs w:val="20"/>
        </w:rPr>
        <w:t xml:space="preserve"> factor de desempate</w:t>
      </w:r>
      <w:r w:rsidRPr="00A904BF">
        <w:rPr>
          <w:rFonts w:cs="Arial"/>
          <w:iCs/>
          <w:color w:val="auto"/>
          <w:szCs w:val="20"/>
        </w:rPr>
        <w:t xml:space="preserve"> por </w:t>
      </w:r>
      <w:r w:rsidR="00807A8D" w:rsidRPr="00A904BF">
        <w:rPr>
          <w:rFonts w:cs="Arial"/>
          <w:iCs/>
          <w:color w:val="auto"/>
          <w:szCs w:val="20"/>
        </w:rPr>
        <w:t xml:space="preserve">bienes o servicios nacionales </w:t>
      </w:r>
      <w:r w:rsidRPr="00A904BF">
        <w:rPr>
          <w:rFonts w:cs="Arial"/>
          <w:iCs/>
          <w:color w:val="auto"/>
          <w:szCs w:val="20"/>
        </w:rPr>
        <w:t xml:space="preserve">solo deberá </w:t>
      </w:r>
      <w:r w:rsidR="00637AB4">
        <w:rPr>
          <w:rFonts w:cs="Arial"/>
          <w:iCs/>
          <w:color w:val="auto"/>
          <w:szCs w:val="20"/>
        </w:rPr>
        <w:t>diligenciar</w:t>
      </w:r>
      <w:r w:rsidRPr="00A904BF">
        <w:rPr>
          <w:rFonts w:cs="Arial"/>
          <w:iCs/>
          <w:color w:val="auto"/>
          <w:szCs w:val="20"/>
        </w:rPr>
        <w:t xml:space="preserve"> el </w:t>
      </w:r>
      <w:r w:rsidR="001D7106" w:rsidRPr="00A904BF">
        <w:rPr>
          <w:rFonts w:cs="Arial"/>
          <w:color w:val="auto"/>
          <w:szCs w:val="20"/>
          <w:lang w:val="es-MX"/>
        </w:rPr>
        <w:t>«Formato 7 A – Bienes o Servicios Nacionales»</w:t>
      </w:r>
      <w:r w:rsidRPr="00A904BF">
        <w:rPr>
          <w:rFonts w:cs="Arial"/>
          <w:iCs/>
          <w:color w:val="auto"/>
          <w:szCs w:val="20"/>
        </w:rPr>
        <w:t xml:space="preserve">. </w:t>
      </w:r>
    </w:p>
    <w:p w14:paraId="3850969D" w14:textId="70F57B48" w:rsidR="00C663E6" w:rsidRPr="00A904BF" w:rsidRDefault="00C663E6" w:rsidP="00695362">
      <w:pPr>
        <w:spacing w:line="240" w:lineRule="auto"/>
        <w:jc w:val="both"/>
        <w:rPr>
          <w:rFonts w:cs="Arial"/>
          <w:iCs/>
          <w:color w:val="auto"/>
          <w:szCs w:val="20"/>
        </w:rPr>
      </w:pPr>
      <w:r w:rsidRPr="00A904BF">
        <w:rPr>
          <w:rFonts w:cs="Arial"/>
          <w:iCs/>
          <w:color w:val="auto"/>
          <w:szCs w:val="20"/>
        </w:rPr>
        <w:t xml:space="preserve">Para el Proponente extranjero con trato nacional que diligencie la opción 3 del </w:t>
      </w:r>
      <w:r w:rsidR="001D7106" w:rsidRPr="00A904BF">
        <w:rPr>
          <w:rFonts w:cs="Arial"/>
          <w:color w:val="auto"/>
          <w:szCs w:val="20"/>
          <w:lang w:val="es-MX"/>
        </w:rPr>
        <w:t xml:space="preserve">«Formato 7 A – Bienes o Servicios Nacionales» </w:t>
      </w:r>
      <w:r w:rsidR="0071715A" w:rsidRPr="00A904BF">
        <w:rPr>
          <w:rFonts w:cs="Arial"/>
          <w:iCs/>
          <w:color w:val="auto"/>
          <w:szCs w:val="20"/>
        </w:rPr>
        <w:t>para que</w:t>
      </w:r>
      <w:r w:rsidRPr="00A904BF">
        <w:rPr>
          <w:rFonts w:cs="Arial"/>
          <w:iCs/>
          <w:color w:val="auto"/>
          <w:szCs w:val="20"/>
        </w:rPr>
        <w:t xml:space="preserve"> obtenga el</w:t>
      </w:r>
      <w:r w:rsidR="0071715A" w:rsidRPr="00A904BF">
        <w:rPr>
          <w:rFonts w:cs="Arial"/>
          <w:iCs/>
          <w:color w:val="auto"/>
          <w:szCs w:val="20"/>
        </w:rPr>
        <w:t xml:space="preserve"> criterio de desempate</w:t>
      </w:r>
      <w:r w:rsidRPr="00A904BF">
        <w:rPr>
          <w:rFonts w:cs="Arial"/>
          <w:iCs/>
          <w:color w:val="auto"/>
          <w:szCs w:val="20"/>
        </w:rPr>
        <w:t xml:space="preserve">, deberá acreditar que los servicios son originarios de: a) los Estados mencionados en la sección de acuerdos comerciales aplicables al Proceso de Contratación; b) los Estados en los cuales si bien no existe Acuerdo Comercial, el Gobierno Nacional ha certificado que los oferentes </w:t>
      </w:r>
      <w:r w:rsidR="00D94A01">
        <w:rPr>
          <w:rFonts w:cs="Arial"/>
          <w:iCs/>
          <w:color w:val="auto"/>
          <w:szCs w:val="20"/>
        </w:rPr>
        <w:t>colombianos</w:t>
      </w:r>
      <w:r w:rsidRPr="00A904BF">
        <w:rPr>
          <w:rFonts w:cs="Arial"/>
          <w:iCs/>
          <w:color w:val="auto"/>
          <w:szCs w:val="20"/>
        </w:rPr>
        <w:t xml:space="preserve"> 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06AED06B" w14:textId="14877684" w:rsidR="00C663E6" w:rsidRPr="00A904BF" w:rsidRDefault="00C663E6" w:rsidP="00695362">
      <w:pPr>
        <w:spacing w:line="240" w:lineRule="auto"/>
        <w:jc w:val="both"/>
        <w:rPr>
          <w:rFonts w:cs="Arial"/>
          <w:iCs/>
          <w:color w:val="auto"/>
          <w:szCs w:val="20"/>
        </w:rPr>
      </w:pPr>
      <w:r w:rsidRPr="00A904BF">
        <w:rPr>
          <w:rFonts w:cs="Arial"/>
          <w:iCs/>
          <w:color w:val="auto"/>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w:t>
      </w:r>
      <w:r w:rsidR="00662F4D" w:rsidRPr="00A904BF">
        <w:rPr>
          <w:rFonts w:cs="Arial"/>
          <w:iCs/>
          <w:color w:val="auto"/>
          <w:szCs w:val="20"/>
        </w:rPr>
        <w:t>el otorgamiento de</w:t>
      </w:r>
      <w:r w:rsidR="000853A9" w:rsidRPr="00A904BF">
        <w:rPr>
          <w:rFonts w:cs="Arial"/>
          <w:iCs/>
          <w:color w:val="auto"/>
          <w:szCs w:val="20"/>
        </w:rPr>
        <w:t>l factor de desempate</w:t>
      </w:r>
      <w:r w:rsidR="00662F4D" w:rsidRPr="00A904BF">
        <w:rPr>
          <w:rFonts w:cs="Arial"/>
          <w:iCs/>
          <w:color w:val="auto"/>
          <w:szCs w:val="20"/>
        </w:rPr>
        <w:t xml:space="preserve"> </w:t>
      </w:r>
      <w:r w:rsidR="00D94A01">
        <w:rPr>
          <w:rFonts w:cs="Arial"/>
          <w:iCs/>
          <w:color w:val="auto"/>
          <w:szCs w:val="20"/>
        </w:rPr>
        <w:t>consistente en</w:t>
      </w:r>
      <w:r w:rsidRPr="00A904BF">
        <w:rPr>
          <w:rFonts w:cs="Arial"/>
          <w:iCs/>
          <w:color w:val="auto"/>
          <w:szCs w:val="20"/>
        </w:rPr>
        <w:t xml:space="preserve"> </w:t>
      </w:r>
      <w:r w:rsidR="00082F87" w:rsidRPr="00A904BF">
        <w:rPr>
          <w:rFonts w:cs="Arial"/>
          <w:iCs/>
          <w:color w:val="auto"/>
          <w:szCs w:val="20"/>
        </w:rPr>
        <w:t xml:space="preserve">preferir la oferta de </w:t>
      </w:r>
      <w:r w:rsidR="00E02477" w:rsidRPr="00A904BF">
        <w:rPr>
          <w:rFonts w:cs="Arial"/>
          <w:iCs/>
          <w:color w:val="auto"/>
          <w:szCs w:val="20"/>
        </w:rPr>
        <w:t>bienes o servicios nacionales</w:t>
      </w:r>
      <w:r w:rsidRPr="00A904BF">
        <w:rPr>
          <w:rFonts w:cs="Arial"/>
          <w:iCs/>
          <w:color w:val="auto"/>
          <w:szCs w:val="20"/>
        </w:rPr>
        <w:t xml:space="preserve">. </w:t>
      </w:r>
    </w:p>
    <w:p w14:paraId="4EABAC7A" w14:textId="65AEBF10" w:rsidR="00B1280C" w:rsidRPr="00A904BF" w:rsidRDefault="00C663E6" w:rsidP="00695362">
      <w:pPr>
        <w:spacing w:line="240" w:lineRule="auto"/>
        <w:jc w:val="both"/>
        <w:rPr>
          <w:rFonts w:cs="Arial"/>
          <w:iCs/>
          <w:color w:val="auto"/>
          <w:szCs w:val="20"/>
        </w:rPr>
      </w:pPr>
      <w:r w:rsidRPr="00A904BF">
        <w:rPr>
          <w:rFonts w:cs="Arial"/>
          <w:iCs/>
          <w:color w:val="auto"/>
          <w:szCs w:val="20"/>
        </w:rPr>
        <w:t xml:space="preserve">La Entidad </w:t>
      </w:r>
      <w:r w:rsidR="0071715A" w:rsidRPr="00A904BF">
        <w:rPr>
          <w:rFonts w:cs="Arial"/>
          <w:iCs/>
          <w:color w:val="auto"/>
          <w:szCs w:val="20"/>
        </w:rPr>
        <w:t xml:space="preserve">otorgará </w:t>
      </w:r>
      <w:r w:rsidRPr="00A904BF">
        <w:rPr>
          <w:rFonts w:cs="Arial"/>
          <w:iCs/>
          <w:color w:val="auto"/>
          <w:szCs w:val="20"/>
        </w:rPr>
        <w:t>el</w:t>
      </w:r>
      <w:r w:rsidR="0071715A" w:rsidRPr="00A904BF">
        <w:rPr>
          <w:rFonts w:cs="Arial"/>
          <w:iCs/>
          <w:color w:val="auto"/>
          <w:szCs w:val="20"/>
        </w:rPr>
        <w:t xml:space="preserve"> factor de desempate</w:t>
      </w:r>
      <w:r w:rsidRPr="00A904BF">
        <w:rPr>
          <w:rFonts w:cs="Arial"/>
          <w:iCs/>
          <w:color w:val="auto"/>
          <w:szCs w:val="20"/>
        </w:rPr>
        <w:t xml:space="preserve"> por</w:t>
      </w:r>
      <w:r w:rsidR="00B1280C" w:rsidRPr="00A904BF">
        <w:rPr>
          <w:rFonts w:cs="Arial"/>
          <w:iCs/>
          <w:color w:val="auto"/>
          <w:szCs w:val="20"/>
        </w:rPr>
        <w:t xml:space="preserve"> bienes o servicios nacionales </w:t>
      </w:r>
      <w:r w:rsidRPr="00A904BF">
        <w:rPr>
          <w:rFonts w:cs="Arial"/>
          <w:iCs/>
          <w:color w:val="auto"/>
          <w:szCs w:val="20"/>
        </w:rPr>
        <w:t xml:space="preserve">al Proponente Plural conformado por nacionales cuando cada uno de sus integrantes presente alguno de los documentos indicados en este numeral, según corresponda. A su vez, el representante del Proponente Plural deberá diligenciar el </w:t>
      </w:r>
      <w:r w:rsidR="00751404" w:rsidRPr="00A904BF">
        <w:rPr>
          <w:rFonts w:cs="Arial"/>
          <w:color w:val="auto"/>
          <w:szCs w:val="20"/>
          <w:lang w:val="es-MX"/>
        </w:rPr>
        <w:t xml:space="preserve">«Formato 7 A – Bienes o Servicios Nacionales». </w:t>
      </w:r>
      <w:r w:rsidRPr="00A904BF">
        <w:rPr>
          <w:rFonts w:cs="Arial"/>
          <w:iCs/>
          <w:color w:val="auto"/>
          <w:szCs w:val="20"/>
        </w:rPr>
        <w:t xml:space="preserve">Cuando uno o varios de sus integrantes no cumplan con las condiciones descritas, el Proponente Plural no obtendrá </w:t>
      </w:r>
      <w:r w:rsidR="00102DA1" w:rsidRPr="00A904BF">
        <w:rPr>
          <w:rFonts w:cs="Arial"/>
          <w:iCs/>
          <w:color w:val="auto"/>
          <w:szCs w:val="20"/>
        </w:rPr>
        <w:t xml:space="preserve">el factor de desempate </w:t>
      </w:r>
      <w:r w:rsidRPr="00A904BF">
        <w:rPr>
          <w:rFonts w:cs="Arial"/>
          <w:iCs/>
          <w:color w:val="auto"/>
          <w:szCs w:val="20"/>
        </w:rPr>
        <w:t xml:space="preserve">por </w:t>
      </w:r>
      <w:r w:rsidR="00082F87" w:rsidRPr="00A904BF">
        <w:rPr>
          <w:rFonts w:cs="Arial"/>
          <w:iCs/>
          <w:color w:val="auto"/>
          <w:szCs w:val="20"/>
        </w:rPr>
        <w:t>preferir la oferta de bienes o servicios nacionales</w:t>
      </w:r>
      <w:r w:rsidRPr="00A904BF">
        <w:rPr>
          <w:rFonts w:cs="Arial"/>
          <w:iCs/>
          <w:color w:val="auto"/>
          <w:szCs w:val="20"/>
        </w:rPr>
        <w:t>.</w:t>
      </w:r>
    </w:p>
    <w:p w14:paraId="4EF2C2FA" w14:textId="7A5F5DD7" w:rsidR="00E633A2" w:rsidRPr="005452B0" w:rsidRDefault="00E633A2" w:rsidP="00F352FD">
      <w:pPr>
        <w:pStyle w:val="Entidad-Capitulo"/>
      </w:pPr>
      <w:bookmarkStart w:id="799" w:name="_Toc121736360"/>
      <w:bookmarkEnd w:id="797"/>
      <w:r w:rsidRPr="005452B0">
        <w:t>CAP</w:t>
      </w:r>
      <w:r w:rsidR="004C58FB" w:rsidRPr="005452B0">
        <w:t>Í</w:t>
      </w:r>
      <w:r w:rsidRPr="005452B0">
        <w:t>TULO</w:t>
      </w:r>
      <w:r w:rsidR="002644ED" w:rsidRPr="005452B0">
        <w:t xml:space="preserve"> </w:t>
      </w:r>
      <w:r w:rsidRPr="005452B0">
        <w:t>V</w:t>
      </w:r>
      <w:r w:rsidR="000C4140" w:rsidRPr="005452B0">
        <w:t>I</w:t>
      </w:r>
      <w:r w:rsidR="002644ED" w:rsidRPr="005452B0">
        <w:t xml:space="preserve"> </w:t>
      </w:r>
      <w:r w:rsidRPr="005452B0">
        <w:t>RIESGOS</w:t>
      </w:r>
      <w:r w:rsidR="002644ED" w:rsidRPr="005452B0">
        <w:t xml:space="preserve"> </w:t>
      </w:r>
      <w:r w:rsidRPr="005452B0">
        <w:t>ASOCIADOS</w:t>
      </w:r>
      <w:r w:rsidR="002644ED" w:rsidRPr="005452B0">
        <w:t xml:space="preserve"> </w:t>
      </w:r>
      <w:r w:rsidRPr="005452B0">
        <w:t>AL</w:t>
      </w:r>
      <w:r w:rsidR="002644ED" w:rsidRPr="005452B0">
        <w:t xml:space="preserve"> </w:t>
      </w:r>
      <w:r w:rsidRPr="005452B0">
        <w:t>CONTRATO,</w:t>
      </w:r>
      <w:r w:rsidR="002644ED" w:rsidRPr="005452B0">
        <w:t xml:space="preserve"> </w:t>
      </w:r>
      <w:r w:rsidRPr="005452B0">
        <w:t>FORMA</w:t>
      </w:r>
      <w:r w:rsidR="002644ED" w:rsidRPr="005452B0">
        <w:t xml:space="preserve"> </w:t>
      </w:r>
      <w:r w:rsidRPr="005452B0">
        <w:t>DE</w:t>
      </w:r>
      <w:r w:rsidR="002644ED" w:rsidRPr="005452B0">
        <w:t xml:space="preserve"> </w:t>
      </w:r>
      <w:r w:rsidRPr="005452B0">
        <w:t>MITIGARLOS</w:t>
      </w:r>
      <w:r w:rsidR="002644ED" w:rsidRPr="005452B0">
        <w:t xml:space="preserve"> </w:t>
      </w:r>
      <w:r w:rsidRPr="005452B0">
        <w:t>Y</w:t>
      </w:r>
      <w:r w:rsidR="002644ED" w:rsidRPr="005452B0">
        <w:t xml:space="preserve"> </w:t>
      </w:r>
      <w:r w:rsidRPr="005452B0">
        <w:t>ASIGNACI</w:t>
      </w:r>
      <w:r w:rsidR="00FC3474" w:rsidRPr="005452B0">
        <w:t>Ó</w:t>
      </w:r>
      <w:r w:rsidRPr="005452B0">
        <w:t>N</w:t>
      </w:r>
      <w:r w:rsidR="002644ED" w:rsidRPr="005452B0">
        <w:t xml:space="preserve"> </w:t>
      </w:r>
      <w:r w:rsidRPr="005452B0">
        <w:t>DE</w:t>
      </w:r>
      <w:r w:rsidR="002644ED" w:rsidRPr="005452B0">
        <w:t xml:space="preserve"> </w:t>
      </w:r>
      <w:r w:rsidRPr="005452B0">
        <w:t>RIESGOS</w:t>
      </w:r>
      <w:bookmarkEnd w:id="790"/>
      <w:bookmarkEnd w:id="791"/>
      <w:bookmarkEnd w:id="792"/>
      <w:bookmarkEnd w:id="793"/>
      <w:bookmarkEnd w:id="794"/>
      <w:bookmarkEnd w:id="799"/>
    </w:p>
    <w:p w14:paraId="2197D11F" w14:textId="77777777" w:rsidR="002278AD" w:rsidRPr="00A904BF" w:rsidRDefault="002278AD" w:rsidP="00695362">
      <w:pPr>
        <w:spacing w:after="0" w:line="240" w:lineRule="auto"/>
        <w:rPr>
          <w:rFonts w:cs="Arial"/>
          <w:color w:val="000000" w:themeColor="text1"/>
          <w:szCs w:val="20"/>
          <w:lang w:eastAsia="es-ES"/>
        </w:rPr>
      </w:pPr>
    </w:p>
    <w:p w14:paraId="1A5560E2" w14:textId="3EF5BF74" w:rsidR="00A30E2B" w:rsidRPr="00A904BF" w:rsidRDefault="00A30E2B" w:rsidP="00AB0EA6">
      <w:pPr>
        <w:pStyle w:val="Captulo4"/>
        <w:numPr>
          <w:ilvl w:val="1"/>
          <w:numId w:val="86"/>
        </w:numPr>
      </w:pPr>
      <w:bookmarkStart w:id="800" w:name="_Toc518641684"/>
      <w:bookmarkStart w:id="801" w:name="_Toc9850466"/>
      <w:bookmarkStart w:id="802" w:name="_Toc121736361"/>
      <w:r w:rsidRPr="00A904BF">
        <w:t>ASIGNACIÓN DE RIESGOS</w:t>
      </w:r>
      <w:bookmarkEnd w:id="800"/>
      <w:bookmarkEnd w:id="801"/>
      <w:bookmarkEnd w:id="802"/>
    </w:p>
    <w:p w14:paraId="40297CB5" w14:textId="1F911B92" w:rsidR="00C65BDE" w:rsidRPr="00A904BF" w:rsidRDefault="00C65BDE"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lastRenderedPageBreak/>
        <w:t xml:space="preserve">La </w:t>
      </w:r>
      <w:r w:rsidR="00743D96" w:rsidRPr="00A904BF">
        <w:rPr>
          <w:rFonts w:ascii="Arial" w:hAnsi="Arial" w:cs="Arial"/>
          <w:color w:val="000000" w:themeColor="text1"/>
          <w:sz w:val="20"/>
          <w:szCs w:val="20"/>
          <w:lang w:val="es-CO"/>
        </w:rPr>
        <w:t>Matriz 3 - R</w:t>
      </w:r>
      <w:r w:rsidR="003D6320" w:rsidRPr="00A904BF">
        <w:rPr>
          <w:rFonts w:ascii="Arial" w:hAnsi="Arial" w:cs="Arial"/>
          <w:color w:val="000000" w:themeColor="text1"/>
          <w:sz w:val="20"/>
          <w:szCs w:val="20"/>
          <w:lang w:val="es-CO"/>
        </w:rPr>
        <w:t>iesgos</w:t>
      </w:r>
      <w:r w:rsidRPr="00A904BF">
        <w:rPr>
          <w:rFonts w:ascii="Arial"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en la cual se tipifican los </w:t>
      </w:r>
      <w:r w:rsidR="00FC643B" w:rsidRPr="00A904BF">
        <w:rPr>
          <w:rFonts w:ascii="Arial" w:eastAsia="Arial Narrow" w:hAnsi="Arial" w:cs="Arial"/>
          <w:color w:val="000000" w:themeColor="text1"/>
          <w:sz w:val="20"/>
          <w:szCs w:val="20"/>
          <w:lang w:val="es-CO"/>
        </w:rPr>
        <w:t>r</w:t>
      </w:r>
      <w:r w:rsidRPr="00A904BF">
        <w:rPr>
          <w:rFonts w:ascii="Arial" w:eastAsia="Arial Narrow" w:hAnsi="Arial" w:cs="Arial"/>
          <w:color w:val="000000" w:themeColor="text1"/>
          <w:sz w:val="20"/>
          <w:szCs w:val="20"/>
          <w:lang w:val="es-CO"/>
        </w:rPr>
        <w:t xml:space="preserve">iegos previsibles, </w:t>
      </w:r>
      <w:r w:rsidR="00FC643B" w:rsidRPr="00A904BF">
        <w:rPr>
          <w:rFonts w:ascii="Arial" w:eastAsia="Arial Narrow" w:hAnsi="Arial" w:cs="Arial"/>
          <w:color w:val="000000" w:themeColor="text1"/>
          <w:sz w:val="20"/>
          <w:szCs w:val="20"/>
          <w:lang w:val="es-CO"/>
        </w:rPr>
        <w:t>elaborada</w:t>
      </w:r>
      <w:r w:rsidRPr="00A904BF">
        <w:rPr>
          <w:rFonts w:ascii="Arial" w:eastAsia="Arial Narrow" w:hAnsi="Arial" w:cs="Arial"/>
          <w:color w:val="000000" w:themeColor="text1"/>
          <w:sz w:val="20"/>
          <w:szCs w:val="20"/>
          <w:lang w:val="es-CO"/>
        </w:rPr>
        <w:t xml:space="preserve"> por la </w:t>
      </w:r>
      <w:r w:rsidR="00C91C9D"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FC643B"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hace parte </w:t>
      </w:r>
      <w:r w:rsidR="00B6067C" w:rsidRPr="00A904BF">
        <w:rPr>
          <w:rFonts w:ascii="Arial" w:eastAsia="Arial Narrow" w:hAnsi="Arial" w:cs="Arial"/>
          <w:color w:val="000000" w:themeColor="text1"/>
          <w:sz w:val="20"/>
          <w:szCs w:val="20"/>
          <w:lang w:val="es-CO"/>
        </w:rPr>
        <w:t>de la invitaci</w:t>
      </w:r>
      <w:r w:rsidR="003F30C3" w:rsidRPr="00A904BF">
        <w:rPr>
          <w:rFonts w:ascii="Arial" w:eastAsia="Arial Narrow" w:hAnsi="Arial" w:cs="Arial"/>
          <w:color w:val="000000" w:themeColor="text1"/>
          <w:sz w:val="20"/>
          <w:szCs w:val="20"/>
          <w:lang w:val="es-CO"/>
        </w:rPr>
        <w:t>ón</w:t>
      </w:r>
      <w:r w:rsidRPr="00A904BF">
        <w:rPr>
          <w:rFonts w:ascii="Arial" w:eastAsia="Arial Narrow" w:hAnsi="Arial" w:cs="Arial"/>
          <w:color w:val="000000" w:themeColor="text1"/>
          <w:sz w:val="20"/>
          <w:szCs w:val="20"/>
          <w:lang w:val="es-CO"/>
        </w:rPr>
        <w:t xml:space="preserve"> y los interesados podrán presentar observaciones</w:t>
      </w:r>
      <w:r w:rsidR="00FC643B" w:rsidRPr="00A904BF">
        <w:rPr>
          <w:rFonts w:ascii="Arial" w:eastAsia="Arial Narrow" w:hAnsi="Arial" w:cs="Arial"/>
          <w:color w:val="000000" w:themeColor="text1"/>
          <w:sz w:val="20"/>
          <w:szCs w:val="20"/>
          <w:lang w:val="es-CO"/>
        </w:rPr>
        <w:t xml:space="preserve"> sobre su contenido</w:t>
      </w:r>
      <w:r w:rsidRPr="00A904BF">
        <w:rPr>
          <w:rFonts w:ascii="Arial" w:eastAsia="Arial Narrow" w:hAnsi="Arial" w:cs="Arial"/>
          <w:color w:val="000000" w:themeColor="text1"/>
          <w:sz w:val="20"/>
          <w:szCs w:val="20"/>
          <w:lang w:val="es-CO"/>
        </w:rPr>
        <w:t>.</w:t>
      </w:r>
    </w:p>
    <w:p w14:paraId="12A21242" w14:textId="5C18E53F" w:rsidR="00C65BDE" w:rsidRPr="00A904BF" w:rsidRDefault="00C65BDE"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Los </w:t>
      </w:r>
      <w:r w:rsidR="00C91C9D"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s debe</w:t>
      </w:r>
      <w:r w:rsidR="00FC643B" w:rsidRPr="00A904BF">
        <w:rPr>
          <w:rFonts w:ascii="Arial" w:eastAsia="Arial Narrow" w:hAnsi="Arial" w:cs="Arial"/>
          <w:color w:val="000000" w:themeColor="text1"/>
          <w:sz w:val="20"/>
          <w:szCs w:val="20"/>
          <w:lang w:val="es-CO"/>
        </w:rPr>
        <w:t>n</w:t>
      </w:r>
      <w:r w:rsidRPr="00A904BF">
        <w:rPr>
          <w:rFonts w:ascii="Arial" w:eastAsia="Arial Narrow" w:hAnsi="Arial" w:cs="Arial"/>
          <w:color w:val="000000" w:themeColor="text1"/>
          <w:sz w:val="20"/>
          <w:szCs w:val="20"/>
          <w:lang w:val="es-CO"/>
        </w:rPr>
        <w:t xml:space="preserve">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que el </w:t>
      </w:r>
      <w:r w:rsidR="004A30EC"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debe tener en cuenta el cálculo de los aspectos económicos del proyecto, los cuales deben incluir todas las obligaciones y asunción de </w:t>
      </w:r>
      <w:r w:rsidR="00FC643B" w:rsidRPr="00A904BF">
        <w:rPr>
          <w:rFonts w:ascii="Arial" w:eastAsia="Arial Narrow" w:hAnsi="Arial" w:cs="Arial"/>
          <w:color w:val="000000" w:themeColor="text1"/>
          <w:sz w:val="20"/>
          <w:szCs w:val="20"/>
          <w:lang w:val="es-CO"/>
        </w:rPr>
        <w:t>r</w:t>
      </w:r>
      <w:r w:rsidRPr="00A904BF">
        <w:rPr>
          <w:rFonts w:ascii="Arial" w:eastAsia="Arial Narrow" w:hAnsi="Arial" w:cs="Arial"/>
          <w:color w:val="000000" w:themeColor="text1"/>
          <w:sz w:val="20"/>
          <w:szCs w:val="20"/>
          <w:lang w:val="es-CO"/>
        </w:rPr>
        <w:t xml:space="preserve">iesgos que emanan del </w:t>
      </w:r>
      <w:r w:rsidR="00FC643B" w:rsidRPr="00A904BF">
        <w:rPr>
          <w:rFonts w:ascii="Arial" w:eastAsia="Arial Narrow" w:hAnsi="Arial" w:cs="Arial"/>
          <w:color w:val="000000" w:themeColor="text1"/>
          <w:sz w:val="20"/>
          <w:szCs w:val="20"/>
          <w:lang w:val="es-CO"/>
        </w:rPr>
        <w:t>c</w:t>
      </w:r>
      <w:r w:rsidRPr="00A904BF">
        <w:rPr>
          <w:rFonts w:ascii="Arial" w:eastAsia="Arial Narrow" w:hAnsi="Arial" w:cs="Arial"/>
          <w:color w:val="000000" w:themeColor="text1"/>
          <w:sz w:val="20"/>
          <w:szCs w:val="20"/>
          <w:lang w:val="es-CO"/>
        </w:rPr>
        <w:t>ontrato.</w:t>
      </w:r>
    </w:p>
    <w:p w14:paraId="3D1B0ACF" w14:textId="4DCEB540" w:rsidR="007B74C1" w:rsidRPr="00A904BF" w:rsidRDefault="00C65BDE" w:rsidP="00695362">
      <w:pPr>
        <w:pStyle w:val="InviasNormal"/>
        <w:rPr>
          <w:rFonts w:ascii="Arial"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Si el </w:t>
      </w:r>
      <w:r w:rsidR="002C1975"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975074" w:rsidRPr="00A904BF">
        <w:rPr>
          <w:rFonts w:ascii="Arial" w:eastAsia="Arial Narrow" w:hAnsi="Arial" w:cs="Arial"/>
          <w:color w:val="000000" w:themeColor="text1"/>
          <w:sz w:val="20"/>
          <w:szCs w:val="20"/>
          <w:lang w:val="es-CO"/>
        </w:rPr>
        <w:t>a</w:t>
      </w:r>
      <w:r w:rsidR="00731DAE" w:rsidRPr="00A904BF">
        <w:rPr>
          <w:rFonts w:ascii="Arial" w:eastAsia="Arial Narrow" w:hAnsi="Arial" w:cs="Arial"/>
          <w:color w:val="000000" w:themeColor="text1"/>
          <w:sz w:val="20"/>
          <w:szCs w:val="20"/>
          <w:lang w:val="es-CO"/>
        </w:rPr>
        <w:t xml:space="preserve"> quien se acepte la oferta </w:t>
      </w:r>
      <w:r w:rsidRPr="00A904BF">
        <w:rPr>
          <w:rFonts w:ascii="Arial" w:eastAsia="Arial Narrow" w:hAnsi="Arial" w:cs="Arial"/>
          <w:color w:val="000000" w:themeColor="text1"/>
          <w:sz w:val="20"/>
          <w:szCs w:val="20"/>
          <w:lang w:val="es-CO"/>
        </w:rPr>
        <w:t>ha evaluado incorrectamente o no ha considerado toda la información que pueda influir en la determinación de los costos, no se eximirá de su responsabilidad por la ejecución completa de las obras de conformidad con el contrato ni le dará derecho a rembolso de costos ni a reclamaciones o reconocimientos adicionales de ninguna naturaleza.</w:t>
      </w:r>
      <w:r w:rsidR="00750230" w:rsidRPr="00A904BF">
        <w:rPr>
          <w:rFonts w:ascii="Arial" w:hAnsi="Arial" w:cs="Arial"/>
          <w:color w:val="000000" w:themeColor="text1"/>
          <w:sz w:val="20"/>
          <w:szCs w:val="20"/>
          <w:lang w:val="es-CO"/>
        </w:rPr>
        <w:t xml:space="preserve"> </w:t>
      </w:r>
      <w:bookmarkStart w:id="803" w:name="_Toc508648285"/>
      <w:bookmarkStart w:id="804" w:name="_Toc508984069"/>
      <w:bookmarkStart w:id="805" w:name="_Toc509843900"/>
      <w:bookmarkStart w:id="806" w:name="_Toc511924808"/>
      <w:bookmarkStart w:id="807" w:name="_Toc34651984"/>
      <w:bookmarkStart w:id="808" w:name="_Hlk508093392"/>
    </w:p>
    <w:p w14:paraId="614C63D1" w14:textId="4C1E602A" w:rsidR="00E633A2" w:rsidRPr="005452B0" w:rsidRDefault="00E633A2" w:rsidP="00F352FD">
      <w:pPr>
        <w:pStyle w:val="Entidad-Capitulo"/>
      </w:pPr>
      <w:bookmarkStart w:id="809" w:name="_Toc121736362"/>
      <w:r w:rsidRPr="005452B0">
        <w:t>CAP</w:t>
      </w:r>
      <w:r w:rsidR="004B7ABD" w:rsidRPr="005452B0">
        <w:t>Í</w:t>
      </w:r>
      <w:r w:rsidRPr="005452B0">
        <w:t>TULO</w:t>
      </w:r>
      <w:r w:rsidR="002644ED" w:rsidRPr="005452B0">
        <w:t xml:space="preserve"> </w:t>
      </w:r>
      <w:r w:rsidRPr="005452B0">
        <w:t>VII</w:t>
      </w:r>
      <w:r w:rsidR="002644ED" w:rsidRPr="005452B0">
        <w:t xml:space="preserve"> </w:t>
      </w:r>
      <w:r w:rsidRPr="005452B0">
        <w:t>GARANTÍAS</w:t>
      </w:r>
      <w:bookmarkEnd w:id="803"/>
      <w:bookmarkEnd w:id="804"/>
      <w:bookmarkEnd w:id="805"/>
      <w:bookmarkEnd w:id="806"/>
      <w:bookmarkEnd w:id="807"/>
      <w:bookmarkEnd w:id="809"/>
    </w:p>
    <w:p w14:paraId="2283C94B" w14:textId="77777777" w:rsidR="0079740D" w:rsidRPr="00A904BF" w:rsidRDefault="0079740D" w:rsidP="00695362">
      <w:pPr>
        <w:spacing w:line="240" w:lineRule="auto"/>
        <w:jc w:val="both"/>
        <w:rPr>
          <w:rFonts w:cs="Arial"/>
          <w:color w:val="000000" w:themeColor="text1"/>
          <w:szCs w:val="20"/>
          <w:highlight w:val="lightGray"/>
        </w:rPr>
      </w:pPr>
    </w:p>
    <w:p w14:paraId="0B089436" w14:textId="1D2CF2F6" w:rsidR="004B7ABD" w:rsidRPr="00A904BF" w:rsidRDefault="0079740D"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[Las </w:t>
      </w:r>
      <w:r w:rsidR="002C1975"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es no están obligadas a exigir </w:t>
      </w:r>
      <w:r w:rsidR="002C1975" w:rsidRPr="00A904BF">
        <w:rPr>
          <w:rFonts w:cs="Arial"/>
          <w:color w:val="000000" w:themeColor="text1"/>
          <w:szCs w:val="20"/>
          <w:highlight w:val="lightGray"/>
        </w:rPr>
        <w:t>G</w:t>
      </w:r>
      <w:r w:rsidRPr="00A904BF">
        <w:rPr>
          <w:rFonts w:cs="Arial"/>
          <w:color w:val="000000" w:themeColor="text1"/>
          <w:szCs w:val="20"/>
          <w:highlight w:val="lightGray"/>
        </w:rPr>
        <w:t xml:space="preserve">arantías en los </w:t>
      </w:r>
      <w:r w:rsidR="0082356A" w:rsidRPr="00A904BF">
        <w:rPr>
          <w:rFonts w:cs="Arial"/>
          <w:color w:val="000000" w:themeColor="text1"/>
          <w:szCs w:val="20"/>
          <w:highlight w:val="lightGray"/>
        </w:rPr>
        <w:t>proceso</w:t>
      </w:r>
      <w:r w:rsidRPr="00A904BF">
        <w:rPr>
          <w:rFonts w:cs="Arial"/>
          <w:color w:val="000000" w:themeColor="text1"/>
          <w:szCs w:val="20"/>
          <w:highlight w:val="lightGray"/>
        </w:rPr>
        <w:t xml:space="preserve">s de Contratación de mínima cuantía. Si la </w:t>
      </w:r>
      <w:r w:rsidR="002C1975" w:rsidRPr="00A904BF">
        <w:rPr>
          <w:rFonts w:cs="Arial"/>
          <w:color w:val="000000" w:themeColor="text1"/>
          <w:szCs w:val="20"/>
          <w:highlight w:val="lightGray"/>
        </w:rPr>
        <w:t>E</w:t>
      </w:r>
      <w:r w:rsidR="0082356A" w:rsidRPr="00A904BF">
        <w:rPr>
          <w:rFonts w:cs="Arial"/>
          <w:color w:val="000000" w:themeColor="text1"/>
          <w:szCs w:val="20"/>
          <w:highlight w:val="lightGray"/>
        </w:rPr>
        <w:t xml:space="preserve">ntidad </w:t>
      </w:r>
      <w:r w:rsidRPr="00A904BF">
        <w:rPr>
          <w:rFonts w:cs="Arial"/>
          <w:color w:val="000000" w:themeColor="text1"/>
          <w:szCs w:val="20"/>
          <w:highlight w:val="lightGray"/>
        </w:rPr>
        <w:t xml:space="preserve">decide exigir </w:t>
      </w:r>
      <w:r w:rsidR="00550DCE">
        <w:rPr>
          <w:rFonts w:cs="Arial"/>
          <w:color w:val="000000" w:themeColor="text1"/>
          <w:szCs w:val="20"/>
          <w:highlight w:val="lightGray"/>
        </w:rPr>
        <w:t>G</w:t>
      </w:r>
      <w:r w:rsidRPr="00A904BF">
        <w:rPr>
          <w:rFonts w:cs="Arial"/>
          <w:color w:val="000000" w:themeColor="text1"/>
          <w:szCs w:val="20"/>
          <w:highlight w:val="lightGray"/>
        </w:rPr>
        <w:t>arantías</w:t>
      </w:r>
      <w:r w:rsidR="00E86DAF" w:rsidRPr="00A904BF">
        <w:rPr>
          <w:rFonts w:cs="Arial"/>
          <w:color w:val="000000" w:themeColor="text1"/>
          <w:szCs w:val="20"/>
          <w:highlight w:val="lightGray"/>
        </w:rPr>
        <w:t>,</w:t>
      </w:r>
      <w:r w:rsidRPr="00A904BF">
        <w:rPr>
          <w:rFonts w:cs="Arial"/>
          <w:color w:val="000000" w:themeColor="text1"/>
          <w:szCs w:val="20"/>
          <w:highlight w:val="lightGray"/>
        </w:rPr>
        <w:t xml:space="preserve"> </w:t>
      </w:r>
      <w:r w:rsidR="00D12E00" w:rsidRPr="00A904BF">
        <w:rPr>
          <w:rFonts w:cs="Arial"/>
          <w:color w:val="000000" w:themeColor="text1"/>
          <w:szCs w:val="20"/>
          <w:highlight w:val="lightGray"/>
        </w:rPr>
        <w:t xml:space="preserve">como </w:t>
      </w:r>
      <w:r w:rsidRPr="00A904BF">
        <w:rPr>
          <w:rFonts w:cs="Arial"/>
          <w:color w:val="000000" w:themeColor="text1"/>
          <w:szCs w:val="20"/>
          <w:highlight w:val="lightGray"/>
        </w:rPr>
        <w:t xml:space="preserve">consecuencia del </w:t>
      </w:r>
      <w:r w:rsidR="00E86DAF" w:rsidRPr="00A904BF">
        <w:rPr>
          <w:rFonts w:cs="Arial"/>
          <w:color w:val="000000" w:themeColor="text1"/>
          <w:szCs w:val="20"/>
          <w:highlight w:val="lightGray"/>
        </w:rPr>
        <w:t xml:space="preserve">análisis de los </w:t>
      </w:r>
      <w:r w:rsidR="00550DCE">
        <w:rPr>
          <w:rFonts w:cs="Arial"/>
          <w:color w:val="000000" w:themeColor="text1"/>
          <w:szCs w:val="20"/>
          <w:highlight w:val="lightGray"/>
        </w:rPr>
        <w:t>R</w:t>
      </w:r>
      <w:r w:rsidR="00E86DAF" w:rsidRPr="00A904BF">
        <w:rPr>
          <w:rFonts w:cs="Arial"/>
          <w:color w:val="000000" w:themeColor="text1"/>
          <w:szCs w:val="20"/>
          <w:highlight w:val="lightGray"/>
        </w:rPr>
        <w:t>iesgos del proceso</w:t>
      </w:r>
      <w:r w:rsidRPr="00A904BF">
        <w:rPr>
          <w:rFonts w:cs="Arial"/>
          <w:color w:val="000000" w:themeColor="text1"/>
          <w:szCs w:val="20"/>
          <w:highlight w:val="lightGray"/>
        </w:rPr>
        <w:t xml:space="preserve"> y del sector económico al cual pertenecen los posibles oferentes</w:t>
      </w:r>
      <w:r w:rsidR="00E86DAF" w:rsidRPr="00A904BF">
        <w:rPr>
          <w:rFonts w:cs="Arial"/>
          <w:color w:val="000000" w:themeColor="text1"/>
          <w:szCs w:val="20"/>
          <w:highlight w:val="lightGray"/>
        </w:rPr>
        <w:t>,</w:t>
      </w:r>
      <w:r w:rsidRPr="00A904BF">
        <w:rPr>
          <w:rFonts w:cs="Arial"/>
          <w:color w:val="000000" w:themeColor="text1"/>
          <w:szCs w:val="20"/>
          <w:highlight w:val="lightGray"/>
        </w:rPr>
        <w:t xml:space="preserve"> debe seguir las siguientes disposiciones:]</w:t>
      </w:r>
    </w:p>
    <w:p w14:paraId="1BB2D833" w14:textId="60A67C76" w:rsidR="004B7ABD" w:rsidRPr="009176EF" w:rsidRDefault="004B7ABD" w:rsidP="00695362">
      <w:pPr>
        <w:pStyle w:val="Captulo7"/>
        <w:numPr>
          <w:ilvl w:val="1"/>
          <w:numId w:val="100"/>
        </w:numPr>
        <w:spacing w:line="240" w:lineRule="auto"/>
        <w:outlineLvl w:val="1"/>
        <w:rPr>
          <w:rFonts w:ascii="Arial" w:hAnsi="Arial" w:cs="Arial"/>
          <w:color w:val="000000" w:themeColor="text1"/>
        </w:rPr>
      </w:pPr>
      <w:bookmarkStart w:id="810" w:name="_Toc516061255"/>
      <w:bookmarkStart w:id="811" w:name="_Toc121736363"/>
      <w:r w:rsidRPr="009176EF">
        <w:rPr>
          <w:rFonts w:ascii="Arial" w:hAnsi="Arial" w:cs="Arial"/>
          <w:color w:val="000000" w:themeColor="text1"/>
        </w:rPr>
        <w:t>GARANTÍA DE SERIEDAD DE LA OFERTA</w:t>
      </w:r>
      <w:bookmarkEnd w:id="810"/>
      <w:bookmarkEnd w:id="811"/>
      <w:r w:rsidRPr="009176EF">
        <w:rPr>
          <w:rFonts w:ascii="Arial" w:hAnsi="Arial" w:cs="Arial"/>
          <w:color w:val="000000" w:themeColor="text1"/>
        </w:rPr>
        <w:t xml:space="preserve"> </w:t>
      </w:r>
    </w:p>
    <w:p w14:paraId="05A35C95" w14:textId="2CE15FD1" w:rsidR="00FB3AF9" w:rsidRPr="00A904BF" w:rsidRDefault="00FB3AF9" w:rsidP="00695362">
      <w:pPr>
        <w:spacing w:line="240" w:lineRule="auto"/>
        <w:jc w:val="both"/>
        <w:rPr>
          <w:rFonts w:cs="Arial"/>
          <w:color w:val="000000" w:themeColor="text1"/>
          <w:szCs w:val="20"/>
          <w:lang w:eastAsia="es-ES"/>
        </w:rPr>
      </w:pPr>
      <w:r w:rsidRPr="00A904BF">
        <w:rPr>
          <w:rFonts w:cs="Arial"/>
          <w:color w:val="000000" w:themeColor="text1"/>
          <w:szCs w:val="20"/>
          <w:highlight w:val="lightGray"/>
          <w:lang w:eastAsia="es-ES"/>
        </w:rPr>
        <w:t xml:space="preserve">[Es potestativo de la </w:t>
      </w:r>
      <w:r w:rsidR="004232A3" w:rsidRPr="00A904BF">
        <w:rPr>
          <w:rFonts w:cs="Arial"/>
          <w:color w:val="000000" w:themeColor="text1"/>
          <w:szCs w:val="20"/>
          <w:highlight w:val="lightGray"/>
          <w:lang w:eastAsia="es-ES"/>
        </w:rPr>
        <w:t>E</w:t>
      </w:r>
      <w:r w:rsidR="0082356A" w:rsidRPr="00A904BF">
        <w:rPr>
          <w:rFonts w:cs="Arial"/>
          <w:color w:val="000000" w:themeColor="text1"/>
          <w:szCs w:val="20"/>
          <w:highlight w:val="lightGray"/>
          <w:lang w:eastAsia="es-ES"/>
        </w:rPr>
        <w:t>ntidad</w:t>
      </w:r>
      <w:r w:rsidRPr="00A904BF">
        <w:rPr>
          <w:rFonts w:cs="Arial"/>
          <w:color w:val="000000" w:themeColor="text1"/>
          <w:szCs w:val="20"/>
          <w:highlight w:val="lightGray"/>
          <w:lang w:eastAsia="es-ES"/>
        </w:rPr>
        <w:t xml:space="preserve"> exigir </w:t>
      </w:r>
      <w:r w:rsidR="006F1270" w:rsidRPr="00A904BF">
        <w:rPr>
          <w:rFonts w:cs="Arial"/>
          <w:color w:val="000000" w:themeColor="text1"/>
          <w:szCs w:val="20"/>
          <w:highlight w:val="lightGray"/>
          <w:lang w:eastAsia="es-ES"/>
        </w:rPr>
        <w:t>G</w:t>
      </w:r>
      <w:r w:rsidRPr="00A904BF">
        <w:rPr>
          <w:rFonts w:cs="Arial"/>
          <w:color w:val="000000" w:themeColor="text1"/>
          <w:szCs w:val="20"/>
          <w:highlight w:val="lightGray"/>
          <w:lang w:eastAsia="es-ES"/>
        </w:rPr>
        <w:t>arantía</w:t>
      </w:r>
      <w:r w:rsidR="0059583A" w:rsidRPr="00A904BF">
        <w:rPr>
          <w:rFonts w:cs="Arial"/>
          <w:color w:val="000000" w:themeColor="text1"/>
          <w:szCs w:val="20"/>
          <w:highlight w:val="lightGray"/>
          <w:lang w:eastAsia="es-ES"/>
        </w:rPr>
        <w:t>s</w:t>
      </w:r>
      <w:r w:rsidR="009A4F65" w:rsidRPr="00A904BF">
        <w:rPr>
          <w:rFonts w:cs="Arial"/>
          <w:color w:val="000000" w:themeColor="text1"/>
          <w:szCs w:val="20"/>
          <w:highlight w:val="lightGray"/>
          <w:lang w:eastAsia="es-ES"/>
        </w:rPr>
        <w:t xml:space="preserve"> conforme al artículo </w:t>
      </w:r>
      <w:r w:rsidR="006F1270" w:rsidRPr="00A904BF">
        <w:rPr>
          <w:rFonts w:cs="Arial"/>
          <w:color w:val="000000" w:themeColor="text1"/>
          <w:szCs w:val="20"/>
          <w:highlight w:val="lightGray"/>
          <w:lang w:eastAsia="es-ES"/>
        </w:rPr>
        <w:t>2.2.1.2.1.5.5</w:t>
      </w:r>
      <w:r w:rsidR="00353BE3" w:rsidRPr="00A904BF">
        <w:rPr>
          <w:rFonts w:cs="Arial"/>
          <w:color w:val="000000" w:themeColor="text1"/>
          <w:szCs w:val="20"/>
          <w:highlight w:val="lightGray"/>
          <w:lang w:eastAsia="es-ES"/>
        </w:rPr>
        <w:t xml:space="preserve"> del Decreto 1082 de 2015</w:t>
      </w:r>
      <w:r w:rsidR="006F1270" w:rsidRPr="00A904BF">
        <w:rPr>
          <w:rFonts w:cs="Arial"/>
          <w:color w:val="000000" w:themeColor="text1"/>
          <w:szCs w:val="20"/>
          <w:highlight w:val="lightGray"/>
          <w:lang w:eastAsia="es-ES"/>
        </w:rPr>
        <w:t xml:space="preserve"> o la norma que lo modifique, complemente o sustituya</w:t>
      </w:r>
      <w:r w:rsidRPr="00A904BF">
        <w:rPr>
          <w:rFonts w:cs="Arial"/>
          <w:color w:val="000000" w:themeColor="text1"/>
          <w:szCs w:val="20"/>
          <w:highlight w:val="lightGray"/>
          <w:lang w:eastAsia="es-ES"/>
        </w:rPr>
        <w:t>. Si</w:t>
      </w:r>
      <w:r w:rsidR="009D4485" w:rsidRPr="00A904BF">
        <w:rPr>
          <w:rFonts w:cs="Arial"/>
          <w:color w:val="000000" w:themeColor="text1"/>
          <w:szCs w:val="20"/>
          <w:highlight w:val="lightGray"/>
          <w:lang w:eastAsia="es-ES"/>
        </w:rPr>
        <w:t xml:space="preserve"> </w:t>
      </w:r>
      <w:r w:rsidR="009176EF">
        <w:rPr>
          <w:rFonts w:cs="Arial"/>
          <w:color w:val="000000" w:themeColor="text1"/>
          <w:szCs w:val="20"/>
          <w:highlight w:val="lightGray"/>
          <w:lang w:eastAsia="es-ES"/>
        </w:rPr>
        <w:t>de acuerdo con e</w:t>
      </w:r>
      <w:r w:rsidR="009D4485" w:rsidRPr="00A904BF">
        <w:rPr>
          <w:rFonts w:cs="Arial"/>
          <w:color w:val="000000" w:themeColor="text1"/>
          <w:szCs w:val="20"/>
          <w:highlight w:val="lightGray"/>
          <w:lang w:eastAsia="es-ES"/>
        </w:rPr>
        <w:t>l alcance del proyecto</w:t>
      </w:r>
      <w:r w:rsidRPr="00A904BF">
        <w:rPr>
          <w:rFonts w:cs="Arial"/>
          <w:color w:val="000000" w:themeColor="text1"/>
          <w:szCs w:val="20"/>
          <w:highlight w:val="lightGray"/>
          <w:lang w:eastAsia="es-ES"/>
        </w:rPr>
        <w:t xml:space="preserve"> la </w:t>
      </w:r>
      <w:r w:rsidR="00DD4F05" w:rsidRPr="00A904BF">
        <w:rPr>
          <w:rFonts w:cs="Arial"/>
          <w:color w:val="000000" w:themeColor="text1"/>
          <w:szCs w:val="20"/>
          <w:highlight w:val="lightGray"/>
          <w:lang w:eastAsia="es-ES"/>
        </w:rPr>
        <w:t>E</w:t>
      </w:r>
      <w:r w:rsidR="0082356A" w:rsidRPr="00A904BF">
        <w:rPr>
          <w:rFonts w:cs="Arial"/>
          <w:color w:val="000000" w:themeColor="text1"/>
          <w:szCs w:val="20"/>
          <w:highlight w:val="lightGray"/>
          <w:lang w:eastAsia="es-ES"/>
        </w:rPr>
        <w:t>ntidad</w:t>
      </w:r>
      <w:r w:rsidRPr="00A904BF">
        <w:rPr>
          <w:rFonts w:cs="Arial"/>
          <w:color w:val="000000" w:themeColor="text1"/>
          <w:szCs w:val="20"/>
          <w:highlight w:val="lightGray"/>
          <w:lang w:eastAsia="es-ES"/>
        </w:rPr>
        <w:t xml:space="preserve"> decide solicitar</w:t>
      </w:r>
      <w:r w:rsidR="00D56C5F" w:rsidRPr="00A904BF">
        <w:rPr>
          <w:rFonts w:cs="Arial"/>
          <w:color w:val="000000" w:themeColor="text1"/>
          <w:szCs w:val="20"/>
          <w:highlight w:val="lightGray"/>
          <w:lang w:eastAsia="es-ES"/>
        </w:rPr>
        <w:t xml:space="preserve"> la </w:t>
      </w:r>
      <w:r w:rsidR="00DD4F05" w:rsidRPr="00A904BF">
        <w:rPr>
          <w:rFonts w:cs="Arial"/>
          <w:color w:val="000000" w:themeColor="text1"/>
          <w:szCs w:val="20"/>
          <w:highlight w:val="lightGray"/>
          <w:lang w:eastAsia="es-ES"/>
        </w:rPr>
        <w:t>G</w:t>
      </w:r>
      <w:r w:rsidR="00D56C5F" w:rsidRPr="00A904BF">
        <w:rPr>
          <w:rFonts w:cs="Arial"/>
          <w:color w:val="000000" w:themeColor="text1"/>
          <w:szCs w:val="20"/>
          <w:highlight w:val="lightGray"/>
          <w:lang w:eastAsia="es-ES"/>
        </w:rPr>
        <w:t>arantía de seriedad</w:t>
      </w:r>
      <w:r w:rsidR="00D12E00" w:rsidRPr="00A904BF">
        <w:rPr>
          <w:rFonts w:cs="Arial"/>
          <w:color w:val="000000" w:themeColor="text1"/>
          <w:szCs w:val="20"/>
          <w:highlight w:val="lightGray"/>
          <w:lang w:eastAsia="es-ES"/>
        </w:rPr>
        <w:t>,</w:t>
      </w:r>
      <w:r w:rsidRPr="00A904BF">
        <w:rPr>
          <w:rFonts w:cs="Arial"/>
          <w:color w:val="000000" w:themeColor="text1"/>
          <w:szCs w:val="20"/>
          <w:highlight w:val="lightGray"/>
          <w:lang w:eastAsia="es-ES"/>
        </w:rPr>
        <w:t xml:space="preserve"> debe</w:t>
      </w:r>
      <w:r w:rsidR="00622B40" w:rsidRPr="00A904BF">
        <w:rPr>
          <w:rFonts w:cs="Arial"/>
          <w:color w:val="000000" w:themeColor="text1"/>
          <w:szCs w:val="20"/>
          <w:highlight w:val="lightGray"/>
          <w:lang w:eastAsia="es-ES"/>
        </w:rPr>
        <w:t xml:space="preserve"> justificarlo en los estudios previos e incluir los parámetros señalados a</w:t>
      </w:r>
      <w:r w:rsidR="009D4485" w:rsidRPr="00A904BF">
        <w:rPr>
          <w:rFonts w:cs="Arial"/>
          <w:color w:val="000000" w:themeColor="text1"/>
          <w:szCs w:val="20"/>
          <w:highlight w:val="lightGray"/>
          <w:lang w:eastAsia="es-ES"/>
        </w:rPr>
        <w:t xml:space="preserve"> continuación</w:t>
      </w:r>
      <w:r w:rsidRPr="00A904BF">
        <w:rPr>
          <w:rFonts w:cs="Arial"/>
          <w:color w:val="000000" w:themeColor="text1"/>
          <w:szCs w:val="20"/>
          <w:highlight w:val="lightGray"/>
          <w:lang w:eastAsia="es-ES"/>
        </w:rPr>
        <w:t>]</w:t>
      </w:r>
    </w:p>
    <w:p w14:paraId="252FAEB3" w14:textId="5D259942" w:rsidR="007A7378" w:rsidRPr="00A904BF" w:rsidRDefault="004B7ABD" w:rsidP="00695362">
      <w:pPr>
        <w:spacing w:line="240" w:lineRule="auto"/>
        <w:jc w:val="both"/>
        <w:rPr>
          <w:rFonts w:eastAsia="Yu Mincho" w:cs="Arial"/>
          <w:color w:val="000000" w:themeColor="text1"/>
          <w:szCs w:val="20"/>
          <w:lang w:eastAsia="es-ES"/>
        </w:rPr>
      </w:pP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00DD4F05" w:rsidRPr="00A904BF">
        <w:rPr>
          <w:rFonts w:cs="Arial"/>
          <w:color w:val="000000" w:themeColor="text1"/>
          <w:szCs w:val="20"/>
          <w:lang w:eastAsia="es-ES"/>
        </w:rPr>
        <w:t>P</w:t>
      </w:r>
      <w:r w:rsidR="0082356A" w:rsidRPr="00A904BF">
        <w:rPr>
          <w:rFonts w:cs="Arial"/>
          <w:color w:val="000000" w:themeColor="text1"/>
          <w:szCs w:val="20"/>
          <w:lang w:eastAsia="es-ES"/>
        </w:rPr>
        <w:t>roponente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debe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presentar</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con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la</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propuesta</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una</w:t>
      </w:r>
      <w:r w:rsidR="007A7378" w:rsidRPr="00A904BF">
        <w:rPr>
          <w:rFonts w:eastAsia="Yu Mincho" w:cs="Arial"/>
          <w:color w:val="000000" w:themeColor="text1"/>
          <w:szCs w:val="20"/>
          <w:lang w:eastAsia="es-ES"/>
        </w:rPr>
        <w:t xml:space="preserve"> </w:t>
      </w:r>
      <w:r w:rsidR="00450B6E">
        <w:rPr>
          <w:rFonts w:cs="Arial"/>
          <w:color w:val="000000" w:themeColor="text1"/>
          <w:szCs w:val="20"/>
          <w:lang w:eastAsia="es-ES"/>
        </w:rPr>
        <w:t>G</w:t>
      </w:r>
      <w:r w:rsidR="00D56C5F" w:rsidRPr="00A904BF">
        <w:rPr>
          <w:rFonts w:cs="Arial"/>
          <w:color w:val="000000" w:themeColor="text1"/>
          <w:szCs w:val="20"/>
          <w:lang w:eastAsia="es-ES"/>
        </w:rPr>
        <w:t>arantía</w:t>
      </w:r>
      <w:r w:rsidR="007A7378" w:rsidRPr="00A904BF">
        <w:rPr>
          <w:rFonts w:cs="Arial"/>
          <w:color w:val="000000" w:themeColor="text1"/>
          <w:szCs w:val="20"/>
          <w:lang w:eastAsia="es-ES"/>
        </w:rPr>
        <w:t xml:space="preserve"> de seriedad de la oferta que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cumpla</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con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los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parámetros,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condiciones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y</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requisitos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que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se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indican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este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numeral.</w:t>
      </w:r>
    </w:p>
    <w:p w14:paraId="314DC74B" w14:textId="61BCC224" w:rsidR="007A7378" w:rsidRPr="00145CF4" w:rsidRDefault="002C4CEC" w:rsidP="007772ED">
      <w:pPr>
        <w:tabs>
          <w:tab w:val="left" w:pos="1860"/>
        </w:tabs>
        <w:spacing w:line="240" w:lineRule="auto"/>
        <w:jc w:val="both"/>
        <w:rPr>
          <w:rFonts w:eastAsia="Yu Mincho" w:cs="Arial"/>
          <w:color w:val="000000" w:themeColor="text1"/>
          <w:szCs w:val="20"/>
          <w:lang w:eastAsia="es-ES"/>
        </w:rPr>
      </w:pP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error</w:t>
      </w:r>
      <w:r w:rsidRPr="00A904BF">
        <w:rPr>
          <w:rFonts w:cs="Arial"/>
          <w:color w:val="000000" w:themeColor="text1"/>
          <w:szCs w:val="20"/>
          <w:lang w:eastAsia="es-ES"/>
        </w:rPr>
        <w:t>es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o</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imprecisi</w:t>
      </w:r>
      <w:r w:rsidRPr="00A904BF">
        <w:rPr>
          <w:rFonts w:cs="Arial"/>
          <w:color w:val="000000" w:themeColor="text1"/>
          <w:szCs w:val="20"/>
          <w:lang w:eastAsia="es-ES"/>
        </w:rPr>
        <w:t>o</w:t>
      </w:r>
      <w:r w:rsidR="007A7378" w:rsidRPr="00A904BF">
        <w:rPr>
          <w:rFonts w:cs="Arial"/>
          <w:color w:val="000000" w:themeColor="text1"/>
          <w:szCs w:val="20"/>
          <w:lang w:eastAsia="es-ES"/>
        </w:rPr>
        <w:t>n</w:t>
      </w:r>
      <w:r w:rsidRPr="00A904BF">
        <w:rPr>
          <w:rFonts w:cs="Arial"/>
          <w:color w:val="000000" w:themeColor="text1"/>
          <w:szCs w:val="20"/>
          <w:lang w:eastAsia="es-ES"/>
        </w:rPr>
        <w:t>es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el</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texto</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de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la</w:t>
      </w:r>
      <w:r w:rsidR="007A7378" w:rsidRPr="00A904BF">
        <w:rPr>
          <w:rFonts w:eastAsia="Yu Mincho" w:cs="Arial"/>
          <w:color w:val="000000" w:themeColor="text1"/>
          <w:szCs w:val="20"/>
          <w:lang w:eastAsia="es-ES"/>
        </w:rPr>
        <w:t xml:space="preserve"> </w:t>
      </w:r>
      <w:r w:rsidR="00E24C98">
        <w:rPr>
          <w:rFonts w:cs="Arial"/>
          <w:color w:val="000000" w:themeColor="text1"/>
          <w:szCs w:val="20"/>
          <w:lang w:eastAsia="es-ES"/>
        </w:rPr>
        <w:t>G</w:t>
      </w:r>
      <w:r w:rsidR="007A7378" w:rsidRPr="00A904BF">
        <w:rPr>
          <w:rFonts w:cs="Arial"/>
          <w:color w:val="000000" w:themeColor="text1"/>
          <w:szCs w:val="20"/>
          <w:lang w:eastAsia="es-ES"/>
        </w:rPr>
        <w:t>arantía presentada</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s</w:t>
      </w:r>
      <w:r w:rsidR="00D56C5F" w:rsidRPr="00A904BF">
        <w:rPr>
          <w:rFonts w:cs="Arial"/>
          <w:color w:val="000000" w:themeColor="text1"/>
          <w:szCs w:val="20"/>
          <w:lang w:eastAsia="es-ES"/>
        </w:rPr>
        <w:t>on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susceptible</w:t>
      </w:r>
      <w:r w:rsidRPr="00A904BF">
        <w:rPr>
          <w:rFonts w:cs="Arial"/>
          <w:color w:val="000000" w:themeColor="text1"/>
          <w:szCs w:val="20"/>
          <w:lang w:eastAsia="es-ES"/>
        </w:rPr>
        <w:t>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de</w:t>
      </w:r>
      <w:r w:rsidR="007A7378" w:rsidRPr="00A904BF">
        <w:rPr>
          <w:rFonts w:eastAsia="Yu Mincho" w:cs="Arial"/>
          <w:color w:val="000000" w:themeColor="text1"/>
          <w:szCs w:val="20"/>
          <w:lang w:eastAsia="es-ES"/>
        </w:rPr>
        <w:t xml:space="preserve"> </w:t>
      </w:r>
      <w:r w:rsidRPr="00A904BF">
        <w:rPr>
          <w:rFonts w:eastAsia="Yu Mincho" w:cs="Arial"/>
          <w:color w:val="000000" w:themeColor="text1"/>
          <w:szCs w:val="20"/>
          <w:lang w:eastAsia="es-ES"/>
        </w:rPr>
        <w:t xml:space="preserve">subsanación o </w:t>
      </w:r>
      <w:r w:rsidR="007A7378" w:rsidRPr="00A904BF">
        <w:rPr>
          <w:rFonts w:cs="Arial"/>
          <w:color w:val="000000" w:themeColor="text1"/>
          <w:szCs w:val="20"/>
          <w:lang w:eastAsia="es-ES"/>
        </w:rPr>
        <w:t>aclaración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por</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el</w:t>
      </w:r>
      <w:r w:rsidR="007A7378" w:rsidRPr="00A904BF">
        <w:rPr>
          <w:rFonts w:eastAsia="Yu Mincho" w:cs="Arial"/>
          <w:color w:val="000000" w:themeColor="text1"/>
          <w:szCs w:val="20"/>
          <w:lang w:eastAsia="es-ES"/>
        </w:rPr>
        <w:t xml:space="preserve"> </w:t>
      </w:r>
      <w:r w:rsidR="0082356A" w:rsidRPr="00A904BF">
        <w:rPr>
          <w:rFonts w:cs="Arial"/>
          <w:color w:val="000000" w:themeColor="text1"/>
          <w:szCs w:val="20"/>
          <w:lang w:eastAsia="es-ES"/>
        </w:rPr>
        <w:t>proponente</w:t>
      </w:r>
      <w:r w:rsidR="00B26139" w:rsidRPr="00A904BF">
        <w:rPr>
          <w:rFonts w:cs="Arial"/>
          <w:color w:val="000000" w:themeColor="text1"/>
          <w:szCs w:val="20"/>
          <w:lang w:eastAsia="es-ES"/>
        </w:rPr>
        <w:t xml:space="preserve"> hasta el término previsto </w:t>
      </w:r>
      <w:r w:rsidRPr="00A904BF">
        <w:rPr>
          <w:rFonts w:cs="Arial"/>
          <w:color w:val="000000" w:themeColor="text1"/>
          <w:szCs w:val="20"/>
          <w:lang w:eastAsia="es-ES"/>
        </w:rPr>
        <w:t>para subsanar</w:t>
      </w:r>
      <w:r w:rsidR="007A7378" w:rsidRPr="00A904BF">
        <w:rPr>
          <w:rFonts w:cs="Arial"/>
          <w:color w:val="000000" w:themeColor="text1"/>
          <w:szCs w:val="20"/>
          <w:lang w:eastAsia="es-ES"/>
        </w:rPr>
        <w:t>.</w:t>
      </w:r>
      <w:r w:rsidR="00860BBA" w:rsidRPr="00A904BF">
        <w:rPr>
          <w:rFonts w:eastAsia="Yu Mincho" w:cs="Arial"/>
          <w:color w:val="000000" w:themeColor="text1"/>
          <w:szCs w:val="20"/>
          <w:lang w:eastAsia="es-ES"/>
        </w:rPr>
        <w:t xml:space="preserve"> Sin embargo, la no entrega de la </w:t>
      </w:r>
      <w:r w:rsidR="00BF2100">
        <w:rPr>
          <w:rFonts w:eastAsia="Yu Mincho" w:cs="Arial"/>
          <w:color w:val="000000" w:themeColor="text1"/>
          <w:szCs w:val="20"/>
          <w:lang w:eastAsia="es-ES"/>
        </w:rPr>
        <w:t>G</w:t>
      </w:r>
      <w:r w:rsidR="00860BBA" w:rsidRPr="00A904BF">
        <w:rPr>
          <w:rFonts w:eastAsia="Yu Mincho" w:cs="Arial"/>
          <w:color w:val="000000" w:themeColor="text1"/>
          <w:szCs w:val="20"/>
          <w:lang w:eastAsia="es-ES"/>
        </w:rPr>
        <w:t xml:space="preserve">arantía no es subsanable y se </w:t>
      </w:r>
      <w:r w:rsidR="00860BBA" w:rsidRPr="00145CF4">
        <w:rPr>
          <w:rFonts w:eastAsia="Yu Mincho" w:cs="Arial"/>
          <w:color w:val="000000" w:themeColor="text1"/>
          <w:szCs w:val="20"/>
          <w:lang w:eastAsia="es-ES"/>
        </w:rPr>
        <w:t>rechazará la oferta</w:t>
      </w:r>
      <w:r w:rsidRPr="00145CF4">
        <w:rPr>
          <w:rFonts w:eastAsia="Yu Mincho" w:cs="Arial"/>
          <w:color w:val="000000" w:themeColor="text1"/>
          <w:szCs w:val="20"/>
          <w:lang w:eastAsia="es-ES"/>
        </w:rPr>
        <w:t>.</w:t>
      </w:r>
    </w:p>
    <w:p w14:paraId="28CC9F6F" w14:textId="1C4A6945" w:rsidR="005144D5" w:rsidRPr="00145CF4" w:rsidRDefault="005144D5" w:rsidP="00145CF4">
      <w:pPr>
        <w:jc w:val="both"/>
        <w:rPr>
          <w:rFonts w:cs="Arial"/>
          <w:color w:val="000000" w:themeColor="text1"/>
          <w:szCs w:val="20"/>
          <w:lang w:eastAsia="es-ES"/>
        </w:rPr>
      </w:pPr>
      <w:r w:rsidRPr="00145CF4">
        <w:rPr>
          <w:rFonts w:eastAsia="Arial" w:cs="Arial"/>
          <w:highlight w:val="lightGray"/>
          <w:lang w:val="es-MX"/>
        </w:rPr>
        <w:t>[</w:t>
      </w:r>
      <w:r w:rsidRPr="00145CF4">
        <w:rPr>
          <w:rFonts w:cs="Arial"/>
          <w:color w:val="000000" w:themeColor="text1"/>
          <w:szCs w:val="20"/>
          <w:highlight w:val="lightGray"/>
          <w:lang w:eastAsia="es-ES"/>
        </w:rPr>
        <w:t>Incluir cuando la entidad haya establecido la posibilidad de resultar adjudicatario de más de un lote o segmento]</w:t>
      </w:r>
      <w:r w:rsidRPr="00145CF4">
        <w:rPr>
          <w:rFonts w:cs="Arial"/>
          <w:color w:val="000000" w:themeColor="text1"/>
          <w:szCs w:val="20"/>
          <w:lang w:eastAsia="es-ES"/>
        </w:rPr>
        <w:t xml:space="preserve"> El proponente presentará la garantía de seriedad de la oferta sobre la sumatoria de los lotes en relación con los cuales presentó oferta.</w:t>
      </w:r>
    </w:p>
    <w:p w14:paraId="0FE35FEA" w14:textId="2170DB3D" w:rsidR="007A7378" w:rsidRPr="00A904BF" w:rsidRDefault="007A7378" w:rsidP="00695362">
      <w:pPr>
        <w:tabs>
          <w:tab w:val="left" w:pos="1860"/>
        </w:tabs>
        <w:spacing w:line="240" w:lineRule="auto"/>
        <w:jc w:val="both"/>
        <w:rPr>
          <w:rFonts w:eastAsia="Yu Mincho" w:cs="Arial"/>
          <w:color w:val="000000" w:themeColor="text1"/>
          <w:szCs w:val="20"/>
          <w:lang w:eastAsia="es-ES"/>
        </w:rPr>
      </w:pPr>
      <w:r w:rsidRPr="00A904BF">
        <w:rPr>
          <w:rFonts w:cs="Arial"/>
          <w:color w:val="000000" w:themeColor="text1"/>
          <w:szCs w:val="20"/>
          <w:lang w:eastAsia="es-ES"/>
        </w:rPr>
        <w:t>Las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características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las</w:t>
      </w:r>
      <w:r w:rsidRPr="00A904BF">
        <w:rPr>
          <w:rFonts w:eastAsia="Yu Mincho" w:cs="Arial"/>
          <w:color w:val="000000" w:themeColor="text1"/>
          <w:szCs w:val="20"/>
          <w:lang w:eastAsia="es-ES"/>
        </w:rPr>
        <w:t xml:space="preserve"> </w:t>
      </w:r>
      <w:r w:rsidR="00986E0A">
        <w:rPr>
          <w:rFonts w:cs="Arial"/>
          <w:color w:val="000000" w:themeColor="text1"/>
          <w:szCs w:val="20"/>
          <w:lang w:eastAsia="es-ES"/>
        </w:rPr>
        <w:t>G</w:t>
      </w:r>
      <w:r w:rsidRPr="00A904BF">
        <w:rPr>
          <w:rFonts w:cs="Arial"/>
          <w:color w:val="000000" w:themeColor="text1"/>
          <w:szCs w:val="20"/>
          <w:lang w:eastAsia="es-ES"/>
        </w:rPr>
        <w:t>arantías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son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siguientes:</w:t>
      </w:r>
      <w:r w:rsidRPr="00A904BF">
        <w:rPr>
          <w:rFonts w:eastAsia="Yu Mincho" w:cs="Arial"/>
          <w:color w:val="000000" w:themeColor="text1"/>
          <w:szCs w:val="20"/>
          <w:lang w:eastAsia="es-ES"/>
        </w:rPr>
        <w:t xml:space="preserve"> </w:t>
      </w:r>
    </w:p>
    <w:tbl>
      <w:tblPr>
        <w:tblStyle w:val="Tablaconcuadrcula"/>
        <w:tblW w:w="0" w:type="auto"/>
        <w:jc w:val="center"/>
        <w:tblInd w:w="0" w:type="dxa"/>
        <w:tblLook w:val="04A0" w:firstRow="1" w:lastRow="0" w:firstColumn="1" w:lastColumn="0" w:noHBand="0" w:noVBand="1"/>
      </w:tblPr>
      <w:tblGrid>
        <w:gridCol w:w="1816"/>
        <w:gridCol w:w="8954"/>
      </w:tblGrid>
      <w:tr w:rsidR="007A7378" w:rsidRPr="00A904BF" w14:paraId="4ABC4026" w14:textId="77777777" w:rsidTr="000420E5">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0E35B6B" w14:textId="13E64A02" w:rsidR="007A7378" w:rsidRPr="00A904BF" w:rsidRDefault="007A7378" w:rsidP="00695362">
            <w:pPr>
              <w:jc w:val="center"/>
              <w:rPr>
                <w:rFonts w:eastAsia="Arial Narrow" w:cs="Arial"/>
                <w:b/>
                <w:color w:val="FFFFFF" w:themeColor="background1"/>
                <w:szCs w:val="20"/>
              </w:rPr>
            </w:pPr>
            <w:r w:rsidRPr="00A904BF">
              <w:rPr>
                <w:rFonts w:cs="Arial"/>
                <w:b/>
                <w:color w:val="FFFFFF" w:themeColor="background1"/>
                <w:szCs w:val="20"/>
              </w:rPr>
              <w:t>Característica</w:t>
            </w:r>
            <w:r w:rsidR="00B64049">
              <w:rPr>
                <w:rFonts w:cs="Arial"/>
                <w:b/>
                <w:color w:val="FFFFFF" w:themeColor="background1"/>
                <w:szCs w:val="20"/>
              </w:rPr>
              <w:t>s</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D36CF51" w14:textId="77777777" w:rsidR="007A7378" w:rsidRPr="00A904BF" w:rsidRDefault="007A7378" w:rsidP="00695362">
            <w:pPr>
              <w:jc w:val="center"/>
              <w:rPr>
                <w:rFonts w:eastAsia="Arial Narrow" w:cs="Arial"/>
                <w:b/>
                <w:color w:val="FFFFFF" w:themeColor="background1"/>
                <w:szCs w:val="20"/>
              </w:rPr>
            </w:pPr>
            <w:r w:rsidRPr="00A904BF">
              <w:rPr>
                <w:rFonts w:cs="Arial"/>
                <w:b/>
                <w:color w:val="FFFFFF" w:themeColor="background1"/>
                <w:szCs w:val="20"/>
              </w:rPr>
              <w:t>Condición</w:t>
            </w:r>
          </w:p>
        </w:tc>
      </w:tr>
      <w:tr w:rsidR="007A7378" w:rsidRPr="00A904BF" w14:paraId="04CDB7E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2F5D6F6"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1C445716" w14:textId="019765D1"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lang w:val="es-ES" w:eastAsia="es-CO"/>
              </w:rPr>
              <w:t>Cualquiera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las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clases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permitidas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por</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artículo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2.2.1.2.3.1.2</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Decreto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1082</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2015,</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saber:</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(i)</w:t>
            </w:r>
            <w:r w:rsidRPr="00A904BF">
              <w:rPr>
                <w:rFonts w:eastAsia="Yu Mincho" w:cs="Arial"/>
                <w:color w:val="000000" w:themeColor="text1"/>
                <w:szCs w:val="20"/>
                <w:lang w:val="es-ES" w:eastAsia="es-CO"/>
              </w:rPr>
              <w:t xml:space="preserve"> </w:t>
            </w:r>
            <w:r w:rsidR="00D56C5F" w:rsidRPr="00A904BF">
              <w:rPr>
                <w:rFonts w:cs="Arial"/>
                <w:color w:val="000000" w:themeColor="text1"/>
                <w:szCs w:val="20"/>
                <w:lang w:val="es-ES" w:eastAsia="es-CO"/>
              </w:rPr>
              <w:t>c</w:t>
            </w:r>
            <w:r w:rsidRPr="00A904BF">
              <w:rPr>
                <w:rFonts w:cs="Arial"/>
                <w:color w:val="000000" w:themeColor="text1"/>
                <w:szCs w:val="20"/>
                <w:lang w:val="es-ES" w:eastAsia="es-CO"/>
              </w:rPr>
              <w:t>ontrato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seguro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contenido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en</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una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póliza,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w:t>
            </w:r>
            <w:proofErr w:type="spellStart"/>
            <w:r w:rsidRPr="00A904BF">
              <w:rPr>
                <w:rFonts w:cs="Arial"/>
                <w:color w:val="000000" w:themeColor="text1"/>
                <w:szCs w:val="20"/>
                <w:lang w:val="es-ES" w:eastAsia="es-CO"/>
              </w:rPr>
              <w:t>ii</w:t>
            </w:r>
            <w:proofErr w:type="spellEnd"/>
            <w:r w:rsidRPr="00A904BF">
              <w:rPr>
                <w:rFonts w:cs="Arial"/>
                <w:color w:val="000000" w:themeColor="text1"/>
                <w:szCs w:val="20"/>
                <w:lang w:val="es-ES" w:eastAsia="es-CO"/>
              </w:rPr>
              <w:t>)</w:t>
            </w:r>
            <w:r w:rsidRPr="00A904BF">
              <w:rPr>
                <w:rFonts w:eastAsia="Yu Mincho" w:cs="Arial"/>
                <w:color w:val="000000" w:themeColor="text1"/>
                <w:szCs w:val="20"/>
                <w:lang w:val="es-ES" w:eastAsia="es-CO"/>
              </w:rPr>
              <w:t xml:space="preserve"> </w:t>
            </w:r>
            <w:r w:rsidR="00D56C5F" w:rsidRPr="00A904BF">
              <w:rPr>
                <w:rFonts w:cs="Arial"/>
                <w:color w:val="000000" w:themeColor="text1"/>
                <w:szCs w:val="20"/>
                <w:lang w:val="es-ES" w:eastAsia="es-CO"/>
              </w:rPr>
              <w:t>p</w:t>
            </w:r>
            <w:r w:rsidRPr="00A904BF">
              <w:rPr>
                <w:rFonts w:cs="Arial"/>
                <w:color w:val="000000" w:themeColor="text1"/>
                <w:szCs w:val="20"/>
                <w:lang w:val="es-ES" w:eastAsia="es-CO"/>
              </w:rPr>
              <w:t>atrimonio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autónomo y</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w:t>
            </w:r>
            <w:proofErr w:type="spellStart"/>
            <w:r w:rsidRPr="00A904BF">
              <w:rPr>
                <w:rFonts w:cs="Arial"/>
                <w:color w:val="000000" w:themeColor="text1"/>
                <w:szCs w:val="20"/>
                <w:lang w:val="es-ES" w:eastAsia="es-CO"/>
              </w:rPr>
              <w:t>iii</w:t>
            </w:r>
            <w:proofErr w:type="spellEnd"/>
            <w:r w:rsidRPr="00A904BF">
              <w:rPr>
                <w:rFonts w:cs="Arial"/>
                <w:color w:val="000000" w:themeColor="text1"/>
                <w:szCs w:val="20"/>
                <w:lang w:val="es-ES" w:eastAsia="es-CO"/>
              </w:rPr>
              <w:t>)</w:t>
            </w:r>
            <w:r w:rsidRPr="00A904BF">
              <w:rPr>
                <w:rFonts w:eastAsia="Yu Mincho" w:cs="Arial"/>
                <w:color w:val="000000" w:themeColor="text1"/>
                <w:szCs w:val="20"/>
                <w:lang w:val="es-ES" w:eastAsia="es-CO"/>
              </w:rPr>
              <w:t xml:space="preserve"> </w:t>
            </w:r>
            <w:r w:rsidR="004D3780">
              <w:rPr>
                <w:rFonts w:cs="Arial"/>
                <w:color w:val="000000" w:themeColor="text1"/>
                <w:szCs w:val="20"/>
                <w:lang w:val="es-ES" w:eastAsia="es-CO"/>
              </w:rPr>
              <w:t>G</w:t>
            </w:r>
            <w:r w:rsidR="00D56C5F" w:rsidRPr="00A904BF">
              <w:rPr>
                <w:rFonts w:cs="Arial"/>
                <w:color w:val="000000" w:themeColor="text1"/>
                <w:szCs w:val="20"/>
                <w:lang w:val="es-ES" w:eastAsia="es-CO"/>
              </w:rPr>
              <w:t>arantía</w:t>
            </w:r>
            <w:r w:rsidRPr="00A904BF">
              <w:rPr>
                <w:rFonts w:eastAsia="Yu Mincho" w:cs="Arial"/>
                <w:color w:val="000000" w:themeColor="text1"/>
                <w:szCs w:val="20"/>
                <w:lang w:val="es-ES" w:eastAsia="es-CO"/>
              </w:rPr>
              <w:t xml:space="preserve"> </w:t>
            </w:r>
            <w:r w:rsidR="00D56C5F" w:rsidRPr="00A904BF">
              <w:rPr>
                <w:rFonts w:cs="Arial"/>
                <w:color w:val="000000" w:themeColor="text1"/>
                <w:szCs w:val="20"/>
                <w:lang w:val="es-ES" w:eastAsia="es-CO"/>
              </w:rPr>
              <w:t>b</w:t>
            </w:r>
            <w:r w:rsidRPr="00A904BF">
              <w:rPr>
                <w:rFonts w:cs="Arial"/>
                <w:color w:val="000000" w:themeColor="text1"/>
                <w:szCs w:val="20"/>
                <w:lang w:val="es-ES" w:eastAsia="es-CO"/>
              </w:rPr>
              <w:t>ancaria.</w:t>
            </w:r>
          </w:p>
        </w:tc>
      </w:tr>
      <w:tr w:rsidR="007A7378" w:rsidRPr="00A904BF" w14:paraId="0FEE1FA2"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3156C70"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Asegurado/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47EDFC1F" w14:textId="099D145D"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highlight w:val="lightGray"/>
                <w:lang w:val="es-ES" w:eastAsia="es-CO"/>
              </w:rPr>
              <w:t>[Nombre</w:t>
            </w:r>
            <w:r w:rsidRPr="00A904BF">
              <w:rPr>
                <w:rFonts w:eastAsia="Yu Mincho" w:cs="Arial"/>
                <w:color w:val="000000" w:themeColor="text1"/>
                <w:szCs w:val="20"/>
                <w:highlight w:val="lightGray"/>
                <w:lang w:val="es-ES" w:eastAsia="es-CO"/>
              </w:rPr>
              <w:t xml:space="preserve"> </w:t>
            </w:r>
            <w:r w:rsidRPr="00A904BF">
              <w:rPr>
                <w:rFonts w:cs="Arial"/>
                <w:color w:val="000000" w:themeColor="text1"/>
                <w:szCs w:val="20"/>
                <w:highlight w:val="lightGray"/>
                <w:lang w:val="es-ES" w:eastAsia="es-CO"/>
              </w:rPr>
              <w:t>de</w:t>
            </w:r>
            <w:r w:rsidRPr="00A904BF">
              <w:rPr>
                <w:rFonts w:eastAsia="Yu Mincho" w:cs="Arial"/>
                <w:color w:val="000000" w:themeColor="text1"/>
                <w:szCs w:val="20"/>
                <w:highlight w:val="lightGray"/>
                <w:lang w:val="es-ES" w:eastAsia="es-CO"/>
              </w:rPr>
              <w:t xml:space="preserve"> </w:t>
            </w:r>
            <w:r w:rsidR="00D56C5F" w:rsidRPr="00A904BF">
              <w:rPr>
                <w:rFonts w:cs="Arial"/>
                <w:color w:val="000000" w:themeColor="text1"/>
                <w:szCs w:val="20"/>
                <w:highlight w:val="lightGray"/>
                <w:lang w:val="es-ES" w:eastAsia="es-CO"/>
              </w:rPr>
              <w:t>l</w:t>
            </w:r>
            <w:r w:rsidRPr="00A904BF">
              <w:rPr>
                <w:rFonts w:cs="Arial"/>
                <w:color w:val="000000" w:themeColor="text1"/>
                <w:szCs w:val="20"/>
                <w:highlight w:val="lightGray"/>
                <w:lang w:val="es-ES" w:eastAsia="es-CO"/>
              </w:rPr>
              <w:t>a</w:t>
            </w:r>
            <w:r w:rsidRPr="00A904BF">
              <w:rPr>
                <w:rFonts w:eastAsia="Yu Mincho" w:cs="Arial"/>
                <w:color w:val="000000" w:themeColor="text1"/>
                <w:szCs w:val="20"/>
                <w:highlight w:val="lightGray"/>
                <w:lang w:val="es-ES" w:eastAsia="es-CO"/>
              </w:rPr>
              <w:t xml:space="preserve"> </w:t>
            </w:r>
            <w:r w:rsidR="00EC52A9" w:rsidRPr="00A904BF">
              <w:rPr>
                <w:rFonts w:cs="Arial"/>
                <w:color w:val="000000" w:themeColor="text1"/>
                <w:szCs w:val="20"/>
                <w:highlight w:val="lightGray"/>
                <w:lang w:val="es-ES" w:eastAsia="es-CO"/>
              </w:rPr>
              <w:t>E</w:t>
            </w:r>
            <w:r w:rsidR="0082356A" w:rsidRPr="00A904BF">
              <w:rPr>
                <w:rFonts w:cs="Arial"/>
                <w:color w:val="000000" w:themeColor="text1"/>
                <w:szCs w:val="20"/>
                <w:highlight w:val="lightGray"/>
                <w:lang w:val="es-ES" w:eastAsia="es-CO"/>
              </w:rPr>
              <w:t>ntidad</w:t>
            </w:r>
            <w:r w:rsidRPr="00A904BF">
              <w:rPr>
                <w:rFonts w:cs="Arial"/>
                <w:color w:val="000000" w:themeColor="text1"/>
                <w:szCs w:val="20"/>
                <w:highlight w:val="lightGray"/>
                <w:lang w:val="es-ES" w:eastAsia="es-CO"/>
              </w:rPr>
              <w:t>]</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identificada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con</w:t>
            </w:r>
            <w:r w:rsidR="009176EF">
              <w:rPr>
                <w:rFonts w:cs="Arial"/>
                <w:color w:val="000000" w:themeColor="text1"/>
                <w:szCs w:val="20"/>
                <w:lang w:val="es-ES" w:eastAsia="es-CO"/>
              </w:rPr>
              <w:t xml:space="preserve"> 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NIT</w:t>
            </w:r>
            <w:r w:rsidRPr="00A904BF">
              <w:rPr>
                <w:rFonts w:eastAsia="Yu Mincho" w:cs="Arial"/>
                <w:color w:val="000000" w:themeColor="text1"/>
                <w:szCs w:val="20"/>
                <w:lang w:val="es-ES" w:eastAsia="es-CO"/>
              </w:rPr>
              <w:t xml:space="preserve"> </w:t>
            </w:r>
            <w:r w:rsidRPr="00A904BF">
              <w:rPr>
                <w:rFonts w:eastAsia="Calibri Light" w:cs="Arial"/>
                <w:color w:val="000000" w:themeColor="text1"/>
                <w:szCs w:val="20"/>
                <w:highlight w:val="lightGray"/>
                <w:lang w:val="es-ES" w:eastAsia="es-CO"/>
              </w:rPr>
              <w:t xml:space="preserve">[NIT de la </w:t>
            </w:r>
            <w:r w:rsidR="00EC52A9"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p>
        </w:tc>
      </w:tr>
      <w:tr w:rsidR="007A7378" w:rsidRPr="00A904BF" w14:paraId="049B9AA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D4052AF"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7B0CC54" w14:textId="3852F820"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lang w:val="es-ES" w:eastAsia="es-CO"/>
              </w:rPr>
              <w:t>L</w:t>
            </w:r>
            <w:r w:rsidR="00E461F9" w:rsidRPr="00A904BF">
              <w:rPr>
                <w:rFonts w:cs="Arial"/>
                <w:color w:val="000000" w:themeColor="text1"/>
                <w:szCs w:val="20"/>
                <w:lang w:val="es-ES" w:eastAsia="es-CO"/>
              </w:rPr>
              <w:t>a sanción</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derivad</w:t>
            </w:r>
            <w:r w:rsidR="00F73A97" w:rsidRPr="00A904BF">
              <w:rPr>
                <w:rFonts w:cs="Arial"/>
                <w:color w:val="000000" w:themeColor="text1"/>
                <w:szCs w:val="20"/>
                <w:lang w:val="es-ES" w:eastAsia="es-CO"/>
              </w:rPr>
              <w:t>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incumplimiento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ofrecimiento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en</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los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eventos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señalados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en</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artículo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2.2.1.2.3.1.6</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Decreto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1082</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2015.</w:t>
            </w:r>
          </w:p>
        </w:tc>
      </w:tr>
      <w:tr w:rsidR="007A7378" w:rsidRPr="00A904BF" w14:paraId="5BCEE81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0895807"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1002F071" w14:textId="6210ED0E"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lang w:val="es-ES" w:eastAsia="es-CO"/>
              </w:rPr>
              <w:t xml:space="preserve">3 meses contados a partir de la fecha de cierre del </w:t>
            </w:r>
            <w:r w:rsidR="009176EF">
              <w:rPr>
                <w:rFonts w:cs="Arial"/>
                <w:color w:val="000000" w:themeColor="text1"/>
                <w:szCs w:val="20"/>
                <w:lang w:val="es-ES" w:eastAsia="es-CO"/>
              </w:rPr>
              <w:t>P</w:t>
            </w:r>
            <w:r w:rsidR="0082356A" w:rsidRPr="00A904BF">
              <w:rPr>
                <w:rFonts w:cs="Arial"/>
                <w:color w:val="000000" w:themeColor="text1"/>
                <w:szCs w:val="20"/>
                <w:lang w:val="es-ES" w:eastAsia="es-CO"/>
              </w:rPr>
              <w:t xml:space="preserve">roceso de </w:t>
            </w:r>
            <w:r w:rsidR="009176EF">
              <w:rPr>
                <w:rFonts w:cs="Arial"/>
                <w:color w:val="000000" w:themeColor="text1"/>
                <w:szCs w:val="20"/>
                <w:lang w:val="es-ES" w:eastAsia="es-CO"/>
              </w:rPr>
              <w:t>C</w:t>
            </w:r>
            <w:r w:rsidR="0082356A" w:rsidRPr="00A904BF">
              <w:rPr>
                <w:rFonts w:cs="Arial"/>
                <w:color w:val="000000" w:themeColor="text1"/>
                <w:szCs w:val="20"/>
                <w:lang w:val="es-ES" w:eastAsia="es-CO"/>
              </w:rPr>
              <w:t>ontratación</w:t>
            </w:r>
            <w:r w:rsidRPr="00A904BF">
              <w:rPr>
                <w:rFonts w:cs="Arial"/>
                <w:color w:val="000000" w:themeColor="text1"/>
                <w:szCs w:val="20"/>
                <w:lang w:val="es-ES" w:eastAsia="es-CO"/>
              </w:rPr>
              <w:t>.</w:t>
            </w:r>
            <w:r w:rsidRPr="00A904BF">
              <w:rPr>
                <w:rFonts w:eastAsia="Yu Mincho" w:cs="Arial"/>
                <w:color w:val="000000" w:themeColor="text1"/>
                <w:szCs w:val="20"/>
                <w:lang w:val="es-ES" w:eastAsia="es-CO"/>
              </w:rPr>
              <w:t xml:space="preserve"> </w:t>
            </w:r>
          </w:p>
        </w:tc>
      </w:tr>
      <w:tr w:rsidR="007A7378" w:rsidRPr="00A904BF" w14:paraId="103D450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BAB3178"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Valor</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tcPr>
          <w:p w14:paraId="6195A461" w14:textId="3DD2978F" w:rsidR="007A7378" w:rsidRPr="00A904BF" w:rsidRDefault="007A7378" w:rsidP="00695362">
            <w:pPr>
              <w:jc w:val="both"/>
              <w:rPr>
                <w:rFonts w:eastAsiaTheme="minorHAnsi" w:cs="Arial"/>
                <w:color w:val="000000" w:themeColor="text1"/>
                <w:szCs w:val="20"/>
                <w:lang w:val="es-ES" w:eastAsia="es-CO"/>
              </w:rPr>
            </w:pPr>
            <w:r w:rsidRPr="00A904BF">
              <w:rPr>
                <w:rFonts w:cs="Arial"/>
                <w:color w:val="000000" w:themeColor="text1"/>
                <w:szCs w:val="20"/>
                <w:lang w:val="es-ES" w:eastAsia="es-CO"/>
              </w:rPr>
              <w:t>Diez</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por</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ciento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(10</w:t>
            </w:r>
            <w:r w:rsidR="009176EF">
              <w:rPr>
                <w:rFonts w:cs="Arial"/>
                <w:color w:val="000000" w:themeColor="text1"/>
                <w:szCs w:val="20"/>
                <w:lang w:val="es-ES" w:eastAsia="es-CO"/>
              </w:rPr>
              <w:t xml:space="preserve"> </w:t>
            </w:r>
            <w:r w:rsidRPr="00A904BF">
              <w:rPr>
                <w:rFonts w:cs="Arial"/>
                <w:color w:val="000000" w:themeColor="text1"/>
                <w:szCs w:val="20"/>
                <w:lang w:val="es-ES" w:eastAsia="es-CO"/>
              </w:rPr>
              <w:t>%)</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00D56C5F" w:rsidRPr="00A904BF">
              <w:rPr>
                <w:rFonts w:eastAsia="Yu Mincho" w:cs="Arial"/>
                <w:color w:val="000000" w:themeColor="text1"/>
                <w:szCs w:val="20"/>
                <w:lang w:val="es-ES" w:eastAsia="es-CO"/>
              </w:rPr>
              <w:t xml:space="preserve">valor del </w:t>
            </w:r>
            <w:r w:rsidRPr="00A904BF">
              <w:rPr>
                <w:rFonts w:cs="Arial"/>
                <w:color w:val="000000" w:themeColor="text1"/>
                <w:szCs w:val="20"/>
                <w:lang w:val="es-ES" w:eastAsia="es-CO"/>
              </w:rPr>
              <w:t>Presupuesto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Oficial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007500EC" w:rsidRPr="00A904BF">
              <w:rPr>
                <w:rFonts w:cs="Arial"/>
                <w:color w:val="000000" w:themeColor="text1"/>
                <w:szCs w:val="20"/>
                <w:lang w:val="es-ES" w:eastAsia="es-CO"/>
              </w:rPr>
              <w:t>P</w:t>
            </w:r>
            <w:r w:rsidR="0082356A" w:rsidRPr="00A904BF">
              <w:rPr>
                <w:rFonts w:cs="Arial"/>
                <w:color w:val="000000" w:themeColor="text1"/>
                <w:szCs w:val="20"/>
                <w:lang w:val="es-ES" w:eastAsia="es-CO"/>
              </w:rPr>
              <w:t>roceso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007500EC" w:rsidRPr="00A904BF">
              <w:rPr>
                <w:rFonts w:cs="Arial"/>
                <w:color w:val="000000" w:themeColor="text1"/>
                <w:szCs w:val="20"/>
                <w:lang w:val="es-ES" w:eastAsia="es-CO"/>
              </w:rPr>
              <w:t>Contratación</w:t>
            </w:r>
            <w:r w:rsidR="00826DE5" w:rsidRPr="00A904BF">
              <w:rPr>
                <w:rFonts w:cs="Arial"/>
                <w:color w:val="000000" w:themeColor="text1"/>
                <w:szCs w:val="20"/>
                <w:lang w:val="es-ES" w:eastAsia="es-CO"/>
              </w:rPr>
              <w:t>.</w:t>
            </w:r>
          </w:p>
          <w:p w14:paraId="7C34CA2E" w14:textId="14034C0B"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highlight w:val="lightGray"/>
                <w:lang w:val="es-ES" w:eastAsia="es-CO"/>
              </w:rPr>
              <w:t xml:space="preserve">[En los </w:t>
            </w:r>
            <w:r w:rsidR="009176EF">
              <w:rPr>
                <w:rFonts w:cs="Arial"/>
                <w:color w:val="000000" w:themeColor="text1"/>
                <w:szCs w:val="20"/>
                <w:highlight w:val="lightGray"/>
                <w:lang w:val="es-ES" w:eastAsia="es-CO"/>
              </w:rPr>
              <w:t>P</w:t>
            </w:r>
            <w:r w:rsidR="0082356A" w:rsidRPr="00A904BF">
              <w:rPr>
                <w:rFonts w:cs="Arial"/>
                <w:color w:val="000000" w:themeColor="text1"/>
                <w:szCs w:val="20"/>
                <w:highlight w:val="lightGray"/>
                <w:lang w:val="es-ES" w:eastAsia="es-CO"/>
              </w:rPr>
              <w:t>roceso</w:t>
            </w:r>
            <w:r w:rsidRPr="00A904BF">
              <w:rPr>
                <w:rFonts w:cs="Arial"/>
                <w:color w:val="000000" w:themeColor="text1"/>
                <w:szCs w:val="20"/>
                <w:highlight w:val="lightGray"/>
                <w:lang w:val="es-ES" w:eastAsia="es-CO"/>
              </w:rPr>
              <w:t xml:space="preserve">s de </w:t>
            </w:r>
            <w:r w:rsidR="009176EF">
              <w:rPr>
                <w:rFonts w:cs="Arial"/>
                <w:color w:val="000000" w:themeColor="text1"/>
                <w:szCs w:val="20"/>
                <w:highlight w:val="lightGray"/>
                <w:lang w:val="es-ES" w:eastAsia="es-CO"/>
              </w:rPr>
              <w:t>C</w:t>
            </w:r>
            <w:r w:rsidRPr="00A904BF">
              <w:rPr>
                <w:rFonts w:cs="Arial"/>
                <w:color w:val="000000" w:themeColor="text1"/>
                <w:szCs w:val="20"/>
                <w:highlight w:val="lightGray"/>
                <w:lang w:val="es-ES" w:eastAsia="es-CO"/>
              </w:rPr>
              <w:t>ontratación estructurados por lotes</w:t>
            </w:r>
            <w:r w:rsidR="00D2514E">
              <w:rPr>
                <w:rFonts w:cs="Arial"/>
                <w:color w:val="000000" w:themeColor="text1"/>
                <w:szCs w:val="20"/>
                <w:highlight w:val="lightGray"/>
                <w:lang w:val="es-ES" w:eastAsia="es-CO"/>
              </w:rPr>
              <w:t xml:space="preserve"> o </w:t>
            </w:r>
            <w:r w:rsidR="00145CF4">
              <w:rPr>
                <w:rFonts w:cs="Arial"/>
                <w:color w:val="000000" w:themeColor="text1"/>
                <w:szCs w:val="20"/>
                <w:highlight w:val="lightGray"/>
                <w:lang w:val="es-ES" w:eastAsia="es-CO"/>
              </w:rPr>
              <w:t xml:space="preserve">por </w:t>
            </w:r>
            <w:proofErr w:type="gramStart"/>
            <w:r w:rsidR="00145CF4">
              <w:rPr>
                <w:rFonts w:cs="Arial"/>
                <w:color w:val="000000" w:themeColor="text1"/>
                <w:szCs w:val="20"/>
                <w:highlight w:val="lightGray"/>
                <w:lang w:val="es-ES" w:eastAsia="es-CO"/>
              </w:rPr>
              <w:t>segmentos</w:t>
            </w:r>
            <w:r w:rsidR="001B29E0">
              <w:rPr>
                <w:rFonts w:cs="Arial"/>
                <w:color w:val="000000" w:themeColor="text1"/>
                <w:szCs w:val="20"/>
                <w:highlight w:val="lightGray"/>
                <w:lang w:val="es-ES" w:eastAsia="es-CO"/>
              </w:rPr>
              <w:t xml:space="preserve"> </w:t>
            </w:r>
            <w:r w:rsidRPr="00A904BF">
              <w:rPr>
                <w:rFonts w:cs="Arial"/>
                <w:color w:val="000000" w:themeColor="text1"/>
                <w:szCs w:val="20"/>
                <w:highlight w:val="lightGray"/>
                <w:lang w:val="es-ES" w:eastAsia="es-CO"/>
              </w:rPr>
              <w:t>,</w:t>
            </w:r>
            <w:proofErr w:type="gramEnd"/>
            <w:r w:rsidRPr="00A904BF">
              <w:rPr>
                <w:rFonts w:cs="Arial"/>
                <w:color w:val="000000" w:themeColor="text1"/>
                <w:szCs w:val="20"/>
                <w:highlight w:val="lightGray"/>
                <w:lang w:val="es-ES" w:eastAsia="es-CO"/>
              </w:rPr>
              <w:t xml:space="preserve"> el valor asegurado corresponderá al diez por ciento (10</w:t>
            </w:r>
            <w:r w:rsidR="009176EF">
              <w:rPr>
                <w:rFonts w:cs="Arial"/>
                <w:color w:val="000000" w:themeColor="text1"/>
                <w:szCs w:val="20"/>
                <w:highlight w:val="lightGray"/>
                <w:lang w:val="es-ES" w:eastAsia="es-CO"/>
              </w:rPr>
              <w:t xml:space="preserve"> </w:t>
            </w:r>
            <w:r w:rsidRPr="00A904BF">
              <w:rPr>
                <w:rFonts w:cs="Arial"/>
                <w:color w:val="000000" w:themeColor="text1"/>
                <w:szCs w:val="20"/>
                <w:highlight w:val="lightGray"/>
                <w:lang w:val="es-ES" w:eastAsia="es-CO"/>
              </w:rPr>
              <w:t xml:space="preserve">%) del </w:t>
            </w:r>
            <w:r w:rsidR="00D2514E">
              <w:rPr>
                <w:rFonts w:cs="Arial"/>
                <w:color w:val="000000" w:themeColor="text1"/>
                <w:szCs w:val="20"/>
                <w:highlight w:val="lightGray"/>
                <w:lang w:val="es-ES" w:eastAsia="es-CO"/>
              </w:rPr>
              <w:t>P</w:t>
            </w:r>
            <w:r w:rsidRPr="00A904BF">
              <w:rPr>
                <w:rFonts w:cs="Arial"/>
                <w:color w:val="000000" w:themeColor="text1"/>
                <w:szCs w:val="20"/>
                <w:highlight w:val="lightGray"/>
                <w:lang w:val="es-ES" w:eastAsia="es-CO"/>
              </w:rPr>
              <w:t xml:space="preserve">resupuesto </w:t>
            </w:r>
            <w:r w:rsidR="00D2514E">
              <w:rPr>
                <w:rFonts w:cs="Arial"/>
                <w:color w:val="000000" w:themeColor="text1"/>
                <w:szCs w:val="20"/>
                <w:highlight w:val="lightGray"/>
                <w:lang w:val="es-ES" w:eastAsia="es-CO"/>
              </w:rPr>
              <w:t>O</w:t>
            </w:r>
            <w:r w:rsidRPr="00A904BF">
              <w:rPr>
                <w:rFonts w:cs="Arial"/>
                <w:color w:val="000000" w:themeColor="text1"/>
                <w:szCs w:val="20"/>
                <w:highlight w:val="lightGray"/>
                <w:lang w:val="es-ES" w:eastAsia="es-CO"/>
              </w:rPr>
              <w:t xml:space="preserve">ficial del lote </w:t>
            </w:r>
            <w:proofErr w:type="gramStart"/>
            <w:r w:rsidRPr="00A904BF">
              <w:rPr>
                <w:rFonts w:cs="Arial"/>
                <w:color w:val="000000" w:themeColor="text1"/>
                <w:szCs w:val="20"/>
                <w:highlight w:val="lightGray"/>
                <w:lang w:val="es-ES" w:eastAsia="es-CO"/>
              </w:rPr>
              <w:t xml:space="preserve">o </w:t>
            </w:r>
            <w:r w:rsidR="001B29E0">
              <w:rPr>
                <w:rFonts w:cs="Arial"/>
                <w:color w:val="000000" w:themeColor="text1"/>
                <w:szCs w:val="20"/>
                <w:highlight w:val="lightGray"/>
                <w:lang w:val="es-ES" w:eastAsia="es-CO"/>
              </w:rPr>
              <w:t xml:space="preserve"> segmentos</w:t>
            </w:r>
            <w:proofErr w:type="gramEnd"/>
            <w:r w:rsidR="001B29E0">
              <w:rPr>
                <w:rFonts w:cs="Arial"/>
                <w:color w:val="000000" w:themeColor="text1"/>
                <w:szCs w:val="20"/>
                <w:highlight w:val="lightGray"/>
                <w:lang w:val="es-ES" w:eastAsia="es-CO"/>
              </w:rPr>
              <w:t xml:space="preserve"> </w:t>
            </w:r>
            <w:r w:rsidRPr="00A904BF">
              <w:rPr>
                <w:rFonts w:cs="Arial"/>
                <w:color w:val="000000" w:themeColor="text1"/>
                <w:szCs w:val="20"/>
                <w:highlight w:val="lightGray"/>
                <w:lang w:val="es-ES" w:eastAsia="es-CO"/>
              </w:rPr>
              <w:t xml:space="preserve"> o la sumatoria de los lotes </w:t>
            </w:r>
            <w:proofErr w:type="gramStart"/>
            <w:r w:rsidR="00D2514E">
              <w:rPr>
                <w:rFonts w:cs="Arial"/>
                <w:color w:val="000000" w:themeColor="text1"/>
                <w:szCs w:val="20"/>
                <w:highlight w:val="lightGray"/>
                <w:lang w:val="es-ES" w:eastAsia="es-CO"/>
              </w:rPr>
              <w:t xml:space="preserve">o </w:t>
            </w:r>
            <w:r w:rsidR="001B29E0">
              <w:rPr>
                <w:rFonts w:cs="Arial"/>
                <w:color w:val="000000" w:themeColor="text1"/>
                <w:szCs w:val="20"/>
                <w:highlight w:val="lightGray"/>
                <w:lang w:val="es-ES" w:eastAsia="es-CO"/>
              </w:rPr>
              <w:t xml:space="preserve"> segmentos</w:t>
            </w:r>
            <w:proofErr w:type="gramEnd"/>
            <w:r w:rsidR="001B29E0">
              <w:rPr>
                <w:rFonts w:cs="Arial"/>
                <w:color w:val="000000" w:themeColor="text1"/>
                <w:szCs w:val="20"/>
                <w:highlight w:val="lightGray"/>
                <w:lang w:val="es-ES" w:eastAsia="es-CO"/>
              </w:rPr>
              <w:t xml:space="preserve"> </w:t>
            </w:r>
            <w:r w:rsidR="00D2514E">
              <w:rPr>
                <w:rFonts w:cs="Arial"/>
                <w:color w:val="000000" w:themeColor="text1"/>
                <w:szCs w:val="20"/>
                <w:highlight w:val="lightGray"/>
                <w:lang w:val="es-ES" w:eastAsia="es-CO"/>
              </w:rPr>
              <w:t xml:space="preserve"> </w:t>
            </w:r>
            <w:r w:rsidRPr="00A904BF">
              <w:rPr>
                <w:rFonts w:cs="Arial"/>
                <w:color w:val="000000" w:themeColor="text1"/>
                <w:szCs w:val="20"/>
                <w:highlight w:val="lightGray"/>
                <w:lang w:val="es-ES" w:eastAsia="es-CO"/>
              </w:rPr>
              <w:t>a los cuales se presente oferta]</w:t>
            </w:r>
            <w:r w:rsidRPr="00A904BF">
              <w:rPr>
                <w:rFonts w:eastAsia="Yu Mincho" w:cs="Arial"/>
                <w:color w:val="000000" w:themeColor="text1"/>
                <w:szCs w:val="20"/>
                <w:lang w:val="es-ES" w:eastAsia="es-CO"/>
              </w:rPr>
              <w:t xml:space="preserve"> </w:t>
            </w:r>
          </w:p>
        </w:tc>
      </w:tr>
      <w:tr w:rsidR="007A7378" w:rsidRPr="00A904BF" w14:paraId="2D06F1EB" w14:textId="77777777" w:rsidTr="00F426B2">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198E7411"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Tomador</w:t>
            </w:r>
            <w:r w:rsidRPr="00A904BF">
              <w:rPr>
                <w:rFonts w:eastAsia="Yu Mincho" w:cs="Arial"/>
                <w:color w:val="000000" w:themeColor="text1"/>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09076514" w14:textId="723C1A66" w:rsidR="007A7378" w:rsidRPr="00A904BF" w:rsidRDefault="007A7378" w:rsidP="00911379">
            <w:pPr>
              <w:pStyle w:val="Prrafodelista"/>
              <w:numPr>
                <w:ilvl w:val="0"/>
                <w:numId w:val="139"/>
              </w:numPr>
              <w:spacing w:after="0" w:line="240" w:lineRule="auto"/>
              <w:ind w:left="295"/>
              <w:jc w:val="both"/>
              <w:rPr>
                <w:rFonts w:ascii="Arial" w:eastAsia="Yu Mincho"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Para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las</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personas</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jurídicas:</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la</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G</w:t>
            </w:r>
            <w:r w:rsidR="00D56C5F" w:rsidRPr="00A904BF">
              <w:rPr>
                <w:rFonts w:ascii="Arial" w:eastAsia="Arial Narrow" w:hAnsi="Arial" w:cs="Arial"/>
                <w:color w:val="000000" w:themeColor="text1"/>
                <w:sz w:val="20"/>
                <w:szCs w:val="20"/>
                <w:lang w:val="es-ES" w:eastAsia="es-CO"/>
              </w:rPr>
              <w:t>arantía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debe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tomarse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con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el</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nombre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razón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social</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y</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tipo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societario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que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figura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el</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ertificado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e</w:t>
            </w:r>
            <w:r w:rsidRPr="00A904BF">
              <w:rPr>
                <w:rFonts w:ascii="Arial" w:eastAsia="Arial Narrow" w:hAnsi="Arial" w:cs="Arial"/>
                <w:color w:val="000000" w:themeColor="text1"/>
                <w:sz w:val="20"/>
                <w:szCs w:val="20"/>
                <w:lang w:val="es-ES" w:eastAsia="es-CO"/>
              </w:rPr>
              <w:t>xistencia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y</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r</w:t>
            </w:r>
            <w:r w:rsidRPr="00A904BF">
              <w:rPr>
                <w:rFonts w:ascii="Arial" w:eastAsia="Arial Narrow" w:hAnsi="Arial" w:cs="Arial"/>
                <w:color w:val="000000" w:themeColor="text1"/>
                <w:sz w:val="20"/>
                <w:szCs w:val="20"/>
                <w:lang w:val="es-ES" w:eastAsia="es-CO"/>
              </w:rPr>
              <w:t>epresentación</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l</w:t>
            </w:r>
            <w:r w:rsidRPr="00A904BF">
              <w:rPr>
                <w:rFonts w:ascii="Arial" w:eastAsia="Arial Narrow" w:hAnsi="Arial" w:cs="Arial"/>
                <w:color w:val="000000" w:themeColor="text1"/>
                <w:sz w:val="20"/>
                <w:szCs w:val="20"/>
                <w:lang w:val="es-ES" w:eastAsia="es-CO"/>
              </w:rPr>
              <w:t>egal</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expedido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por</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la</w:t>
            </w:r>
            <w:r w:rsidRPr="00A904BF">
              <w:rPr>
                <w:rFonts w:ascii="Arial" w:eastAsia="Yu Mincho" w:hAnsi="Arial" w:cs="Arial"/>
                <w:color w:val="000000" w:themeColor="text1"/>
                <w:sz w:val="20"/>
                <w:szCs w:val="20"/>
                <w:lang w:val="es-ES" w:eastAsia="es-CO"/>
              </w:rPr>
              <w:t xml:space="preserve"> </w:t>
            </w:r>
            <w:r w:rsidR="006D4F55">
              <w:rPr>
                <w:rFonts w:ascii="Arial" w:eastAsia="Arial Narrow" w:hAnsi="Arial" w:cs="Arial"/>
                <w:color w:val="000000" w:themeColor="text1"/>
                <w:sz w:val="20"/>
                <w:szCs w:val="20"/>
                <w:lang w:val="es-ES" w:eastAsia="es-CO"/>
              </w:rPr>
              <w:lastRenderedPageBreak/>
              <w:t>c</w:t>
            </w:r>
            <w:r w:rsidRPr="00A904BF">
              <w:rPr>
                <w:rFonts w:ascii="Arial" w:eastAsia="Arial Narrow" w:hAnsi="Arial" w:cs="Arial"/>
                <w:color w:val="000000" w:themeColor="text1"/>
                <w:sz w:val="20"/>
                <w:szCs w:val="20"/>
                <w:lang w:val="es-ES" w:eastAsia="es-CO"/>
              </w:rPr>
              <w:t>ámara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w:t>
            </w:r>
            <w:r w:rsidRPr="00A904BF">
              <w:rPr>
                <w:rFonts w:ascii="Arial" w:eastAsia="Yu Mincho" w:hAnsi="Arial" w:cs="Arial"/>
                <w:color w:val="000000" w:themeColor="text1"/>
                <w:sz w:val="20"/>
                <w:szCs w:val="20"/>
                <w:lang w:val="es-ES" w:eastAsia="es-CO"/>
              </w:rPr>
              <w:t xml:space="preserve"> </w:t>
            </w:r>
            <w:r w:rsidR="006D4F5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omercio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respectiva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y</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no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w:t>
            </w:r>
            <w:r w:rsidR="00AF664B" w:rsidRPr="00A904BF">
              <w:rPr>
                <w:rFonts w:ascii="Arial" w:eastAsia="Arial Narrow" w:hAnsi="Arial" w:cs="Arial"/>
                <w:color w:val="000000" w:themeColor="text1"/>
                <w:sz w:val="20"/>
                <w:szCs w:val="20"/>
                <w:lang w:val="es-ES" w:eastAsia="es-CO"/>
              </w:rPr>
              <w:t>ó</w:t>
            </w:r>
            <w:r w:rsidRPr="00A904BF">
              <w:rPr>
                <w:rFonts w:ascii="Arial" w:eastAsia="Arial Narrow" w:hAnsi="Arial" w:cs="Arial"/>
                <w:color w:val="000000" w:themeColor="text1"/>
                <w:sz w:val="20"/>
                <w:szCs w:val="20"/>
                <w:lang w:val="es-ES" w:eastAsia="es-CO"/>
              </w:rPr>
              <w:t>lo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con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su</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sigla,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no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ser</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que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el</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referido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documento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exprese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que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la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sociedad</w:t>
            </w:r>
            <w:r w:rsidRPr="00A904BF">
              <w:rPr>
                <w:rFonts w:ascii="Arial" w:eastAsia="Yu Mincho" w:hAnsi="Arial" w:cs="Arial"/>
                <w:color w:val="000000" w:themeColor="text1"/>
                <w:sz w:val="20"/>
                <w:szCs w:val="20"/>
                <w:lang w:val="es-ES" w:eastAsia="es-CO"/>
              </w:rPr>
              <w:t xml:space="preserve"> </w:t>
            </w:r>
            <w:r w:rsidR="000228CD" w:rsidRPr="00A904BF">
              <w:rPr>
                <w:rFonts w:ascii="Arial" w:eastAsia="Arial Narrow" w:hAnsi="Arial" w:cs="Arial"/>
                <w:color w:val="000000" w:themeColor="text1"/>
                <w:sz w:val="20"/>
                <w:szCs w:val="20"/>
                <w:lang w:val="es-ES" w:eastAsia="es-CO"/>
              </w:rPr>
              <w:t>puede</w:t>
            </w:r>
            <w:r w:rsidR="000228CD"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denominarse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esa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manera.</w:t>
            </w:r>
          </w:p>
          <w:p w14:paraId="7BBD6CE1" w14:textId="38269CE3" w:rsidR="007A7378" w:rsidRPr="00A904BF" w:rsidRDefault="007A7378" w:rsidP="00233BDC">
            <w:pPr>
              <w:pStyle w:val="Prrafodelista"/>
              <w:numPr>
                <w:ilvl w:val="0"/>
                <w:numId w:val="139"/>
              </w:numPr>
              <w:spacing w:after="0" w:line="240" w:lineRule="auto"/>
              <w:ind w:left="295"/>
              <w:jc w:val="both"/>
              <w:rPr>
                <w:rFonts w:ascii="Arial" w:eastAsia="Yu Mincho"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los </w:t>
            </w:r>
            <w:r w:rsidR="00F91011" w:rsidRPr="00A904BF">
              <w:rPr>
                <w:rFonts w:ascii="Arial" w:eastAsia="Arial Narrow" w:hAnsi="Arial" w:cs="Arial"/>
                <w:color w:val="000000" w:themeColor="text1"/>
                <w:sz w:val="20"/>
                <w:szCs w:val="20"/>
                <w:lang w:val="es-ES" w:eastAsia="es-CO"/>
              </w:rPr>
              <w:t>P</w:t>
            </w:r>
            <w:r w:rsidR="0082356A" w:rsidRPr="00A904BF">
              <w:rPr>
                <w:rFonts w:ascii="Arial" w:eastAsia="Arial Narrow" w:hAnsi="Arial" w:cs="Arial"/>
                <w:color w:val="000000" w:themeColor="text1"/>
                <w:sz w:val="20"/>
                <w:szCs w:val="20"/>
                <w:lang w:val="es-ES" w:eastAsia="es-CO"/>
              </w:rPr>
              <w:t>roponente</w:t>
            </w:r>
            <w:r w:rsidRPr="00A904BF">
              <w:rPr>
                <w:rFonts w:ascii="Arial" w:eastAsia="Arial Narrow" w:hAnsi="Arial" w:cs="Arial"/>
                <w:color w:val="000000" w:themeColor="text1"/>
                <w:sz w:val="20"/>
                <w:szCs w:val="20"/>
                <w:lang w:val="es-ES" w:eastAsia="es-CO"/>
              </w:rPr>
              <w:t xml:space="preserve">s </w:t>
            </w:r>
            <w:r w:rsidR="00F91011" w:rsidRPr="00A904BF">
              <w:rPr>
                <w:rFonts w:ascii="Arial" w:eastAsia="Arial Narrow" w:hAnsi="Arial" w:cs="Arial"/>
                <w:color w:val="000000" w:themeColor="text1"/>
                <w:sz w:val="20"/>
                <w:szCs w:val="20"/>
                <w:lang w:val="es-ES" w:eastAsia="es-CO"/>
              </w:rPr>
              <w:t>P</w:t>
            </w:r>
            <w:r w:rsidR="0082356A" w:rsidRPr="00A904BF">
              <w:rPr>
                <w:rFonts w:ascii="Arial" w:eastAsia="Arial Narrow" w:hAnsi="Arial" w:cs="Arial"/>
                <w:color w:val="000000" w:themeColor="text1"/>
                <w:sz w:val="20"/>
                <w:szCs w:val="20"/>
                <w:lang w:val="es-ES" w:eastAsia="es-CO"/>
              </w:rPr>
              <w:t>lural</w:t>
            </w:r>
            <w:r w:rsidRPr="00A904BF">
              <w:rPr>
                <w:rFonts w:ascii="Arial" w:eastAsia="Arial Narrow" w:hAnsi="Arial" w:cs="Arial"/>
                <w:color w:val="000000" w:themeColor="text1"/>
                <w:sz w:val="20"/>
                <w:szCs w:val="20"/>
                <w:lang w:val="es-ES" w:eastAsia="es-CO"/>
              </w:rPr>
              <w:t xml:space="preserve">es: la </w:t>
            </w:r>
            <w:r w:rsidR="00F91011" w:rsidRPr="00A904BF">
              <w:rPr>
                <w:rFonts w:ascii="Arial" w:eastAsia="Arial Narrow" w:hAnsi="Arial" w:cs="Arial"/>
                <w:color w:val="000000" w:themeColor="text1"/>
                <w:sz w:val="20"/>
                <w:szCs w:val="20"/>
                <w:lang w:val="es-ES" w:eastAsia="es-CO"/>
              </w:rPr>
              <w:t>G</w:t>
            </w:r>
            <w:r w:rsidR="00D56C5F" w:rsidRPr="00A904BF">
              <w:rPr>
                <w:rFonts w:ascii="Arial" w:eastAsia="Arial Narrow" w:hAnsi="Arial" w:cs="Arial"/>
                <w:color w:val="000000" w:themeColor="text1"/>
                <w:sz w:val="20"/>
                <w:szCs w:val="20"/>
                <w:lang w:val="es-ES" w:eastAsia="es-CO"/>
              </w:rPr>
              <w:t>arantía</w:t>
            </w:r>
            <w:r w:rsidRPr="00A904BF">
              <w:rPr>
                <w:rFonts w:ascii="Arial" w:eastAsia="Arial Narrow" w:hAnsi="Arial" w:cs="Arial"/>
                <w:color w:val="000000" w:themeColor="text1"/>
                <w:sz w:val="20"/>
                <w:szCs w:val="20"/>
                <w:lang w:val="es-ES" w:eastAsia="es-CO"/>
              </w:rPr>
              <w:t xml:space="preserve"> debe otorga</w:t>
            </w:r>
            <w:r w:rsidR="00D56C5F" w:rsidRPr="00A904BF">
              <w:rPr>
                <w:rFonts w:ascii="Arial" w:eastAsia="Arial Narrow" w:hAnsi="Arial" w:cs="Arial"/>
                <w:color w:val="000000" w:themeColor="text1"/>
                <w:sz w:val="20"/>
                <w:szCs w:val="20"/>
                <w:lang w:val="es-ES" w:eastAsia="es-CO"/>
              </w:rPr>
              <w:t>rse</w:t>
            </w:r>
            <w:r w:rsidRPr="00A904BF">
              <w:rPr>
                <w:rFonts w:ascii="Arial" w:eastAsia="Arial Narrow" w:hAnsi="Arial" w:cs="Arial"/>
                <w:color w:val="000000" w:themeColor="text1"/>
                <w:sz w:val="20"/>
                <w:szCs w:val="20"/>
                <w:lang w:val="es-ES" w:eastAsia="es-CO"/>
              </w:rPr>
              <w:t xml:space="preserve"> por todos los integrantes del </w:t>
            </w:r>
            <w:r w:rsidR="00F91011" w:rsidRPr="00A904BF">
              <w:rPr>
                <w:rFonts w:ascii="Arial" w:eastAsia="Arial Narrow" w:hAnsi="Arial" w:cs="Arial"/>
                <w:color w:val="000000" w:themeColor="text1"/>
                <w:sz w:val="20"/>
                <w:szCs w:val="20"/>
                <w:lang w:val="es-ES" w:eastAsia="es-CO"/>
              </w:rPr>
              <w:t>P</w:t>
            </w:r>
            <w:r w:rsidR="0082356A" w:rsidRPr="00A904BF">
              <w:rPr>
                <w:rFonts w:ascii="Arial" w:eastAsia="Arial Narrow" w:hAnsi="Arial" w:cs="Arial"/>
                <w:color w:val="000000" w:themeColor="text1"/>
                <w:sz w:val="20"/>
                <w:szCs w:val="20"/>
                <w:lang w:val="es-ES" w:eastAsia="es-CO"/>
              </w:rPr>
              <w:t>roponente</w:t>
            </w:r>
            <w:r w:rsidRPr="00A904BF">
              <w:rPr>
                <w:rFonts w:ascii="Arial" w:eastAsia="Arial Narrow" w:hAnsi="Arial" w:cs="Arial"/>
                <w:color w:val="000000" w:themeColor="text1"/>
                <w:sz w:val="20"/>
                <w:szCs w:val="20"/>
                <w:lang w:val="es-ES" w:eastAsia="es-CO"/>
              </w:rPr>
              <w:t xml:space="preserve"> </w:t>
            </w:r>
            <w:r w:rsidR="00F91011" w:rsidRPr="00A904BF">
              <w:rPr>
                <w:rFonts w:ascii="Arial" w:eastAsia="Arial Narrow" w:hAnsi="Arial" w:cs="Arial"/>
                <w:color w:val="000000" w:themeColor="text1"/>
                <w:sz w:val="20"/>
                <w:szCs w:val="20"/>
                <w:lang w:val="es-ES" w:eastAsia="es-CO"/>
              </w:rPr>
              <w:t>P</w:t>
            </w:r>
            <w:r w:rsidR="0082356A" w:rsidRPr="00A904BF">
              <w:rPr>
                <w:rFonts w:ascii="Arial" w:eastAsia="Arial Narrow" w:hAnsi="Arial" w:cs="Arial"/>
                <w:color w:val="000000" w:themeColor="text1"/>
                <w:sz w:val="20"/>
                <w:szCs w:val="20"/>
                <w:lang w:val="es-ES" w:eastAsia="es-CO"/>
              </w:rPr>
              <w:t>lural</w:t>
            </w:r>
            <w:r w:rsidRPr="00A904BF">
              <w:rPr>
                <w:rFonts w:ascii="Arial" w:eastAsia="Arial Narrow" w:hAnsi="Arial" w:cs="Arial"/>
                <w:color w:val="000000" w:themeColor="text1"/>
                <w:sz w:val="20"/>
                <w:szCs w:val="20"/>
                <w:lang w:val="es-ES" w:eastAsia="es-CO"/>
              </w:rPr>
              <w:t xml:space="preserve">, para lo cual se debe relacionar claramente </w:t>
            </w:r>
            <w:r w:rsidR="00D56C5F" w:rsidRPr="00A904BF">
              <w:rPr>
                <w:rFonts w:ascii="Arial" w:eastAsia="Arial Narrow" w:hAnsi="Arial" w:cs="Arial"/>
                <w:color w:val="000000" w:themeColor="text1"/>
                <w:sz w:val="20"/>
                <w:szCs w:val="20"/>
                <w:lang w:val="es-ES" w:eastAsia="es-CO"/>
              </w:rPr>
              <w:t xml:space="preserve">a </w:t>
            </w:r>
            <w:r w:rsidRPr="00A904BF">
              <w:rPr>
                <w:rFonts w:ascii="Arial" w:eastAsia="Arial Narrow" w:hAnsi="Arial" w:cs="Arial"/>
                <w:color w:val="000000" w:themeColor="text1"/>
                <w:sz w:val="20"/>
                <w:szCs w:val="20"/>
                <w:lang w:val="es-ES" w:eastAsia="es-CO"/>
              </w:rPr>
              <w:t xml:space="preserve">los integrantes, su identificación y porcentaje de participación, quienes para todos los efectos serán los otorgantes </w:t>
            </w:r>
            <w:proofErr w:type="gramStart"/>
            <w:r w:rsidRPr="00A904BF">
              <w:rPr>
                <w:rFonts w:ascii="Arial" w:eastAsia="Arial Narrow" w:hAnsi="Arial" w:cs="Arial"/>
                <w:color w:val="000000" w:themeColor="text1"/>
                <w:sz w:val="20"/>
                <w:szCs w:val="20"/>
                <w:lang w:val="es-ES" w:eastAsia="es-CO"/>
              </w:rPr>
              <w:t xml:space="preserve">de </w:t>
            </w:r>
            <w:r w:rsidR="00B873DC">
              <w:rPr>
                <w:rFonts w:ascii="Arial" w:eastAsia="Arial Narrow" w:hAnsi="Arial" w:cs="Arial"/>
                <w:color w:val="000000" w:themeColor="text1"/>
                <w:sz w:val="20"/>
                <w:szCs w:val="20"/>
                <w:lang w:val="es-ES" w:eastAsia="es-CO"/>
              </w:rPr>
              <w:t xml:space="preserve"> la</w:t>
            </w:r>
            <w:proofErr w:type="gramEnd"/>
            <w:r w:rsidR="00B873DC">
              <w:rPr>
                <w:rFonts w:ascii="Arial" w:eastAsia="Arial Narrow" w:hAnsi="Arial" w:cs="Arial"/>
                <w:color w:val="000000" w:themeColor="text1"/>
                <w:sz w:val="20"/>
                <w:szCs w:val="20"/>
                <w:lang w:val="es-ES" w:eastAsia="es-CO"/>
              </w:rPr>
              <w:t xml:space="preserve"> </w:t>
            </w:r>
            <w:proofErr w:type="spellStart"/>
            <w:r w:rsidR="00B873DC">
              <w:rPr>
                <w:rFonts w:ascii="Arial" w:eastAsia="Arial Narrow" w:hAnsi="Arial" w:cs="Arial"/>
                <w:color w:val="000000" w:themeColor="text1"/>
                <w:sz w:val="20"/>
                <w:szCs w:val="20"/>
                <w:lang w:val="es-ES" w:eastAsia="es-CO"/>
              </w:rPr>
              <w:t>msima</w:t>
            </w:r>
            <w:proofErr w:type="spellEnd"/>
            <w:r w:rsidRPr="00A904BF">
              <w:rPr>
                <w:rFonts w:ascii="Arial" w:eastAsia="Arial Narrow" w:hAnsi="Arial" w:cs="Arial"/>
                <w:color w:val="000000" w:themeColor="text1"/>
                <w:sz w:val="20"/>
                <w:szCs w:val="20"/>
                <w:lang w:val="es-ES" w:eastAsia="es-CO"/>
              </w:rPr>
              <w:t>.</w:t>
            </w:r>
            <w:r w:rsidRPr="00A904BF">
              <w:rPr>
                <w:rFonts w:ascii="Arial" w:eastAsia="Yu Mincho" w:hAnsi="Arial" w:cs="Arial"/>
                <w:color w:val="000000" w:themeColor="text1"/>
                <w:sz w:val="20"/>
                <w:szCs w:val="20"/>
                <w:lang w:val="es-ES" w:eastAsia="es-CO"/>
              </w:rPr>
              <w:t xml:space="preserve"> </w:t>
            </w:r>
          </w:p>
        </w:tc>
      </w:tr>
    </w:tbl>
    <w:p w14:paraId="7E7B99B6" w14:textId="77777777" w:rsidR="007A7378" w:rsidRPr="00A904BF" w:rsidRDefault="007A7378" w:rsidP="00695362">
      <w:pPr>
        <w:tabs>
          <w:tab w:val="left" w:pos="1860"/>
        </w:tabs>
        <w:spacing w:line="240" w:lineRule="auto"/>
        <w:jc w:val="both"/>
        <w:rPr>
          <w:rFonts w:eastAsia="Yu Mincho" w:cs="Arial"/>
          <w:color w:val="000000" w:themeColor="text1"/>
          <w:szCs w:val="20"/>
          <w:lang w:eastAsia="es-ES"/>
        </w:rPr>
      </w:pPr>
    </w:p>
    <w:p w14:paraId="66C4D70C" w14:textId="06CDB0C5" w:rsidR="007A7378" w:rsidRPr="00A904BF" w:rsidRDefault="007A7378" w:rsidP="00695362">
      <w:pPr>
        <w:tabs>
          <w:tab w:val="left" w:pos="1860"/>
        </w:tabs>
        <w:spacing w:line="240" w:lineRule="auto"/>
        <w:jc w:val="both"/>
        <w:rPr>
          <w:rFonts w:eastAsia="Arial Narrow" w:cs="Arial"/>
          <w:color w:val="000000" w:themeColor="text1"/>
          <w:szCs w:val="20"/>
        </w:rPr>
      </w:pPr>
      <w:r w:rsidRPr="00A904BF">
        <w:rPr>
          <w:rFonts w:cs="Arial"/>
          <w:color w:val="000000" w:themeColor="text1"/>
          <w:szCs w:val="20"/>
        </w:rPr>
        <w:t xml:space="preserve">Si en desarrollo del </w:t>
      </w:r>
      <w:r w:rsidR="004E6825" w:rsidRPr="00A904BF">
        <w:rPr>
          <w:rFonts w:cs="Arial"/>
          <w:color w:val="000000" w:themeColor="text1"/>
          <w:szCs w:val="20"/>
        </w:rPr>
        <w:t xml:space="preserve">Proceso de Contratación </w:t>
      </w:r>
      <w:r w:rsidRPr="00A904BF">
        <w:rPr>
          <w:rFonts w:cs="Arial"/>
          <w:color w:val="000000" w:themeColor="text1"/>
          <w:szCs w:val="20"/>
        </w:rPr>
        <w:t xml:space="preserve">se modifica el </w:t>
      </w:r>
      <w:r w:rsidR="004E6825" w:rsidRPr="00A904BF">
        <w:rPr>
          <w:rFonts w:cs="Arial"/>
          <w:color w:val="000000" w:themeColor="text1"/>
          <w:szCs w:val="20"/>
        </w:rPr>
        <w:t>C</w:t>
      </w:r>
      <w:r w:rsidRPr="00A904BF">
        <w:rPr>
          <w:rFonts w:cs="Arial"/>
          <w:color w:val="000000" w:themeColor="text1"/>
          <w:szCs w:val="20"/>
        </w:rPr>
        <w:t xml:space="preserve">ronograma, el </w:t>
      </w:r>
      <w:r w:rsidR="004E6825"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debe ampliar la vigencia de la </w:t>
      </w:r>
      <w:r w:rsidR="00F702EA">
        <w:rPr>
          <w:rFonts w:cs="Arial"/>
          <w:color w:val="000000" w:themeColor="text1"/>
          <w:szCs w:val="20"/>
        </w:rPr>
        <w:t>G</w:t>
      </w:r>
      <w:r w:rsidR="00D56C5F" w:rsidRPr="00A904BF">
        <w:rPr>
          <w:rFonts w:cs="Arial"/>
          <w:color w:val="000000" w:themeColor="text1"/>
          <w:szCs w:val="20"/>
        </w:rPr>
        <w:t>arantía</w:t>
      </w:r>
      <w:r w:rsidRPr="00A904BF">
        <w:rPr>
          <w:rFonts w:cs="Arial"/>
          <w:color w:val="000000" w:themeColor="text1"/>
          <w:szCs w:val="20"/>
        </w:rPr>
        <w:t xml:space="preserve"> de seriedad de la oferta hasta tanto no se haya perfeccionado y cumplido los requisitos de ejecución del respectivo contrato.</w:t>
      </w:r>
    </w:p>
    <w:p w14:paraId="287AD1FC" w14:textId="426E0165" w:rsidR="007A7378" w:rsidRPr="00A904BF" w:rsidRDefault="007A7378" w:rsidP="00695362">
      <w:pPr>
        <w:tabs>
          <w:tab w:val="left" w:pos="1860"/>
        </w:tabs>
        <w:spacing w:line="240" w:lineRule="auto"/>
        <w:jc w:val="both"/>
        <w:rPr>
          <w:rFonts w:cs="Arial"/>
          <w:color w:val="000000" w:themeColor="text1"/>
        </w:rPr>
      </w:pPr>
      <w:r w:rsidRPr="3540C117">
        <w:rPr>
          <w:rFonts w:cs="Arial"/>
          <w:color w:val="000000" w:themeColor="text1"/>
        </w:rPr>
        <w:t xml:space="preserve">La propuesta tendrá una validez igual al término de vigencia establecido para la </w:t>
      </w:r>
      <w:r w:rsidR="00F702EA" w:rsidRPr="3540C117">
        <w:rPr>
          <w:rFonts w:cs="Arial"/>
          <w:color w:val="000000" w:themeColor="text1"/>
        </w:rPr>
        <w:t>G</w:t>
      </w:r>
      <w:r w:rsidRPr="3540C117">
        <w:rPr>
          <w:rFonts w:cs="Arial"/>
          <w:color w:val="000000" w:themeColor="text1"/>
        </w:rPr>
        <w:t xml:space="preserve">arantía de seriedad de la oferta. Durante este período la propuesta </w:t>
      </w:r>
      <w:r w:rsidR="00D94042" w:rsidRPr="3540C117">
        <w:rPr>
          <w:rFonts w:cs="Arial"/>
          <w:color w:val="000000" w:themeColor="text1"/>
        </w:rPr>
        <w:t xml:space="preserve">es </w:t>
      </w:r>
      <w:r w:rsidRPr="3540C117">
        <w:rPr>
          <w:rFonts w:cs="Arial"/>
          <w:color w:val="000000" w:themeColor="text1"/>
        </w:rPr>
        <w:t xml:space="preserve">irrevocable, de tal manera que </w:t>
      </w:r>
      <w:r w:rsidR="00D94042" w:rsidRPr="3540C117">
        <w:rPr>
          <w:rFonts w:cs="Arial"/>
          <w:color w:val="000000" w:themeColor="text1"/>
        </w:rPr>
        <w:t xml:space="preserve">en los casos en que </w:t>
      </w:r>
      <w:r w:rsidRPr="3540C117">
        <w:rPr>
          <w:rFonts w:cs="Arial"/>
          <w:color w:val="000000" w:themeColor="text1"/>
        </w:rPr>
        <w:t xml:space="preserve">el </w:t>
      </w:r>
      <w:r w:rsidR="001437BB" w:rsidRPr="3540C117">
        <w:rPr>
          <w:rFonts w:cs="Arial"/>
          <w:color w:val="000000" w:themeColor="text1"/>
        </w:rPr>
        <w:t>P</w:t>
      </w:r>
      <w:r w:rsidR="0082356A" w:rsidRPr="3540C117">
        <w:rPr>
          <w:rFonts w:cs="Arial"/>
          <w:color w:val="000000" w:themeColor="text1"/>
        </w:rPr>
        <w:t>roponente</w:t>
      </w:r>
      <w:r w:rsidRPr="3540C117">
        <w:rPr>
          <w:rFonts w:cs="Arial"/>
          <w:color w:val="000000" w:themeColor="text1"/>
        </w:rPr>
        <w:t xml:space="preserve"> </w:t>
      </w:r>
      <w:r w:rsidR="00D94042" w:rsidRPr="3540C117">
        <w:rPr>
          <w:rFonts w:cs="Arial"/>
          <w:color w:val="000000" w:themeColor="text1"/>
        </w:rPr>
        <w:t>retire,</w:t>
      </w:r>
      <w:r w:rsidRPr="3540C117">
        <w:rPr>
          <w:rFonts w:cs="Arial"/>
          <w:color w:val="000000" w:themeColor="text1"/>
        </w:rPr>
        <w:t xml:space="preserve"> modifi</w:t>
      </w:r>
      <w:r w:rsidR="00D94042" w:rsidRPr="3540C117">
        <w:rPr>
          <w:rFonts w:cs="Arial"/>
          <w:color w:val="000000" w:themeColor="text1"/>
        </w:rPr>
        <w:t>que</w:t>
      </w:r>
      <w:r w:rsidRPr="3540C117">
        <w:rPr>
          <w:rFonts w:cs="Arial"/>
          <w:color w:val="000000" w:themeColor="text1"/>
        </w:rPr>
        <w:t xml:space="preserve"> los términos o condiciones de </w:t>
      </w:r>
      <w:proofErr w:type="gramStart"/>
      <w:r w:rsidRPr="3540C117">
        <w:rPr>
          <w:rFonts w:cs="Arial"/>
          <w:color w:val="000000" w:themeColor="text1"/>
        </w:rPr>
        <w:t>la misma</w:t>
      </w:r>
      <w:proofErr w:type="gramEnd"/>
      <w:r w:rsidRPr="3540C117">
        <w:rPr>
          <w:rFonts w:cs="Arial"/>
          <w:color w:val="000000" w:themeColor="text1"/>
        </w:rPr>
        <w:t xml:space="preserve">, la </w:t>
      </w:r>
      <w:r w:rsidR="00765853" w:rsidRPr="3540C117">
        <w:rPr>
          <w:rFonts w:cs="Arial"/>
          <w:color w:val="000000" w:themeColor="text1"/>
        </w:rPr>
        <w:t>E</w:t>
      </w:r>
      <w:r w:rsidR="0082356A" w:rsidRPr="3540C117">
        <w:rPr>
          <w:rFonts w:cs="Arial"/>
          <w:color w:val="000000" w:themeColor="text1"/>
        </w:rPr>
        <w:t>ntidad</w:t>
      </w:r>
      <w:r w:rsidRPr="3540C117">
        <w:rPr>
          <w:rFonts w:cs="Arial"/>
          <w:color w:val="000000" w:themeColor="text1"/>
        </w:rPr>
        <w:t xml:space="preserve"> </w:t>
      </w:r>
      <w:r w:rsidR="00D94042" w:rsidRPr="3540C117">
        <w:rPr>
          <w:rFonts w:cs="Arial"/>
          <w:color w:val="000000" w:themeColor="text1"/>
        </w:rPr>
        <w:t xml:space="preserve">puede </w:t>
      </w:r>
      <w:r w:rsidRPr="3540C117">
        <w:rPr>
          <w:rFonts w:cs="Arial"/>
          <w:color w:val="000000" w:themeColor="text1"/>
        </w:rPr>
        <w:t xml:space="preserve">hacer efectiva la </w:t>
      </w:r>
      <w:r w:rsidR="001437BB" w:rsidRPr="3540C117">
        <w:rPr>
          <w:rFonts w:cs="Arial"/>
          <w:color w:val="000000" w:themeColor="text1"/>
        </w:rPr>
        <w:t>G</w:t>
      </w:r>
      <w:r w:rsidRPr="3540C117">
        <w:rPr>
          <w:rFonts w:cs="Arial"/>
          <w:color w:val="000000" w:themeColor="text1"/>
        </w:rPr>
        <w:t>arantía de seriedad de la oferta.</w:t>
      </w:r>
    </w:p>
    <w:p w14:paraId="3197FBCA" w14:textId="19CB5190" w:rsidR="00CC4FC3" w:rsidRPr="00A904BF" w:rsidRDefault="007A7378" w:rsidP="00695362">
      <w:pPr>
        <w:tabs>
          <w:tab w:val="left" w:pos="1860"/>
        </w:tabs>
        <w:spacing w:line="240" w:lineRule="auto"/>
        <w:jc w:val="both"/>
        <w:rPr>
          <w:rFonts w:eastAsia="Arial Narrow" w:cs="Arial"/>
          <w:color w:val="000000" w:themeColor="text1"/>
          <w:szCs w:val="20"/>
          <w:highlight w:val="lightGray"/>
        </w:rPr>
      </w:pPr>
      <w:r w:rsidRPr="00A904BF">
        <w:rPr>
          <w:rFonts w:eastAsia="Arial Narrow" w:cs="Arial"/>
          <w:color w:val="000000" w:themeColor="text1"/>
          <w:szCs w:val="20"/>
          <w:highlight w:val="lightGray"/>
        </w:rPr>
        <w:t xml:space="preserve">[En los </w:t>
      </w:r>
      <w:r w:rsidR="009176EF">
        <w:rPr>
          <w:rFonts w:eastAsia="Arial Narrow" w:cs="Arial"/>
          <w:color w:val="000000" w:themeColor="text1"/>
          <w:szCs w:val="20"/>
          <w:highlight w:val="lightGray"/>
        </w:rPr>
        <w:t>P</w:t>
      </w:r>
      <w:r w:rsidR="0082356A" w:rsidRPr="00A904BF">
        <w:rPr>
          <w:rFonts w:eastAsia="Arial Narrow" w:cs="Arial"/>
          <w:color w:val="000000" w:themeColor="text1"/>
          <w:szCs w:val="20"/>
          <w:highlight w:val="lightGray"/>
        </w:rPr>
        <w:t>roceso</w:t>
      </w:r>
      <w:r w:rsidRPr="00A904BF">
        <w:rPr>
          <w:rFonts w:eastAsia="Arial Narrow" w:cs="Arial"/>
          <w:color w:val="000000" w:themeColor="text1"/>
          <w:szCs w:val="20"/>
          <w:highlight w:val="lightGray"/>
        </w:rPr>
        <w:t xml:space="preserve">s de </w:t>
      </w:r>
      <w:r w:rsidR="009176EF">
        <w:rPr>
          <w:rFonts w:eastAsia="Arial Narrow" w:cs="Arial"/>
          <w:color w:val="000000" w:themeColor="text1"/>
          <w:szCs w:val="20"/>
          <w:highlight w:val="lightGray"/>
        </w:rPr>
        <w:t>C</w:t>
      </w:r>
      <w:r w:rsidRPr="00A904BF">
        <w:rPr>
          <w:rFonts w:eastAsia="Arial Narrow" w:cs="Arial"/>
          <w:color w:val="000000" w:themeColor="text1"/>
          <w:szCs w:val="20"/>
          <w:highlight w:val="lightGray"/>
        </w:rPr>
        <w:t>ontratación estructurados por lotes</w:t>
      </w:r>
      <w:r w:rsidR="00051248">
        <w:rPr>
          <w:rFonts w:eastAsia="Arial Narrow" w:cs="Arial"/>
          <w:color w:val="000000" w:themeColor="text1"/>
          <w:szCs w:val="20"/>
          <w:highlight w:val="lightGray"/>
        </w:rPr>
        <w:t xml:space="preserve"> o </w:t>
      </w:r>
      <w:r w:rsidR="00145CF4">
        <w:rPr>
          <w:rFonts w:eastAsia="Arial Narrow" w:cs="Arial"/>
          <w:color w:val="000000" w:themeColor="text1"/>
          <w:szCs w:val="20"/>
          <w:highlight w:val="lightGray"/>
        </w:rPr>
        <w:t xml:space="preserve">por </w:t>
      </w:r>
      <w:proofErr w:type="gramStart"/>
      <w:r w:rsidR="00145CF4">
        <w:rPr>
          <w:rFonts w:eastAsia="Arial Narrow" w:cs="Arial"/>
          <w:color w:val="000000" w:themeColor="text1"/>
          <w:szCs w:val="20"/>
          <w:highlight w:val="lightGray"/>
        </w:rPr>
        <w:t>segmentos</w:t>
      </w:r>
      <w:r w:rsidR="001B29E0">
        <w:rPr>
          <w:rFonts w:eastAsia="Arial Narrow" w:cs="Arial"/>
          <w:color w:val="000000" w:themeColor="text1"/>
          <w:szCs w:val="20"/>
          <w:highlight w:val="lightGray"/>
        </w:rPr>
        <w:t xml:space="preserve"> </w:t>
      </w:r>
      <w:r w:rsidRPr="00A904BF">
        <w:rPr>
          <w:rFonts w:eastAsia="Arial Narrow" w:cs="Arial"/>
          <w:color w:val="000000" w:themeColor="text1"/>
          <w:szCs w:val="20"/>
          <w:highlight w:val="lightGray"/>
        </w:rPr>
        <w:t>,</w:t>
      </w:r>
      <w:proofErr w:type="gramEnd"/>
      <w:r w:rsidR="00CC4FC3" w:rsidRPr="00A904BF">
        <w:rPr>
          <w:rFonts w:eastAsia="Arial Narrow" w:cs="Arial"/>
          <w:color w:val="000000" w:themeColor="text1"/>
          <w:szCs w:val="20"/>
          <w:highlight w:val="lightGray"/>
        </w:rPr>
        <w:t xml:space="preserve"> la </w:t>
      </w:r>
      <w:r w:rsidR="00765853" w:rsidRPr="00A904BF">
        <w:rPr>
          <w:rFonts w:eastAsia="Arial Narrow" w:cs="Arial"/>
          <w:color w:val="000000" w:themeColor="text1"/>
          <w:szCs w:val="20"/>
          <w:highlight w:val="lightGray"/>
        </w:rPr>
        <w:t>E</w:t>
      </w:r>
      <w:r w:rsidR="0082356A" w:rsidRPr="00A904BF">
        <w:rPr>
          <w:rFonts w:eastAsia="Arial Narrow" w:cs="Arial"/>
          <w:color w:val="000000" w:themeColor="text1"/>
          <w:szCs w:val="20"/>
          <w:highlight w:val="lightGray"/>
        </w:rPr>
        <w:t>ntidad</w:t>
      </w:r>
      <w:r w:rsidR="00CC4FC3" w:rsidRPr="00A904BF">
        <w:rPr>
          <w:rFonts w:eastAsia="Arial Narrow" w:cs="Arial"/>
          <w:color w:val="000000" w:themeColor="text1"/>
          <w:szCs w:val="20"/>
          <w:highlight w:val="lightGray"/>
        </w:rPr>
        <w:t xml:space="preserve"> incluirá el siguiente párrafo:] </w:t>
      </w:r>
    </w:p>
    <w:p w14:paraId="0DBFB72E" w14:textId="59063DAF" w:rsidR="009746E2" w:rsidRPr="00A904BF" w:rsidRDefault="00CC4FC3" w:rsidP="00695362">
      <w:pPr>
        <w:tabs>
          <w:tab w:val="left" w:pos="1860"/>
        </w:tabs>
        <w:spacing w:line="240" w:lineRule="auto"/>
        <w:jc w:val="both"/>
        <w:rPr>
          <w:rFonts w:cs="Arial"/>
          <w:color w:val="000000" w:themeColor="text1"/>
        </w:rPr>
      </w:pPr>
      <w:r w:rsidRPr="3540C117">
        <w:rPr>
          <w:rFonts w:eastAsia="Arial Narrow" w:cs="Arial"/>
          <w:color w:val="000000" w:themeColor="text1"/>
        </w:rPr>
        <w:t>E</w:t>
      </w:r>
      <w:r w:rsidR="007A7378" w:rsidRPr="3540C117">
        <w:rPr>
          <w:rFonts w:eastAsia="Arial Narrow" w:cs="Arial"/>
          <w:color w:val="000000" w:themeColor="text1"/>
        </w:rPr>
        <w:t xml:space="preserve">l </w:t>
      </w:r>
      <w:r w:rsidR="00765853" w:rsidRPr="3540C117">
        <w:rPr>
          <w:rFonts w:eastAsia="Arial Narrow" w:cs="Arial"/>
          <w:color w:val="000000" w:themeColor="text1"/>
        </w:rPr>
        <w:t>P</w:t>
      </w:r>
      <w:r w:rsidR="0082356A" w:rsidRPr="3540C117">
        <w:rPr>
          <w:rFonts w:eastAsia="Arial Narrow" w:cs="Arial"/>
          <w:color w:val="000000" w:themeColor="text1"/>
        </w:rPr>
        <w:t>roponente</w:t>
      </w:r>
      <w:r w:rsidR="007A7378" w:rsidRPr="3540C117">
        <w:rPr>
          <w:rFonts w:eastAsia="Arial Narrow" w:cs="Arial"/>
          <w:color w:val="000000" w:themeColor="text1"/>
        </w:rPr>
        <w:t xml:space="preserve"> podrá presentar una </w:t>
      </w:r>
      <w:r w:rsidR="00C64184" w:rsidRPr="3540C117">
        <w:rPr>
          <w:rFonts w:eastAsia="Arial Narrow" w:cs="Arial"/>
          <w:color w:val="000000" w:themeColor="text1"/>
        </w:rPr>
        <w:t>G</w:t>
      </w:r>
      <w:r w:rsidR="007A7378" w:rsidRPr="3540C117">
        <w:rPr>
          <w:rFonts w:eastAsia="Arial Narrow" w:cs="Arial"/>
          <w:color w:val="000000" w:themeColor="text1"/>
        </w:rPr>
        <w:t xml:space="preserve">arantía de seriedad de la oferta por cada uno de los lotes </w:t>
      </w:r>
      <w:proofErr w:type="gramStart"/>
      <w:r w:rsidR="007A7378" w:rsidRPr="3540C117">
        <w:rPr>
          <w:rFonts w:eastAsia="Arial Narrow" w:cs="Arial"/>
          <w:color w:val="000000" w:themeColor="text1"/>
        </w:rPr>
        <w:t xml:space="preserve">o </w:t>
      </w:r>
      <w:r w:rsidR="001B29E0" w:rsidRPr="3540C117">
        <w:rPr>
          <w:rFonts w:eastAsia="Arial Narrow" w:cs="Arial"/>
          <w:color w:val="000000" w:themeColor="text1"/>
        </w:rPr>
        <w:t xml:space="preserve"> segmentos</w:t>
      </w:r>
      <w:proofErr w:type="gramEnd"/>
      <w:r w:rsidR="001B29E0" w:rsidRPr="3540C117">
        <w:rPr>
          <w:rFonts w:eastAsia="Arial Narrow" w:cs="Arial"/>
          <w:color w:val="000000" w:themeColor="text1"/>
        </w:rPr>
        <w:t xml:space="preserve"> </w:t>
      </w:r>
      <w:r w:rsidR="00051248" w:rsidRPr="3540C117">
        <w:rPr>
          <w:rFonts w:eastAsia="Arial Narrow" w:cs="Arial"/>
          <w:color w:val="000000" w:themeColor="text1"/>
        </w:rPr>
        <w:t xml:space="preserve"> </w:t>
      </w:r>
      <w:r w:rsidR="007A7378" w:rsidRPr="3540C117">
        <w:rPr>
          <w:rFonts w:eastAsia="Arial Narrow" w:cs="Arial"/>
          <w:color w:val="000000" w:themeColor="text1"/>
        </w:rPr>
        <w:t xml:space="preserve">o por la totalidad de lotes </w:t>
      </w:r>
      <w:r w:rsidR="00145CF4" w:rsidRPr="3540C117">
        <w:rPr>
          <w:rFonts w:eastAsia="Arial Narrow" w:cs="Arial"/>
          <w:color w:val="000000" w:themeColor="text1"/>
        </w:rPr>
        <w:t xml:space="preserve">o </w:t>
      </w:r>
      <w:proofErr w:type="gramStart"/>
      <w:r w:rsidR="00145CF4" w:rsidRPr="3540C117">
        <w:rPr>
          <w:rFonts w:eastAsia="Arial Narrow" w:cs="Arial"/>
          <w:color w:val="000000" w:themeColor="text1"/>
        </w:rPr>
        <w:t>segmentos</w:t>
      </w:r>
      <w:r w:rsidR="001B29E0" w:rsidRPr="3540C117">
        <w:rPr>
          <w:rFonts w:eastAsia="Arial Narrow" w:cs="Arial"/>
          <w:color w:val="000000" w:themeColor="text1"/>
        </w:rPr>
        <w:t xml:space="preserve"> </w:t>
      </w:r>
      <w:r w:rsidR="007A7378" w:rsidRPr="3540C117">
        <w:rPr>
          <w:rFonts w:eastAsia="Arial Narrow" w:cs="Arial"/>
          <w:color w:val="000000" w:themeColor="text1"/>
        </w:rPr>
        <w:t xml:space="preserve"> a</w:t>
      </w:r>
      <w:proofErr w:type="gramEnd"/>
      <w:r w:rsidR="007A7378" w:rsidRPr="3540C117">
        <w:rPr>
          <w:rFonts w:eastAsia="Arial Narrow" w:cs="Arial"/>
          <w:color w:val="000000" w:themeColor="text1"/>
        </w:rPr>
        <w:t xml:space="preserve"> los cuales </w:t>
      </w:r>
      <w:r w:rsidR="00AB3678" w:rsidRPr="3540C117">
        <w:rPr>
          <w:rFonts w:eastAsia="Arial Narrow" w:cs="Arial"/>
          <w:color w:val="000000" w:themeColor="text1"/>
        </w:rPr>
        <w:t>allegue</w:t>
      </w:r>
      <w:r w:rsidR="007A7378" w:rsidRPr="3540C117">
        <w:rPr>
          <w:rFonts w:eastAsia="Arial Narrow" w:cs="Arial"/>
          <w:color w:val="000000" w:themeColor="text1"/>
        </w:rPr>
        <w:t xml:space="preserve"> oferta. En ambos eventos, debe indicar el número del lote</w:t>
      </w:r>
      <w:r w:rsidR="007E5D73" w:rsidRPr="3540C117">
        <w:rPr>
          <w:rFonts w:eastAsia="Arial Narrow" w:cs="Arial"/>
          <w:color w:val="000000" w:themeColor="text1"/>
        </w:rPr>
        <w:t>/</w:t>
      </w:r>
      <w:r w:rsidR="001B29E0" w:rsidRPr="3540C117">
        <w:rPr>
          <w:rFonts w:eastAsia="Arial Narrow" w:cs="Arial"/>
          <w:color w:val="000000" w:themeColor="text1"/>
        </w:rPr>
        <w:t xml:space="preserve"> </w:t>
      </w:r>
      <w:proofErr w:type="gramStart"/>
      <w:r w:rsidR="001B29E0" w:rsidRPr="3540C117">
        <w:rPr>
          <w:rFonts w:eastAsia="Arial Narrow" w:cs="Arial"/>
          <w:color w:val="000000" w:themeColor="text1"/>
        </w:rPr>
        <w:t xml:space="preserve">segmentos </w:t>
      </w:r>
      <w:r w:rsidR="007A7378" w:rsidRPr="3540C117">
        <w:rPr>
          <w:rFonts w:eastAsia="Arial Narrow" w:cs="Arial"/>
          <w:color w:val="000000" w:themeColor="text1"/>
        </w:rPr>
        <w:t xml:space="preserve"> o</w:t>
      </w:r>
      <w:proofErr w:type="gramEnd"/>
      <w:r w:rsidR="007A7378" w:rsidRPr="3540C117">
        <w:rPr>
          <w:rFonts w:eastAsia="Arial Narrow" w:cs="Arial"/>
          <w:color w:val="000000" w:themeColor="text1"/>
        </w:rPr>
        <w:t xml:space="preserve"> lotes</w:t>
      </w:r>
      <w:r w:rsidR="007E5D73" w:rsidRPr="3540C117">
        <w:rPr>
          <w:rFonts w:eastAsia="Arial Narrow" w:cs="Arial"/>
          <w:color w:val="000000" w:themeColor="text1"/>
        </w:rPr>
        <w:t>/</w:t>
      </w:r>
      <w:r w:rsidR="001B29E0" w:rsidRPr="3540C117">
        <w:rPr>
          <w:rFonts w:eastAsia="Arial Narrow" w:cs="Arial"/>
          <w:color w:val="000000" w:themeColor="text1"/>
        </w:rPr>
        <w:t xml:space="preserve"> </w:t>
      </w:r>
      <w:r w:rsidR="00145CF4" w:rsidRPr="3540C117">
        <w:rPr>
          <w:rFonts w:eastAsia="Arial Narrow" w:cs="Arial"/>
          <w:color w:val="000000" w:themeColor="text1"/>
        </w:rPr>
        <w:t>segmentos a</w:t>
      </w:r>
      <w:r w:rsidR="007A7378" w:rsidRPr="3540C117">
        <w:rPr>
          <w:rFonts w:eastAsia="Arial Narrow" w:cs="Arial"/>
          <w:color w:val="000000" w:themeColor="text1"/>
        </w:rPr>
        <w:t xml:space="preserve"> los cuales presenta oferta</w:t>
      </w:r>
      <w:r w:rsidR="001842EF" w:rsidRPr="3540C117">
        <w:rPr>
          <w:rFonts w:eastAsia="Arial Narrow" w:cs="Arial"/>
          <w:color w:val="000000" w:themeColor="text1"/>
        </w:rPr>
        <w:t>.</w:t>
      </w:r>
    </w:p>
    <w:p w14:paraId="12C2B5B5" w14:textId="5561735A" w:rsidR="007E12DF" w:rsidRPr="00A904BF" w:rsidRDefault="00874414" w:rsidP="00695362">
      <w:pPr>
        <w:pStyle w:val="Captulo7"/>
        <w:numPr>
          <w:ilvl w:val="1"/>
          <w:numId w:val="100"/>
        </w:numPr>
        <w:spacing w:line="240" w:lineRule="auto"/>
        <w:ind w:left="714" w:hanging="357"/>
        <w:outlineLvl w:val="1"/>
        <w:rPr>
          <w:rFonts w:ascii="Arial" w:hAnsi="Arial" w:cs="Arial"/>
          <w:color w:val="000000" w:themeColor="text1"/>
        </w:rPr>
      </w:pPr>
      <w:bookmarkStart w:id="812" w:name="_Toc5006168"/>
      <w:bookmarkStart w:id="813" w:name="_Toc121736364"/>
      <w:bookmarkStart w:id="814" w:name="_Toc520226899"/>
      <w:bookmarkStart w:id="815" w:name="_Toc520297869"/>
      <w:bookmarkStart w:id="816" w:name="_Toc520317134"/>
      <w:bookmarkStart w:id="817" w:name="_Toc533083737"/>
      <w:r w:rsidRPr="00A904BF">
        <w:rPr>
          <w:rFonts w:ascii="Arial" w:hAnsi="Arial" w:cs="Arial"/>
          <w:color w:val="000000" w:themeColor="text1"/>
        </w:rPr>
        <w:t>GARANTÍAS DEL CONTRATO</w:t>
      </w:r>
      <w:bookmarkEnd w:id="812"/>
      <w:bookmarkEnd w:id="813"/>
      <w:r w:rsidRPr="00A904BF">
        <w:rPr>
          <w:rFonts w:ascii="Arial" w:hAnsi="Arial" w:cs="Arial"/>
          <w:color w:val="000000" w:themeColor="text1"/>
        </w:rPr>
        <w:t xml:space="preserve"> </w:t>
      </w:r>
      <w:bookmarkEnd w:id="814"/>
      <w:bookmarkEnd w:id="815"/>
      <w:bookmarkEnd w:id="816"/>
      <w:bookmarkEnd w:id="817"/>
    </w:p>
    <w:p w14:paraId="291F1DDA" w14:textId="2340DB3E" w:rsidR="00A37AD5" w:rsidRPr="00A904BF" w:rsidRDefault="009D4485" w:rsidP="00695362">
      <w:pPr>
        <w:spacing w:line="240" w:lineRule="auto"/>
        <w:jc w:val="both"/>
        <w:rPr>
          <w:rFonts w:cs="Arial"/>
          <w:color w:val="000000" w:themeColor="text1"/>
          <w:szCs w:val="20"/>
        </w:rPr>
      </w:pPr>
      <w:r w:rsidRPr="00A904BF">
        <w:rPr>
          <w:rFonts w:cs="Arial"/>
          <w:color w:val="000000" w:themeColor="text1"/>
          <w:szCs w:val="20"/>
          <w:highlight w:val="lightGray"/>
          <w:lang w:eastAsia="es-ES"/>
        </w:rPr>
        <w:t xml:space="preserve">[Es potestativo de la </w:t>
      </w:r>
      <w:r w:rsidR="0082356A" w:rsidRPr="00A904BF">
        <w:rPr>
          <w:rFonts w:cs="Arial"/>
          <w:color w:val="000000" w:themeColor="text1"/>
          <w:szCs w:val="20"/>
          <w:highlight w:val="lightGray"/>
          <w:lang w:eastAsia="es-ES"/>
        </w:rPr>
        <w:t>entidad</w:t>
      </w:r>
      <w:r w:rsidRPr="00A904BF">
        <w:rPr>
          <w:rFonts w:cs="Arial"/>
          <w:color w:val="000000" w:themeColor="text1"/>
          <w:szCs w:val="20"/>
          <w:highlight w:val="lightGray"/>
          <w:lang w:eastAsia="es-ES"/>
        </w:rPr>
        <w:t xml:space="preserve"> exigir </w:t>
      </w:r>
      <w:r w:rsidR="00C851F7">
        <w:rPr>
          <w:rFonts w:cs="Arial"/>
          <w:color w:val="000000" w:themeColor="text1"/>
          <w:szCs w:val="20"/>
          <w:highlight w:val="lightGray"/>
          <w:lang w:eastAsia="es-ES"/>
        </w:rPr>
        <w:t>G</w:t>
      </w:r>
      <w:r w:rsidRPr="00A904BF">
        <w:rPr>
          <w:rFonts w:cs="Arial"/>
          <w:color w:val="000000" w:themeColor="text1"/>
          <w:szCs w:val="20"/>
          <w:highlight w:val="lightGray"/>
          <w:lang w:eastAsia="es-ES"/>
        </w:rPr>
        <w:t>arantías conforme al artículo 2.2.1.2.1.5.</w:t>
      </w:r>
      <w:r w:rsidR="009B5101">
        <w:rPr>
          <w:rFonts w:cs="Arial"/>
          <w:color w:val="000000" w:themeColor="text1"/>
          <w:szCs w:val="20"/>
          <w:highlight w:val="lightGray"/>
          <w:lang w:eastAsia="es-ES"/>
        </w:rPr>
        <w:t>5</w:t>
      </w:r>
      <w:r w:rsidRPr="00A904BF">
        <w:rPr>
          <w:rFonts w:cs="Arial"/>
          <w:color w:val="000000" w:themeColor="text1"/>
          <w:szCs w:val="20"/>
          <w:highlight w:val="lightGray"/>
          <w:lang w:eastAsia="es-ES"/>
        </w:rPr>
        <w:t xml:space="preserve"> del Decreto 1082 de 2015. Si </w:t>
      </w:r>
      <w:r w:rsidR="00AB3678">
        <w:rPr>
          <w:rFonts w:cs="Arial"/>
          <w:color w:val="000000" w:themeColor="text1"/>
          <w:szCs w:val="20"/>
          <w:highlight w:val="lightGray"/>
          <w:lang w:eastAsia="es-ES"/>
        </w:rPr>
        <w:t>de acuerdo con e</w:t>
      </w:r>
      <w:r w:rsidRPr="00A904BF">
        <w:rPr>
          <w:rFonts w:cs="Arial"/>
          <w:color w:val="000000" w:themeColor="text1"/>
          <w:szCs w:val="20"/>
          <w:highlight w:val="lightGray"/>
          <w:lang w:eastAsia="es-ES"/>
        </w:rPr>
        <w:t xml:space="preserve">l alcance del proyecto la </w:t>
      </w:r>
      <w:r w:rsidR="00C851F7">
        <w:rPr>
          <w:rFonts w:cs="Arial"/>
          <w:color w:val="000000" w:themeColor="text1"/>
          <w:szCs w:val="20"/>
          <w:highlight w:val="lightGray"/>
          <w:lang w:eastAsia="es-ES"/>
        </w:rPr>
        <w:t>E</w:t>
      </w:r>
      <w:r w:rsidR="0082356A" w:rsidRPr="00A904BF">
        <w:rPr>
          <w:rFonts w:cs="Arial"/>
          <w:color w:val="000000" w:themeColor="text1"/>
          <w:szCs w:val="20"/>
          <w:highlight w:val="lightGray"/>
          <w:lang w:eastAsia="es-ES"/>
        </w:rPr>
        <w:t>ntidad</w:t>
      </w:r>
      <w:r w:rsidRPr="00A904BF">
        <w:rPr>
          <w:rFonts w:cs="Arial"/>
          <w:color w:val="000000" w:themeColor="text1"/>
          <w:szCs w:val="20"/>
          <w:highlight w:val="lightGray"/>
          <w:lang w:eastAsia="es-ES"/>
        </w:rPr>
        <w:t xml:space="preserve"> decide solicitarla, debe justificarlo en los estudios previos e incluir los parámetros señalados a continuación]</w:t>
      </w:r>
      <w:bookmarkStart w:id="818" w:name="_Toc5006169"/>
    </w:p>
    <w:p w14:paraId="475232F9" w14:textId="63045429" w:rsidR="00874414" w:rsidRPr="00A904BF" w:rsidRDefault="00C058C0" w:rsidP="00AB0EA6">
      <w:pPr>
        <w:pStyle w:val="Captulo4"/>
      </w:pPr>
      <w:bookmarkStart w:id="819" w:name="_Toc121736365"/>
      <w:r w:rsidRPr="00A904BF">
        <w:t xml:space="preserve">7.2.1 </w:t>
      </w:r>
      <w:r w:rsidR="00874414" w:rsidRPr="00A904BF">
        <w:t>GARANTÍA DE CUMPLIMIENTO</w:t>
      </w:r>
      <w:bookmarkEnd w:id="818"/>
      <w:bookmarkEnd w:id="819"/>
    </w:p>
    <w:p w14:paraId="377A54D2" w14:textId="2D3609B2" w:rsidR="00874414" w:rsidRPr="00A904BF" w:rsidRDefault="00874414" w:rsidP="00695362">
      <w:pPr>
        <w:tabs>
          <w:tab w:val="left" w:pos="1860"/>
        </w:tabs>
        <w:spacing w:line="240" w:lineRule="auto"/>
        <w:jc w:val="both"/>
        <w:rPr>
          <w:rFonts w:cs="Arial"/>
          <w:color w:val="000000" w:themeColor="text1"/>
          <w:szCs w:val="20"/>
        </w:rPr>
      </w:pPr>
      <w:r w:rsidRPr="00A904BF">
        <w:rPr>
          <w:rFonts w:cs="Arial"/>
          <w:color w:val="000000" w:themeColor="text1"/>
          <w:szCs w:val="20"/>
        </w:rPr>
        <w:t xml:space="preserve">Para cubrir cualquier hecho constitutivo de incumplimiento, el </w:t>
      </w:r>
      <w:r w:rsidR="00114C8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debe presentar la </w:t>
      </w:r>
      <w:r w:rsidR="00E879BE" w:rsidRPr="00A904BF">
        <w:rPr>
          <w:rFonts w:cs="Arial"/>
          <w:color w:val="000000" w:themeColor="text1"/>
          <w:szCs w:val="20"/>
        </w:rPr>
        <w:t>G</w:t>
      </w:r>
      <w:r w:rsidRPr="00A904BF">
        <w:rPr>
          <w:rFonts w:cs="Arial"/>
          <w:color w:val="000000" w:themeColor="text1"/>
          <w:szCs w:val="20"/>
        </w:rPr>
        <w:t xml:space="preserve">arantía de cumplimiento en original a la </w:t>
      </w:r>
      <w:r w:rsidR="00E879BE"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dentro de los </w:t>
      </w:r>
      <w:r w:rsidR="00E47DEE" w:rsidRPr="00A904BF">
        <w:rPr>
          <w:rFonts w:eastAsia="Arial Narrow" w:cs="Arial"/>
          <w:color w:val="000000" w:themeColor="text1"/>
          <w:szCs w:val="20"/>
          <w:highlight w:val="lightGray"/>
        </w:rPr>
        <w:t xml:space="preserve">[La </w:t>
      </w:r>
      <w:r w:rsidR="00114C87">
        <w:rPr>
          <w:rFonts w:eastAsia="Arial Narrow" w:cs="Arial"/>
          <w:color w:val="000000" w:themeColor="text1"/>
          <w:szCs w:val="20"/>
          <w:highlight w:val="lightGray"/>
        </w:rPr>
        <w:t>E</w:t>
      </w:r>
      <w:r w:rsidR="0082356A" w:rsidRPr="00A904BF">
        <w:rPr>
          <w:rFonts w:eastAsia="Arial Narrow" w:cs="Arial"/>
          <w:color w:val="000000" w:themeColor="text1"/>
          <w:szCs w:val="20"/>
          <w:highlight w:val="lightGray"/>
        </w:rPr>
        <w:t>ntidad</w:t>
      </w:r>
      <w:r w:rsidR="00E47DEE" w:rsidRPr="00A904BF">
        <w:rPr>
          <w:rFonts w:eastAsia="Arial Narrow" w:cs="Arial"/>
          <w:color w:val="000000" w:themeColor="text1"/>
          <w:szCs w:val="20"/>
          <w:highlight w:val="lightGray"/>
        </w:rPr>
        <w:t xml:space="preserve"> deberá definir los días</w:t>
      </w:r>
      <w:r w:rsidR="0009761E" w:rsidRPr="00A904BF">
        <w:rPr>
          <w:rFonts w:cs="Arial"/>
          <w:color w:val="000000" w:themeColor="text1"/>
          <w:szCs w:val="20"/>
          <w:highlight w:val="lightGray"/>
        </w:rPr>
        <w:t>]</w:t>
      </w:r>
      <w:r w:rsidR="0009761E" w:rsidRPr="00A904BF">
        <w:rPr>
          <w:rFonts w:cs="Arial"/>
          <w:color w:val="000000" w:themeColor="text1"/>
          <w:szCs w:val="20"/>
        </w:rPr>
        <w:t xml:space="preserve"> hábiles</w:t>
      </w:r>
      <w:r w:rsidRPr="00A904BF">
        <w:rPr>
          <w:rFonts w:cs="Arial"/>
          <w:color w:val="000000" w:themeColor="text1"/>
          <w:szCs w:val="20"/>
        </w:rPr>
        <w:t xml:space="preserve"> siguientes contados a partir de la </w:t>
      </w:r>
      <w:r w:rsidR="00851F1D" w:rsidRPr="00A904BF">
        <w:rPr>
          <w:rFonts w:cs="Arial"/>
          <w:color w:val="000000" w:themeColor="text1"/>
          <w:szCs w:val="20"/>
        </w:rPr>
        <w:t xml:space="preserve">aceptación de la oferta </w:t>
      </w:r>
      <w:r w:rsidRPr="00A904BF">
        <w:rPr>
          <w:rFonts w:cs="Arial"/>
          <w:color w:val="000000" w:themeColor="text1"/>
          <w:szCs w:val="20"/>
        </w:rPr>
        <w:t xml:space="preserve">y </w:t>
      </w:r>
      <w:r w:rsidR="00851F1D" w:rsidRPr="00A904BF">
        <w:rPr>
          <w:rFonts w:cs="Arial"/>
          <w:color w:val="000000" w:themeColor="text1"/>
          <w:szCs w:val="20"/>
        </w:rPr>
        <w:t xml:space="preserve">esta </w:t>
      </w:r>
      <w:r w:rsidRPr="00A904BF">
        <w:rPr>
          <w:rFonts w:cs="Arial"/>
          <w:color w:val="000000" w:themeColor="text1"/>
          <w:szCs w:val="20"/>
        </w:rPr>
        <w:t xml:space="preserve">requerirá la aprobación de la </w:t>
      </w:r>
      <w:r w:rsidR="009067FA"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Esta </w:t>
      </w:r>
      <w:r w:rsidR="009067FA" w:rsidRPr="00A904BF">
        <w:rPr>
          <w:rFonts w:cs="Arial"/>
          <w:color w:val="000000" w:themeColor="text1"/>
          <w:szCs w:val="20"/>
        </w:rPr>
        <w:t>G</w:t>
      </w:r>
      <w:r w:rsidRPr="00A904BF">
        <w:rPr>
          <w:rFonts w:cs="Arial"/>
          <w:color w:val="000000" w:themeColor="text1"/>
          <w:szCs w:val="20"/>
        </w:rPr>
        <w:t>arantía tendrá las siguientes características:</w:t>
      </w:r>
    </w:p>
    <w:tbl>
      <w:tblPr>
        <w:tblStyle w:val="Tablaconcuadrcula"/>
        <w:tblW w:w="0" w:type="auto"/>
        <w:tblInd w:w="0" w:type="dxa"/>
        <w:tblLook w:val="04A0" w:firstRow="1" w:lastRow="0" w:firstColumn="1" w:lastColumn="0" w:noHBand="0" w:noVBand="1"/>
      </w:tblPr>
      <w:tblGrid>
        <w:gridCol w:w="1879"/>
        <w:gridCol w:w="8911"/>
      </w:tblGrid>
      <w:tr w:rsidR="00330164" w:rsidRPr="00A904BF" w14:paraId="25EB168E" w14:textId="77777777" w:rsidTr="000420E5">
        <w:trPr>
          <w:trHeight w:val="20"/>
          <w:tblHeader/>
        </w:trPr>
        <w:tc>
          <w:tcPr>
            <w:tcW w:w="0" w:type="auto"/>
            <w:shd w:val="clear" w:color="auto" w:fill="404040" w:themeFill="text1" w:themeFillTint="BF"/>
            <w:hideMark/>
          </w:tcPr>
          <w:p w14:paraId="0F3190AC" w14:textId="77777777" w:rsidR="00330164" w:rsidRPr="00A904BF" w:rsidRDefault="00330164" w:rsidP="00911379">
            <w:pPr>
              <w:jc w:val="center"/>
              <w:rPr>
                <w:rFonts w:cs="Arial"/>
                <w:b/>
                <w:color w:val="FFFFFF" w:themeColor="background1"/>
                <w:szCs w:val="20"/>
              </w:rPr>
            </w:pPr>
            <w:r w:rsidRPr="00A904BF">
              <w:rPr>
                <w:rFonts w:cs="Arial"/>
                <w:b/>
                <w:color w:val="FFFFFF" w:themeColor="background1"/>
                <w:szCs w:val="20"/>
              </w:rPr>
              <w:t>Característica</w:t>
            </w:r>
          </w:p>
        </w:tc>
        <w:tc>
          <w:tcPr>
            <w:tcW w:w="0" w:type="auto"/>
            <w:shd w:val="clear" w:color="auto" w:fill="404040" w:themeFill="text1" w:themeFillTint="BF"/>
            <w:hideMark/>
          </w:tcPr>
          <w:p w14:paraId="7B87DB0A" w14:textId="327B6586" w:rsidR="00330164" w:rsidRPr="00A904BF" w:rsidRDefault="00330164" w:rsidP="00233BDC">
            <w:pPr>
              <w:jc w:val="center"/>
              <w:rPr>
                <w:rFonts w:cs="Arial"/>
                <w:b/>
                <w:color w:val="000000" w:themeColor="text1"/>
                <w:szCs w:val="20"/>
              </w:rPr>
            </w:pPr>
            <w:r w:rsidRPr="00A904BF">
              <w:rPr>
                <w:rFonts w:cs="Arial"/>
                <w:b/>
                <w:color w:val="FFFFFF" w:themeColor="background1"/>
                <w:szCs w:val="20"/>
              </w:rPr>
              <w:t>Condición</w:t>
            </w:r>
          </w:p>
        </w:tc>
      </w:tr>
      <w:tr w:rsidR="00330164" w:rsidRPr="00A904BF" w14:paraId="29FECE73" w14:textId="77777777" w:rsidTr="00330164">
        <w:trPr>
          <w:trHeight w:val="20"/>
        </w:trPr>
        <w:tc>
          <w:tcPr>
            <w:tcW w:w="0" w:type="auto"/>
            <w:hideMark/>
          </w:tcPr>
          <w:p w14:paraId="46CD0C3E"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Clase</w:t>
            </w:r>
          </w:p>
        </w:tc>
        <w:tc>
          <w:tcPr>
            <w:tcW w:w="0" w:type="auto"/>
            <w:hideMark/>
          </w:tcPr>
          <w:p w14:paraId="435B8B61" w14:textId="0E8FF2CC" w:rsidR="00330164" w:rsidRPr="00A904BF" w:rsidRDefault="00330164" w:rsidP="00233BDC">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Cualquiera de las clases permitidas por el artículo 2.2.1.2.3.1.2 del Decreto 1082 de 2015, a saber: (i) </w:t>
            </w:r>
            <w:r w:rsidR="00D56C5F" w:rsidRPr="00A904BF">
              <w:rPr>
                <w:rFonts w:eastAsia="Calibri Light" w:cs="Arial"/>
                <w:color w:val="000000" w:themeColor="text1"/>
                <w:szCs w:val="20"/>
                <w:lang w:val="es-ES" w:eastAsia="es-CO"/>
              </w:rPr>
              <w:t>c</w:t>
            </w:r>
            <w:r w:rsidRPr="00A904BF">
              <w:rPr>
                <w:rFonts w:eastAsia="Calibri Light" w:cs="Arial"/>
                <w:color w:val="000000" w:themeColor="text1"/>
                <w:szCs w:val="20"/>
                <w:lang w:val="es-ES" w:eastAsia="es-CO"/>
              </w:rPr>
              <w:t xml:space="preserve">ontrato de seguro contenido en una póliza para </w:t>
            </w:r>
            <w:r w:rsidR="00763841">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es, (</w:t>
            </w:r>
            <w:proofErr w:type="spellStart"/>
            <w:r w:rsidRPr="00A904BF">
              <w:rPr>
                <w:rFonts w:eastAsia="Calibri Light" w:cs="Arial"/>
                <w:color w:val="000000" w:themeColor="text1"/>
                <w:szCs w:val="20"/>
                <w:lang w:val="es-ES" w:eastAsia="es-CO"/>
              </w:rPr>
              <w:t>ii</w:t>
            </w:r>
            <w:proofErr w:type="spellEnd"/>
            <w:r w:rsidRPr="00A904BF">
              <w:rPr>
                <w:rFonts w:eastAsia="Calibri Light" w:cs="Arial"/>
                <w:color w:val="000000" w:themeColor="text1"/>
                <w:szCs w:val="20"/>
                <w:lang w:val="es-ES" w:eastAsia="es-CO"/>
              </w:rPr>
              <w:t xml:space="preserve">) </w:t>
            </w:r>
            <w:r w:rsidR="00D56C5F" w:rsidRPr="00A904BF">
              <w:rPr>
                <w:rFonts w:eastAsia="Calibri Light" w:cs="Arial"/>
                <w:color w:val="000000" w:themeColor="text1"/>
                <w:szCs w:val="20"/>
                <w:lang w:val="es-ES" w:eastAsia="es-CO"/>
              </w:rPr>
              <w:t>p</w:t>
            </w:r>
            <w:r w:rsidRPr="00A904BF">
              <w:rPr>
                <w:rFonts w:eastAsia="Calibri Light" w:cs="Arial"/>
                <w:color w:val="000000" w:themeColor="text1"/>
                <w:szCs w:val="20"/>
                <w:lang w:val="es-ES" w:eastAsia="es-CO"/>
              </w:rPr>
              <w:t>atrimonio autónomo, (</w:t>
            </w:r>
            <w:proofErr w:type="spellStart"/>
            <w:r w:rsidRPr="00A904BF">
              <w:rPr>
                <w:rFonts w:eastAsia="Calibri Light" w:cs="Arial"/>
                <w:color w:val="000000" w:themeColor="text1"/>
                <w:szCs w:val="20"/>
                <w:lang w:val="es-ES" w:eastAsia="es-CO"/>
              </w:rPr>
              <w:t>iii</w:t>
            </w:r>
            <w:proofErr w:type="spellEnd"/>
            <w:r w:rsidRPr="00A904BF">
              <w:rPr>
                <w:rFonts w:eastAsia="Calibri Light" w:cs="Arial"/>
                <w:color w:val="000000" w:themeColor="text1"/>
                <w:szCs w:val="20"/>
                <w:lang w:val="es-ES" w:eastAsia="es-CO"/>
              </w:rPr>
              <w:t xml:space="preserve">) </w:t>
            </w:r>
            <w:r w:rsidR="002260A0">
              <w:rPr>
                <w:rFonts w:eastAsia="Calibri Light" w:cs="Arial"/>
                <w:color w:val="000000" w:themeColor="text1"/>
                <w:szCs w:val="20"/>
                <w:lang w:val="es-ES" w:eastAsia="es-CO"/>
              </w:rPr>
              <w:t>G</w:t>
            </w:r>
            <w:r w:rsidR="00D56C5F" w:rsidRPr="00A904BF">
              <w:rPr>
                <w:rFonts w:eastAsia="Calibri Light" w:cs="Arial"/>
                <w:color w:val="000000" w:themeColor="text1"/>
                <w:szCs w:val="20"/>
                <w:lang w:val="es-ES" w:eastAsia="es-CO"/>
              </w:rPr>
              <w:t>arantía</w:t>
            </w:r>
            <w:r w:rsidRPr="00A904BF">
              <w:rPr>
                <w:rFonts w:eastAsia="Calibri Light" w:cs="Arial"/>
                <w:color w:val="000000" w:themeColor="text1"/>
                <w:szCs w:val="20"/>
                <w:lang w:val="es-ES" w:eastAsia="es-CO"/>
              </w:rPr>
              <w:t xml:space="preserve"> </w:t>
            </w:r>
            <w:r w:rsidR="00D56C5F" w:rsidRPr="00A904BF">
              <w:rPr>
                <w:rFonts w:eastAsia="Calibri Light" w:cs="Arial"/>
                <w:color w:val="000000" w:themeColor="text1"/>
                <w:szCs w:val="20"/>
                <w:lang w:val="es-ES" w:eastAsia="es-CO"/>
              </w:rPr>
              <w:t>b</w:t>
            </w:r>
            <w:r w:rsidRPr="00A904BF">
              <w:rPr>
                <w:rFonts w:eastAsia="Calibri Light" w:cs="Arial"/>
                <w:color w:val="000000" w:themeColor="text1"/>
                <w:szCs w:val="20"/>
                <w:lang w:val="es-ES" w:eastAsia="es-CO"/>
              </w:rPr>
              <w:t>ancaria.</w:t>
            </w:r>
          </w:p>
        </w:tc>
      </w:tr>
      <w:tr w:rsidR="00330164" w:rsidRPr="00A904BF" w14:paraId="2F2930DE" w14:textId="77777777" w:rsidTr="00330164">
        <w:trPr>
          <w:trHeight w:val="20"/>
        </w:trPr>
        <w:tc>
          <w:tcPr>
            <w:tcW w:w="0" w:type="auto"/>
            <w:hideMark/>
          </w:tcPr>
          <w:p w14:paraId="2F42CCD2"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Asegurado/ beneficiario</w:t>
            </w:r>
          </w:p>
        </w:tc>
        <w:tc>
          <w:tcPr>
            <w:tcW w:w="0" w:type="auto"/>
            <w:hideMark/>
          </w:tcPr>
          <w:p w14:paraId="30B87339" w14:textId="3A2B9344" w:rsidR="00330164" w:rsidRPr="00A904BF" w:rsidRDefault="00330164" w:rsidP="00233BDC">
            <w:pPr>
              <w:rPr>
                <w:rFonts w:eastAsia="Calibri Light" w:cs="Arial"/>
                <w:color w:val="000000" w:themeColor="text1"/>
                <w:szCs w:val="20"/>
                <w:lang w:val="es-ES" w:eastAsia="es-CO"/>
              </w:rPr>
            </w:pPr>
            <w:r w:rsidRPr="00A904BF">
              <w:rPr>
                <w:rFonts w:eastAsia="Calibri Light" w:cs="Arial"/>
                <w:color w:val="000000" w:themeColor="text1"/>
                <w:szCs w:val="20"/>
                <w:highlight w:val="lightGray"/>
                <w:lang w:val="es-ES" w:eastAsia="es-CO"/>
              </w:rPr>
              <w:t xml:space="preserve">[Nombre de </w:t>
            </w:r>
            <w:r w:rsidR="004E4099" w:rsidRPr="00A904BF">
              <w:rPr>
                <w:rFonts w:eastAsia="Calibri Light" w:cs="Arial"/>
                <w:color w:val="000000" w:themeColor="text1"/>
                <w:szCs w:val="20"/>
                <w:highlight w:val="lightGray"/>
                <w:lang w:val="es-ES" w:eastAsia="es-CO"/>
              </w:rPr>
              <w:t>l</w:t>
            </w:r>
            <w:r w:rsidRPr="00A904BF">
              <w:rPr>
                <w:rFonts w:eastAsia="Calibri Light" w:cs="Arial"/>
                <w:color w:val="000000" w:themeColor="text1"/>
                <w:szCs w:val="20"/>
                <w:highlight w:val="lightGray"/>
                <w:lang w:val="es-ES" w:eastAsia="es-CO"/>
              </w:rPr>
              <w:t xml:space="preserve">a </w:t>
            </w:r>
            <w:r w:rsidR="004E4099"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r w:rsidRPr="00A904BF">
              <w:rPr>
                <w:rFonts w:eastAsia="Calibri Light" w:cs="Arial"/>
                <w:color w:val="000000" w:themeColor="text1"/>
                <w:szCs w:val="20"/>
                <w:lang w:val="es-ES" w:eastAsia="es-CO"/>
              </w:rPr>
              <w:t xml:space="preserve"> identificada con </w:t>
            </w:r>
            <w:r w:rsidR="00AB3678">
              <w:rPr>
                <w:rFonts w:eastAsia="Calibri Light" w:cs="Arial"/>
                <w:color w:val="000000" w:themeColor="text1"/>
                <w:szCs w:val="20"/>
                <w:lang w:val="es-ES" w:eastAsia="es-CO"/>
              </w:rPr>
              <w:t xml:space="preserve">el </w:t>
            </w:r>
            <w:r w:rsidRPr="00A904BF">
              <w:rPr>
                <w:rFonts w:eastAsia="Calibri Light" w:cs="Arial"/>
                <w:color w:val="000000" w:themeColor="text1"/>
                <w:szCs w:val="20"/>
                <w:lang w:val="es-ES" w:eastAsia="es-CO"/>
              </w:rPr>
              <w:t xml:space="preserve">NIT </w:t>
            </w:r>
            <w:r w:rsidRPr="00A904BF">
              <w:rPr>
                <w:rFonts w:eastAsia="Calibri Light" w:cs="Arial"/>
                <w:color w:val="000000" w:themeColor="text1"/>
                <w:szCs w:val="20"/>
                <w:highlight w:val="lightGray"/>
                <w:lang w:val="es-ES" w:eastAsia="es-CO"/>
              </w:rPr>
              <w:t xml:space="preserve">[NIT de la </w:t>
            </w:r>
            <w:r w:rsidR="00F815CA"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p>
        </w:tc>
      </w:tr>
      <w:tr w:rsidR="00330164" w:rsidRPr="00A904BF" w14:paraId="33FA5FC6" w14:textId="77777777" w:rsidTr="00330164">
        <w:trPr>
          <w:trHeight w:val="20"/>
        </w:trPr>
        <w:tc>
          <w:tcPr>
            <w:tcW w:w="0" w:type="auto"/>
            <w:hideMark/>
          </w:tcPr>
          <w:p w14:paraId="5A448259"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Amparos, vigencia y valores asegurados</w:t>
            </w:r>
          </w:p>
        </w:tc>
        <w:tc>
          <w:tcPr>
            <w:tcW w:w="0" w:type="auto"/>
          </w:tcPr>
          <w:p w14:paraId="11497809" w14:textId="77777777" w:rsidR="00330164" w:rsidRPr="00A904BF" w:rsidRDefault="00330164" w:rsidP="00233BDC">
            <w:pPr>
              <w:rPr>
                <w:rFonts w:eastAsia="Calibri Light" w:cs="Arial"/>
                <w:color w:val="000000" w:themeColor="text1"/>
                <w:szCs w:val="20"/>
                <w:lang w:val="es-ES" w:eastAsia="es-CO"/>
              </w:rPr>
            </w:pPr>
          </w:p>
          <w:tbl>
            <w:tblPr>
              <w:tblStyle w:val="Tablaconcuadrcula"/>
              <w:tblW w:w="5000" w:type="pct"/>
              <w:tblInd w:w="0" w:type="dxa"/>
              <w:tblLook w:val="04A0" w:firstRow="1" w:lastRow="0" w:firstColumn="1" w:lastColumn="0" w:noHBand="0" w:noVBand="1"/>
            </w:tblPr>
            <w:tblGrid>
              <w:gridCol w:w="3706"/>
              <w:gridCol w:w="2394"/>
              <w:gridCol w:w="2585"/>
            </w:tblGrid>
            <w:tr w:rsidR="00330164" w:rsidRPr="00A904BF" w14:paraId="0CB753E3" w14:textId="77777777" w:rsidTr="00F426B2">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A8EB3BB" w14:textId="77777777" w:rsidR="00330164" w:rsidRPr="00A904BF" w:rsidRDefault="00330164">
                  <w:pPr>
                    <w:jc w:val="center"/>
                    <w:rPr>
                      <w:rFonts w:eastAsia="Calibri Light" w:cs="Arial"/>
                      <w:b/>
                      <w:color w:val="FFFFFF" w:themeColor="background1"/>
                      <w:szCs w:val="20"/>
                      <w:lang w:val="es-ES" w:eastAsia="es-CO"/>
                    </w:rPr>
                  </w:pPr>
                  <w:r w:rsidRPr="00A904BF">
                    <w:rPr>
                      <w:rFonts w:eastAsia="Calibri Light" w:cs="Arial"/>
                      <w:b/>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F91EB31" w14:textId="0670454C" w:rsidR="00330164" w:rsidRPr="00A904BF" w:rsidRDefault="00330164">
                  <w:pPr>
                    <w:jc w:val="center"/>
                    <w:rPr>
                      <w:rFonts w:eastAsia="Calibri Light" w:cs="Arial"/>
                      <w:b/>
                      <w:color w:val="FFFFFF" w:themeColor="background1"/>
                      <w:szCs w:val="20"/>
                      <w:lang w:val="es-ES" w:eastAsia="es-CO"/>
                    </w:rPr>
                  </w:pPr>
                  <w:r w:rsidRPr="00A904BF">
                    <w:rPr>
                      <w:rFonts w:eastAsia="Calibri Light" w:cs="Arial"/>
                      <w:b/>
                      <w:color w:val="FFFFFF" w:themeColor="background1"/>
                      <w:szCs w:val="20"/>
                      <w:lang w:val="es-ES" w:eastAsia="es-CO"/>
                    </w:rPr>
                    <w:t>Vigencia</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7BF8A3F8" w14:textId="77777777" w:rsidR="00330164" w:rsidRPr="00A904BF" w:rsidRDefault="00330164">
                  <w:pPr>
                    <w:jc w:val="center"/>
                    <w:rPr>
                      <w:rFonts w:eastAsia="Calibri Light" w:cs="Arial"/>
                      <w:b/>
                      <w:color w:val="FFFFFF" w:themeColor="background1"/>
                      <w:szCs w:val="20"/>
                      <w:lang w:val="es-ES" w:eastAsia="es-CO"/>
                    </w:rPr>
                  </w:pPr>
                  <w:r w:rsidRPr="00A904BF">
                    <w:rPr>
                      <w:rFonts w:eastAsia="Calibri Light" w:cs="Arial"/>
                      <w:b/>
                      <w:color w:val="FFFFFF" w:themeColor="background1"/>
                      <w:szCs w:val="20"/>
                      <w:lang w:val="es-ES" w:eastAsia="es-CO"/>
                    </w:rPr>
                    <w:t>Valor Asegurado</w:t>
                  </w:r>
                </w:p>
              </w:tc>
            </w:tr>
            <w:tr w:rsidR="00330164" w:rsidRPr="00A904BF" w14:paraId="173F7A70"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7019E96E" w14:textId="310606F1" w:rsidR="00330164" w:rsidRPr="00A904BF" w:rsidRDefault="00330164" w:rsidP="00911379">
                  <w:pPr>
                    <w:jc w:val="both"/>
                    <w:rPr>
                      <w:rFonts w:eastAsia="Calibri Light" w:cs="Arial"/>
                      <w:color w:val="000000" w:themeColor="text1"/>
                      <w:szCs w:val="20"/>
                      <w:lang w:val="es-ES" w:eastAsia="es-CO"/>
                    </w:rPr>
                  </w:pPr>
                  <w:r w:rsidRPr="00A904BF">
                    <w:rPr>
                      <w:rFonts w:eastAsia="Calibri Light" w:cs="Arial"/>
                      <w:b/>
                      <w:color w:val="000000" w:themeColor="text1"/>
                      <w:szCs w:val="20"/>
                      <w:lang w:val="es-ES" w:eastAsia="es-CO"/>
                    </w:rPr>
                    <w:t>Cumplimiento general</w:t>
                  </w:r>
                  <w:r w:rsidRPr="00A904BF">
                    <w:rPr>
                      <w:rFonts w:eastAsia="Calibri Light" w:cs="Arial"/>
                      <w:color w:val="000000" w:themeColor="text1"/>
                      <w:szCs w:val="20"/>
                      <w:lang w:val="es-ES" w:eastAsia="es-CO"/>
                    </w:rPr>
                    <w:t xml:space="preserve"> del contrato y el pago de las multas y</w:t>
                  </w:r>
                  <w:r w:rsidR="00AB3678">
                    <w:rPr>
                      <w:rFonts w:eastAsia="Calibri Light" w:cs="Arial"/>
                      <w:color w:val="000000" w:themeColor="text1"/>
                      <w:szCs w:val="20"/>
                      <w:lang w:val="es-ES" w:eastAsia="es-CO"/>
                    </w:rPr>
                    <w:t xml:space="preserve"> de</w:t>
                  </w:r>
                  <w:r w:rsidRPr="00A904BF">
                    <w:rPr>
                      <w:rFonts w:eastAsia="Calibri Light" w:cs="Arial"/>
                      <w:color w:val="000000" w:themeColor="text1"/>
                      <w:szCs w:val="20"/>
                      <w:lang w:val="es-ES" w:eastAsia="es-CO"/>
                    </w:rPr>
                    <w:t xml:space="preserve">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D1D031E" w14:textId="77777777" w:rsidR="00330164" w:rsidRPr="00A904BF" w:rsidRDefault="00330164" w:rsidP="00233BDC">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4D0D6DF0" w14:textId="4362234C" w:rsidR="00330164" w:rsidRPr="00A904BF" w:rsidRDefault="00330164">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highlight w:val="lightGray"/>
                      <w:lang w:val="es-ES" w:eastAsia="es-CO"/>
                    </w:rPr>
                    <w:t xml:space="preserve">[La </w:t>
                  </w:r>
                  <w:r w:rsidR="00763841">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 xml:space="preserve"> debe definir el valor del amparo de acuerdo con el artículo 2.2.1.2.3.1.12. del Decreto 1082 de 2015]  </w:t>
                  </w:r>
                </w:p>
              </w:tc>
            </w:tr>
            <w:tr w:rsidR="00330164" w:rsidRPr="00A904BF" w14:paraId="36BAED4C"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7948E3E4" w14:textId="26F0F460" w:rsidR="00330164" w:rsidRPr="00A904BF" w:rsidRDefault="00330164" w:rsidP="00911379">
                  <w:pPr>
                    <w:rPr>
                      <w:rFonts w:eastAsia="Calibri Light" w:cs="Arial"/>
                      <w:b/>
                      <w:color w:val="000000" w:themeColor="text1"/>
                      <w:szCs w:val="20"/>
                      <w:lang w:val="es-ES" w:eastAsia="es-CO"/>
                    </w:rPr>
                  </w:pPr>
                  <w:r w:rsidRPr="00A904BF">
                    <w:rPr>
                      <w:rFonts w:eastAsia="Calibri Light" w:cs="Arial"/>
                      <w:b/>
                      <w:color w:val="000000" w:themeColor="text1"/>
                      <w:szCs w:val="20"/>
                      <w:lang w:val="es-ES" w:eastAsia="es-CO"/>
                    </w:rPr>
                    <w:t xml:space="preserve">Buen manejo y correcta inversión del </w:t>
                  </w:r>
                  <w:r w:rsidR="00F90BB7">
                    <w:rPr>
                      <w:rFonts w:eastAsia="Calibri Light" w:cs="Arial"/>
                      <w:b/>
                      <w:color w:val="000000" w:themeColor="text1"/>
                      <w:szCs w:val="20"/>
                      <w:lang w:val="es-ES" w:eastAsia="es-CO"/>
                    </w:rPr>
                    <w:t>A</w:t>
                  </w:r>
                  <w:r w:rsidRPr="00A904BF">
                    <w:rPr>
                      <w:rFonts w:eastAsia="Calibri Light" w:cs="Arial"/>
                      <w:b/>
                      <w:color w:val="000000" w:themeColor="text1"/>
                      <w:szCs w:val="20"/>
                      <w:lang w:val="es-ES" w:eastAsia="es-CO"/>
                    </w:rPr>
                    <w:t>nticipo</w:t>
                  </w:r>
                </w:p>
              </w:tc>
              <w:tc>
                <w:tcPr>
                  <w:tcW w:w="1378" w:type="pct"/>
                  <w:tcBorders>
                    <w:top w:val="single" w:sz="4" w:space="0" w:color="auto"/>
                    <w:left w:val="single" w:sz="4" w:space="0" w:color="auto"/>
                    <w:bottom w:val="single" w:sz="4" w:space="0" w:color="auto"/>
                    <w:right w:val="single" w:sz="4" w:space="0" w:color="auto"/>
                  </w:tcBorders>
                  <w:hideMark/>
                </w:tcPr>
                <w:p w14:paraId="7C5B8D6C" w14:textId="04DBD195" w:rsidR="00330164" w:rsidRPr="00A904BF" w:rsidRDefault="00330164" w:rsidP="00233BDC">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Hasta la liquidación del contrato o hasta la amortización del </w:t>
                  </w:r>
                  <w:r w:rsidR="00F90BB7">
                    <w:rPr>
                      <w:rFonts w:eastAsia="Calibri Light" w:cs="Arial"/>
                      <w:color w:val="000000" w:themeColor="text1"/>
                      <w:szCs w:val="20"/>
                      <w:lang w:val="es-ES" w:eastAsia="es-CO"/>
                    </w:rPr>
                    <w:t>A</w:t>
                  </w:r>
                  <w:r w:rsidRPr="00A904BF">
                    <w:rPr>
                      <w:rFonts w:eastAsia="Calibri Light" w:cs="Arial"/>
                      <w:color w:val="000000" w:themeColor="text1"/>
                      <w:szCs w:val="20"/>
                      <w:lang w:val="es-ES" w:eastAsia="es-CO"/>
                    </w:rPr>
                    <w:t>nticipo</w:t>
                  </w:r>
                </w:p>
              </w:tc>
              <w:tc>
                <w:tcPr>
                  <w:tcW w:w="1488" w:type="pct"/>
                  <w:tcBorders>
                    <w:top w:val="single" w:sz="4" w:space="0" w:color="auto"/>
                    <w:left w:val="single" w:sz="4" w:space="0" w:color="auto"/>
                    <w:bottom w:val="single" w:sz="4" w:space="0" w:color="auto"/>
                    <w:right w:val="single" w:sz="4" w:space="0" w:color="auto"/>
                  </w:tcBorders>
                  <w:hideMark/>
                </w:tcPr>
                <w:p w14:paraId="5F4D6224" w14:textId="6AB4EF6C" w:rsidR="00330164" w:rsidRPr="00A904BF" w:rsidRDefault="0074173A">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lang w:val="es-ES" w:eastAsia="es-CO"/>
                    </w:rPr>
                    <w:t>El valor de esta garantía debe ser el cien por ciento (100</w:t>
                  </w:r>
                  <w:r>
                    <w:rPr>
                      <w:rFonts w:eastAsia="Calibri Light" w:cs="Arial"/>
                      <w:color w:val="000000" w:themeColor="text1"/>
                      <w:szCs w:val="20"/>
                      <w:lang w:val="es-ES" w:eastAsia="es-CO"/>
                    </w:rPr>
                    <w:t xml:space="preserve"> </w:t>
                  </w:r>
                  <w:r w:rsidRPr="00A904BF">
                    <w:rPr>
                      <w:rFonts w:eastAsia="Calibri Light" w:cs="Arial"/>
                      <w:color w:val="000000" w:themeColor="text1"/>
                      <w:szCs w:val="20"/>
                      <w:lang w:val="es-ES" w:eastAsia="es-CO"/>
                    </w:rPr>
                    <w:t>%</w:t>
                  </w:r>
                  <w:r w:rsidR="00932D83">
                    <w:rPr>
                      <w:rFonts w:eastAsia="Calibri Light" w:cs="Arial"/>
                      <w:color w:val="000000" w:themeColor="text1"/>
                      <w:szCs w:val="20"/>
                      <w:lang w:val="es-ES" w:eastAsia="es-CO"/>
                    </w:rPr>
                    <w:t xml:space="preserve">) de la suma establecida como </w:t>
                  </w:r>
                  <w:r w:rsidR="00F90BB7">
                    <w:rPr>
                      <w:rFonts w:eastAsia="Calibri Light" w:cs="Arial"/>
                      <w:color w:val="000000" w:themeColor="text1"/>
                      <w:szCs w:val="20"/>
                      <w:lang w:val="es-ES" w:eastAsia="es-CO"/>
                    </w:rPr>
                    <w:t>A</w:t>
                  </w:r>
                  <w:r w:rsidR="00932D83">
                    <w:rPr>
                      <w:rFonts w:eastAsia="Calibri Light" w:cs="Arial"/>
                      <w:color w:val="000000" w:themeColor="text1"/>
                      <w:szCs w:val="20"/>
                      <w:lang w:val="es-ES" w:eastAsia="es-CO"/>
                    </w:rPr>
                    <w:t>nticipo, ya sea este en dinero o en especie.</w:t>
                  </w:r>
                </w:p>
              </w:tc>
            </w:tr>
            <w:tr w:rsidR="008A14EF" w:rsidRPr="00A904BF" w14:paraId="64630F2F" w14:textId="77777777" w:rsidTr="00F426B2">
              <w:tc>
                <w:tcPr>
                  <w:tcW w:w="2134" w:type="pct"/>
                  <w:tcBorders>
                    <w:top w:val="single" w:sz="4" w:space="0" w:color="auto"/>
                    <w:left w:val="single" w:sz="4" w:space="0" w:color="auto"/>
                    <w:bottom w:val="single" w:sz="4" w:space="0" w:color="auto"/>
                    <w:right w:val="single" w:sz="4" w:space="0" w:color="auto"/>
                  </w:tcBorders>
                </w:tcPr>
                <w:p w14:paraId="62AA7909" w14:textId="73D5FB27" w:rsidR="008A14EF" w:rsidRPr="00A904BF" w:rsidRDefault="008A14EF" w:rsidP="00911379">
                  <w:pPr>
                    <w:rPr>
                      <w:rFonts w:eastAsia="Calibri Light" w:cs="Arial"/>
                      <w:b/>
                      <w:color w:val="000000" w:themeColor="text1"/>
                      <w:szCs w:val="20"/>
                      <w:lang w:val="es-ES" w:eastAsia="es-CO"/>
                    </w:rPr>
                  </w:pPr>
                  <w:r w:rsidRPr="00A904BF">
                    <w:rPr>
                      <w:rFonts w:eastAsia="Calibri Light" w:cs="Arial"/>
                      <w:b/>
                      <w:color w:val="000000" w:themeColor="text1"/>
                      <w:szCs w:val="20"/>
                      <w:lang w:val="es-ES" w:eastAsia="es-CO"/>
                    </w:rPr>
                    <w:t xml:space="preserve">Devolución del </w:t>
                  </w:r>
                  <w:r w:rsidR="00F90BB7">
                    <w:rPr>
                      <w:rFonts w:eastAsia="Calibri Light" w:cs="Arial"/>
                      <w:b/>
                      <w:color w:val="000000" w:themeColor="text1"/>
                      <w:szCs w:val="20"/>
                      <w:lang w:val="es-ES" w:eastAsia="es-CO"/>
                    </w:rPr>
                    <w:t>P</w:t>
                  </w:r>
                  <w:r w:rsidRPr="00A904BF">
                    <w:rPr>
                      <w:rFonts w:eastAsia="Calibri Light" w:cs="Arial"/>
                      <w:b/>
                      <w:color w:val="000000" w:themeColor="text1"/>
                      <w:szCs w:val="20"/>
                      <w:lang w:val="es-ES" w:eastAsia="es-CO"/>
                    </w:rPr>
                    <w:t xml:space="preserve">ago </w:t>
                  </w:r>
                  <w:r w:rsidR="00F90BB7">
                    <w:rPr>
                      <w:rFonts w:eastAsia="Calibri Light" w:cs="Arial"/>
                      <w:b/>
                      <w:color w:val="000000" w:themeColor="text1"/>
                      <w:szCs w:val="20"/>
                      <w:lang w:val="es-ES" w:eastAsia="es-CO"/>
                    </w:rPr>
                    <w:t>A</w:t>
                  </w:r>
                  <w:r w:rsidRPr="00A904BF">
                    <w:rPr>
                      <w:rFonts w:eastAsia="Calibri Light" w:cs="Arial"/>
                      <w:b/>
                      <w:color w:val="000000" w:themeColor="text1"/>
                      <w:szCs w:val="20"/>
                      <w:lang w:val="es-ES" w:eastAsia="es-CO"/>
                    </w:rPr>
                    <w:t xml:space="preserve">nticipado </w:t>
                  </w:r>
                </w:p>
              </w:tc>
              <w:tc>
                <w:tcPr>
                  <w:tcW w:w="1378" w:type="pct"/>
                  <w:tcBorders>
                    <w:top w:val="single" w:sz="4" w:space="0" w:color="auto"/>
                    <w:left w:val="single" w:sz="4" w:space="0" w:color="auto"/>
                    <w:bottom w:val="single" w:sz="4" w:space="0" w:color="auto"/>
                    <w:right w:val="single" w:sz="4" w:space="0" w:color="auto"/>
                  </w:tcBorders>
                </w:tcPr>
                <w:p w14:paraId="40F248C7" w14:textId="6A5955E1" w:rsidR="008A14EF" w:rsidRPr="00A904BF" w:rsidRDefault="00583D0A" w:rsidP="00233BDC">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Hasta la liquidación del contrato o hasta que la </w:t>
                  </w:r>
                  <w:r w:rsidR="003923EB">
                    <w:rPr>
                      <w:rFonts w:eastAsia="Calibri Light" w:cs="Arial"/>
                      <w:color w:val="000000" w:themeColor="text1"/>
                      <w:szCs w:val="20"/>
                      <w:lang w:val="es-ES" w:eastAsia="es-CO"/>
                    </w:rPr>
                    <w:lastRenderedPageBreak/>
                    <w:t>E</w:t>
                  </w:r>
                  <w:r w:rsidR="0082356A" w:rsidRPr="00A904BF">
                    <w:rPr>
                      <w:rFonts w:eastAsia="Calibri Light" w:cs="Arial"/>
                      <w:color w:val="000000" w:themeColor="text1"/>
                      <w:szCs w:val="20"/>
                      <w:lang w:val="es-ES" w:eastAsia="es-CO"/>
                    </w:rPr>
                    <w:t xml:space="preserve">ntidad </w:t>
                  </w:r>
                  <w:r w:rsidRPr="00A904BF">
                    <w:rPr>
                      <w:rFonts w:eastAsia="Calibri Light" w:cs="Arial"/>
                      <w:color w:val="000000" w:themeColor="text1"/>
                      <w:szCs w:val="20"/>
                      <w:lang w:val="es-ES" w:eastAsia="es-CO"/>
                    </w:rPr>
                    <w:t xml:space="preserve">verifique el cumplimiento de todas las actividades o la entrega de todos los bienes o servicios asociados al </w:t>
                  </w:r>
                  <w:r w:rsidR="00F90BB7">
                    <w:rPr>
                      <w:rFonts w:eastAsia="Calibri Light" w:cs="Arial"/>
                      <w:color w:val="000000" w:themeColor="text1"/>
                      <w:szCs w:val="20"/>
                      <w:lang w:val="es-ES" w:eastAsia="es-CO"/>
                    </w:rPr>
                    <w:t>P</w:t>
                  </w:r>
                  <w:r w:rsidRPr="00A904BF">
                    <w:rPr>
                      <w:rFonts w:eastAsia="Calibri Light" w:cs="Arial"/>
                      <w:color w:val="000000" w:themeColor="text1"/>
                      <w:szCs w:val="20"/>
                      <w:lang w:val="es-ES" w:eastAsia="es-CO"/>
                    </w:rPr>
                    <w:t xml:space="preserve">ago </w:t>
                  </w:r>
                  <w:r w:rsidR="00F90BB7">
                    <w:rPr>
                      <w:rFonts w:eastAsia="Calibri Light" w:cs="Arial"/>
                      <w:color w:val="000000" w:themeColor="text1"/>
                      <w:szCs w:val="20"/>
                      <w:lang w:val="es-ES" w:eastAsia="es-CO"/>
                    </w:rPr>
                    <w:t>A</w:t>
                  </w:r>
                  <w:r w:rsidRPr="00A904BF">
                    <w:rPr>
                      <w:rFonts w:eastAsia="Calibri Light" w:cs="Arial"/>
                      <w:color w:val="000000" w:themeColor="text1"/>
                      <w:szCs w:val="20"/>
                      <w:lang w:val="es-ES" w:eastAsia="es-CO"/>
                    </w:rPr>
                    <w:t>nticipado</w:t>
                  </w:r>
                  <w:r w:rsidR="00AB3678">
                    <w:rPr>
                      <w:rFonts w:eastAsia="Calibri Light" w:cs="Arial"/>
                      <w:color w:val="000000" w:themeColor="text1"/>
                      <w:szCs w:val="20"/>
                      <w:lang w:val="es-ES" w:eastAsia="es-CO"/>
                    </w:rPr>
                    <w:t>.</w:t>
                  </w:r>
                </w:p>
              </w:tc>
              <w:tc>
                <w:tcPr>
                  <w:tcW w:w="1488" w:type="pct"/>
                  <w:tcBorders>
                    <w:top w:val="single" w:sz="4" w:space="0" w:color="auto"/>
                    <w:left w:val="single" w:sz="4" w:space="0" w:color="auto"/>
                    <w:bottom w:val="single" w:sz="4" w:space="0" w:color="auto"/>
                    <w:right w:val="single" w:sz="4" w:space="0" w:color="auto"/>
                  </w:tcBorders>
                </w:tcPr>
                <w:p w14:paraId="29DED376" w14:textId="0D758D5E" w:rsidR="008A14EF" w:rsidRPr="00A904BF" w:rsidRDefault="00A519E5">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lang w:val="es-ES" w:eastAsia="es-CO"/>
                    </w:rPr>
                    <w:lastRenderedPageBreak/>
                    <w:t xml:space="preserve">El valor de esta garantía debe ser el cien por ciento </w:t>
                  </w:r>
                  <w:r w:rsidRPr="00A904BF">
                    <w:rPr>
                      <w:rFonts w:eastAsia="Calibri Light" w:cs="Arial"/>
                      <w:color w:val="000000" w:themeColor="text1"/>
                      <w:szCs w:val="20"/>
                      <w:lang w:val="es-ES" w:eastAsia="es-CO"/>
                    </w:rPr>
                    <w:lastRenderedPageBreak/>
                    <w:t>(100</w:t>
                  </w:r>
                  <w:r w:rsidR="00AB3678">
                    <w:rPr>
                      <w:rFonts w:eastAsia="Calibri Light" w:cs="Arial"/>
                      <w:color w:val="000000" w:themeColor="text1"/>
                      <w:szCs w:val="20"/>
                      <w:lang w:val="es-ES" w:eastAsia="es-CO"/>
                    </w:rPr>
                    <w:t xml:space="preserve"> </w:t>
                  </w:r>
                  <w:r w:rsidRPr="00A904BF">
                    <w:rPr>
                      <w:rFonts w:eastAsia="Calibri Light" w:cs="Arial"/>
                      <w:color w:val="000000" w:themeColor="text1"/>
                      <w:szCs w:val="20"/>
                      <w:lang w:val="es-ES" w:eastAsia="es-CO"/>
                    </w:rPr>
                    <w:t>%) del monto pagado de forma anticipada, ya sea este en dinero o en especie.</w:t>
                  </w:r>
                </w:p>
              </w:tc>
            </w:tr>
            <w:tr w:rsidR="00330164" w:rsidRPr="00A904BF" w14:paraId="21EAC7EC"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3C2E5DDE" w14:textId="7E2D2E1D" w:rsidR="00330164" w:rsidRPr="00A904BF" w:rsidRDefault="00330164" w:rsidP="00911379">
                  <w:pPr>
                    <w:jc w:val="both"/>
                    <w:rPr>
                      <w:rFonts w:eastAsia="Calibri Light" w:cs="Arial"/>
                      <w:color w:val="000000" w:themeColor="text1"/>
                      <w:szCs w:val="20"/>
                      <w:lang w:val="es-ES" w:eastAsia="es-CO"/>
                    </w:rPr>
                  </w:pPr>
                  <w:r w:rsidRPr="00A904BF">
                    <w:rPr>
                      <w:rFonts w:eastAsia="Calibri Light" w:cs="Arial"/>
                      <w:b/>
                      <w:color w:val="000000" w:themeColor="text1"/>
                      <w:szCs w:val="20"/>
                      <w:lang w:val="es-ES" w:eastAsia="es-CO"/>
                    </w:rPr>
                    <w:lastRenderedPageBreak/>
                    <w:t>Pago de salarios, prestaciones sociales legales e indemnizaciones laborales</w:t>
                  </w:r>
                  <w:r w:rsidRPr="00A904BF">
                    <w:rPr>
                      <w:rFonts w:eastAsia="Calibri Light" w:cs="Arial"/>
                      <w:color w:val="000000" w:themeColor="text1"/>
                      <w:szCs w:val="20"/>
                      <w:lang w:val="es-ES" w:eastAsia="es-CO"/>
                    </w:rPr>
                    <w:t xml:space="preserve"> del personal que el </w:t>
                  </w:r>
                  <w:r w:rsidR="0082356A" w:rsidRPr="00A904BF">
                    <w:rPr>
                      <w:rFonts w:eastAsia="Calibri Light" w:cs="Arial"/>
                      <w:color w:val="000000" w:themeColor="text1"/>
                      <w:szCs w:val="20"/>
                      <w:lang w:val="es-ES" w:eastAsia="es-CO"/>
                    </w:rPr>
                    <w:t>contratista</w:t>
                  </w:r>
                  <w:r w:rsidRPr="00A904BF">
                    <w:rPr>
                      <w:rFonts w:eastAsia="Calibri Light" w:cs="Arial"/>
                      <w:color w:val="000000" w:themeColor="text1"/>
                      <w:szCs w:val="20"/>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59D3DEA5" w14:textId="77777777" w:rsidR="00330164" w:rsidRPr="00A904BF" w:rsidRDefault="00330164" w:rsidP="00233BDC">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30114758" w14:textId="00409161" w:rsidR="00330164" w:rsidRPr="00A904BF" w:rsidRDefault="00330164">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highlight w:val="lightGray"/>
                      <w:lang w:val="es-ES" w:eastAsia="es-CO"/>
                    </w:rPr>
                    <w:t xml:space="preserve">[La </w:t>
                  </w:r>
                  <w:r w:rsidR="00B74773">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 xml:space="preserve"> debe definir el valor del amparo de acuerdo con el artículo 2.2.1.2.3.1.13. del Decreto 1082 de 2015] </w:t>
                  </w:r>
                </w:p>
              </w:tc>
            </w:tr>
            <w:tr w:rsidR="00330164" w:rsidRPr="00A904BF" w14:paraId="41FAA13A"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4704711D"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b/>
                      <w:color w:val="000000" w:themeColor="text1"/>
                      <w:szCs w:val="20"/>
                      <w:lang w:val="es-ES" w:eastAsia="es-CO"/>
                    </w:rPr>
                    <w:t>Estabilidad y calidad de las obras</w:t>
                  </w:r>
                  <w:r w:rsidRPr="00A904BF">
                    <w:rPr>
                      <w:rFonts w:eastAsia="Calibri Light" w:cs="Arial"/>
                      <w:color w:val="000000" w:themeColor="text1"/>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10745136" w14:textId="77777777" w:rsidR="00330164" w:rsidRPr="00A904BF" w:rsidRDefault="00330164" w:rsidP="00233BDC">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595C38C4" w14:textId="4815D449" w:rsidR="00330164" w:rsidRPr="00A904BF" w:rsidRDefault="00330164">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highlight w:val="lightGray"/>
                      <w:lang w:val="es-ES" w:eastAsia="es-CO"/>
                    </w:rPr>
                    <w:t xml:space="preserve">[La </w:t>
                  </w:r>
                  <w:r w:rsidR="00EA3156">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 xml:space="preserve"> debe definir el valor del amparo de acuerdo con el artículo 2.2.1.2.3.1.14. del Decreto 1082 de 2015]</w:t>
                  </w:r>
                </w:p>
              </w:tc>
            </w:tr>
            <w:tr w:rsidR="00330164" w:rsidRPr="00A904BF" w14:paraId="14D5DD62"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470808BC" w14:textId="45099603" w:rsidR="00330164" w:rsidRPr="00A904BF" w:rsidRDefault="00330164" w:rsidP="00695362">
                  <w:pPr>
                    <w:jc w:val="both"/>
                    <w:rPr>
                      <w:rFonts w:eastAsia="Calibri Light" w:cs="Arial"/>
                      <w:color w:val="000000" w:themeColor="text1"/>
                      <w:szCs w:val="20"/>
                      <w:lang w:val="es-ES" w:eastAsia="es-CO"/>
                    </w:rPr>
                  </w:pPr>
                  <w:r w:rsidRPr="00A904BF">
                    <w:rPr>
                      <w:rFonts w:eastAsia="Calibri Light" w:cs="Arial"/>
                      <w:color w:val="000000" w:themeColor="text1"/>
                      <w:szCs w:val="20"/>
                      <w:highlight w:val="lightGray"/>
                      <w:lang w:val="es-ES" w:eastAsia="es-CO"/>
                    </w:rPr>
                    <w:t xml:space="preserve">[Incluir amparos adicionales en los términos </w:t>
                  </w:r>
                  <w:r w:rsidRPr="00145CF4">
                    <w:rPr>
                      <w:rFonts w:eastAsia="Calibri Light" w:cs="Arial"/>
                      <w:color w:val="000000" w:themeColor="text1"/>
                      <w:szCs w:val="20"/>
                      <w:highlight w:val="lightGray"/>
                      <w:lang w:val="es-ES" w:eastAsia="es-CO"/>
                    </w:rPr>
                    <w:t>descritos en el Decreto 1082 de 2015]</w:t>
                  </w:r>
                  <w:r w:rsidRPr="00145CF4">
                    <w:rPr>
                      <w:rFonts w:eastAsia="Calibri Light" w:cs="Arial"/>
                      <w:color w:val="000000" w:themeColor="text1"/>
                      <w:szCs w:val="20"/>
                      <w:lang w:val="es-ES" w:eastAsia="es-CO"/>
                    </w:rPr>
                    <w:t xml:space="preserve"> </w:t>
                  </w:r>
                  <w:r w:rsidR="00636208" w:rsidRPr="00145CF4">
                    <w:rPr>
                      <w:rFonts w:eastAsia="Arial" w:cs="Arial"/>
                      <w:color w:val="000000" w:themeColor="text1"/>
                      <w:highlight w:val="lightGray"/>
                      <w:lang w:val="es-ES"/>
                    </w:rPr>
                    <w:t>aquellas garantías que considere la entidad que son necesarios para amparar riesgos imprevisibles, en todo caso en importante que la entidad en su estudio previo justifique la necesidad de solicitar amparos o garantías adicionales a las establecidas en el documento base o pliego tipo]</w:t>
                  </w:r>
                  <w:r w:rsidR="00636208" w:rsidRPr="00145CF4">
                    <w:rPr>
                      <w:rFonts w:eastAsia="Arial" w:cs="Arial"/>
                      <w:color w:val="000000" w:themeColor="text1"/>
                      <w:lang w:val="es-ES"/>
                    </w:rPr>
                    <w:t xml:space="preserve"> </w:t>
                  </w:r>
                  <w:r w:rsidR="00636208" w:rsidRPr="00145CF4">
                    <w:rPr>
                      <w:rFonts w:eastAsia="Arial" w:cs="Arial"/>
                      <w:color w:val="000000" w:themeColor="text1"/>
                      <w:sz w:val="18"/>
                      <w:szCs w:val="18"/>
                      <w:lang w:val="es-ES"/>
                    </w:rPr>
                    <w:t xml:space="preserve"> </w:t>
                  </w:r>
                </w:p>
              </w:tc>
              <w:tc>
                <w:tcPr>
                  <w:tcW w:w="1378" w:type="pct"/>
                  <w:tcBorders>
                    <w:top w:val="single" w:sz="4" w:space="0" w:color="auto"/>
                    <w:left w:val="single" w:sz="4" w:space="0" w:color="auto"/>
                    <w:bottom w:val="single" w:sz="4" w:space="0" w:color="auto"/>
                    <w:right w:val="single" w:sz="4" w:space="0" w:color="auto"/>
                  </w:tcBorders>
                </w:tcPr>
                <w:p w14:paraId="1A43E5E5" w14:textId="77777777" w:rsidR="00330164" w:rsidRPr="00A904BF" w:rsidRDefault="00330164" w:rsidP="00233BDC">
                  <w:pPr>
                    <w:rPr>
                      <w:rFonts w:eastAsia="Calibri Light" w:cs="Arial"/>
                      <w:color w:val="000000" w:themeColor="text1"/>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39D7549D" w14:textId="77777777" w:rsidR="00330164" w:rsidRPr="00A904BF" w:rsidRDefault="00330164">
                  <w:pPr>
                    <w:rPr>
                      <w:rFonts w:eastAsia="Calibri Light" w:cs="Arial"/>
                      <w:color w:val="000000" w:themeColor="text1"/>
                      <w:szCs w:val="20"/>
                      <w:highlight w:val="lightGray"/>
                      <w:lang w:val="es-ES" w:eastAsia="es-CO"/>
                    </w:rPr>
                  </w:pPr>
                </w:p>
              </w:tc>
            </w:tr>
          </w:tbl>
          <w:p w14:paraId="6B9AC3FA" w14:textId="77777777" w:rsidR="00330164" w:rsidRPr="00A904BF" w:rsidRDefault="00330164" w:rsidP="00911379">
            <w:pPr>
              <w:rPr>
                <w:rFonts w:eastAsia="Calibri Light" w:cs="Arial"/>
                <w:color w:val="000000" w:themeColor="text1"/>
                <w:szCs w:val="20"/>
                <w:lang w:val="es-ES" w:eastAsia="es-CO"/>
              </w:rPr>
            </w:pPr>
          </w:p>
          <w:p w14:paraId="2B5D43AF" w14:textId="77777777" w:rsidR="00330164" w:rsidRPr="00A904BF" w:rsidRDefault="00330164" w:rsidP="00233BDC">
            <w:pPr>
              <w:rPr>
                <w:rFonts w:eastAsia="Calibri Light" w:cs="Arial"/>
                <w:color w:val="000000" w:themeColor="text1"/>
                <w:szCs w:val="20"/>
                <w:lang w:val="es-ES" w:eastAsia="es-CO"/>
              </w:rPr>
            </w:pPr>
          </w:p>
        </w:tc>
      </w:tr>
      <w:tr w:rsidR="00330164" w:rsidRPr="00A904BF" w14:paraId="77A9346B" w14:textId="77777777" w:rsidTr="00330164">
        <w:trPr>
          <w:trHeight w:val="20"/>
        </w:trPr>
        <w:tc>
          <w:tcPr>
            <w:tcW w:w="0" w:type="auto"/>
            <w:hideMark/>
          </w:tcPr>
          <w:p w14:paraId="2739088C"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lastRenderedPageBreak/>
              <w:t xml:space="preserve">Tomador </w:t>
            </w:r>
          </w:p>
        </w:tc>
        <w:tc>
          <w:tcPr>
            <w:tcW w:w="0" w:type="auto"/>
            <w:hideMark/>
          </w:tcPr>
          <w:p w14:paraId="52099FA0" w14:textId="228AD073" w:rsidR="00330164" w:rsidRPr="00A904BF" w:rsidRDefault="00330164" w:rsidP="00233BDC">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las personas jurídicas: la </w:t>
            </w:r>
            <w:r w:rsidR="008A3F9E"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 debe tomarse con el nombre o razón social y tipo societario que figura en el </w:t>
            </w:r>
            <w:r w:rsidR="00452416">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ertificado de </w:t>
            </w:r>
            <w:r w:rsidR="00452416">
              <w:rPr>
                <w:rFonts w:ascii="Arial" w:eastAsia="Arial Narrow" w:hAnsi="Arial" w:cs="Arial"/>
                <w:color w:val="000000" w:themeColor="text1"/>
                <w:sz w:val="20"/>
                <w:szCs w:val="20"/>
                <w:lang w:val="es-ES" w:eastAsia="es-CO"/>
              </w:rPr>
              <w:t>e</w:t>
            </w:r>
            <w:r w:rsidRPr="00A904BF">
              <w:rPr>
                <w:rFonts w:ascii="Arial" w:eastAsia="Arial Narrow" w:hAnsi="Arial" w:cs="Arial"/>
                <w:color w:val="000000" w:themeColor="text1"/>
                <w:sz w:val="20"/>
                <w:szCs w:val="20"/>
                <w:lang w:val="es-ES" w:eastAsia="es-CO"/>
              </w:rPr>
              <w:t xml:space="preserve">xistencia y </w:t>
            </w:r>
            <w:r w:rsidR="00452416">
              <w:rPr>
                <w:rFonts w:ascii="Arial" w:eastAsia="Arial Narrow" w:hAnsi="Arial" w:cs="Arial"/>
                <w:color w:val="000000" w:themeColor="text1"/>
                <w:sz w:val="20"/>
                <w:szCs w:val="20"/>
                <w:lang w:val="es-ES" w:eastAsia="es-CO"/>
              </w:rPr>
              <w:t>r</w:t>
            </w:r>
            <w:r w:rsidRPr="00A904BF">
              <w:rPr>
                <w:rFonts w:ascii="Arial" w:eastAsia="Arial Narrow" w:hAnsi="Arial" w:cs="Arial"/>
                <w:color w:val="000000" w:themeColor="text1"/>
                <w:sz w:val="20"/>
                <w:szCs w:val="20"/>
                <w:lang w:val="es-ES" w:eastAsia="es-CO"/>
              </w:rPr>
              <w:t xml:space="preserve">epresentación </w:t>
            </w:r>
            <w:r w:rsidR="00452416">
              <w:rPr>
                <w:rFonts w:ascii="Arial" w:eastAsia="Arial Narrow" w:hAnsi="Arial" w:cs="Arial"/>
                <w:color w:val="000000" w:themeColor="text1"/>
                <w:sz w:val="20"/>
                <w:szCs w:val="20"/>
                <w:lang w:val="es-ES" w:eastAsia="es-CO"/>
              </w:rPr>
              <w:t>l</w:t>
            </w:r>
            <w:r w:rsidRPr="00A904BF">
              <w:rPr>
                <w:rFonts w:ascii="Arial" w:eastAsia="Arial Narrow" w:hAnsi="Arial" w:cs="Arial"/>
                <w:color w:val="000000" w:themeColor="text1"/>
                <w:sz w:val="20"/>
                <w:szCs w:val="20"/>
                <w:lang w:val="es-ES" w:eastAsia="es-CO"/>
              </w:rPr>
              <w:t xml:space="preserve">egal expedido por la </w:t>
            </w:r>
            <w:r w:rsidR="006D4F5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ámara de </w:t>
            </w:r>
            <w:r w:rsidR="006D4F5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omercio respectiva y no s</w:t>
            </w:r>
            <w:r w:rsidR="000228CD" w:rsidRPr="00A904BF">
              <w:rPr>
                <w:rFonts w:ascii="Arial" w:eastAsia="Arial Narrow" w:hAnsi="Arial" w:cs="Arial"/>
                <w:color w:val="000000" w:themeColor="text1"/>
                <w:sz w:val="20"/>
                <w:szCs w:val="20"/>
                <w:lang w:val="es-ES" w:eastAsia="es-CO"/>
              </w:rPr>
              <w:t>o</w:t>
            </w:r>
            <w:r w:rsidRPr="00A904BF">
              <w:rPr>
                <w:rFonts w:ascii="Arial" w:eastAsia="Arial Narrow" w:hAnsi="Arial" w:cs="Arial"/>
                <w:color w:val="000000" w:themeColor="text1"/>
                <w:sz w:val="20"/>
                <w:szCs w:val="20"/>
                <w:lang w:val="es-ES" w:eastAsia="es-CO"/>
              </w:rPr>
              <w:t xml:space="preserve">lo con su sigla, a no ser que en el referido documento se exprese que la sociedad </w:t>
            </w:r>
            <w:r w:rsidR="000228CD" w:rsidRPr="00A904BF">
              <w:rPr>
                <w:rFonts w:ascii="Arial" w:eastAsia="Arial Narrow" w:hAnsi="Arial" w:cs="Arial"/>
                <w:color w:val="000000" w:themeColor="text1"/>
                <w:sz w:val="20"/>
                <w:szCs w:val="20"/>
                <w:lang w:val="es-ES" w:eastAsia="es-CO"/>
              </w:rPr>
              <w:t xml:space="preserve">puede </w:t>
            </w:r>
            <w:r w:rsidRPr="00A904BF">
              <w:rPr>
                <w:rFonts w:ascii="Arial" w:eastAsia="Arial Narrow" w:hAnsi="Arial" w:cs="Arial"/>
                <w:color w:val="000000" w:themeColor="text1"/>
                <w:sz w:val="20"/>
                <w:szCs w:val="20"/>
                <w:lang w:val="es-ES" w:eastAsia="es-CO"/>
              </w:rPr>
              <w:t>denominarse de esa manera.</w:t>
            </w:r>
          </w:p>
          <w:p w14:paraId="563DA2E0" w14:textId="5AEF81AA" w:rsidR="00330164" w:rsidRPr="00A904BF" w:rsidRDefault="00330164">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No se aceptan </w:t>
            </w:r>
            <w:r w:rsidR="00C34BC5"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arantías a nombre del representante legal o de alguno de los integrantes del </w:t>
            </w:r>
            <w:r w:rsidR="00F4694D">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onsorcio</w:t>
            </w:r>
            <w:r w:rsidR="00AB3678">
              <w:rPr>
                <w:rFonts w:ascii="Arial" w:eastAsia="Arial Narrow" w:hAnsi="Arial" w:cs="Arial"/>
                <w:color w:val="000000" w:themeColor="text1"/>
                <w:sz w:val="20"/>
                <w:szCs w:val="20"/>
                <w:lang w:val="es-ES" w:eastAsia="es-CO"/>
              </w:rPr>
              <w:t xml:space="preserve"> ni de la Unión Temporal</w:t>
            </w:r>
            <w:r w:rsidRPr="00A904BF">
              <w:rPr>
                <w:rFonts w:ascii="Arial" w:eastAsia="Arial Narrow" w:hAnsi="Arial" w:cs="Arial"/>
                <w:color w:val="000000" w:themeColor="text1"/>
                <w:sz w:val="20"/>
                <w:szCs w:val="20"/>
                <w:lang w:val="es-ES" w:eastAsia="es-CO"/>
              </w:rPr>
              <w:t xml:space="preserve">. Cuando el contratista sea una </w:t>
            </w:r>
            <w:r w:rsidR="001B7A13">
              <w:rPr>
                <w:rFonts w:ascii="Arial" w:eastAsia="Arial Narrow" w:hAnsi="Arial" w:cs="Arial"/>
                <w:color w:val="000000" w:themeColor="text1"/>
                <w:sz w:val="20"/>
                <w:szCs w:val="20"/>
                <w:lang w:val="es-ES" w:eastAsia="es-CO"/>
              </w:rPr>
              <w:t>U</w:t>
            </w:r>
            <w:r w:rsidRPr="00A904BF">
              <w:rPr>
                <w:rFonts w:ascii="Arial" w:eastAsia="Arial Narrow" w:hAnsi="Arial" w:cs="Arial"/>
                <w:color w:val="000000" w:themeColor="text1"/>
                <w:sz w:val="20"/>
                <w:szCs w:val="20"/>
                <w:lang w:val="es-ES" w:eastAsia="es-CO"/>
              </w:rPr>
              <w:t xml:space="preserve">nión </w:t>
            </w:r>
            <w:r w:rsidR="001B7A13">
              <w:rPr>
                <w:rFonts w:ascii="Arial" w:eastAsia="Arial Narrow" w:hAnsi="Arial" w:cs="Arial"/>
                <w:color w:val="000000" w:themeColor="text1"/>
                <w:sz w:val="20"/>
                <w:szCs w:val="20"/>
                <w:lang w:val="es-ES" w:eastAsia="es-CO"/>
              </w:rPr>
              <w:t>T</w:t>
            </w:r>
            <w:r w:rsidRPr="00A904BF">
              <w:rPr>
                <w:rFonts w:ascii="Arial" w:eastAsia="Arial Narrow" w:hAnsi="Arial" w:cs="Arial"/>
                <w:color w:val="000000" w:themeColor="text1"/>
                <w:sz w:val="20"/>
                <w:szCs w:val="20"/>
                <w:lang w:val="es-ES" w:eastAsia="es-CO"/>
              </w:rPr>
              <w:t xml:space="preserve">emporal o </w:t>
            </w:r>
            <w:r w:rsidR="001B7A13">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onsorcio, se debe incluir </w:t>
            </w:r>
            <w:r w:rsidR="001B7A13">
              <w:rPr>
                <w:rFonts w:ascii="Arial" w:eastAsia="Arial Narrow" w:hAnsi="Arial" w:cs="Arial"/>
                <w:color w:val="000000" w:themeColor="text1"/>
                <w:sz w:val="20"/>
                <w:szCs w:val="20"/>
                <w:lang w:val="es-ES" w:eastAsia="es-CO"/>
              </w:rPr>
              <w:t xml:space="preserve">el </w:t>
            </w:r>
            <w:r w:rsidRPr="00A904BF">
              <w:rPr>
                <w:rFonts w:ascii="Arial" w:eastAsia="Arial Narrow" w:hAnsi="Arial" w:cs="Arial"/>
                <w:color w:val="000000" w:themeColor="text1"/>
                <w:sz w:val="20"/>
                <w:szCs w:val="20"/>
                <w:lang w:val="es-ES" w:eastAsia="es-CO"/>
              </w:rPr>
              <w:t>NIT y</w:t>
            </w:r>
            <w:r w:rsidR="001B7A13">
              <w:rPr>
                <w:rFonts w:ascii="Arial" w:eastAsia="Arial Narrow" w:hAnsi="Arial" w:cs="Arial"/>
                <w:color w:val="000000" w:themeColor="text1"/>
                <w:sz w:val="20"/>
                <w:szCs w:val="20"/>
                <w:lang w:val="es-ES" w:eastAsia="es-CO"/>
              </w:rPr>
              <w:t xml:space="preserve"> el</w:t>
            </w:r>
            <w:r w:rsidRPr="00A904BF">
              <w:rPr>
                <w:rFonts w:ascii="Arial" w:eastAsia="Arial Narrow" w:hAnsi="Arial" w:cs="Arial"/>
                <w:color w:val="000000" w:themeColor="text1"/>
                <w:sz w:val="20"/>
                <w:szCs w:val="20"/>
                <w:lang w:val="es-ES" w:eastAsia="es-CO"/>
              </w:rPr>
              <w:t xml:space="preserve"> porcentaje de participación de cada uno de los integrantes.</w:t>
            </w:r>
          </w:p>
          <w:p w14:paraId="159E5ED8" w14:textId="05DFC1B6" w:rsidR="00330164" w:rsidRPr="00A904BF" w:rsidRDefault="00330164">
            <w:pPr>
              <w:pStyle w:val="Prrafodelista"/>
              <w:numPr>
                <w:ilvl w:val="0"/>
                <w:numId w:val="139"/>
              </w:numPr>
              <w:spacing w:after="0" w:line="240" w:lineRule="auto"/>
              <w:ind w:left="295"/>
              <w:jc w:val="both"/>
              <w:rPr>
                <w:rFonts w:ascii="Arial" w:eastAsia="Calibri Light"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el </w:t>
            </w:r>
            <w:r w:rsidR="00CF3EB4">
              <w:rPr>
                <w:rFonts w:ascii="Arial" w:eastAsia="Arial Narrow" w:hAnsi="Arial" w:cs="Arial"/>
                <w:color w:val="000000" w:themeColor="text1"/>
                <w:sz w:val="20"/>
                <w:szCs w:val="20"/>
                <w:lang w:val="es-ES" w:eastAsia="es-CO"/>
              </w:rPr>
              <w:t>C</w:t>
            </w:r>
            <w:r w:rsidR="0082356A" w:rsidRPr="00A904BF">
              <w:rPr>
                <w:rFonts w:ascii="Arial" w:eastAsia="Arial Narrow" w:hAnsi="Arial" w:cs="Arial"/>
                <w:color w:val="000000" w:themeColor="text1"/>
                <w:sz w:val="20"/>
                <w:szCs w:val="20"/>
                <w:lang w:val="es-ES" w:eastAsia="es-CO"/>
              </w:rPr>
              <w:t>ontratista</w:t>
            </w:r>
            <w:r w:rsidRPr="00A904BF">
              <w:rPr>
                <w:rFonts w:ascii="Arial" w:eastAsia="Arial Narrow" w:hAnsi="Arial" w:cs="Arial"/>
                <w:color w:val="000000" w:themeColor="text1"/>
                <w:sz w:val="20"/>
                <w:szCs w:val="20"/>
                <w:lang w:val="es-ES" w:eastAsia="es-CO"/>
              </w:rPr>
              <w:t xml:space="preserve"> conformado por una estructura plural (</w:t>
            </w:r>
            <w:r w:rsidR="00C34BC5" w:rsidRPr="00A904BF">
              <w:rPr>
                <w:rFonts w:ascii="Arial" w:eastAsia="Arial Narrow" w:hAnsi="Arial" w:cs="Arial"/>
                <w:color w:val="000000" w:themeColor="text1"/>
                <w:sz w:val="20"/>
                <w:szCs w:val="20"/>
                <w:lang w:val="es-ES" w:eastAsia="es-CO"/>
              </w:rPr>
              <w:t>U</w:t>
            </w:r>
            <w:r w:rsidRPr="00A904BF">
              <w:rPr>
                <w:rFonts w:ascii="Arial" w:eastAsia="Arial Narrow" w:hAnsi="Arial" w:cs="Arial"/>
                <w:color w:val="000000" w:themeColor="text1"/>
                <w:sz w:val="20"/>
                <w:szCs w:val="20"/>
                <w:lang w:val="es-ES" w:eastAsia="es-CO"/>
              </w:rPr>
              <w:t xml:space="preserve">nión </w:t>
            </w:r>
            <w:r w:rsidR="00C34BC5" w:rsidRPr="00A904BF">
              <w:rPr>
                <w:rFonts w:ascii="Arial" w:eastAsia="Arial Narrow" w:hAnsi="Arial" w:cs="Arial"/>
                <w:color w:val="000000" w:themeColor="text1"/>
                <w:sz w:val="20"/>
                <w:szCs w:val="20"/>
                <w:lang w:val="es-ES" w:eastAsia="es-CO"/>
              </w:rPr>
              <w:t>T</w:t>
            </w:r>
            <w:r w:rsidRPr="00A904BF">
              <w:rPr>
                <w:rFonts w:ascii="Arial" w:eastAsia="Arial Narrow" w:hAnsi="Arial" w:cs="Arial"/>
                <w:color w:val="000000" w:themeColor="text1"/>
                <w:sz w:val="20"/>
                <w:szCs w:val="20"/>
                <w:lang w:val="es-ES" w:eastAsia="es-CO"/>
              </w:rPr>
              <w:t>emporal</w:t>
            </w:r>
            <w:r w:rsidR="00AB3678">
              <w:rPr>
                <w:rFonts w:ascii="Arial" w:eastAsia="Arial Narrow" w:hAnsi="Arial" w:cs="Arial"/>
                <w:color w:val="000000" w:themeColor="text1"/>
                <w:sz w:val="20"/>
                <w:szCs w:val="20"/>
                <w:lang w:val="es-ES" w:eastAsia="es-CO"/>
              </w:rPr>
              <w:t xml:space="preserve"> o</w:t>
            </w:r>
            <w:r w:rsidRPr="00A904BF">
              <w:rPr>
                <w:rFonts w:ascii="Arial" w:eastAsia="Arial Narrow" w:hAnsi="Arial" w:cs="Arial"/>
                <w:color w:val="000000" w:themeColor="text1"/>
                <w:sz w:val="20"/>
                <w:szCs w:val="20"/>
                <w:lang w:val="es-ES" w:eastAsia="es-CO"/>
              </w:rPr>
              <w:t xml:space="preserve"> </w:t>
            </w:r>
            <w:r w:rsidR="00C34BC5" w:rsidRPr="00A904BF">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onsorcio): la </w:t>
            </w:r>
            <w:r w:rsidR="00C34BC5"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 deberá ser otorgada por todos los integrantes del </w:t>
            </w:r>
            <w:r w:rsidR="00CC514B">
              <w:rPr>
                <w:rFonts w:ascii="Arial" w:eastAsia="Arial Narrow" w:hAnsi="Arial" w:cs="Arial"/>
                <w:color w:val="000000" w:themeColor="text1"/>
                <w:sz w:val="20"/>
                <w:szCs w:val="20"/>
                <w:lang w:val="es-ES" w:eastAsia="es-CO"/>
              </w:rPr>
              <w:t>C</w:t>
            </w:r>
            <w:r w:rsidR="0082356A" w:rsidRPr="00A904BF">
              <w:rPr>
                <w:rFonts w:ascii="Arial" w:eastAsia="Arial Narrow" w:hAnsi="Arial" w:cs="Arial"/>
                <w:color w:val="000000" w:themeColor="text1"/>
                <w:sz w:val="20"/>
                <w:szCs w:val="20"/>
                <w:lang w:val="es-ES" w:eastAsia="es-CO"/>
              </w:rPr>
              <w:t>ontratista</w:t>
            </w:r>
            <w:r w:rsidRPr="00A904BF">
              <w:rPr>
                <w:rFonts w:ascii="Arial" w:eastAsia="Arial Narrow" w:hAnsi="Arial" w:cs="Arial"/>
                <w:color w:val="000000" w:themeColor="text1"/>
                <w:sz w:val="20"/>
                <w:szCs w:val="20"/>
                <w:lang w:val="es-ES" w:eastAsia="es-CO"/>
              </w:rPr>
              <w:t>, para lo cual se debe relacionar claramente los integrantes, su identificación y porcentaje de participación, quienes para todos los efectos serán los otorgantes de</w:t>
            </w:r>
            <w:r w:rsidR="00636208">
              <w:rPr>
                <w:rFonts w:ascii="Arial" w:eastAsia="Arial Narrow" w:hAnsi="Arial" w:cs="Arial"/>
                <w:color w:val="000000" w:themeColor="text1"/>
                <w:sz w:val="20"/>
                <w:szCs w:val="20"/>
                <w:lang w:val="es-ES" w:eastAsia="es-CO"/>
              </w:rPr>
              <w:t xml:space="preserve"> </w:t>
            </w:r>
            <w:proofErr w:type="gramStart"/>
            <w:r w:rsidR="00636208">
              <w:rPr>
                <w:rFonts w:ascii="Arial" w:eastAsia="Arial Narrow" w:hAnsi="Arial" w:cs="Arial"/>
                <w:color w:val="000000" w:themeColor="text1"/>
                <w:sz w:val="20"/>
                <w:szCs w:val="20"/>
                <w:lang w:val="es-ES" w:eastAsia="es-CO"/>
              </w:rPr>
              <w:t>la misma</w:t>
            </w:r>
            <w:proofErr w:type="gramEnd"/>
            <w:r w:rsidRPr="00A904BF">
              <w:rPr>
                <w:rFonts w:ascii="Arial" w:eastAsia="Arial Narrow" w:hAnsi="Arial" w:cs="Arial"/>
                <w:color w:val="000000" w:themeColor="text1"/>
                <w:sz w:val="20"/>
                <w:szCs w:val="20"/>
                <w:lang w:val="es-ES" w:eastAsia="es-CO"/>
              </w:rPr>
              <w:t>.</w:t>
            </w:r>
            <w:r w:rsidRPr="00A904BF">
              <w:rPr>
                <w:rFonts w:ascii="Arial" w:eastAsia="Calibri Light" w:hAnsi="Arial" w:cs="Arial"/>
                <w:color w:val="000000" w:themeColor="text1"/>
                <w:sz w:val="20"/>
                <w:szCs w:val="20"/>
                <w:lang w:val="es-ES" w:eastAsia="es-CO"/>
              </w:rPr>
              <w:t xml:space="preserve"> </w:t>
            </w:r>
          </w:p>
        </w:tc>
      </w:tr>
      <w:tr w:rsidR="00330164" w:rsidRPr="00A904BF" w14:paraId="0BE682C6" w14:textId="77777777" w:rsidTr="00330164">
        <w:trPr>
          <w:trHeight w:val="20"/>
        </w:trPr>
        <w:tc>
          <w:tcPr>
            <w:tcW w:w="0" w:type="auto"/>
            <w:hideMark/>
          </w:tcPr>
          <w:p w14:paraId="314CF6AA"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Información necesaria dentro de la póliza</w:t>
            </w:r>
          </w:p>
        </w:tc>
        <w:tc>
          <w:tcPr>
            <w:tcW w:w="0" w:type="auto"/>
            <w:hideMark/>
          </w:tcPr>
          <w:p w14:paraId="709FB318" w14:textId="77777777" w:rsidR="00330164" w:rsidRPr="00A904BF" w:rsidRDefault="00330164" w:rsidP="00233BDC">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Número y año del contrato </w:t>
            </w:r>
          </w:p>
          <w:p w14:paraId="39A689AB" w14:textId="77777777" w:rsidR="00330164" w:rsidRPr="00A904BF" w:rsidRDefault="00330164">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Objeto del contrato</w:t>
            </w:r>
          </w:p>
          <w:p w14:paraId="44FC38F7" w14:textId="608AC7C4" w:rsidR="00330164" w:rsidRPr="00A904BF" w:rsidRDefault="00330164">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Firma del representante legal del </w:t>
            </w:r>
            <w:r w:rsidR="0082356A" w:rsidRPr="00A904BF">
              <w:rPr>
                <w:rFonts w:ascii="Arial" w:eastAsia="Arial Narrow" w:hAnsi="Arial" w:cs="Arial"/>
                <w:color w:val="000000" w:themeColor="text1"/>
                <w:sz w:val="20"/>
                <w:szCs w:val="20"/>
                <w:lang w:val="es-ES" w:eastAsia="es-CO"/>
              </w:rPr>
              <w:t>contratista</w:t>
            </w:r>
          </w:p>
          <w:p w14:paraId="1B223F63" w14:textId="3C80D005" w:rsidR="00330164" w:rsidRPr="00A904BF" w:rsidRDefault="00330164">
            <w:pPr>
              <w:pStyle w:val="Prrafodelista"/>
              <w:numPr>
                <w:ilvl w:val="0"/>
                <w:numId w:val="139"/>
              </w:numPr>
              <w:spacing w:after="0" w:line="240" w:lineRule="auto"/>
              <w:ind w:left="295"/>
              <w:jc w:val="both"/>
              <w:rPr>
                <w:rFonts w:ascii="Arial" w:eastAsia="Calibri Light"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En caso de no usar centavos, los valores deben aproximarse al mayor</w:t>
            </w:r>
            <w:r w:rsidR="000228CD" w:rsidRPr="00A904BF">
              <w:rPr>
                <w:rFonts w:ascii="Arial" w:eastAsia="Arial Narrow" w:hAnsi="Arial" w:cs="Arial"/>
                <w:color w:val="000000" w:themeColor="text1"/>
                <w:sz w:val="20"/>
                <w:szCs w:val="20"/>
                <w:lang w:val="es-ES" w:eastAsia="es-CO"/>
              </w:rPr>
              <w:t>.</w:t>
            </w:r>
            <w:r w:rsidRPr="00A904BF">
              <w:rPr>
                <w:rFonts w:ascii="Arial" w:eastAsia="Arial Narrow" w:hAnsi="Arial" w:cs="Arial"/>
                <w:color w:val="000000" w:themeColor="text1"/>
                <w:sz w:val="20"/>
                <w:szCs w:val="20"/>
                <w:lang w:val="es-ES" w:eastAsia="es-CO"/>
              </w:rPr>
              <w:t xml:space="preserve"> Ej. Cumplimiento si el valor a asegurar es $14.980.420,20 aproximar a $14.980.421</w:t>
            </w:r>
          </w:p>
        </w:tc>
      </w:tr>
    </w:tbl>
    <w:p w14:paraId="0A613B38" w14:textId="77777777" w:rsidR="00874414" w:rsidRPr="00A904BF" w:rsidRDefault="00874414" w:rsidP="00695362">
      <w:pPr>
        <w:tabs>
          <w:tab w:val="left" w:pos="1860"/>
        </w:tabs>
        <w:spacing w:line="240" w:lineRule="auto"/>
        <w:jc w:val="both"/>
        <w:rPr>
          <w:rFonts w:eastAsia="Arial Narrow" w:cs="Arial"/>
          <w:color w:val="000000" w:themeColor="text1"/>
          <w:szCs w:val="20"/>
        </w:rPr>
      </w:pPr>
    </w:p>
    <w:p w14:paraId="4F299AF9" w14:textId="2687D3FF" w:rsidR="00874414" w:rsidRPr="00A904BF" w:rsidRDefault="00874414" w:rsidP="00695362">
      <w:pPr>
        <w:pStyle w:val="InviasNormal"/>
        <w:spacing w:before="0" w:after="0"/>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t xml:space="preserve">El </w:t>
      </w:r>
      <w:r w:rsidR="001E21FB">
        <w:rPr>
          <w:rFonts w:ascii="Arial" w:eastAsiaTheme="minorHAnsi" w:hAnsi="Arial" w:cs="Arial"/>
          <w:color w:val="000000" w:themeColor="text1"/>
          <w:sz w:val="20"/>
          <w:szCs w:val="20"/>
          <w:lang w:val="es-CO" w:eastAsia="en-US"/>
        </w:rPr>
        <w:t>C</w:t>
      </w:r>
      <w:r w:rsidR="0082356A" w:rsidRPr="00A904BF">
        <w:rPr>
          <w:rFonts w:ascii="Arial" w:eastAsiaTheme="minorHAnsi" w:hAnsi="Arial" w:cs="Arial"/>
          <w:color w:val="000000" w:themeColor="text1"/>
          <w:sz w:val="20"/>
          <w:szCs w:val="20"/>
          <w:lang w:val="es-CO" w:eastAsia="en-US"/>
        </w:rPr>
        <w:t>ontratista</w:t>
      </w:r>
      <w:r w:rsidRPr="00A904BF">
        <w:rPr>
          <w:rFonts w:ascii="Arial" w:eastAsiaTheme="minorHAnsi" w:hAnsi="Arial" w:cs="Arial"/>
          <w:color w:val="000000" w:themeColor="text1"/>
          <w:sz w:val="20"/>
          <w:szCs w:val="20"/>
          <w:lang w:val="es-CO" w:eastAsia="en-US"/>
        </w:rPr>
        <w:t xml:space="preserve"> está obligado a restablecer el valor de la </w:t>
      </w:r>
      <w:r w:rsidR="002C3C69">
        <w:rPr>
          <w:rFonts w:ascii="Arial" w:eastAsiaTheme="minorHAnsi" w:hAnsi="Arial" w:cs="Arial"/>
          <w:color w:val="000000" w:themeColor="text1"/>
          <w:sz w:val="20"/>
          <w:szCs w:val="20"/>
          <w:lang w:val="es-CO" w:eastAsia="en-US"/>
        </w:rPr>
        <w:t>G</w:t>
      </w:r>
      <w:r w:rsidRPr="00A904BF">
        <w:rPr>
          <w:rFonts w:ascii="Arial" w:eastAsiaTheme="minorHAnsi" w:hAnsi="Arial" w:cs="Arial"/>
          <w:color w:val="000000" w:themeColor="text1"/>
          <w:sz w:val="20"/>
          <w:szCs w:val="20"/>
          <w:lang w:val="es-CO" w:eastAsia="en-US"/>
        </w:rPr>
        <w:t xml:space="preserve">arantía cuando esta se </w:t>
      </w:r>
      <w:r w:rsidR="000228CD" w:rsidRPr="00A904BF">
        <w:rPr>
          <w:rFonts w:ascii="Arial" w:eastAsiaTheme="minorHAnsi" w:hAnsi="Arial" w:cs="Arial"/>
          <w:color w:val="000000" w:themeColor="text1"/>
          <w:sz w:val="20"/>
          <w:szCs w:val="20"/>
          <w:lang w:val="es-CO" w:eastAsia="en-US"/>
        </w:rPr>
        <w:t>reduzca</w:t>
      </w:r>
      <w:r w:rsidRPr="00A904BF">
        <w:rPr>
          <w:rFonts w:ascii="Arial" w:eastAsiaTheme="minorHAnsi" w:hAnsi="Arial" w:cs="Arial"/>
          <w:color w:val="000000" w:themeColor="text1"/>
          <w:sz w:val="20"/>
          <w:szCs w:val="20"/>
          <w:lang w:val="es-CO" w:eastAsia="en-US"/>
        </w:rPr>
        <w:t xml:space="preserve"> por razón de las reclamaciones que efectúe la </w:t>
      </w:r>
      <w:r w:rsidR="00656713" w:rsidRPr="00A904BF">
        <w:rPr>
          <w:rFonts w:ascii="Arial" w:eastAsiaTheme="minorHAnsi" w:hAnsi="Arial" w:cs="Arial"/>
          <w:color w:val="000000" w:themeColor="text1"/>
          <w:sz w:val="20"/>
          <w:szCs w:val="20"/>
          <w:lang w:val="es-CO" w:eastAsia="en-US"/>
        </w:rPr>
        <w:t>E</w:t>
      </w:r>
      <w:r w:rsidR="0082356A" w:rsidRPr="00A904BF">
        <w:rPr>
          <w:rFonts w:ascii="Arial" w:eastAsiaTheme="minorHAnsi" w:hAnsi="Arial" w:cs="Arial"/>
          <w:color w:val="000000" w:themeColor="text1"/>
          <w:sz w:val="20"/>
          <w:szCs w:val="20"/>
          <w:lang w:val="es-CO" w:eastAsia="en-US"/>
        </w:rPr>
        <w:t>ntidad</w:t>
      </w:r>
      <w:r w:rsidRPr="00A904BF">
        <w:rPr>
          <w:rFonts w:ascii="Arial" w:eastAsiaTheme="minorHAnsi" w:hAnsi="Arial" w:cs="Arial"/>
          <w:color w:val="000000" w:themeColor="text1"/>
          <w:sz w:val="20"/>
          <w:szCs w:val="20"/>
          <w:lang w:val="es-CO" w:eastAsia="en-US"/>
        </w:rPr>
        <w:t>, así como</w:t>
      </w:r>
      <w:r w:rsidR="00907323"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ampliar las garantías en los eventos de adición</w:t>
      </w:r>
      <w:r w:rsidR="00521EFB">
        <w:rPr>
          <w:rFonts w:ascii="Arial" w:eastAsiaTheme="minorHAnsi" w:hAnsi="Arial" w:cs="Arial"/>
          <w:color w:val="000000" w:themeColor="text1"/>
          <w:sz w:val="20"/>
          <w:szCs w:val="20"/>
          <w:lang w:val="es-CO" w:eastAsia="en-US"/>
        </w:rPr>
        <w:t>, suspensión</w:t>
      </w:r>
      <w:r w:rsidRPr="00A904BF">
        <w:rPr>
          <w:rFonts w:ascii="Arial" w:eastAsiaTheme="minorHAnsi" w:hAnsi="Arial" w:cs="Arial"/>
          <w:color w:val="000000" w:themeColor="text1"/>
          <w:sz w:val="20"/>
          <w:szCs w:val="20"/>
          <w:lang w:val="es-CO" w:eastAsia="en-US"/>
        </w:rPr>
        <w:t xml:space="preserve"> y/o prórroga del contrato. </w:t>
      </w:r>
      <w:r w:rsidR="00C10719" w:rsidRPr="00A904BF">
        <w:rPr>
          <w:rFonts w:ascii="Arial" w:eastAsiaTheme="minorHAnsi" w:hAnsi="Arial" w:cs="Arial"/>
          <w:color w:val="000000" w:themeColor="text1"/>
          <w:sz w:val="20"/>
          <w:szCs w:val="20"/>
          <w:lang w:val="es-CO" w:eastAsia="en-US"/>
        </w:rPr>
        <w:t xml:space="preserve">El </w:t>
      </w:r>
      <w:r w:rsidR="00C10719" w:rsidRPr="00A904BF">
        <w:rPr>
          <w:rFonts w:ascii="Arial" w:eastAsiaTheme="minorHAnsi" w:hAnsi="Arial" w:cs="Arial"/>
          <w:color w:val="000000" w:themeColor="text1"/>
          <w:sz w:val="20"/>
          <w:szCs w:val="20"/>
          <w:lang w:val="es-CO" w:eastAsia="en-US"/>
        </w:rPr>
        <w:lastRenderedPageBreak/>
        <w:t>n</w:t>
      </w:r>
      <w:r w:rsidRPr="00A904BF">
        <w:rPr>
          <w:rFonts w:ascii="Arial" w:eastAsiaTheme="minorHAnsi" w:hAnsi="Arial" w:cs="Arial"/>
          <w:color w:val="000000" w:themeColor="text1"/>
          <w:sz w:val="20"/>
          <w:szCs w:val="20"/>
          <w:lang w:val="es-CO" w:eastAsia="en-US"/>
        </w:rPr>
        <w:t>o restablec</w:t>
      </w:r>
      <w:r w:rsidR="00C10719" w:rsidRPr="00A904BF">
        <w:rPr>
          <w:rFonts w:ascii="Arial" w:eastAsiaTheme="minorHAnsi" w:hAnsi="Arial" w:cs="Arial"/>
          <w:color w:val="000000" w:themeColor="text1"/>
          <w:sz w:val="20"/>
          <w:szCs w:val="20"/>
          <w:lang w:val="es-CO" w:eastAsia="en-US"/>
        </w:rPr>
        <w:t>imiento de la</w:t>
      </w:r>
      <w:r w:rsidRPr="00A904BF">
        <w:rPr>
          <w:rFonts w:ascii="Arial" w:eastAsiaTheme="minorHAnsi" w:hAnsi="Arial" w:cs="Arial"/>
          <w:color w:val="000000" w:themeColor="text1"/>
          <w:sz w:val="20"/>
          <w:szCs w:val="20"/>
          <w:lang w:val="es-CO" w:eastAsia="en-US"/>
        </w:rPr>
        <w:t xml:space="preserve"> </w:t>
      </w:r>
      <w:r w:rsidR="00A8065B">
        <w:rPr>
          <w:rFonts w:ascii="Arial" w:eastAsiaTheme="minorHAnsi" w:hAnsi="Arial" w:cs="Arial"/>
          <w:color w:val="000000" w:themeColor="text1"/>
          <w:sz w:val="20"/>
          <w:szCs w:val="20"/>
          <w:lang w:val="es-CO" w:eastAsia="en-US"/>
        </w:rPr>
        <w:t>G</w:t>
      </w:r>
      <w:r w:rsidRPr="00A904BF">
        <w:rPr>
          <w:rFonts w:ascii="Arial" w:eastAsiaTheme="minorHAnsi" w:hAnsi="Arial" w:cs="Arial"/>
          <w:color w:val="000000" w:themeColor="text1"/>
          <w:sz w:val="20"/>
          <w:szCs w:val="20"/>
          <w:lang w:val="es-CO" w:eastAsia="en-US"/>
        </w:rPr>
        <w:t>arantía</w:t>
      </w:r>
      <w:r w:rsidR="002C3C75" w:rsidRPr="00A904BF">
        <w:rPr>
          <w:rFonts w:ascii="Arial" w:eastAsiaTheme="minorHAnsi" w:hAnsi="Arial" w:cs="Arial"/>
          <w:color w:val="000000" w:themeColor="text1"/>
          <w:sz w:val="20"/>
          <w:szCs w:val="20"/>
          <w:lang w:val="es-CO" w:eastAsia="en-US"/>
        </w:rPr>
        <w:t xml:space="preserve"> o su </w:t>
      </w:r>
      <w:r w:rsidRPr="00A904BF">
        <w:rPr>
          <w:rFonts w:ascii="Arial" w:eastAsiaTheme="minorHAnsi" w:hAnsi="Arial" w:cs="Arial"/>
          <w:color w:val="000000" w:themeColor="text1"/>
          <w:sz w:val="20"/>
          <w:szCs w:val="20"/>
          <w:lang w:val="es-CO" w:eastAsia="en-US"/>
        </w:rPr>
        <w:t>no adici</w:t>
      </w:r>
      <w:r w:rsidR="002C3C75" w:rsidRPr="00A904BF">
        <w:rPr>
          <w:rFonts w:ascii="Arial" w:eastAsiaTheme="minorHAnsi" w:hAnsi="Arial" w:cs="Arial"/>
          <w:color w:val="000000" w:themeColor="text1"/>
          <w:sz w:val="20"/>
          <w:szCs w:val="20"/>
          <w:lang w:val="es-CO" w:eastAsia="en-US"/>
        </w:rPr>
        <w:t>ó</w:t>
      </w:r>
      <w:r w:rsidR="000228CD" w:rsidRPr="00A904BF">
        <w:rPr>
          <w:rFonts w:ascii="Arial" w:eastAsiaTheme="minorHAnsi" w:hAnsi="Arial" w:cs="Arial"/>
          <w:color w:val="000000" w:themeColor="text1"/>
          <w:sz w:val="20"/>
          <w:szCs w:val="20"/>
          <w:lang w:val="es-CO" w:eastAsia="en-US"/>
        </w:rPr>
        <w:t>n</w:t>
      </w:r>
      <w:r w:rsidRPr="00A904BF">
        <w:rPr>
          <w:rFonts w:ascii="Arial" w:eastAsiaTheme="minorHAnsi" w:hAnsi="Arial" w:cs="Arial"/>
          <w:color w:val="000000" w:themeColor="text1"/>
          <w:sz w:val="20"/>
          <w:szCs w:val="20"/>
          <w:lang w:val="es-CO" w:eastAsia="en-US"/>
        </w:rPr>
        <w:t xml:space="preserve"> o </w:t>
      </w:r>
      <w:r w:rsidR="00907323" w:rsidRPr="00A904BF">
        <w:rPr>
          <w:rFonts w:ascii="Arial" w:eastAsiaTheme="minorHAnsi" w:hAnsi="Arial" w:cs="Arial"/>
          <w:color w:val="000000" w:themeColor="text1"/>
          <w:sz w:val="20"/>
          <w:szCs w:val="20"/>
          <w:lang w:val="es-CO" w:eastAsia="en-US"/>
        </w:rPr>
        <w:t>pr</w:t>
      </w:r>
      <w:r w:rsidR="002C3C75" w:rsidRPr="00A904BF">
        <w:rPr>
          <w:rFonts w:ascii="Arial" w:eastAsiaTheme="minorHAnsi" w:hAnsi="Arial" w:cs="Arial"/>
          <w:color w:val="000000" w:themeColor="text1"/>
          <w:sz w:val="20"/>
          <w:szCs w:val="20"/>
          <w:lang w:val="es-CO" w:eastAsia="en-US"/>
        </w:rPr>
        <w:t>ó</w:t>
      </w:r>
      <w:r w:rsidR="00907323" w:rsidRPr="00A904BF">
        <w:rPr>
          <w:rFonts w:ascii="Arial" w:eastAsiaTheme="minorHAnsi" w:hAnsi="Arial" w:cs="Arial"/>
          <w:color w:val="000000" w:themeColor="text1"/>
          <w:sz w:val="20"/>
          <w:szCs w:val="20"/>
          <w:lang w:val="es-CO" w:eastAsia="en-US"/>
        </w:rPr>
        <w:t>rroga</w:t>
      </w:r>
      <w:r w:rsidR="000228CD" w:rsidRPr="00A904BF">
        <w:rPr>
          <w:rFonts w:ascii="Arial" w:eastAsiaTheme="minorHAnsi" w:hAnsi="Arial" w:cs="Arial"/>
          <w:color w:val="000000" w:themeColor="text1"/>
          <w:sz w:val="20"/>
          <w:szCs w:val="20"/>
          <w:lang w:val="es-CO" w:eastAsia="en-US"/>
        </w:rPr>
        <w:t>,</w:t>
      </w:r>
      <w:r w:rsidRPr="00A904BF">
        <w:rPr>
          <w:rFonts w:ascii="Arial" w:eastAsiaTheme="minorHAnsi" w:hAnsi="Arial" w:cs="Arial"/>
          <w:color w:val="000000" w:themeColor="text1"/>
          <w:sz w:val="20"/>
          <w:szCs w:val="20"/>
          <w:lang w:val="es-CO" w:eastAsia="en-US"/>
        </w:rPr>
        <w:t xml:space="preserve"> según el caso, constituye causal de incumplimiento del </w:t>
      </w:r>
      <w:r w:rsidR="000228CD" w:rsidRPr="00A904BF">
        <w:rPr>
          <w:rFonts w:ascii="Arial" w:eastAsiaTheme="minorHAnsi" w:hAnsi="Arial" w:cs="Arial"/>
          <w:color w:val="000000" w:themeColor="text1"/>
          <w:sz w:val="20"/>
          <w:szCs w:val="20"/>
          <w:lang w:val="es-CO" w:eastAsia="en-US"/>
        </w:rPr>
        <w:t>contrato</w:t>
      </w:r>
      <w:r w:rsidRPr="00A904BF">
        <w:rPr>
          <w:rFonts w:ascii="Arial" w:eastAsiaTheme="minorHAnsi" w:hAnsi="Arial" w:cs="Arial"/>
          <w:color w:val="000000" w:themeColor="text1"/>
          <w:sz w:val="20"/>
          <w:szCs w:val="20"/>
          <w:lang w:val="es-CO" w:eastAsia="en-US"/>
        </w:rPr>
        <w:t xml:space="preserve"> y se inici</w:t>
      </w:r>
      <w:r w:rsidR="000228CD" w:rsidRPr="00A904BF">
        <w:rPr>
          <w:rFonts w:ascii="Arial" w:eastAsiaTheme="minorHAnsi" w:hAnsi="Arial" w:cs="Arial"/>
          <w:color w:val="000000" w:themeColor="text1"/>
          <w:sz w:val="20"/>
          <w:szCs w:val="20"/>
          <w:lang w:val="es-CO" w:eastAsia="en-US"/>
        </w:rPr>
        <w:t>arán</w:t>
      </w:r>
      <w:r w:rsidRPr="00A904BF">
        <w:rPr>
          <w:rFonts w:ascii="Arial" w:eastAsiaTheme="minorHAnsi" w:hAnsi="Arial" w:cs="Arial"/>
          <w:color w:val="000000" w:themeColor="text1"/>
          <w:sz w:val="20"/>
          <w:szCs w:val="20"/>
          <w:lang w:val="es-CO" w:eastAsia="en-US"/>
        </w:rPr>
        <w:t xml:space="preserve"> los </w:t>
      </w:r>
      <w:r w:rsidR="0082356A" w:rsidRPr="00A904BF">
        <w:rPr>
          <w:rFonts w:ascii="Arial" w:eastAsiaTheme="minorHAnsi" w:hAnsi="Arial" w:cs="Arial"/>
          <w:color w:val="000000" w:themeColor="text1"/>
          <w:sz w:val="20"/>
          <w:szCs w:val="20"/>
          <w:lang w:val="es-CO" w:eastAsia="en-US"/>
        </w:rPr>
        <w:t>proceso</w:t>
      </w:r>
      <w:r w:rsidRPr="00A904BF">
        <w:rPr>
          <w:rFonts w:ascii="Arial" w:eastAsiaTheme="minorHAnsi" w:hAnsi="Arial" w:cs="Arial"/>
          <w:color w:val="000000" w:themeColor="text1"/>
          <w:sz w:val="20"/>
          <w:szCs w:val="20"/>
          <w:lang w:val="es-CO" w:eastAsia="en-US"/>
        </w:rPr>
        <w:t>s sancionatorios a que haya lugar.</w:t>
      </w:r>
    </w:p>
    <w:p w14:paraId="39A5D2C8" w14:textId="77777777" w:rsidR="00E96DE2" w:rsidRPr="00A904BF" w:rsidRDefault="00E96DE2" w:rsidP="00695362">
      <w:pPr>
        <w:spacing w:after="0" w:line="240" w:lineRule="auto"/>
        <w:rPr>
          <w:rFonts w:eastAsia="Arial Narrow" w:cs="Arial"/>
          <w:b/>
          <w:color w:val="000000" w:themeColor="text1"/>
          <w:szCs w:val="20"/>
        </w:rPr>
      </w:pPr>
    </w:p>
    <w:p w14:paraId="55D4A64C" w14:textId="04BF9D46" w:rsidR="00E96DE2" w:rsidRPr="00A904BF" w:rsidRDefault="00E96DE2" w:rsidP="00695362">
      <w:pPr>
        <w:spacing w:after="0" w:line="240" w:lineRule="auto"/>
        <w:jc w:val="both"/>
        <w:rPr>
          <w:rFonts w:cs="Arial"/>
          <w:color w:val="000000" w:themeColor="text1"/>
          <w:szCs w:val="20"/>
        </w:rPr>
      </w:pPr>
      <w:r w:rsidRPr="00A904BF">
        <w:rPr>
          <w:rFonts w:cs="Arial"/>
          <w:color w:val="000000" w:themeColor="text1"/>
          <w:szCs w:val="20"/>
          <w:highlight w:val="lightGray"/>
        </w:rPr>
        <w:t xml:space="preserve">[En los casos que el plazo del contrato sea mayor a cinco (5) años las </w:t>
      </w:r>
      <w:r w:rsidR="001E602B">
        <w:rPr>
          <w:rFonts w:cs="Arial"/>
          <w:color w:val="000000" w:themeColor="text1"/>
          <w:szCs w:val="20"/>
          <w:highlight w:val="lightGray"/>
        </w:rPr>
        <w:t>G</w:t>
      </w:r>
      <w:r w:rsidRPr="00A904BF">
        <w:rPr>
          <w:rFonts w:cs="Arial"/>
          <w:color w:val="000000" w:themeColor="text1"/>
          <w:szCs w:val="20"/>
          <w:highlight w:val="lightGray"/>
        </w:rPr>
        <w:t>arantías pueden cubrir los riesgos de la etapa del contrato o del per</w:t>
      </w:r>
      <w:r w:rsidR="00D22BA1">
        <w:rPr>
          <w:rFonts w:cs="Arial"/>
          <w:color w:val="000000" w:themeColor="text1"/>
          <w:szCs w:val="20"/>
          <w:highlight w:val="lightGray"/>
        </w:rPr>
        <w:t>í</w:t>
      </w:r>
      <w:r w:rsidRPr="00A904BF">
        <w:rPr>
          <w:rFonts w:cs="Arial"/>
          <w:color w:val="000000" w:themeColor="text1"/>
          <w:szCs w:val="20"/>
          <w:highlight w:val="lightGray"/>
        </w:rPr>
        <w:t>odo contractual en los términos del artículo 2.2.1.2.3.1.3. del Decreto 1082 de 2015</w:t>
      </w:r>
      <w:r w:rsidR="002D1806">
        <w:rPr>
          <w:rFonts w:cs="Arial"/>
          <w:color w:val="000000" w:themeColor="text1"/>
          <w:szCs w:val="20"/>
          <w:highlight w:val="lightGray"/>
        </w:rPr>
        <w:t>, para lo cual la Entidad establecerá la regulación correspondiente</w:t>
      </w:r>
      <w:r w:rsidRPr="00A904BF">
        <w:rPr>
          <w:rFonts w:cs="Arial"/>
          <w:color w:val="000000" w:themeColor="text1"/>
          <w:szCs w:val="20"/>
          <w:highlight w:val="lightGray"/>
        </w:rPr>
        <w:t>]</w:t>
      </w:r>
    </w:p>
    <w:p w14:paraId="5CEB9C36" w14:textId="77777777" w:rsidR="00E96DE2" w:rsidRPr="00A904BF" w:rsidRDefault="00E96DE2" w:rsidP="00695362">
      <w:pPr>
        <w:tabs>
          <w:tab w:val="left" w:pos="1860"/>
        </w:tabs>
        <w:spacing w:line="240" w:lineRule="auto"/>
        <w:jc w:val="both"/>
        <w:rPr>
          <w:rFonts w:eastAsia="Arial Narrow" w:cs="Arial"/>
          <w:b/>
          <w:color w:val="000000" w:themeColor="text1"/>
          <w:szCs w:val="20"/>
          <w:lang w:val="es-MX"/>
        </w:rPr>
      </w:pPr>
    </w:p>
    <w:p w14:paraId="36A3B659" w14:textId="460134A9" w:rsidR="00874414" w:rsidRPr="00A904BF" w:rsidRDefault="00C058C0" w:rsidP="00AB0EA6">
      <w:pPr>
        <w:pStyle w:val="Captulo4"/>
      </w:pPr>
      <w:bookmarkStart w:id="820" w:name="_Toc5006170"/>
      <w:bookmarkStart w:id="821" w:name="_Toc121736366"/>
      <w:r w:rsidRPr="00A904BF">
        <w:t xml:space="preserve">7.2.2 </w:t>
      </w:r>
      <w:r w:rsidR="00874414" w:rsidRPr="00A904BF">
        <w:t>ESTABILIDAD DE LA OBRA Y PER</w:t>
      </w:r>
      <w:r w:rsidR="00AA22C5">
        <w:t>Í</w:t>
      </w:r>
      <w:r w:rsidR="00874414" w:rsidRPr="00A904BF">
        <w:t>ODO DE GARANTÍA</w:t>
      </w:r>
      <w:bookmarkEnd w:id="820"/>
      <w:bookmarkEnd w:id="821"/>
    </w:p>
    <w:p w14:paraId="4197343F" w14:textId="0E9F3CD3" w:rsidR="00874414" w:rsidRPr="00A904BF" w:rsidRDefault="00874414" w:rsidP="00695362">
      <w:pPr>
        <w:tabs>
          <w:tab w:val="left" w:pos="1860"/>
        </w:tabs>
        <w:spacing w:line="240" w:lineRule="auto"/>
        <w:jc w:val="both"/>
        <w:rPr>
          <w:rFonts w:cs="Arial"/>
          <w:color w:val="000000" w:themeColor="text1"/>
          <w:szCs w:val="20"/>
        </w:rPr>
      </w:pPr>
      <w:r w:rsidRPr="00A904BF">
        <w:rPr>
          <w:rFonts w:cs="Arial"/>
          <w:color w:val="000000" w:themeColor="text1"/>
          <w:szCs w:val="20"/>
        </w:rPr>
        <w:t xml:space="preserve">El </w:t>
      </w:r>
      <w:r w:rsidR="00F75D5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será responsable de </w:t>
      </w:r>
      <w:r w:rsidR="00715FE4" w:rsidRPr="00A904BF">
        <w:rPr>
          <w:rFonts w:cs="Arial"/>
          <w:color w:val="000000" w:themeColor="text1"/>
          <w:szCs w:val="20"/>
        </w:rPr>
        <w:t xml:space="preserve">la reparación de </w:t>
      </w:r>
      <w:r w:rsidRPr="00A904BF">
        <w:rPr>
          <w:rFonts w:cs="Arial"/>
          <w:color w:val="000000" w:themeColor="text1"/>
          <w:szCs w:val="20"/>
        </w:rPr>
        <w:t>todos los defectos que</w:t>
      </w:r>
      <w:r w:rsidR="005E1F9B">
        <w:rPr>
          <w:rFonts w:cs="Arial"/>
          <w:color w:val="000000" w:themeColor="text1"/>
          <w:szCs w:val="20"/>
        </w:rPr>
        <w:t xml:space="preserve"> pue</w:t>
      </w:r>
      <w:r w:rsidR="008011FF">
        <w:rPr>
          <w:rFonts w:cs="Arial"/>
          <w:color w:val="000000" w:themeColor="text1"/>
          <w:szCs w:val="20"/>
        </w:rPr>
        <w:t>dan compr</w:t>
      </w:r>
      <w:r w:rsidR="0083684F">
        <w:rPr>
          <w:rFonts w:cs="Arial"/>
          <w:color w:val="000000" w:themeColor="text1"/>
          <w:szCs w:val="20"/>
        </w:rPr>
        <w:t>o</w:t>
      </w:r>
      <w:r w:rsidR="008011FF">
        <w:rPr>
          <w:rFonts w:cs="Arial"/>
          <w:color w:val="000000" w:themeColor="text1"/>
          <w:szCs w:val="20"/>
        </w:rPr>
        <w:t xml:space="preserve">barse </w:t>
      </w:r>
      <w:r w:rsidR="0083684F">
        <w:rPr>
          <w:rFonts w:cs="Arial"/>
          <w:color w:val="000000" w:themeColor="text1"/>
          <w:szCs w:val="20"/>
        </w:rPr>
        <w:t>con</w:t>
      </w:r>
      <w:r w:rsidRPr="00A904BF">
        <w:rPr>
          <w:rFonts w:cs="Arial"/>
          <w:color w:val="000000" w:themeColor="text1"/>
          <w:szCs w:val="20"/>
        </w:rPr>
        <w:t xml:space="preserve"> posterioridad al recibo definitivo de las obras del </w:t>
      </w:r>
      <w:r w:rsidR="000228CD" w:rsidRPr="00A904BF">
        <w:rPr>
          <w:rFonts w:cs="Arial"/>
          <w:color w:val="000000" w:themeColor="text1"/>
          <w:szCs w:val="20"/>
        </w:rPr>
        <w:t>contrato</w:t>
      </w:r>
      <w:r w:rsidRPr="00A904BF">
        <w:rPr>
          <w:rFonts w:cs="Arial"/>
          <w:color w:val="000000" w:themeColor="text1"/>
          <w:szCs w:val="20"/>
        </w:rPr>
        <w:t xml:space="preserve"> o si la obra amenaza ruina en todo o en parte, por causas derivadas de fabricaciones, replanteos, </w:t>
      </w:r>
      <w:r w:rsidR="0082356A" w:rsidRPr="00A904BF">
        <w:rPr>
          <w:rFonts w:cs="Arial"/>
          <w:color w:val="000000" w:themeColor="text1"/>
          <w:szCs w:val="20"/>
        </w:rPr>
        <w:t>proceso</w:t>
      </w:r>
      <w:r w:rsidRPr="00A904BF">
        <w:rPr>
          <w:rFonts w:cs="Arial"/>
          <w:color w:val="000000" w:themeColor="text1"/>
          <w:szCs w:val="20"/>
        </w:rPr>
        <w:t xml:space="preserve">s constructivos, localizaciones y montajes efectuados por él y del empleo de materiales, equipo de construcción y mano de obra deficientes utilizados en la construcción. El </w:t>
      </w:r>
      <w:r w:rsidR="00007530">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se obliga a llevar a cabo a su costa todas las reparaciones y reemplazos que se ocasionen por estos conceptos. Esta responsabilidad y las obligaciones inherentes a ella se considera</w:t>
      </w:r>
      <w:r w:rsidR="00456C7F" w:rsidRPr="00A904BF">
        <w:rPr>
          <w:rFonts w:cs="Arial"/>
          <w:color w:val="000000" w:themeColor="text1"/>
          <w:szCs w:val="20"/>
        </w:rPr>
        <w:t>n</w:t>
      </w:r>
      <w:r w:rsidRPr="00A904BF">
        <w:rPr>
          <w:rFonts w:cs="Arial"/>
          <w:color w:val="000000" w:themeColor="text1"/>
          <w:szCs w:val="20"/>
        </w:rPr>
        <w:t xml:space="preserve"> vigentes por un período de </w:t>
      </w:r>
      <w:r w:rsidR="00007530">
        <w:rPr>
          <w:rFonts w:cs="Arial"/>
          <w:color w:val="000000" w:themeColor="text1"/>
          <w:szCs w:val="20"/>
        </w:rPr>
        <w:t>G</w:t>
      </w:r>
      <w:r w:rsidRPr="00A904BF">
        <w:rPr>
          <w:rFonts w:cs="Arial"/>
          <w:color w:val="000000" w:themeColor="text1"/>
          <w:szCs w:val="20"/>
        </w:rPr>
        <w:t xml:space="preserve">arantía de </w:t>
      </w:r>
      <w:r w:rsidR="00993EC3" w:rsidRPr="00A904BF">
        <w:rPr>
          <w:rFonts w:cs="Arial"/>
          <w:color w:val="000000" w:themeColor="text1"/>
          <w:szCs w:val="20"/>
          <w:highlight w:val="lightGray"/>
        </w:rPr>
        <w:t xml:space="preserve">[La </w:t>
      </w:r>
      <w:r w:rsidR="001542DC" w:rsidRPr="00A904BF">
        <w:rPr>
          <w:rFonts w:cs="Arial"/>
          <w:color w:val="000000" w:themeColor="text1"/>
          <w:szCs w:val="20"/>
          <w:highlight w:val="lightGray"/>
        </w:rPr>
        <w:t>E</w:t>
      </w:r>
      <w:r w:rsidR="00993EC3" w:rsidRPr="00A904BF">
        <w:rPr>
          <w:rFonts w:cs="Arial"/>
          <w:color w:val="000000" w:themeColor="text1"/>
          <w:szCs w:val="20"/>
          <w:highlight w:val="lightGray"/>
        </w:rPr>
        <w:t>ntidad debe definir el termino de vigencia del amparo de acuerdo con el artículo 2.2.1.2.3.1.14. del Decreto 1082 de 2015]</w:t>
      </w:r>
      <w:r w:rsidR="00993EC3" w:rsidRPr="00A904BF">
        <w:rPr>
          <w:rFonts w:cs="Arial"/>
          <w:color w:val="000000" w:themeColor="text1"/>
          <w:szCs w:val="20"/>
        </w:rPr>
        <w:t xml:space="preserve"> </w:t>
      </w:r>
      <w:r w:rsidRPr="00A904BF">
        <w:rPr>
          <w:rFonts w:cs="Arial"/>
          <w:color w:val="000000" w:themeColor="text1"/>
          <w:szCs w:val="20"/>
        </w:rPr>
        <w:t xml:space="preserve">contados a partir de la fecha del </w:t>
      </w:r>
      <w:r w:rsidR="00456C7F" w:rsidRPr="00A904BF">
        <w:rPr>
          <w:rFonts w:cs="Arial"/>
          <w:color w:val="000000" w:themeColor="text1"/>
          <w:szCs w:val="20"/>
        </w:rPr>
        <w:t>a</w:t>
      </w:r>
      <w:r w:rsidRPr="00A904BF">
        <w:rPr>
          <w:rFonts w:cs="Arial"/>
          <w:color w:val="000000" w:themeColor="text1"/>
          <w:szCs w:val="20"/>
        </w:rPr>
        <w:t xml:space="preserve">cta de </w:t>
      </w:r>
      <w:r w:rsidR="00456C7F" w:rsidRPr="00A904BF">
        <w:rPr>
          <w:rFonts w:cs="Arial"/>
          <w:color w:val="000000" w:themeColor="text1"/>
          <w:szCs w:val="20"/>
        </w:rPr>
        <w:t>recibo</w:t>
      </w:r>
      <w:r w:rsidRPr="00A904BF">
        <w:rPr>
          <w:rFonts w:cs="Arial"/>
          <w:color w:val="000000" w:themeColor="text1"/>
          <w:szCs w:val="20"/>
        </w:rPr>
        <w:t xml:space="preserve"> </w:t>
      </w:r>
      <w:r w:rsidR="00456C7F" w:rsidRPr="00A904BF">
        <w:rPr>
          <w:rFonts w:cs="Arial"/>
          <w:color w:val="000000" w:themeColor="text1"/>
          <w:szCs w:val="20"/>
        </w:rPr>
        <w:t>d</w:t>
      </w:r>
      <w:r w:rsidRPr="00A904BF">
        <w:rPr>
          <w:rFonts w:cs="Arial"/>
          <w:color w:val="000000" w:themeColor="text1"/>
          <w:szCs w:val="20"/>
        </w:rPr>
        <w:t xml:space="preserve">efinitivo de las obras. El </w:t>
      </w:r>
      <w:r w:rsidR="00035AF5">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reparar</w:t>
      </w:r>
      <w:r w:rsidR="00456C7F" w:rsidRPr="00A904BF">
        <w:rPr>
          <w:rFonts w:cs="Arial"/>
          <w:color w:val="000000" w:themeColor="text1"/>
          <w:szCs w:val="20"/>
        </w:rPr>
        <w:t>á</w:t>
      </w:r>
      <w:r w:rsidRPr="00A904BF">
        <w:rPr>
          <w:rFonts w:cs="Arial"/>
          <w:color w:val="000000" w:themeColor="text1"/>
          <w:szCs w:val="20"/>
        </w:rPr>
        <w:t xml:space="preserve"> los defectos dentro de los términos que la </w:t>
      </w:r>
      <w:r w:rsidR="00035AF5">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le señale </w:t>
      </w:r>
      <w:r w:rsidR="00456C7F" w:rsidRPr="00A904BF">
        <w:rPr>
          <w:rFonts w:cs="Arial"/>
          <w:color w:val="000000" w:themeColor="text1"/>
          <w:szCs w:val="20"/>
        </w:rPr>
        <w:t>mediante una comunicación escrita</w:t>
      </w:r>
      <w:r w:rsidR="00035AF5">
        <w:rPr>
          <w:rFonts w:cs="Arial"/>
          <w:color w:val="000000" w:themeColor="text1"/>
          <w:szCs w:val="20"/>
        </w:rPr>
        <w:t xml:space="preserve"> que le enviará al respecto</w:t>
      </w:r>
      <w:r w:rsidRPr="00A904BF">
        <w:rPr>
          <w:rFonts w:cs="Arial"/>
          <w:color w:val="000000" w:themeColor="text1"/>
          <w:szCs w:val="20"/>
        </w:rPr>
        <w:t>.</w:t>
      </w:r>
    </w:p>
    <w:p w14:paraId="60BC2C67" w14:textId="3ED0EC90" w:rsidR="00874414" w:rsidRPr="00A904BF" w:rsidRDefault="00874414" w:rsidP="00695362">
      <w:pPr>
        <w:tabs>
          <w:tab w:val="left" w:pos="1860"/>
        </w:tabs>
        <w:spacing w:line="240" w:lineRule="auto"/>
        <w:jc w:val="both"/>
        <w:rPr>
          <w:rFonts w:cs="Arial"/>
          <w:color w:val="000000" w:themeColor="text1"/>
          <w:szCs w:val="20"/>
        </w:rPr>
      </w:pPr>
      <w:r w:rsidRPr="00A904BF">
        <w:rPr>
          <w:rFonts w:cs="Arial"/>
          <w:color w:val="000000" w:themeColor="text1"/>
          <w:szCs w:val="20"/>
        </w:rPr>
        <w:t xml:space="preserve">Si la inestabilidad de la obra se manifiesta durante la vigencia del amparo de la garantía respectiva y el </w:t>
      </w:r>
      <w:r w:rsidR="00680CFC">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no realiza las reparaciones dentro de los términos señalados, la </w:t>
      </w:r>
      <w:r w:rsidR="00AF12BD"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w:t>
      </w:r>
      <w:r w:rsidR="00550EA2" w:rsidRPr="00A904BF">
        <w:rPr>
          <w:rFonts w:cs="Arial"/>
          <w:color w:val="000000" w:themeColor="text1"/>
          <w:szCs w:val="20"/>
        </w:rPr>
        <w:t>p</w:t>
      </w:r>
      <w:r w:rsidR="00346CB3">
        <w:rPr>
          <w:rFonts w:cs="Arial"/>
          <w:color w:val="000000" w:themeColor="text1"/>
          <w:szCs w:val="20"/>
        </w:rPr>
        <w:t>odrá</w:t>
      </w:r>
      <w:r w:rsidR="00550EA2" w:rsidRPr="00A904BF">
        <w:rPr>
          <w:rFonts w:cs="Arial"/>
          <w:color w:val="000000" w:themeColor="text1"/>
          <w:szCs w:val="20"/>
        </w:rPr>
        <w:t xml:space="preserve"> </w:t>
      </w:r>
      <w:r w:rsidRPr="00A904BF">
        <w:rPr>
          <w:rFonts w:cs="Arial"/>
          <w:color w:val="000000" w:themeColor="text1"/>
          <w:szCs w:val="20"/>
        </w:rPr>
        <w:t xml:space="preserve">hacer efectiva la </w:t>
      </w:r>
      <w:r w:rsidR="00346CB3">
        <w:rPr>
          <w:rFonts w:cs="Arial"/>
          <w:color w:val="000000" w:themeColor="text1"/>
          <w:szCs w:val="20"/>
        </w:rPr>
        <w:t>G</w:t>
      </w:r>
      <w:r w:rsidRPr="00A904BF">
        <w:rPr>
          <w:rFonts w:cs="Arial"/>
          <w:color w:val="000000" w:themeColor="text1"/>
          <w:szCs w:val="20"/>
        </w:rPr>
        <w:t>arantía de estabilidad</w:t>
      </w:r>
      <w:r w:rsidR="001D4C5F" w:rsidRPr="00A904BF">
        <w:rPr>
          <w:rFonts w:cs="Arial"/>
          <w:color w:val="000000" w:themeColor="text1"/>
          <w:szCs w:val="20"/>
        </w:rPr>
        <w:t xml:space="preserve"> estipulada en el contrato</w:t>
      </w:r>
      <w:r w:rsidRPr="00A904BF">
        <w:rPr>
          <w:rFonts w:cs="Arial"/>
          <w:color w:val="000000" w:themeColor="text1"/>
          <w:szCs w:val="20"/>
        </w:rPr>
        <w:t>.</w:t>
      </w:r>
      <w:r w:rsidR="00723EA6">
        <w:rPr>
          <w:rFonts w:cs="Arial"/>
          <w:color w:val="000000" w:themeColor="text1"/>
          <w:szCs w:val="20"/>
        </w:rPr>
        <w:t xml:space="preserve"> Así mismo, el Contratista será responsable de los daños que se causen a terceros como consecuencias de las obras defectuosas durante el período de garantía. </w:t>
      </w:r>
    </w:p>
    <w:p w14:paraId="2E004B41" w14:textId="37B505C3" w:rsidR="00874414" w:rsidRPr="00A904BF" w:rsidRDefault="00874414" w:rsidP="00695362">
      <w:pPr>
        <w:tabs>
          <w:tab w:val="left" w:pos="1860"/>
        </w:tabs>
        <w:spacing w:line="240" w:lineRule="auto"/>
        <w:jc w:val="both"/>
        <w:rPr>
          <w:rFonts w:eastAsia="Arial Narrow" w:cs="Arial"/>
          <w:b/>
          <w:color w:val="000000" w:themeColor="text1"/>
          <w:szCs w:val="20"/>
        </w:rPr>
      </w:pPr>
      <w:r w:rsidRPr="00A904BF">
        <w:rPr>
          <w:rFonts w:cs="Arial"/>
          <w:color w:val="000000" w:themeColor="text1"/>
          <w:szCs w:val="20"/>
        </w:rPr>
        <w:t xml:space="preserve">Si las reparaciones </w:t>
      </w:r>
      <w:r w:rsidR="00492E56" w:rsidRPr="00A904BF">
        <w:rPr>
          <w:rFonts w:cs="Arial"/>
          <w:color w:val="000000" w:themeColor="text1"/>
          <w:szCs w:val="20"/>
        </w:rPr>
        <w:t xml:space="preserve">que se efectúen </w:t>
      </w:r>
      <w:r w:rsidRPr="00A904BF">
        <w:rPr>
          <w:rFonts w:cs="Arial"/>
          <w:color w:val="000000" w:themeColor="text1"/>
          <w:szCs w:val="20"/>
        </w:rPr>
        <w:t xml:space="preserve">afectan, o si a juicio de la </w:t>
      </w:r>
      <w:r w:rsidR="00723EA6">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existe duda razonable de que puedan llegar a afectar el buen funcionamiento o la eficiencia de las obras o parte de ellas, la </w:t>
      </w:r>
      <w:r w:rsidR="001744FD"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w:t>
      </w:r>
      <w:r w:rsidR="001744FD" w:rsidRPr="00A904BF">
        <w:rPr>
          <w:rFonts w:cs="Arial"/>
          <w:color w:val="000000" w:themeColor="text1"/>
          <w:szCs w:val="20"/>
        </w:rPr>
        <w:t xml:space="preserve">podrá </w:t>
      </w:r>
      <w:r w:rsidRPr="00A904BF">
        <w:rPr>
          <w:rFonts w:cs="Arial"/>
          <w:color w:val="000000" w:themeColor="text1"/>
          <w:szCs w:val="20"/>
        </w:rPr>
        <w:t xml:space="preserve">exigir la ejecución de nuevas pruebas a cargo del </w:t>
      </w:r>
      <w:r w:rsidR="00F660CE">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mediante notificación escrita que le enviará dentro de los treinta (30) días hábiles siguientes a la entrega o terminación de las reparaciones.</w:t>
      </w:r>
      <w:r w:rsidRPr="00A904BF">
        <w:rPr>
          <w:rFonts w:eastAsia="Calibri Light" w:cs="Arial"/>
          <w:color w:val="000000" w:themeColor="text1"/>
          <w:szCs w:val="20"/>
          <w:lang w:val="es-ES" w:eastAsia="es-CO"/>
        </w:rPr>
        <w:t xml:space="preserve">  </w:t>
      </w:r>
    </w:p>
    <w:p w14:paraId="5C53BC4D" w14:textId="79BDCF2D" w:rsidR="00874414" w:rsidRPr="00A904BF" w:rsidRDefault="00C058C0" w:rsidP="00AB0EA6">
      <w:pPr>
        <w:pStyle w:val="Captulo4"/>
      </w:pPr>
      <w:bookmarkStart w:id="822" w:name="_Toc5006171"/>
      <w:bookmarkStart w:id="823" w:name="_Toc121736367"/>
      <w:r w:rsidRPr="00A904BF">
        <w:t xml:space="preserve">7.2.3 </w:t>
      </w:r>
      <w:r w:rsidR="00874414" w:rsidRPr="00A904BF">
        <w:t>GARANT</w:t>
      </w:r>
      <w:r w:rsidR="00550EA2" w:rsidRPr="00A904BF">
        <w:t>Í</w:t>
      </w:r>
      <w:r w:rsidR="00874414" w:rsidRPr="00A904BF">
        <w:t>A DE RESPONSABILIDAD CIVIL EXTRACONTRACTUAL</w:t>
      </w:r>
      <w:bookmarkEnd w:id="822"/>
      <w:bookmarkEnd w:id="823"/>
    </w:p>
    <w:p w14:paraId="136BBEF3" w14:textId="36AAE16F" w:rsidR="00874414" w:rsidRPr="00A904BF" w:rsidRDefault="00874414"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7846C3">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debe contratar un seguro que ampare la </w:t>
      </w:r>
      <w:r w:rsidR="00550EA2" w:rsidRPr="00A904BF">
        <w:rPr>
          <w:rFonts w:cs="Arial"/>
          <w:color w:val="000000" w:themeColor="text1"/>
          <w:szCs w:val="20"/>
        </w:rPr>
        <w:t>r</w:t>
      </w:r>
      <w:r w:rsidRPr="00A904BF">
        <w:rPr>
          <w:rFonts w:cs="Arial"/>
          <w:color w:val="000000" w:themeColor="text1"/>
          <w:szCs w:val="20"/>
        </w:rPr>
        <w:t xml:space="preserve">esponsabilidad </w:t>
      </w:r>
      <w:r w:rsidR="00550EA2" w:rsidRPr="00A904BF">
        <w:rPr>
          <w:rFonts w:cs="Arial"/>
          <w:color w:val="000000" w:themeColor="text1"/>
          <w:szCs w:val="20"/>
        </w:rPr>
        <w:t>c</w:t>
      </w:r>
      <w:r w:rsidRPr="00A904BF">
        <w:rPr>
          <w:rFonts w:cs="Arial"/>
          <w:color w:val="000000" w:themeColor="text1"/>
          <w:szCs w:val="20"/>
        </w:rPr>
        <w:t xml:space="preserve">ivil </w:t>
      </w:r>
      <w:r w:rsidR="00550EA2" w:rsidRPr="00A904BF">
        <w:rPr>
          <w:rFonts w:cs="Arial"/>
          <w:color w:val="000000" w:themeColor="text1"/>
          <w:szCs w:val="20"/>
        </w:rPr>
        <w:t>e</w:t>
      </w:r>
      <w:r w:rsidRPr="00A904BF">
        <w:rPr>
          <w:rFonts w:cs="Arial"/>
          <w:color w:val="000000" w:themeColor="text1"/>
          <w:szCs w:val="20"/>
        </w:rPr>
        <w:t xml:space="preserve">xtracontractual de la </w:t>
      </w:r>
      <w:r w:rsidR="00683FF5"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con las siguientes características: </w:t>
      </w:r>
    </w:p>
    <w:tbl>
      <w:tblPr>
        <w:tblStyle w:val="Tablaconcuadrcula"/>
        <w:tblW w:w="0" w:type="auto"/>
        <w:jc w:val="center"/>
        <w:tblInd w:w="0" w:type="dxa"/>
        <w:tblLook w:val="04A0" w:firstRow="1" w:lastRow="0" w:firstColumn="1" w:lastColumn="0" w:noHBand="0" w:noVBand="1"/>
      </w:tblPr>
      <w:tblGrid>
        <w:gridCol w:w="2074"/>
        <w:gridCol w:w="8716"/>
      </w:tblGrid>
      <w:tr w:rsidR="004E1910" w:rsidRPr="00A904BF" w14:paraId="1B4973A0" w14:textId="77777777" w:rsidTr="00966940">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789361D" w14:textId="77777777" w:rsidR="00874414" w:rsidRPr="00A904BF" w:rsidRDefault="00874414" w:rsidP="00911379">
            <w:pPr>
              <w:jc w:val="center"/>
              <w:rPr>
                <w:rFonts w:cs="Arial"/>
                <w:b/>
                <w:color w:val="FFFFFF" w:themeColor="background1"/>
                <w:szCs w:val="20"/>
              </w:rPr>
            </w:pPr>
            <w:r w:rsidRPr="00A904BF">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5EDB519" w14:textId="55AC5C9C" w:rsidR="00874414" w:rsidRPr="00A904BF" w:rsidRDefault="00874414" w:rsidP="00233BDC">
            <w:pPr>
              <w:jc w:val="center"/>
              <w:rPr>
                <w:rFonts w:cs="Arial"/>
                <w:b/>
                <w:color w:val="FFFFFF" w:themeColor="background1"/>
                <w:szCs w:val="20"/>
              </w:rPr>
            </w:pPr>
            <w:r w:rsidRPr="00A904BF">
              <w:rPr>
                <w:rFonts w:cs="Arial"/>
                <w:b/>
                <w:color w:val="FFFFFF" w:themeColor="background1"/>
                <w:szCs w:val="20"/>
              </w:rPr>
              <w:t>Condición</w:t>
            </w:r>
          </w:p>
        </w:tc>
      </w:tr>
      <w:tr w:rsidR="00874414" w:rsidRPr="00A904BF" w14:paraId="459FD2C2"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E5780C" w14:textId="77777777" w:rsidR="00874414" w:rsidRPr="00A904BF" w:rsidRDefault="00874414"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D3B43AB" w14:textId="561CF8F6" w:rsidR="00874414" w:rsidRPr="00A904BF" w:rsidRDefault="00550EA2" w:rsidP="00233BDC">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C</w:t>
            </w:r>
            <w:r w:rsidR="000228CD" w:rsidRPr="00A904BF">
              <w:rPr>
                <w:rFonts w:eastAsia="Calibri Light" w:cs="Arial"/>
                <w:color w:val="000000" w:themeColor="text1"/>
                <w:szCs w:val="20"/>
                <w:lang w:val="es-ES" w:eastAsia="es-CO"/>
              </w:rPr>
              <w:t>ontrato</w:t>
            </w:r>
            <w:r w:rsidR="00874414" w:rsidRPr="00A904BF">
              <w:rPr>
                <w:rFonts w:eastAsia="Calibri Light" w:cs="Arial"/>
                <w:color w:val="000000" w:themeColor="text1"/>
                <w:szCs w:val="20"/>
                <w:lang w:val="es-ES" w:eastAsia="es-CO"/>
              </w:rPr>
              <w:t xml:space="preserve"> de seguro contenido en una póliza </w:t>
            </w:r>
          </w:p>
        </w:tc>
      </w:tr>
      <w:tr w:rsidR="00874414" w:rsidRPr="00A904BF" w14:paraId="1F760546"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653BF0" w14:textId="77777777" w:rsidR="00874414" w:rsidRPr="00A904BF" w:rsidRDefault="00874414"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9B92967" w14:textId="54971FC3" w:rsidR="00874414" w:rsidRPr="00A904BF" w:rsidRDefault="00874414" w:rsidP="00233BDC">
            <w:pPr>
              <w:rPr>
                <w:rFonts w:eastAsia="Calibri Light" w:cs="Arial"/>
                <w:color w:val="000000" w:themeColor="text1"/>
                <w:szCs w:val="20"/>
                <w:lang w:val="es-ES" w:eastAsia="es-CO"/>
              </w:rPr>
            </w:pPr>
            <w:r w:rsidRPr="00A904BF">
              <w:rPr>
                <w:rFonts w:eastAsia="Calibri Light" w:cs="Arial"/>
                <w:color w:val="000000" w:themeColor="text1"/>
                <w:szCs w:val="20"/>
                <w:highlight w:val="lightGray"/>
                <w:lang w:val="es-ES" w:eastAsia="es-CO"/>
              </w:rPr>
              <w:t xml:space="preserve">[Nombre de </w:t>
            </w:r>
            <w:r w:rsidR="00550EA2" w:rsidRPr="00A904BF">
              <w:rPr>
                <w:rFonts w:eastAsia="Calibri Light" w:cs="Arial"/>
                <w:color w:val="000000" w:themeColor="text1"/>
                <w:szCs w:val="20"/>
                <w:highlight w:val="lightGray"/>
                <w:lang w:val="es-ES" w:eastAsia="es-CO"/>
              </w:rPr>
              <w:t>l</w:t>
            </w:r>
            <w:r w:rsidRPr="00A904BF">
              <w:rPr>
                <w:rFonts w:eastAsia="Calibri Light" w:cs="Arial"/>
                <w:color w:val="000000" w:themeColor="text1"/>
                <w:szCs w:val="20"/>
                <w:highlight w:val="lightGray"/>
                <w:lang w:val="es-ES" w:eastAsia="es-CO"/>
              </w:rPr>
              <w:t xml:space="preserve">a </w:t>
            </w:r>
            <w:r w:rsidR="00683FF5"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r w:rsidRPr="00A904BF">
              <w:rPr>
                <w:rFonts w:eastAsia="Calibri Light" w:cs="Arial"/>
                <w:color w:val="000000" w:themeColor="text1"/>
                <w:szCs w:val="20"/>
                <w:lang w:val="es-ES" w:eastAsia="es-CO"/>
              </w:rPr>
              <w:t xml:space="preserve"> identificada con </w:t>
            </w:r>
            <w:r w:rsidR="00AA22C5">
              <w:rPr>
                <w:rFonts w:eastAsia="Calibri Light" w:cs="Arial"/>
                <w:color w:val="000000" w:themeColor="text1"/>
                <w:szCs w:val="20"/>
                <w:lang w:val="es-ES" w:eastAsia="es-CO"/>
              </w:rPr>
              <w:t xml:space="preserve">el </w:t>
            </w:r>
            <w:r w:rsidRPr="00A904BF">
              <w:rPr>
                <w:rFonts w:eastAsia="Calibri Light" w:cs="Arial"/>
                <w:color w:val="000000" w:themeColor="text1"/>
                <w:szCs w:val="20"/>
                <w:lang w:val="es-ES" w:eastAsia="es-CO"/>
              </w:rPr>
              <w:t xml:space="preserve">NIT </w:t>
            </w:r>
            <w:r w:rsidR="006359CB" w:rsidRPr="00A904BF">
              <w:rPr>
                <w:rFonts w:eastAsia="Calibri Light" w:cs="Arial"/>
                <w:color w:val="000000" w:themeColor="text1"/>
                <w:szCs w:val="20"/>
                <w:highlight w:val="lightGray"/>
                <w:lang w:val="es-ES" w:eastAsia="es-CO"/>
              </w:rPr>
              <w:t xml:space="preserve">[NIT de la </w:t>
            </w:r>
            <w:r w:rsidR="00683FF5"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00A25F25" w:rsidRPr="00A904BF">
              <w:rPr>
                <w:rFonts w:eastAsia="Calibri Light" w:cs="Arial"/>
                <w:color w:val="000000" w:themeColor="text1"/>
                <w:szCs w:val="20"/>
                <w:highlight w:val="lightGray"/>
                <w:lang w:val="es-ES" w:eastAsia="es-CO"/>
              </w:rPr>
              <w:t>]</w:t>
            </w:r>
            <w:r w:rsidR="00A25F25" w:rsidRPr="00A904BF">
              <w:rPr>
                <w:rFonts w:eastAsia="Calibri Light" w:cs="Arial"/>
                <w:color w:val="000000" w:themeColor="text1"/>
                <w:szCs w:val="20"/>
                <w:lang w:val="es-ES" w:eastAsia="es-CO"/>
              </w:rPr>
              <w:t xml:space="preserve"> y</w:t>
            </w:r>
            <w:r w:rsidRPr="00A904BF">
              <w:rPr>
                <w:rFonts w:eastAsia="Calibri Light" w:cs="Arial"/>
                <w:color w:val="000000" w:themeColor="text1"/>
                <w:szCs w:val="20"/>
                <w:lang w:val="es-ES" w:eastAsia="es-CO"/>
              </w:rPr>
              <w:t xml:space="preserve"> el </w:t>
            </w:r>
            <w:r w:rsidR="003B6895">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p>
        </w:tc>
      </w:tr>
      <w:tr w:rsidR="00874414" w:rsidRPr="00A904BF" w14:paraId="481B2A3B"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B51265" w14:textId="0B85FEF4" w:rsidR="00874414" w:rsidRPr="00A904BF" w:rsidRDefault="00874414"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768F5680" w14:textId="5E3CB6CA" w:rsidR="00874414" w:rsidRPr="00A904BF" w:rsidRDefault="00874414" w:rsidP="00233BDC">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las personas jurídicas: la </w:t>
            </w:r>
            <w:r w:rsidR="00162B9D"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 debe tomarse con el nombre o razón social y tipo societario que figura en el </w:t>
            </w:r>
            <w:r w:rsidR="00713894">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ertificado de </w:t>
            </w:r>
            <w:r w:rsidR="00713894">
              <w:rPr>
                <w:rFonts w:ascii="Arial" w:eastAsia="Arial Narrow" w:hAnsi="Arial" w:cs="Arial"/>
                <w:color w:val="000000" w:themeColor="text1"/>
                <w:sz w:val="20"/>
                <w:szCs w:val="20"/>
                <w:lang w:val="es-ES" w:eastAsia="es-CO"/>
              </w:rPr>
              <w:t>e</w:t>
            </w:r>
            <w:r w:rsidRPr="00A904BF">
              <w:rPr>
                <w:rFonts w:ascii="Arial" w:eastAsia="Arial Narrow" w:hAnsi="Arial" w:cs="Arial"/>
                <w:color w:val="000000" w:themeColor="text1"/>
                <w:sz w:val="20"/>
                <w:szCs w:val="20"/>
                <w:lang w:val="es-ES" w:eastAsia="es-CO"/>
              </w:rPr>
              <w:t xml:space="preserve">xistencia y </w:t>
            </w:r>
            <w:r w:rsidR="00713894">
              <w:rPr>
                <w:rFonts w:ascii="Arial" w:eastAsia="Arial Narrow" w:hAnsi="Arial" w:cs="Arial"/>
                <w:color w:val="000000" w:themeColor="text1"/>
                <w:sz w:val="20"/>
                <w:szCs w:val="20"/>
                <w:lang w:val="es-ES" w:eastAsia="es-CO"/>
              </w:rPr>
              <w:t>r</w:t>
            </w:r>
            <w:r w:rsidRPr="00A904BF">
              <w:rPr>
                <w:rFonts w:ascii="Arial" w:eastAsia="Arial Narrow" w:hAnsi="Arial" w:cs="Arial"/>
                <w:color w:val="000000" w:themeColor="text1"/>
                <w:sz w:val="20"/>
                <w:szCs w:val="20"/>
                <w:lang w:val="es-ES" w:eastAsia="es-CO"/>
              </w:rPr>
              <w:t xml:space="preserve">epresentación </w:t>
            </w:r>
            <w:r w:rsidR="00713894">
              <w:rPr>
                <w:rFonts w:ascii="Arial" w:eastAsia="Arial Narrow" w:hAnsi="Arial" w:cs="Arial"/>
                <w:color w:val="000000" w:themeColor="text1"/>
                <w:sz w:val="20"/>
                <w:szCs w:val="20"/>
                <w:lang w:val="es-ES" w:eastAsia="es-CO"/>
              </w:rPr>
              <w:t>l</w:t>
            </w:r>
            <w:r w:rsidRPr="00A904BF">
              <w:rPr>
                <w:rFonts w:ascii="Arial" w:eastAsia="Arial Narrow" w:hAnsi="Arial" w:cs="Arial"/>
                <w:color w:val="000000" w:themeColor="text1"/>
                <w:sz w:val="20"/>
                <w:szCs w:val="20"/>
                <w:lang w:val="es-ES" w:eastAsia="es-CO"/>
              </w:rPr>
              <w:t xml:space="preserve">egal expedido por la </w:t>
            </w:r>
            <w:r w:rsidR="00AA22C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ámara de </w:t>
            </w:r>
            <w:r w:rsidR="00AA22C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omercio respectiva y no s</w:t>
            </w:r>
            <w:r w:rsidR="00550EA2" w:rsidRPr="00A904BF">
              <w:rPr>
                <w:rFonts w:ascii="Arial" w:eastAsia="Arial Narrow" w:hAnsi="Arial" w:cs="Arial"/>
                <w:color w:val="000000" w:themeColor="text1"/>
                <w:sz w:val="20"/>
                <w:szCs w:val="20"/>
                <w:lang w:val="es-ES" w:eastAsia="es-CO"/>
              </w:rPr>
              <w:t>o</w:t>
            </w:r>
            <w:r w:rsidRPr="00A904BF">
              <w:rPr>
                <w:rFonts w:ascii="Arial" w:eastAsia="Arial Narrow" w:hAnsi="Arial" w:cs="Arial"/>
                <w:color w:val="000000" w:themeColor="text1"/>
                <w:sz w:val="20"/>
                <w:szCs w:val="20"/>
                <w:lang w:val="es-ES" w:eastAsia="es-CO"/>
              </w:rPr>
              <w:t xml:space="preserve">lo con su sigla, a no ser que en el referido documento exprese que la sociedad </w:t>
            </w:r>
            <w:r w:rsidR="00550EA2" w:rsidRPr="00A904BF">
              <w:rPr>
                <w:rFonts w:ascii="Arial" w:eastAsia="Arial Narrow" w:hAnsi="Arial" w:cs="Arial"/>
                <w:color w:val="000000" w:themeColor="text1"/>
                <w:sz w:val="20"/>
                <w:szCs w:val="20"/>
                <w:lang w:val="es-ES" w:eastAsia="es-CO"/>
              </w:rPr>
              <w:t xml:space="preserve">puede </w:t>
            </w:r>
            <w:r w:rsidRPr="00A904BF">
              <w:rPr>
                <w:rFonts w:ascii="Arial" w:eastAsia="Arial Narrow" w:hAnsi="Arial" w:cs="Arial"/>
                <w:color w:val="000000" w:themeColor="text1"/>
                <w:sz w:val="20"/>
                <w:szCs w:val="20"/>
                <w:lang w:val="es-ES" w:eastAsia="es-CO"/>
              </w:rPr>
              <w:t>denominarse de esa manera.</w:t>
            </w:r>
          </w:p>
          <w:p w14:paraId="73F653F9" w14:textId="4FCD0941" w:rsidR="00874414" w:rsidRPr="00A904BF" w:rsidRDefault="00874414">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No se aceptan </w:t>
            </w:r>
            <w:r w:rsidR="00162B9D"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arantías a nombre del representante legal o de alguno de los integrantes del </w:t>
            </w:r>
            <w:r w:rsidR="00162B9D" w:rsidRPr="00A904BF">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onsorcio</w:t>
            </w:r>
            <w:r w:rsidR="006D4F55">
              <w:rPr>
                <w:rFonts w:ascii="Arial" w:eastAsia="Arial Narrow" w:hAnsi="Arial" w:cs="Arial"/>
                <w:color w:val="000000" w:themeColor="text1"/>
                <w:sz w:val="20"/>
                <w:szCs w:val="20"/>
                <w:lang w:val="es-ES" w:eastAsia="es-CO"/>
              </w:rPr>
              <w:t xml:space="preserve"> ni la Unión Temporal</w:t>
            </w:r>
            <w:r w:rsidRPr="00A904BF">
              <w:rPr>
                <w:rFonts w:ascii="Arial" w:eastAsia="Arial Narrow" w:hAnsi="Arial" w:cs="Arial"/>
                <w:color w:val="000000" w:themeColor="text1"/>
                <w:sz w:val="20"/>
                <w:szCs w:val="20"/>
                <w:lang w:val="es-ES" w:eastAsia="es-CO"/>
              </w:rPr>
              <w:t xml:space="preserve">. Cuando el contratista sea una </w:t>
            </w:r>
            <w:r w:rsidR="00162B9D" w:rsidRPr="00A904BF">
              <w:rPr>
                <w:rFonts w:ascii="Arial" w:eastAsia="Arial Narrow" w:hAnsi="Arial" w:cs="Arial"/>
                <w:color w:val="000000" w:themeColor="text1"/>
                <w:sz w:val="20"/>
                <w:szCs w:val="20"/>
                <w:lang w:val="es-ES" w:eastAsia="es-CO"/>
              </w:rPr>
              <w:t>U</w:t>
            </w:r>
            <w:r w:rsidRPr="00A904BF">
              <w:rPr>
                <w:rFonts w:ascii="Arial" w:eastAsia="Arial Narrow" w:hAnsi="Arial" w:cs="Arial"/>
                <w:color w:val="000000" w:themeColor="text1"/>
                <w:sz w:val="20"/>
                <w:szCs w:val="20"/>
                <w:lang w:val="es-ES" w:eastAsia="es-CO"/>
              </w:rPr>
              <w:t xml:space="preserve">nión </w:t>
            </w:r>
            <w:r w:rsidR="00162B9D" w:rsidRPr="00A904BF">
              <w:rPr>
                <w:rFonts w:ascii="Arial" w:eastAsia="Arial Narrow" w:hAnsi="Arial" w:cs="Arial"/>
                <w:color w:val="000000" w:themeColor="text1"/>
                <w:sz w:val="20"/>
                <w:szCs w:val="20"/>
                <w:lang w:val="es-ES" w:eastAsia="es-CO"/>
              </w:rPr>
              <w:t>T</w:t>
            </w:r>
            <w:r w:rsidRPr="00A904BF">
              <w:rPr>
                <w:rFonts w:ascii="Arial" w:eastAsia="Arial Narrow" w:hAnsi="Arial" w:cs="Arial"/>
                <w:color w:val="000000" w:themeColor="text1"/>
                <w:sz w:val="20"/>
                <w:szCs w:val="20"/>
                <w:lang w:val="es-ES" w:eastAsia="es-CO"/>
              </w:rPr>
              <w:t xml:space="preserve">emporal o </w:t>
            </w:r>
            <w:r w:rsidR="00162B9D" w:rsidRPr="00A904BF">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onsorcio, se debe incluir </w:t>
            </w:r>
            <w:r w:rsidR="001E0033">
              <w:rPr>
                <w:rFonts w:ascii="Arial" w:eastAsia="Arial Narrow" w:hAnsi="Arial" w:cs="Arial"/>
                <w:color w:val="000000" w:themeColor="text1"/>
                <w:sz w:val="20"/>
                <w:szCs w:val="20"/>
                <w:lang w:val="es-ES" w:eastAsia="es-CO"/>
              </w:rPr>
              <w:t xml:space="preserve">el </w:t>
            </w:r>
            <w:r w:rsidRPr="00A904BF">
              <w:rPr>
                <w:rFonts w:ascii="Arial" w:eastAsia="Arial Narrow" w:hAnsi="Arial" w:cs="Arial"/>
                <w:color w:val="000000" w:themeColor="text1"/>
                <w:sz w:val="20"/>
                <w:szCs w:val="20"/>
                <w:lang w:val="es-ES" w:eastAsia="es-CO"/>
              </w:rPr>
              <w:t>NIT y</w:t>
            </w:r>
            <w:r w:rsidR="001E0033">
              <w:rPr>
                <w:rFonts w:ascii="Arial" w:eastAsia="Arial Narrow" w:hAnsi="Arial" w:cs="Arial"/>
                <w:color w:val="000000" w:themeColor="text1"/>
                <w:sz w:val="20"/>
                <w:szCs w:val="20"/>
                <w:lang w:val="es-ES" w:eastAsia="es-CO"/>
              </w:rPr>
              <w:t xml:space="preserve"> el</w:t>
            </w:r>
            <w:r w:rsidRPr="00A904BF">
              <w:rPr>
                <w:rFonts w:ascii="Arial" w:eastAsia="Arial Narrow" w:hAnsi="Arial" w:cs="Arial"/>
                <w:color w:val="000000" w:themeColor="text1"/>
                <w:sz w:val="20"/>
                <w:szCs w:val="20"/>
                <w:lang w:val="es-ES" w:eastAsia="es-CO"/>
              </w:rPr>
              <w:t xml:space="preserve"> porcentaje de participación de cada uno de los integrantes.</w:t>
            </w:r>
          </w:p>
          <w:p w14:paraId="4C0071D1" w14:textId="74171ADC" w:rsidR="00874414" w:rsidRPr="00A904BF" w:rsidRDefault="00874414">
            <w:pPr>
              <w:pStyle w:val="Prrafodelista"/>
              <w:numPr>
                <w:ilvl w:val="0"/>
                <w:numId w:val="139"/>
              </w:numPr>
              <w:spacing w:after="0" w:line="240" w:lineRule="auto"/>
              <w:ind w:left="295"/>
              <w:jc w:val="both"/>
              <w:rPr>
                <w:rFonts w:ascii="Arial" w:eastAsia="Calibri Light"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el </w:t>
            </w:r>
            <w:r w:rsidR="00D962ED">
              <w:rPr>
                <w:rFonts w:ascii="Arial" w:eastAsia="Arial Narrow" w:hAnsi="Arial" w:cs="Arial"/>
                <w:color w:val="000000" w:themeColor="text1"/>
                <w:sz w:val="20"/>
                <w:szCs w:val="20"/>
                <w:lang w:val="es-ES" w:eastAsia="es-CO"/>
              </w:rPr>
              <w:t>C</w:t>
            </w:r>
            <w:r w:rsidR="0082356A" w:rsidRPr="00A904BF">
              <w:rPr>
                <w:rFonts w:ascii="Arial" w:eastAsia="Arial Narrow" w:hAnsi="Arial" w:cs="Arial"/>
                <w:color w:val="000000" w:themeColor="text1"/>
                <w:sz w:val="20"/>
                <w:szCs w:val="20"/>
                <w:lang w:val="es-ES" w:eastAsia="es-CO"/>
              </w:rPr>
              <w:t>ontratista</w:t>
            </w:r>
            <w:r w:rsidRPr="00A904BF">
              <w:rPr>
                <w:rFonts w:ascii="Arial" w:eastAsia="Arial Narrow" w:hAnsi="Arial" w:cs="Arial"/>
                <w:color w:val="000000" w:themeColor="text1"/>
                <w:sz w:val="20"/>
                <w:szCs w:val="20"/>
                <w:lang w:val="es-ES" w:eastAsia="es-CO"/>
              </w:rPr>
              <w:t xml:space="preserve"> conformado por una estructura plural (</w:t>
            </w:r>
            <w:r w:rsidR="00D962ED">
              <w:rPr>
                <w:rFonts w:ascii="Arial" w:eastAsia="Arial Narrow" w:hAnsi="Arial" w:cs="Arial"/>
                <w:color w:val="000000" w:themeColor="text1"/>
                <w:sz w:val="20"/>
                <w:szCs w:val="20"/>
                <w:lang w:val="es-ES" w:eastAsia="es-CO"/>
              </w:rPr>
              <w:t>U</w:t>
            </w:r>
            <w:r w:rsidRPr="00A904BF">
              <w:rPr>
                <w:rFonts w:ascii="Arial" w:eastAsia="Arial Narrow" w:hAnsi="Arial" w:cs="Arial"/>
                <w:color w:val="000000" w:themeColor="text1"/>
                <w:sz w:val="20"/>
                <w:szCs w:val="20"/>
                <w:lang w:val="es-ES" w:eastAsia="es-CO"/>
              </w:rPr>
              <w:t xml:space="preserve">nión </w:t>
            </w:r>
            <w:r w:rsidR="00D962ED">
              <w:rPr>
                <w:rFonts w:ascii="Arial" w:eastAsia="Arial Narrow" w:hAnsi="Arial" w:cs="Arial"/>
                <w:color w:val="000000" w:themeColor="text1"/>
                <w:sz w:val="20"/>
                <w:szCs w:val="20"/>
                <w:lang w:val="es-ES" w:eastAsia="es-CO"/>
              </w:rPr>
              <w:t>T</w:t>
            </w:r>
            <w:r w:rsidRPr="00A904BF">
              <w:rPr>
                <w:rFonts w:ascii="Arial" w:eastAsia="Arial Narrow" w:hAnsi="Arial" w:cs="Arial"/>
                <w:color w:val="000000" w:themeColor="text1"/>
                <w:sz w:val="20"/>
                <w:szCs w:val="20"/>
                <w:lang w:val="es-ES" w:eastAsia="es-CO"/>
              </w:rPr>
              <w:t xml:space="preserve">emporal, </w:t>
            </w:r>
            <w:r w:rsidR="00D962ED">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onsorcio): la</w:t>
            </w:r>
            <w:r w:rsidR="00124A0A" w:rsidRPr="00A904BF">
              <w:rPr>
                <w:rFonts w:ascii="Arial" w:eastAsia="Arial Narrow" w:hAnsi="Arial" w:cs="Arial"/>
                <w:color w:val="000000" w:themeColor="text1"/>
                <w:sz w:val="20"/>
                <w:szCs w:val="20"/>
                <w:lang w:val="es-ES" w:eastAsia="es-CO"/>
              </w:rPr>
              <w:t xml:space="preserve"> </w:t>
            </w:r>
            <w:r w:rsidR="00D962ED">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arantía debe</w:t>
            </w:r>
            <w:r w:rsidR="00D962ED">
              <w:rPr>
                <w:rFonts w:ascii="Arial" w:eastAsia="Arial Narrow" w:hAnsi="Arial" w:cs="Arial"/>
                <w:color w:val="000000" w:themeColor="text1"/>
                <w:sz w:val="20"/>
                <w:szCs w:val="20"/>
                <w:lang w:val="es-ES" w:eastAsia="es-CO"/>
              </w:rPr>
              <w:t>rá ser</w:t>
            </w:r>
            <w:r w:rsidRPr="00A904BF">
              <w:rPr>
                <w:rFonts w:ascii="Arial" w:eastAsia="Arial Narrow" w:hAnsi="Arial" w:cs="Arial"/>
                <w:color w:val="000000" w:themeColor="text1"/>
                <w:sz w:val="20"/>
                <w:szCs w:val="20"/>
                <w:lang w:val="es-ES" w:eastAsia="es-CO"/>
              </w:rPr>
              <w:t xml:space="preserve"> otorga</w:t>
            </w:r>
            <w:r w:rsidR="00D962ED">
              <w:rPr>
                <w:rFonts w:ascii="Arial" w:eastAsia="Arial Narrow" w:hAnsi="Arial" w:cs="Arial"/>
                <w:color w:val="000000" w:themeColor="text1"/>
                <w:sz w:val="20"/>
                <w:szCs w:val="20"/>
                <w:lang w:val="es-ES" w:eastAsia="es-CO"/>
              </w:rPr>
              <w:t>da por</w:t>
            </w:r>
            <w:r w:rsidRPr="00A904BF">
              <w:rPr>
                <w:rFonts w:ascii="Arial" w:eastAsia="Arial Narrow" w:hAnsi="Arial" w:cs="Arial"/>
                <w:color w:val="000000" w:themeColor="text1"/>
                <w:sz w:val="20"/>
                <w:szCs w:val="20"/>
                <w:lang w:val="es-ES" w:eastAsia="es-CO"/>
              </w:rPr>
              <w:t xml:space="preserve"> todos los integrantes de la estructura plural, para lo cual se debe</w:t>
            </w:r>
            <w:r w:rsidR="00627A67">
              <w:rPr>
                <w:rFonts w:ascii="Arial" w:eastAsia="Arial Narrow" w:hAnsi="Arial" w:cs="Arial"/>
                <w:color w:val="000000" w:themeColor="text1"/>
                <w:sz w:val="20"/>
                <w:szCs w:val="20"/>
                <w:lang w:val="es-ES" w:eastAsia="es-CO"/>
              </w:rPr>
              <w:t>rá</w:t>
            </w:r>
            <w:r w:rsidRPr="00A904BF">
              <w:rPr>
                <w:rFonts w:ascii="Arial" w:eastAsia="Arial Narrow" w:hAnsi="Arial" w:cs="Arial"/>
                <w:color w:val="000000" w:themeColor="text1"/>
                <w:sz w:val="20"/>
                <w:szCs w:val="20"/>
                <w:lang w:val="es-ES" w:eastAsia="es-CO"/>
              </w:rPr>
              <w:t xml:space="preserve"> relacionar claramente los integrantes, su identificación y porcentaje de participación, quienes para todos los efectos serán los otorgantes </w:t>
            </w:r>
            <w:proofErr w:type="gramStart"/>
            <w:r w:rsidRPr="00A904BF">
              <w:rPr>
                <w:rFonts w:ascii="Arial" w:eastAsia="Arial Narrow" w:hAnsi="Arial" w:cs="Arial"/>
                <w:color w:val="000000" w:themeColor="text1"/>
                <w:sz w:val="20"/>
                <w:szCs w:val="20"/>
                <w:lang w:val="es-ES" w:eastAsia="es-CO"/>
              </w:rPr>
              <w:t xml:space="preserve">de </w:t>
            </w:r>
            <w:r w:rsidR="00BA6B8B">
              <w:rPr>
                <w:rFonts w:ascii="Arial" w:eastAsia="Arial Narrow" w:hAnsi="Arial" w:cs="Arial"/>
                <w:color w:val="000000" w:themeColor="text1"/>
                <w:sz w:val="20"/>
                <w:szCs w:val="20"/>
                <w:lang w:val="es-ES" w:eastAsia="es-CO"/>
              </w:rPr>
              <w:t xml:space="preserve"> la</w:t>
            </w:r>
            <w:proofErr w:type="gramEnd"/>
            <w:r w:rsidR="00BA6B8B">
              <w:rPr>
                <w:rFonts w:ascii="Arial" w:eastAsia="Arial Narrow" w:hAnsi="Arial" w:cs="Arial"/>
                <w:color w:val="000000" w:themeColor="text1"/>
                <w:sz w:val="20"/>
                <w:szCs w:val="20"/>
                <w:lang w:val="es-ES" w:eastAsia="es-CO"/>
              </w:rPr>
              <w:t xml:space="preserve"> </w:t>
            </w:r>
            <w:proofErr w:type="gramStart"/>
            <w:r w:rsidR="00BA6B8B">
              <w:rPr>
                <w:rFonts w:ascii="Arial" w:eastAsia="Arial Narrow" w:hAnsi="Arial" w:cs="Arial"/>
                <w:color w:val="000000" w:themeColor="text1"/>
                <w:sz w:val="20"/>
                <w:szCs w:val="20"/>
                <w:lang w:val="es-ES" w:eastAsia="es-CO"/>
              </w:rPr>
              <w:t xml:space="preserve">misma </w:t>
            </w:r>
            <w:r w:rsidRPr="00A904BF">
              <w:rPr>
                <w:rFonts w:ascii="Arial" w:eastAsia="Arial Narrow" w:hAnsi="Arial" w:cs="Arial"/>
                <w:color w:val="000000" w:themeColor="text1"/>
                <w:sz w:val="20"/>
                <w:szCs w:val="20"/>
                <w:lang w:val="es-ES" w:eastAsia="es-CO"/>
              </w:rPr>
              <w:t>.</w:t>
            </w:r>
            <w:proofErr w:type="gramEnd"/>
            <w:r w:rsidRPr="00A904BF">
              <w:rPr>
                <w:rFonts w:ascii="Arial" w:eastAsia="Calibri Light" w:hAnsi="Arial" w:cs="Arial"/>
                <w:color w:val="000000" w:themeColor="text1"/>
                <w:sz w:val="20"/>
                <w:szCs w:val="20"/>
                <w:lang w:val="es-ES" w:eastAsia="es-CO"/>
              </w:rPr>
              <w:t xml:space="preserve"> </w:t>
            </w:r>
          </w:p>
        </w:tc>
      </w:tr>
      <w:tr w:rsidR="003F4F43" w:rsidRPr="00A904BF" w14:paraId="4419031D"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552FE1F7" w14:textId="77777777" w:rsidR="003F4F43" w:rsidRPr="00A904BF" w:rsidRDefault="003F4F43"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7D15B04A" w14:textId="7F3FEB61" w:rsidR="003F4F43" w:rsidRPr="00A904BF" w:rsidRDefault="003F4F43" w:rsidP="00233BDC">
            <w:pPr>
              <w:shd w:val="clear" w:color="auto" w:fill="FFFFFF"/>
              <w:spacing w:after="150"/>
              <w:jc w:val="both"/>
              <w:rPr>
                <w:rFonts w:eastAsia="Calibri Light" w:cs="Arial"/>
                <w:color w:val="000000" w:themeColor="text1"/>
                <w:szCs w:val="20"/>
                <w:lang w:val="es-ES" w:eastAsia="es-CO"/>
              </w:rPr>
            </w:pPr>
            <w:r w:rsidRPr="00A904BF">
              <w:rPr>
                <w:rFonts w:eastAsia="Calibri Light" w:cs="Arial"/>
                <w:color w:val="000000" w:themeColor="text1"/>
                <w:szCs w:val="20"/>
                <w:highlight w:val="lightGray"/>
                <w:lang w:val="es-ES" w:eastAsia="es-CO"/>
              </w:rPr>
              <w:t xml:space="preserve">[La </w:t>
            </w:r>
            <w:r w:rsidR="00B22034"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 xml:space="preserve"> debe definir el valor del amparo de acuerdo con el artículo 2.2.1.2.3.1.17. del Decreto 1082 de 2015]</w:t>
            </w:r>
            <w:r w:rsidRPr="00A904BF">
              <w:rPr>
                <w:rFonts w:eastAsia="Calibri Light" w:cs="Arial"/>
                <w:color w:val="000000" w:themeColor="text1"/>
                <w:szCs w:val="20"/>
                <w:lang w:val="es-ES" w:eastAsia="es-CO"/>
              </w:rPr>
              <w:t xml:space="preserve"> </w:t>
            </w:r>
          </w:p>
        </w:tc>
      </w:tr>
      <w:tr w:rsidR="003F4F43" w:rsidRPr="00A904BF" w14:paraId="4515C811"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0E994FAC" w14:textId="77777777" w:rsidR="003F4F43" w:rsidRPr="00A904BF" w:rsidRDefault="003F4F43"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2A922EAF" w14:textId="77777777" w:rsidR="003F4F43" w:rsidRPr="00A904BF" w:rsidRDefault="003F4F43" w:rsidP="00233BDC">
            <w:pPr>
              <w:rPr>
                <w:rFonts w:eastAsia="Calibri Light" w:cs="Arial"/>
                <w:color w:val="000000" w:themeColor="text1"/>
                <w:szCs w:val="20"/>
                <w:lang w:val="es-ES" w:eastAsia="es-CO"/>
              </w:rPr>
            </w:pPr>
            <w:r w:rsidRPr="00A904BF">
              <w:rPr>
                <w:rFonts w:eastAsia="Calibri Light" w:cs="Arial"/>
                <w:color w:val="000000" w:themeColor="text1"/>
                <w:szCs w:val="20"/>
                <w:lang w:val="es-ES" w:eastAsia="es-ES"/>
              </w:rPr>
              <w:t>Igual al período de ejecución del contrato.</w:t>
            </w:r>
          </w:p>
        </w:tc>
      </w:tr>
      <w:tr w:rsidR="003F4F43" w:rsidRPr="00A904BF" w14:paraId="73F55718"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FA8FB81" w14:textId="77777777" w:rsidR="003F4F43" w:rsidRPr="00A904BF" w:rsidRDefault="003F4F43"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0C58112" w14:textId="36EB8B26" w:rsidR="003F4F43" w:rsidRPr="00A904BF" w:rsidRDefault="003F4F43" w:rsidP="00233BDC">
            <w:pPr>
              <w:rPr>
                <w:rFonts w:eastAsia="Calibri Light" w:cs="Arial"/>
                <w:color w:val="000000" w:themeColor="text1"/>
                <w:szCs w:val="20"/>
                <w:highlight w:val="lightGray"/>
                <w:lang w:val="es-ES" w:eastAsia="es-CO"/>
              </w:rPr>
            </w:pPr>
            <w:r w:rsidRPr="00A904BF">
              <w:rPr>
                <w:rFonts w:eastAsia="Calibri Light" w:cs="Arial"/>
                <w:color w:val="000000" w:themeColor="text1"/>
                <w:szCs w:val="20"/>
                <w:lang w:val="es-ES" w:eastAsia="es-CO"/>
              </w:rPr>
              <w:t xml:space="preserve">Terceros afectados y </w:t>
            </w:r>
            <w:r w:rsidRPr="00A904BF">
              <w:rPr>
                <w:rFonts w:eastAsia="Calibri Light" w:cs="Arial"/>
                <w:color w:val="000000" w:themeColor="text1"/>
                <w:szCs w:val="20"/>
                <w:highlight w:val="lightGray"/>
                <w:lang w:val="es-ES" w:eastAsia="es-CO"/>
              </w:rPr>
              <w:t>[</w:t>
            </w:r>
            <w:r w:rsidR="00550EA2" w:rsidRPr="00A904BF">
              <w:rPr>
                <w:rFonts w:eastAsia="Calibri Light" w:cs="Arial"/>
                <w:color w:val="000000" w:themeColor="text1"/>
                <w:szCs w:val="20"/>
                <w:highlight w:val="lightGray"/>
                <w:lang w:val="es-ES" w:eastAsia="es-CO"/>
              </w:rPr>
              <w:t>n</w:t>
            </w:r>
            <w:r w:rsidRPr="00A904BF">
              <w:rPr>
                <w:rFonts w:eastAsia="Calibri Light" w:cs="Arial"/>
                <w:color w:val="000000" w:themeColor="text1"/>
                <w:szCs w:val="20"/>
                <w:highlight w:val="lightGray"/>
                <w:lang w:val="es-ES" w:eastAsia="es-CO"/>
              </w:rPr>
              <w:t xml:space="preserve">ombre de la </w:t>
            </w:r>
            <w:r w:rsidR="00D27D1C"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r w:rsidRPr="00A904BF">
              <w:rPr>
                <w:rFonts w:eastAsia="Calibri Light" w:cs="Arial"/>
                <w:color w:val="000000" w:themeColor="text1"/>
                <w:szCs w:val="20"/>
                <w:lang w:val="es-ES" w:eastAsia="es-CO"/>
              </w:rPr>
              <w:t xml:space="preserve"> identificada con</w:t>
            </w:r>
            <w:r w:rsidR="006D4F55">
              <w:rPr>
                <w:rFonts w:eastAsia="Calibri Light" w:cs="Arial"/>
                <w:color w:val="000000" w:themeColor="text1"/>
                <w:szCs w:val="20"/>
                <w:lang w:val="es-ES" w:eastAsia="es-CO"/>
              </w:rPr>
              <w:t xml:space="preserve"> el</w:t>
            </w:r>
            <w:r w:rsidRPr="00A904BF">
              <w:rPr>
                <w:rFonts w:eastAsia="Calibri Light" w:cs="Arial"/>
                <w:color w:val="000000" w:themeColor="text1"/>
                <w:szCs w:val="20"/>
                <w:lang w:val="es-ES" w:eastAsia="es-CO"/>
              </w:rPr>
              <w:t xml:space="preserve"> </w:t>
            </w:r>
            <w:r w:rsidR="00A25F25" w:rsidRPr="00A904BF">
              <w:rPr>
                <w:rFonts w:eastAsia="Calibri Light" w:cs="Arial"/>
                <w:color w:val="000000" w:themeColor="text1"/>
                <w:szCs w:val="20"/>
                <w:lang w:val="es-ES" w:eastAsia="es-CO"/>
              </w:rPr>
              <w:t xml:space="preserve">NIT </w:t>
            </w:r>
            <w:r w:rsidR="00A25F25" w:rsidRPr="00A904BF">
              <w:rPr>
                <w:rFonts w:eastAsia="Calibri Light" w:cs="Arial"/>
                <w:color w:val="000000" w:themeColor="text1"/>
                <w:szCs w:val="20"/>
                <w:highlight w:val="lightGray"/>
                <w:lang w:val="es-ES" w:eastAsia="es-CO"/>
              </w:rPr>
              <w:t>[</w:t>
            </w:r>
            <w:r w:rsidR="00AC29D1" w:rsidRPr="00A904BF">
              <w:rPr>
                <w:rFonts w:eastAsia="Calibri Light" w:cs="Arial"/>
                <w:color w:val="000000" w:themeColor="text1"/>
                <w:szCs w:val="20"/>
                <w:highlight w:val="lightGray"/>
                <w:lang w:val="es-ES" w:eastAsia="es-CO"/>
              </w:rPr>
              <w:t xml:space="preserve">NIT de la </w:t>
            </w:r>
            <w:r w:rsidR="00D27D1C"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00AC29D1" w:rsidRPr="00A904BF">
              <w:rPr>
                <w:rFonts w:eastAsia="Calibri Light" w:cs="Arial"/>
                <w:color w:val="000000" w:themeColor="text1"/>
                <w:szCs w:val="20"/>
                <w:highlight w:val="lightGray"/>
                <w:lang w:val="es-ES" w:eastAsia="es-CO"/>
              </w:rPr>
              <w:t>]</w:t>
            </w:r>
            <w:r w:rsidRPr="00A904BF">
              <w:rPr>
                <w:rFonts w:eastAsia="Calibri Light" w:cs="Arial"/>
                <w:color w:val="000000" w:themeColor="text1"/>
                <w:szCs w:val="20"/>
                <w:highlight w:val="lightGray"/>
                <w:lang w:val="es-ES" w:eastAsia="es-CO"/>
              </w:rPr>
              <w:t xml:space="preserve"> </w:t>
            </w:r>
          </w:p>
        </w:tc>
      </w:tr>
      <w:tr w:rsidR="003F4F43" w:rsidRPr="00A904BF" w14:paraId="37065AC8"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61B1F78" w14:textId="77777777" w:rsidR="003F4F43" w:rsidRPr="00A904BF" w:rsidRDefault="003F4F43"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7992F9DC" w14:textId="77777777" w:rsidR="003F4F43" w:rsidRPr="00A904BF" w:rsidRDefault="003F4F43" w:rsidP="00233BDC">
            <w:pPr>
              <w:jc w:val="both"/>
              <w:rPr>
                <w:rFonts w:eastAsia="Calibri Light" w:cs="Arial"/>
                <w:color w:val="000000" w:themeColor="text1"/>
                <w:szCs w:val="20"/>
                <w:lang w:val="es-ES" w:eastAsia="es-CO"/>
              </w:rPr>
            </w:pPr>
          </w:p>
          <w:p w14:paraId="168860C4" w14:textId="0C7A45F6" w:rsidR="003F4F43" w:rsidRPr="00A904BF" w:rsidRDefault="003F4F43">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lastRenderedPageBreak/>
              <w:t xml:space="preserve">Responsabilidad </w:t>
            </w:r>
            <w:r w:rsidR="00550EA2" w:rsidRPr="00A904BF">
              <w:rPr>
                <w:rFonts w:eastAsia="Calibri Light" w:cs="Arial"/>
                <w:color w:val="000000" w:themeColor="text1"/>
                <w:szCs w:val="20"/>
                <w:lang w:val="es-ES" w:eastAsia="es-CO"/>
              </w:rPr>
              <w:t>c</w:t>
            </w:r>
            <w:r w:rsidRPr="00A904BF">
              <w:rPr>
                <w:rFonts w:eastAsia="Calibri Light" w:cs="Arial"/>
                <w:color w:val="000000" w:themeColor="text1"/>
                <w:szCs w:val="20"/>
                <w:lang w:val="es-ES" w:eastAsia="es-CO"/>
              </w:rPr>
              <w:t xml:space="preserve">ivil </w:t>
            </w:r>
            <w:r w:rsidR="00550EA2" w:rsidRPr="00A904BF">
              <w:rPr>
                <w:rFonts w:eastAsia="Calibri Light" w:cs="Arial"/>
                <w:color w:val="000000" w:themeColor="text1"/>
                <w:szCs w:val="20"/>
                <w:lang w:val="es-ES" w:eastAsia="es-CO"/>
              </w:rPr>
              <w:t>e</w:t>
            </w:r>
            <w:r w:rsidRPr="00A904BF">
              <w:rPr>
                <w:rFonts w:eastAsia="Calibri Light" w:cs="Arial"/>
                <w:color w:val="000000" w:themeColor="text1"/>
                <w:szCs w:val="20"/>
                <w:lang w:val="es-ES" w:eastAsia="es-CO"/>
              </w:rPr>
              <w:t xml:space="preserve">xtracontractual de la </w:t>
            </w:r>
            <w:r w:rsidR="00545836" w:rsidRPr="00A904BF">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derivada de las actuaciones, hechos u omisiones del </w:t>
            </w:r>
            <w:r w:rsidR="0082356A" w:rsidRPr="00A904BF">
              <w:rPr>
                <w:rFonts w:eastAsia="Calibri Light" w:cs="Arial"/>
                <w:color w:val="000000" w:themeColor="text1"/>
                <w:szCs w:val="20"/>
                <w:lang w:val="es-ES" w:eastAsia="es-CO"/>
              </w:rPr>
              <w:t>contratista</w:t>
            </w:r>
            <w:r w:rsidRPr="00A904BF">
              <w:rPr>
                <w:rFonts w:eastAsia="Calibri Light" w:cs="Arial"/>
                <w:color w:val="000000" w:themeColor="text1"/>
                <w:szCs w:val="20"/>
                <w:lang w:val="es-ES" w:eastAsia="es-CO"/>
              </w:rPr>
              <w:t xml:space="preserve"> o </w:t>
            </w:r>
            <w:r w:rsidR="00550EA2" w:rsidRPr="00A904BF">
              <w:rPr>
                <w:rFonts w:eastAsia="Calibri Light" w:cs="Arial"/>
                <w:color w:val="000000" w:themeColor="text1"/>
                <w:szCs w:val="20"/>
                <w:lang w:val="es-ES" w:eastAsia="es-CO"/>
              </w:rPr>
              <w:t>s</w:t>
            </w:r>
            <w:r w:rsidRPr="00A904BF">
              <w:rPr>
                <w:rFonts w:eastAsia="Calibri Light" w:cs="Arial"/>
                <w:color w:val="000000" w:themeColor="text1"/>
                <w:szCs w:val="20"/>
                <w:lang w:val="es-ES" w:eastAsia="es-CO"/>
              </w:rPr>
              <w:t>ubcontratistas autorizados</w:t>
            </w:r>
            <w:r w:rsidR="006D4F55">
              <w:rPr>
                <w:rFonts w:eastAsia="Calibri Light" w:cs="Arial"/>
                <w:color w:val="000000" w:themeColor="text1"/>
                <w:szCs w:val="20"/>
                <w:lang w:val="es-ES" w:eastAsia="es-CO"/>
              </w:rPr>
              <w:t>, cuando dicha autorización se requiera</w:t>
            </w:r>
            <w:r w:rsidRPr="00A904BF">
              <w:rPr>
                <w:rFonts w:eastAsia="Calibri Light" w:cs="Arial"/>
                <w:color w:val="000000" w:themeColor="text1"/>
                <w:szCs w:val="20"/>
                <w:lang w:val="es-ES" w:eastAsia="es-CO"/>
              </w:rPr>
              <w:t>. El seguro de responsabilidad civil extracontractual debe contener como mínimo los amparos descritos en el numeral 3º del artículo 2.2.1.2.3.2.9 del Decreto 1082 de 2015.</w:t>
            </w:r>
          </w:p>
          <w:p w14:paraId="08F4EBCA" w14:textId="77777777" w:rsidR="003F4F43" w:rsidRPr="00A904BF" w:rsidRDefault="003F4F43">
            <w:pPr>
              <w:jc w:val="both"/>
              <w:rPr>
                <w:rFonts w:eastAsia="Calibri Light" w:cs="Arial"/>
                <w:color w:val="000000" w:themeColor="text1"/>
                <w:szCs w:val="20"/>
                <w:lang w:val="es-ES" w:eastAsia="es-CO"/>
              </w:rPr>
            </w:pPr>
          </w:p>
        </w:tc>
      </w:tr>
      <w:tr w:rsidR="003F4F43" w:rsidRPr="00A904BF" w14:paraId="6849A2C0" w14:textId="77777777" w:rsidTr="00F426B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D57F8E" w14:textId="77777777" w:rsidR="003F4F43" w:rsidRPr="00A904BF" w:rsidRDefault="003F4F43"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E8B1658" w14:textId="77777777" w:rsidR="003F4F43" w:rsidRPr="00A904BF" w:rsidRDefault="003F4F43" w:rsidP="00233BDC">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Número y año del contrato </w:t>
            </w:r>
          </w:p>
          <w:p w14:paraId="18E50ACF" w14:textId="77777777" w:rsidR="003F4F43" w:rsidRPr="00A904BF" w:rsidRDefault="003F4F43">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Objeto del contrato</w:t>
            </w:r>
          </w:p>
          <w:p w14:paraId="25DC5CB3" w14:textId="18DAF612" w:rsidR="003F4F43" w:rsidRPr="00A904BF" w:rsidRDefault="003F4F43">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Firma del representante legal del </w:t>
            </w:r>
            <w:r w:rsidR="00794C6A">
              <w:rPr>
                <w:rFonts w:ascii="Arial" w:eastAsia="Arial Narrow" w:hAnsi="Arial" w:cs="Arial"/>
                <w:color w:val="000000" w:themeColor="text1"/>
                <w:sz w:val="20"/>
                <w:szCs w:val="20"/>
                <w:lang w:val="es-ES" w:eastAsia="es-CO"/>
              </w:rPr>
              <w:t>C</w:t>
            </w:r>
            <w:r w:rsidR="0082356A" w:rsidRPr="00A904BF">
              <w:rPr>
                <w:rFonts w:ascii="Arial" w:eastAsia="Arial Narrow" w:hAnsi="Arial" w:cs="Arial"/>
                <w:color w:val="000000" w:themeColor="text1"/>
                <w:sz w:val="20"/>
                <w:szCs w:val="20"/>
                <w:lang w:val="es-ES" w:eastAsia="es-CO"/>
              </w:rPr>
              <w:t>ontratista</w:t>
            </w:r>
          </w:p>
          <w:p w14:paraId="11DD0D08" w14:textId="1FAE589B" w:rsidR="003F4F43" w:rsidRPr="00A904BF" w:rsidRDefault="003F4F43">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En caso de no usar centavos, los valores deben aproximarse al mayor</w:t>
            </w:r>
            <w:r w:rsidR="00550EA2" w:rsidRPr="00A904BF">
              <w:rPr>
                <w:rFonts w:ascii="Arial" w:eastAsia="Arial Narrow" w:hAnsi="Arial" w:cs="Arial"/>
                <w:color w:val="000000" w:themeColor="text1"/>
                <w:sz w:val="20"/>
                <w:szCs w:val="20"/>
                <w:lang w:val="es-ES" w:eastAsia="es-CO"/>
              </w:rPr>
              <w:t>.</w:t>
            </w:r>
            <w:r w:rsidRPr="00A904BF">
              <w:rPr>
                <w:rFonts w:ascii="Arial" w:eastAsia="Arial Narrow" w:hAnsi="Arial" w:cs="Arial"/>
                <w:color w:val="000000" w:themeColor="text1"/>
                <w:sz w:val="20"/>
                <w:szCs w:val="20"/>
                <w:lang w:val="es-ES" w:eastAsia="es-CO"/>
              </w:rPr>
              <w:t xml:space="preserve"> Ej. Cumplimiento si el valor a asegurar es $14.980.420,20 aproximar a $14.980.421</w:t>
            </w:r>
          </w:p>
        </w:tc>
      </w:tr>
    </w:tbl>
    <w:p w14:paraId="6BF59E74" w14:textId="77777777" w:rsidR="00874414" w:rsidRPr="00A904BF" w:rsidRDefault="00874414" w:rsidP="00695362">
      <w:pPr>
        <w:tabs>
          <w:tab w:val="left" w:pos="1860"/>
        </w:tabs>
        <w:spacing w:line="240" w:lineRule="auto"/>
        <w:jc w:val="both"/>
        <w:rPr>
          <w:rFonts w:eastAsia="Arial Narrow" w:cs="Arial"/>
          <w:b/>
          <w:color w:val="000000" w:themeColor="text1"/>
          <w:szCs w:val="20"/>
        </w:rPr>
      </w:pPr>
    </w:p>
    <w:p w14:paraId="48CCA7E6" w14:textId="79F1B903" w:rsidR="00874414" w:rsidRPr="00A904BF" w:rsidRDefault="00874414" w:rsidP="00911379">
      <w:pPr>
        <w:pStyle w:val="InviasNormal"/>
        <w:spacing w:before="0" w:after="0"/>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t xml:space="preserve">En esta póliza solamente se </w:t>
      </w:r>
      <w:r w:rsidR="00550EA2" w:rsidRPr="00A904BF">
        <w:rPr>
          <w:rFonts w:ascii="Arial" w:eastAsiaTheme="minorHAnsi" w:hAnsi="Arial" w:cs="Arial"/>
          <w:color w:val="000000" w:themeColor="text1"/>
          <w:sz w:val="20"/>
          <w:szCs w:val="20"/>
          <w:lang w:val="es-CO" w:eastAsia="en-US"/>
        </w:rPr>
        <w:t xml:space="preserve">pueden </w:t>
      </w:r>
      <w:r w:rsidRPr="00A904BF">
        <w:rPr>
          <w:rFonts w:ascii="Arial" w:eastAsiaTheme="minorHAnsi" w:hAnsi="Arial" w:cs="Arial"/>
          <w:color w:val="000000" w:themeColor="text1"/>
          <w:sz w:val="20"/>
          <w:szCs w:val="20"/>
          <w:lang w:val="es-CO" w:eastAsia="en-US"/>
        </w:rPr>
        <w:t>pactar deducibles con un tope máximo del diez por ciento (10</w:t>
      </w:r>
      <w:r w:rsidR="006D4F55">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 del valor de cada pérdida</w:t>
      </w:r>
      <w:r w:rsidR="00550EA2" w:rsidRPr="00A904BF">
        <w:rPr>
          <w:rFonts w:ascii="Arial" w:eastAsiaTheme="minorHAnsi" w:hAnsi="Arial" w:cs="Arial"/>
          <w:color w:val="000000" w:themeColor="text1"/>
          <w:sz w:val="20"/>
          <w:szCs w:val="20"/>
          <w:lang w:val="es-CO" w:eastAsia="en-US"/>
        </w:rPr>
        <w:t>,</w:t>
      </w:r>
      <w:r w:rsidRPr="00A904BF">
        <w:rPr>
          <w:rFonts w:ascii="Arial" w:eastAsiaTheme="minorHAnsi" w:hAnsi="Arial" w:cs="Arial"/>
          <w:color w:val="000000" w:themeColor="text1"/>
          <w:sz w:val="20"/>
          <w:szCs w:val="20"/>
          <w:lang w:val="es-CO" w:eastAsia="en-US"/>
        </w:rPr>
        <w:t xml:space="preserve"> sin que en ningún caso puedan ser superiores a dos mil (2.000)</w:t>
      </w:r>
      <w:r w:rsidR="00EF7A7C" w:rsidRPr="00A904BF">
        <w:rPr>
          <w:rFonts w:ascii="Arial" w:eastAsiaTheme="minorHAnsi" w:hAnsi="Arial" w:cs="Arial"/>
          <w:color w:val="000000" w:themeColor="text1"/>
          <w:sz w:val="20"/>
          <w:szCs w:val="20"/>
          <w:lang w:val="es-CO" w:eastAsia="en-US"/>
        </w:rPr>
        <w:t xml:space="preserve"> SMMLV</w:t>
      </w:r>
      <w:r w:rsidRPr="00A904BF">
        <w:rPr>
          <w:rFonts w:ascii="Arial" w:eastAsiaTheme="minorHAnsi" w:hAnsi="Arial" w:cs="Arial"/>
          <w:color w:val="000000" w:themeColor="text1"/>
          <w:sz w:val="20"/>
          <w:szCs w:val="20"/>
          <w:lang w:val="es-CO" w:eastAsia="en-US"/>
        </w:rPr>
        <w:t>.</w:t>
      </w:r>
    </w:p>
    <w:p w14:paraId="6E5201C9" w14:textId="77777777" w:rsidR="00874414" w:rsidRPr="00A904BF" w:rsidRDefault="00874414">
      <w:pPr>
        <w:pStyle w:val="InviasNormal"/>
        <w:spacing w:before="0" w:after="0"/>
        <w:rPr>
          <w:rFonts w:ascii="Arial" w:eastAsiaTheme="minorHAnsi" w:hAnsi="Arial" w:cs="Arial"/>
          <w:color w:val="000000" w:themeColor="text1"/>
          <w:sz w:val="20"/>
          <w:szCs w:val="20"/>
          <w:lang w:val="es-CO" w:eastAsia="en-US"/>
        </w:rPr>
      </w:pPr>
    </w:p>
    <w:p w14:paraId="5B1B770D" w14:textId="4325B766" w:rsidR="00874414" w:rsidRPr="00A904BF" w:rsidRDefault="00874414">
      <w:pPr>
        <w:pStyle w:val="InviasNormal"/>
        <w:spacing w:before="0" w:after="0"/>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t>Este seguro debe</w:t>
      </w:r>
      <w:r w:rsidR="0098090C">
        <w:rPr>
          <w:rFonts w:ascii="Arial" w:eastAsiaTheme="minorHAnsi" w:hAnsi="Arial" w:cs="Arial"/>
          <w:color w:val="000000" w:themeColor="text1"/>
          <w:sz w:val="20"/>
          <w:szCs w:val="20"/>
          <w:lang w:val="es-CO" w:eastAsia="en-US"/>
        </w:rPr>
        <w:t>rá</w:t>
      </w:r>
      <w:r w:rsidRPr="00A904BF">
        <w:rPr>
          <w:rFonts w:ascii="Arial" w:eastAsiaTheme="minorHAnsi" w:hAnsi="Arial" w:cs="Arial"/>
          <w:color w:val="000000" w:themeColor="text1"/>
          <w:sz w:val="20"/>
          <w:szCs w:val="20"/>
          <w:lang w:val="es-CO" w:eastAsia="en-US"/>
        </w:rPr>
        <w:t xml:space="preserve"> constituirse y presentarse para aprobación de la </w:t>
      </w:r>
      <w:r w:rsidR="000B10DB" w:rsidRPr="00A904BF">
        <w:rPr>
          <w:rFonts w:ascii="Arial" w:eastAsiaTheme="minorHAnsi" w:hAnsi="Arial" w:cs="Arial"/>
          <w:color w:val="000000" w:themeColor="text1"/>
          <w:sz w:val="20"/>
          <w:szCs w:val="20"/>
          <w:lang w:val="es-CO" w:eastAsia="en-US"/>
        </w:rPr>
        <w:t>E</w:t>
      </w:r>
      <w:r w:rsidR="0082356A" w:rsidRPr="00A904BF">
        <w:rPr>
          <w:rFonts w:ascii="Arial" w:eastAsiaTheme="minorHAnsi" w:hAnsi="Arial" w:cs="Arial"/>
          <w:color w:val="000000" w:themeColor="text1"/>
          <w:sz w:val="20"/>
          <w:szCs w:val="20"/>
          <w:lang w:val="es-CO" w:eastAsia="en-US"/>
        </w:rPr>
        <w:t>ntidad</w:t>
      </w:r>
      <w:r w:rsidRPr="00A904BF">
        <w:rPr>
          <w:rFonts w:ascii="Arial" w:eastAsiaTheme="minorHAnsi" w:hAnsi="Arial" w:cs="Arial"/>
          <w:color w:val="000000" w:themeColor="text1"/>
          <w:sz w:val="20"/>
          <w:szCs w:val="20"/>
          <w:lang w:val="es-CO" w:eastAsia="en-US"/>
        </w:rPr>
        <w:t xml:space="preserve">, dentro del mismo término establecido para la </w:t>
      </w:r>
      <w:r w:rsidR="000B10DB" w:rsidRPr="00A904BF">
        <w:rPr>
          <w:rFonts w:ascii="Arial" w:eastAsiaTheme="minorHAnsi" w:hAnsi="Arial" w:cs="Arial"/>
          <w:color w:val="000000" w:themeColor="text1"/>
          <w:sz w:val="20"/>
          <w:szCs w:val="20"/>
          <w:lang w:val="es-CO" w:eastAsia="en-US"/>
        </w:rPr>
        <w:t>G</w:t>
      </w:r>
      <w:r w:rsidRPr="00A904BF">
        <w:rPr>
          <w:rFonts w:ascii="Arial" w:eastAsiaTheme="minorHAnsi" w:hAnsi="Arial" w:cs="Arial"/>
          <w:color w:val="000000" w:themeColor="text1"/>
          <w:sz w:val="20"/>
          <w:szCs w:val="20"/>
          <w:lang w:val="es-CO" w:eastAsia="en-US"/>
        </w:rPr>
        <w:t xml:space="preserve">arantía única de cumplimiento. </w:t>
      </w:r>
    </w:p>
    <w:p w14:paraId="47B31174" w14:textId="77777777" w:rsidR="00874414" w:rsidRPr="00A904BF" w:rsidRDefault="00874414">
      <w:pPr>
        <w:pStyle w:val="InviasNormal"/>
        <w:spacing w:before="0" w:after="0"/>
        <w:rPr>
          <w:rFonts w:ascii="Arial" w:eastAsiaTheme="minorHAnsi" w:hAnsi="Arial" w:cs="Arial"/>
          <w:color w:val="000000" w:themeColor="text1"/>
          <w:sz w:val="20"/>
          <w:szCs w:val="20"/>
          <w:lang w:val="es-CO" w:eastAsia="en-US"/>
        </w:rPr>
      </w:pPr>
    </w:p>
    <w:p w14:paraId="3BB15FEA" w14:textId="0DC64143" w:rsidR="00874414" w:rsidRPr="00A904BF" w:rsidRDefault="00874414" w:rsidP="00695362">
      <w:pPr>
        <w:pStyle w:val="InviasNormal"/>
        <w:spacing w:before="0" w:after="0"/>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t xml:space="preserve">Las franquicias, coaseguros obligatorios y demás formas de estipulación que conlleven asunción de parte de la pérdida por la </w:t>
      </w:r>
      <w:r w:rsidR="005A44A2" w:rsidRPr="00A904BF">
        <w:rPr>
          <w:rFonts w:ascii="Arial" w:eastAsiaTheme="minorHAnsi" w:hAnsi="Arial" w:cs="Arial"/>
          <w:color w:val="000000" w:themeColor="text1"/>
          <w:sz w:val="20"/>
          <w:szCs w:val="20"/>
          <w:lang w:val="es-CO" w:eastAsia="en-US"/>
        </w:rPr>
        <w:t>E</w:t>
      </w:r>
      <w:r w:rsidR="0082356A" w:rsidRPr="00A904BF">
        <w:rPr>
          <w:rFonts w:ascii="Arial" w:eastAsiaTheme="minorHAnsi" w:hAnsi="Arial" w:cs="Arial"/>
          <w:color w:val="000000" w:themeColor="text1"/>
          <w:sz w:val="20"/>
          <w:szCs w:val="20"/>
          <w:lang w:val="es-CO" w:eastAsia="en-US"/>
        </w:rPr>
        <w:t>ntidad</w:t>
      </w:r>
      <w:r w:rsidRPr="00A904BF">
        <w:rPr>
          <w:rFonts w:ascii="Arial" w:eastAsiaTheme="minorHAnsi" w:hAnsi="Arial" w:cs="Arial"/>
          <w:color w:val="000000" w:themeColor="text1"/>
          <w:sz w:val="20"/>
          <w:szCs w:val="20"/>
          <w:lang w:val="es-CO" w:eastAsia="en-US"/>
        </w:rPr>
        <w:t xml:space="preserve"> asegurada no serán admisibles.</w:t>
      </w:r>
    </w:p>
    <w:p w14:paraId="1EB96682" w14:textId="77777777" w:rsidR="00874414" w:rsidRPr="00A904BF" w:rsidRDefault="00874414" w:rsidP="00911379">
      <w:pPr>
        <w:pStyle w:val="InviasNormal"/>
        <w:spacing w:before="0" w:after="0"/>
        <w:rPr>
          <w:rFonts w:ascii="Arial" w:eastAsiaTheme="minorHAnsi" w:hAnsi="Arial" w:cs="Arial"/>
          <w:color w:val="000000" w:themeColor="text1"/>
          <w:sz w:val="20"/>
          <w:szCs w:val="20"/>
          <w:lang w:val="es-CO" w:eastAsia="en-US"/>
        </w:rPr>
      </w:pPr>
    </w:p>
    <w:p w14:paraId="206BE125" w14:textId="231EE2AA" w:rsidR="00874414" w:rsidRPr="00A904BF" w:rsidRDefault="00874414" w:rsidP="00695362">
      <w:pPr>
        <w:tabs>
          <w:tab w:val="left" w:pos="1860"/>
        </w:tabs>
        <w:spacing w:line="240" w:lineRule="auto"/>
        <w:jc w:val="both"/>
        <w:rPr>
          <w:rFonts w:cs="Arial"/>
          <w:color w:val="000000" w:themeColor="text1"/>
          <w:szCs w:val="20"/>
        </w:rPr>
      </w:pPr>
      <w:r w:rsidRPr="00A904BF">
        <w:rPr>
          <w:rFonts w:cs="Arial"/>
          <w:color w:val="000000" w:themeColor="text1"/>
          <w:szCs w:val="20"/>
        </w:rPr>
        <w:t xml:space="preserve">El </w:t>
      </w:r>
      <w:r w:rsidR="00FF3DCD">
        <w:rPr>
          <w:rFonts w:cs="Arial"/>
          <w:color w:val="000000" w:themeColor="text1"/>
          <w:szCs w:val="20"/>
        </w:rPr>
        <w:t>C</w:t>
      </w:r>
      <w:r w:rsidRPr="00A904BF">
        <w:rPr>
          <w:rFonts w:cs="Arial"/>
          <w:color w:val="000000" w:themeColor="text1"/>
          <w:szCs w:val="20"/>
        </w:rPr>
        <w:t>ontratista debe anexar el comprobante de pago de la prima del seguro de responsabilidad civil extracontractual.</w:t>
      </w:r>
    </w:p>
    <w:p w14:paraId="385F9A2C" w14:textId="642888AF" w:rsidR="00561948" w:rsidRPr="005452B0" w:rsidRDefault="00906CD8" w:rsidP="00F352FD">
      <w:pPr>
        <w:pStyle w:val="Entidad-Capitulo"/>
      </w:pPr>
      <w:bookmarkStart w:id="824" w:name="_Toc511924810"/>
      <w:bookmarkStart w:id="825" w:name="_Toc34651985"/>
      <w:bookmarkStart w:id="826" w:name="_Toc121736368"/>
      <w:bookmarkEnd w:id="808"/>
      <w:r w:rsidRPr="005452B0">
        <w:t>CAPÍTULO</w:t>
      </w:r>
      <w:r w:rsidR="00561948" w:rsidRPr="005452B0">
        <w:t xml:space="preserve"> VIII </w:t>
      </w:r>
      <w:r w:rsidR="001174E8" w:rsidRPr="005452B0">
        <w:t>COMUNICACIÓN DE ACEPTACIÓN DE LA OFERTA</w:t>
      </w:r>
      <w:bookmarkEnd w:id="824"/>
      <w:bookmarkEnd w:id="825"/>
      <w:r w:rsidR="00415A26" w:rsidRPr="005452B0">
        <w:t xml:space="preserve"> Y CLÁUSULAS ADICIONALES</w:t>
      </w:r>
      <w:bookmarkEnd w:id="826"/>
    </w:p>
    <w:p w14:paraId="728A7AE9" w14:textId="77777777" w:rsidR="00295582" w:rsidRPr="00A904BF" w:rsidRDefault="00295582" w:rsidP="00695362">
      <w:pPr>
        <w:spacing w:line="240" w:lineRule="auto"/>
        <w:rPr>
          <w:rFonts w:cs="Arial"/>
          <w:color w:val="000000" w:themeColor="text1"/>
          <w:szCs w:val="20"/>
        </w:rPr>
      </w:pPr>
    </w:p>
    <w:p w14:paraId="788E868C" w14:textId="59407205" w:rsidR="00D12E00" w:rsidRPr="00A904BF" w:rsidRDefault="004B7ABD" w:rsidP="00695362">
      <w:pPr>
        <w:tabs>
          <w:tab w:val="left" w:pos="1860"/>
        </w:tabs>
        <w:spacing w:line="240" w:lineRule="auto"/>
        <w:jc w:val="both"/>
        <w:rPr>
          <w:rFonts w:cs="Arial"/>
          <w:color w:val="000000" w:themeColor="text1"/>
          <w:szCs w:val="20"/>
        </w:rPr>
      </w:pPr>
      <w:r w:rsidRPr="00A904BF">
        <w:rPr>
          <w:rFonts w:cs="Arial"/>
          <w:color w:val="000000" w:themeColor="text1"/>
          <w:szCs w:val="20"/>
        </w:rPr>
        <w:t>Las condiciones de ejecución están previstas en el</w:t>
      </w:r>
      <w:r w:rsidRPr="00A904BF">
        <w:rPr>
          <w:rFonts w:eastAsia="Arial Narrow" w:cs="Arial"/>
          <w:color w:val="000000" w:themeColor="text1"/>
          <w:szCs w:val="20"/>
        </w:rPr>
        <w:t xml:space="preserve"> </w:t>
      </w:r>
      <w:r w:rsidR="0045310A" w:rsidRPr="00A904BF">
        <w:rPr>
          <w:rFonts w:cs="Arial"/>
          <w:color w:val="000000" w:themeColor="text1"/>
          <w:szCs w:val="20"/>
        </w:rPr>
        <w:t>Anexo 2</w:t>
      </w:r>
      <w:r w:rsidR="00550EA2" w:rsidRPr="00A904BF">
        <w:rPr>
          <w:rFonts w:cs="Arial"/>
          <w:color w:val="000000" w:themeColor="text1"/>
          <w:szCs w:val="20"/>
        </w:rPr>
        <w:t xml:space="preserve"> –</w:t>
      </w:r>
      <w:r w:rsidR="0045310A" w:rsidRPr="00A904BF">
        <w:rPr>
          <w:rFonts w:cs="Arial"/>
          <w:color w:val="000000" w:themeColor="text1"/>
          <w:szCs w:val="20"/>
        </w:rPr>
        <w:t xml:space="preserve"> Comunicación</w:t>
      </w:r>
      <w:r w:rsidR="00295582" w:rsidRPr="00A904BF">
        <w:rPr>
          <w:rFonts w:cs="Arial"/>
          <w:color w:val="000000" w:themeColor="text1"/>
          <w:szCs w:val="20"/>
        </w:rPr>
        <w:t xml:space="preserve"> de</w:t>
      </w:r>
      <w:r w:rsidR="0045310A" w:rsidRPr="00A904BF">
        <w:rPr>
          <w:rFonts w:cs="Arial"/>
          <w:color w:val="000000" w:themeColor="text1"/>
          <w:szCs w:val="20"/>
        </w:rPr>
        <w:t xml:space="preserve"> aceptación de la oferta</w:t>
      </w:r>
      <w:r w:rsidR="00550EA2" w:rsidRPr="00A904BF">
        <w:rPr>
          <w:rFonts w:cs="Arial"/>
          <w:color w:val="000000" w:themeColor="text1"/>
          <w:szCs w:val="20"/>
        </w:rPr>
        <w:t xml:space="preserve"> y en esta invitación</w:t>
      </w:r>
      <w:r w:rsidRPr="00A904BF">
        <w:rPr>
          <w:rFonts w:eastAsia="Arial Narrow" w:cs="Arial"/>
          <w:color w:val="000000" w:themeColor="text1"/>
          <w:szCs w:val="20"/>
        </w:rPr>
        <w:t>.</w:t>
      </w:r>
      <w:r w:rsidRPr="00A904BF">
        <w:rPr>
          <w:rFonts w:cs="Arial"/>
          <w:color w:val="000000" w:themeColor="text1"/>
          <w:szCs w:val="20"/>
        </w:rPr>
        <w:t xml:space="preserve"> Dentro de estas condiciones se incluye la forma de pago,</w:t>
      </w:r>
      <w:r w:rsidRPr="00A904BF">
        <w:rPr>
          <w:rFonts w:eastAsia="Arial Narrow" w:cs="Arial"/>
          <w:color w:val="000000" w:themeColor="text1"/>
          <w:szCs w:val="20"/>
        </w:rPr>
        <w:t xml:space="preserve"> </w:t>
      </w:r>
      <w:r w:rsidRPr="00A904BF">
        <w:rPr>
          <w:rFonts w:cs="Arial"/>
          <w:color w:val="000000" w:themeColor="text1"/>
          <w:szCs w:val="20"/>
        </w:rPr>
        <w:t>anticipo</w:t>
      </w:r>
      <w:r w:rsidRPr="00A904BF">
        <w:rPr>
          <w:rFonts w:eastAsia="Arial Narrow" w:cs="Arial"/>
          <w:color w:val="000000" w:themeColor="text1"/>
          <w:szCs w:val="20"/>
        </w:rPr>
        <w:t>,</w:t>
      </w:r>
      <w:r w:rsidRPr="00A904BF">
        <w:rPr>
          <w:rFonts w:cs="Arial"/>
          <w:color w:val="000000" w:themeColor="text1"/>
          <w:szCs w:val="20"/>
        </w:rPr>
        <w:t xml:space="preserve"> obligaciones y derechos generales del </w:t>
      </w:r>
      <w:r w:rsidR="003A5A53">
        <w:rPr>
          <w:rFonts w:cs="Arial"/>
          <w:color w:val="000000" w:themeColor="text1"/>
          <w:szCs w:val="20"/>
        </w:rPr>
        <w:t>C</w:t>
      </w:r>
      <w:r w:rsidRPr="00A904BF">
        <w:rPr>
          <w:rFonts w:cs="Arial"/>
          <w:color w:val="000000" w:themeColor="text1"/>
          <w:szCs w:val="20"/>
        </w:rPr>
        <w:t xml:space="preserve">ontratista, obligaciones de la </w:t>
      </w:r>
      <w:r w:rsidR="007F4C23" w:rsidRPr="00A904BF">
        <w:rPr>
          <w:rFonts w:cs="Arial"/>
          <w:color w:val="000000" w:themeColor="text1"/>
          <w:szCs w:val="20"/>
        </w:rPr>
        <w:t>E</w:t>
      </w:r>
      <w:r w:rsidR="0082356A" w:rsidRPr="00A904BF">
        <w:rPr>
          <w:rFonts w:cs="Arial"/>
          <w:color w:val="000000" w:themeColor="text1"/>
          <w:szCs w:val="20"/>
        </w:rPr>
        <w:t>ntidad</w:t>
      </w:r>
      <w:r w:rsidRPr="00A904BF">
        <w:rPr>
          <w:rFonts w:eastAsia="Arial Narrow" w:cs="Arial"/>
          <w:color w:val="000000" w:themeColor="text1"/>
          <w:szCs w:val="20"/>
        </w:rPr>
        <w:t xml:space="preserve">, </w:t>
      </w:r>
      <w:r w:rsidRPr="00A904BF">
        <w:rPr>
          <w:rFonts w:cs="Arial"/>
          <w:color w:val="000000" w:themeColor="text1"/>
          <w:szCs w:val="20"/>
        </w:rPr>
        <w:t>garantías, multas, cláusula penal y otras</w:t>
      </w:r>
      <w:r w:rsidR="006D4F55">
        <w:rPr>
          <w:rFonts w:cs="Arial"/>
          <w:color w:val="000000" w:themeColor="text1"/>
          <w:szCs w:val="20"/>
        </w:rPr>
        <w:t xml:space="preserve"> estipulaciones</w:t>
      </w:r>
      <w:r w:rsidRPr="00A904BF">
        <w:rPr>
          <w:rFonts w:cs="Arial"/>
          <w:color w:val="000000" w:themeColor="text1"/>
          <w:szCs w:val="20"/>
        </w:rPr>
        <w:t xml:space="preserve"> particulares aplicables al negocio jurídico a celebrar.</w:t>
      </w:r>
    </w:p>
    <w:p w14:paraId="42B3DDB9" w14:textId="26B7E729" w:rsidR="00B76787" w:rsidRPr="00A904BF" w:rsidRDefault="00B76787" w:rsidP="00695362">
      <w:pPr>
        <w:spacing w:line="240" w:lineRule="auto"/>
        <w:jc w:val="both"/>
        <w:rPr>
          <w:rFonts w:cs="Arial"/>
          <w:color w:val="000000" w:themeColor="text1"/>
          <w:szCs w:val="20"/>
        </w:rPr>
      </w:pPr>
      <w:bookmarkStart w:id="827" w:name="_Hlk532199788"/>
      <w:r w:rsidRPr="00A904BF">
        <w:rPr>
          <w:rFonts w:cs="Arial"/>
          <w:color w:val="000000" w:themeColor="text1"/>
          <w:szCs w:val="20"/>
        </w:rPr>
        <w:t xml:space="preserve">El </w:t>
      </w:r>
      <w:r w:rsidR="007F4C23" w:rsidRPr="00A904BF">
        <w:rPr>
          <w:rFonts w:cs="Arial"/>
          <w:color w:val="000000" w:themeColor="text1"/>
          <w:szCs w:val="20"/>
        </w:rPr>
        <w:t>Pr</w:t>
      </w:r>
      <w:r w:rsidR="0082356A" w:rsidRPr="00A904BF">
        <w:rPr>
          <w:rFonts w:cs="Arial"/>
          <w:color w:val="000000" w:themeColor="text1"/>
          <w:szCs w:val="20"/>
        </w:rPr>
        <w:t>oponente</w:t>
      </w:r>
      <w:r w:rsidRPr="00A904BF">
        <w:rPr>
          <w:rFonts w:cs="Arial"/>
          <w:color w:val="000000" w:themeColor="text1"/>
          <w:szCs w:val="20"/>
        </w:rPr>
        <w:t xml:space="preserve"> a quien se acepte la oferta debe presentar el Registro Único Tributario</w:t>
      </w:r>
      <w:r w:rsidR="00295582" w:rsidRPr="00A904BF">
        <w:rPr>
          <w:rFonts w:cs="Arial"/>
          <w:color w:val="000000" w:themeColor="text1"/>
          <w:szCs w:val="20"/>
        </w:rPr>
        <w:t xml:space="preserve"> – </w:t>
      </w:r>
      <w:r w:rsidRPr="00A904BF">
        <w:rPr>
          <w:rFonts w:cs="Arial"/>
          <w:color w:val="000000" w:themeColor="text1"/>
          <w:szCs w:val="20"/>
        </w:rPr>
        <w:t>RUT</w:t>
      </w:r>
      <w:r w:rsidR="00823F1A">
        <w:rPr>
          <w:rFonts w:cs="Arial"/>
          <w:color w:val="000000" w:themeColor="text1"/>
          <w:szCs w:val="20"/>
        </w:rPr>
        <w:t xml:space="preserve"> y demás documentos necesarios para la celebración del contrato al momento de la firma</w:t>
      </w:r>
      <w:r w:rsidR="00F34AAD" w:rsidRPr="00A904BF">
        <w:rPr>
          <w:rFonts w:cs="Arial"/>
          <w:color w:val="000000" w:themeColor="text1"/>
          <w:szCs w:val="20"/>
        </w:rPr>
        <w:t>.</w:t>
      </w:r>
    </w:p>
    <w:p w14:paraId="0ECCA099" w14:textId="6DDA09D5" w:rsidR="00D12E00" w:rsidRPr="00A904BF" w:rsidRDefault="00B76787" w:rsidP="00695362">
      <w:pPr>
        <w:spacing w:line="240" w:lineRule="auto"/>
        <w:jc w:val="both"/>
        <w:rPr>
          <w:rFonts w:eastAsia="Arial Narrow" w:cs="Arial"/>
          <w:color w:val="000000" w:themeColor="text1"/>
          <w:szCs w:val="20"/>
          <w:highlight w:val="yellow"/>
        </w:rPr>
      </w:pPr>
      <w:r w:rsidRPr="00A904BF">
        <w:rPr>
          <w:rFonts w:eastAsia="Arial Narrow" w:cs="Arial"/>
          <w:color w:val="000000" w:themeColor="text1"/>
          <w:szCs w:val="20"/>
          <w:highlight w:val="lightGray"/>
        </w:rPr>
        <w:t xml:space="preserve">[La </w:t>
      </w:r>
      <w:r w:rsidR="0058339A" w:rsidRPr="00A904BF">
        <w:rPr>
          <w:rFonts w:eastAsia="Arial Narrow" w:cs="Arial"/>
          <w:color w:val="000000" w:themeColor="text1"/>
          <w:szCs w:val="20"/>
          <w:highlight w:val="lightGray"/>
        </w:rPr>
        <w:t>E</w:t>
      </w:r>
      <w:r w:rsidR="0082356A" w:rsidRPr="00A904BF">
        <w:rPr>
          <w:rFonts w:eastAsia="Arial Narrow" w:cs="Arial"/>
          <w:color w:val="000000" w:themeColor="text1"/>
          <w:szCs w:val="20"/>
          <w:highlight w:val="lightGray"/>
        </w:rPr>
        <w:t>ntidad</w:t>
      </w:r>
      <w:r w:rsidRPr="00A904BF">
        <w:rPr>
          <w:rFonts w:eastAsia="Arial Narrow" w:cs="Arial"/>
          <w:color w:val="000000" w:themeColor="text1"/>
          <w:szCs w:val="20"/>
          <w:highlight w:val="lightGray"/>
        </w:rPr>
        <w:t xml:space="preserve"> debe incluir en el Anexo el contenido mínimo allí establecido. Podrá inc</w:t>
      </w:r>
      <w:r w:rsidR="006D4F55">
        <w:rPr>
          <w:rFonts w:eastAsia="Arial Narrow" w:cs="Arial"/>
          <w:color w:val="000000" w:themeColor="text1"/>
          <w:szCs w:val="20"/>
          <w:highlight w:val="lightGray"/>
        </w:rPr>
        <w:t>orporar</w:t>
      </w:r>
      <w:r w:rsidRPr="00A904BF">
        <w:rPr>
          <w:rFonts w:eastAsia="Arial Narrow" w:cs="Arial"/>
          <w:color w:val="000000" w:themeColor="text1"/>
          <w:szCs w:val="20"/>
          <w:highlight w:val="lightGray"/>
        </w:rPr>
        <w:t xml:space="preserve"> cláusulas con condiciones adicionales que no contradigan lo dispuesto en el Anexo. En todo caso, las cláusulas adicionales debe</w:t>
      </w:r>
      <w:r w:rsidR="00550EA2" w:rsidRPr="00A904BF">
        <w:rPr>
          <w:rFonts w:eastAsia="Arial Narrow" w:cs="Arial"/>
          <w:color w:val="000000" w:themeColor="text1"/>
          <w:szCs w:val="20"/>
          <w:highlight w:val="lightGray"/>
        </w:rPr>
        <w:t>n</w:t>
      </w:r>
      <w:r w:rsidRPr="00A904BF">
        <w:rPr>
          <w:rFonts w:eastAsia="Arial Narrow" w:cs="Arial"/>
          <w:color w:val="000000" w:themeColor="text1"/>
          <w:szCs w:val="20"/>
          <w:highlight w:val="lightGray"/>
        </w:rPr>
        <w:t xml:space="preserve"> obedecer a las necesidades de ejecución del contrato </w:t>
      </w:r>
      <w:r w:rsidR="00AE178A">
        <w:rPr>
          <w:rFonts w:eastAsia="Arial Narrow" w:cs="Arial"/>
          <w:color w:val="000000" w:themeColor="text1"/>
          <w:szCs w:val="20"/>
          <w:highlight w:val="lightGray"/>
        </w:rPr>
        <w:t>ni</w:t>
      </w:r>
      <w:r w:rsidRPr="00A904BF">
        <w:rPr>
          <w:rFonts w:eastAsia="Arial Narrow" w:cs="Arial"/>
          <w:color w:val="000000" w:themeColor="text1"/>
          <w:szCs w:val="20"/>
          <w:highlight w:val="lightGray"/>
        </w:rPr>
        <w:t xml:space="preserve"> deben contrariar las </w:t>
      </w:r>
      <w:r w:rsidR="006D4F55">
        <w:rPr>
          <w:rFonts w:eastAsia="Arial Narrow" w:cs="Arial"/>
          <w:color w:val="000000" w:themeColor="text1"/>
          <w:szCs w:val="20"/>
          <w:highlight w:val="lightGray"/>
        </w:rPr>
        <w:t>reglas</w:t>
      </w:r>
      <w:r w:rsidRPr="00A904BF">
        <w:rPr>
          <w:rFonts w:eastAsia="Arial Narrow" w:cs="Arial"/>
          <w:color w:val="000000" w:themeColor="text1"/>
          <w:szCs w:val="20"/>
          <w:highlight w:val="lightGray"/>
        </w:rPr>
        <w:t xml:space="preserve"> señaladas en los Documentos Tipo] </w:t>
      </w:r>
    </w:p>
    <w:p w14:paraId="035986E6" w14:textId="77777777" w:rsidR="00F53BA4" w:rsidRPr="00A904BF" w:rsidRDefault="00F53BA4" w:rsidP="00695362">
      <w:pPr>
        <w:pStyle w:val="Capitulo8"/>
        <w:spacing w:line="240" w:lineRule="auto"/>
        <w:outlineLvl w:val="1"/>
        <w:rPr>
          <w:rFonts w:ascii="Arial" w:hAnsi="Arial" w:cs="Arial"/>
          <w:color w:val="000000" w:themeColor="text1"/>
        </w:rPr>
      </w:pPr>
      <w:bookmarkStart w:id="828" w:name="_Toc121736369"/>
      <w:bookmarkEnd w:id="827"/>
      <w:r w:rsidRPr="00A904BF">
        <w:rPr>
          <w:rFonts w:ascii="Arial" w:hAnsi="Arial" w:cs="Arial"/>
          <w:color w:val="000000" w:themeColor="text1"/>
        </w:rPr>
        <w:t>INFORMACIÓN PARA EL CONTROL DE LA EJECUCIÓN DE LA OBRA</w:t>
      </w:r>
      <w:bookmarkEnd w:id="828"/>
    </w:p>
    <w:p w14:paraId="1C98C913" w14:textId="77777777" w:rsidR="00F53BA4" w:rsidRPr="00A904BF" w:rsidRDefault="00F53BA4" w:rsidP="00695362">
      <w:pPr>
        <w:pStyle w:val="Capitulo8"/>
        <w:numPr>
          <w:ilvl w:val="0"/>
          <w:numId w:val="0"/>
        </w:numPr>
        <w:spacing w:line="240" w:lineRule="auto"/>
        <w:rPr>
          <w:rFonts w:ascii="Arial" w:hAnsi="Arial" w:cs="Arial"/>
          <w:color w:val="000000" w:themeColor="text1"/>
          <w:highlight w:val="yellow"/>
        </w:rPr>
      </w:pPr>
    </w:p>
    <w:p w14:paraId="28A55FC0" w14:textId="0FA75D44" w:rsidR="008426F8" w:rsidRPr="00A904BF" w:rsidRDefault="008426F8" w:rsidP="00695362">
      <w:pPr>
        <w:pStyle w:val="Capitulo8"/>
        <w:numPr>
          <w:ilvl w:val="0"/>
          <w:numId w:val="0"/>
        </w:numPr>
        <w:spacing w:line="240" w:lineRule="auto"/>
        <w:rPr>
          <w:rFonts w:ascii="Arial" w:eastAsia="Arial Narrow" w:hAnsi="Arial" w:cs="Arial"/>
          <w:b w:val="0"/>
          <w:color w:val="000000" w:themeColor="text1"/>
          <w:highlight w:val="yellow"/>
        </w:rPr>
      </w:pPr>
      <w:r w:rsidRPr="00A904BF">
        <w:rPr>
          <w:rFonts w:ascii="Arial" w:eastAsia="Arial Narrow" w:hAnsi="Arial" w:cs="Arial"/>
          <w:b w:val="0"/>
          <w:color w:val="000000" w:themeColor="text1"/>
          <w:highlight w:val="lightGray"/>
        </w:rPr>
        <w:t>[La interventoría</w:t>
      </w:r>
      <w:r w:rsidR="00F5335E" w:rsidRPr="00A904BF">
        <w:rPr>
          <w:rFonts w:ascii="Arial" w:eastAsia="Arial Narrow" w:hAnsi="Arial" w:cs="Arial"/>
          <w:b w:val="0"/>
          <w:color w:val="000000" w:themeColor="text1"/>
          <w:highlight w:val="lightGray"/>
        </w:rPr>
        <w:t xml:space="preserve"> no</w:t>
      </w:r>
      <w:r w:rsidRPr="00A904BF">
        <w:rPr>
          <w:rFonts w:ascii="Arial" w:eastAsia="Arial Narrow" w:hAnsi="Arial" w:cs="Arial"/>
          <w:b w:val="0"/>
          <w:color w:val="000000" w:themeColor="text1"/>
          <w:highlight w:val="lightGray"/>
        </w:rPr>
        <w:t xml:space="preserve"> es obligatoria para los contratos de obra pública cuya modalidad de selección s</w:t>
      </w:r>
      <w:r w:rsidR="006D4F55">
        <w:rPr>
          <w:rFonts w:ascii="Arial" w:eastAsia="Arial Narrow" w:hAnsi="Arial" w:cs="Arial"/>
          <w:b w:val="0"/>
          <w:color w:val="000000" w:themeColor="text1"/>
          <w:highlight w:val="lightGray"/>
        </w:rPr>
        <w:t>ea</w:t>
      </w:r>
      <w:r w:rsidRPr="00A904BF">
        <w:rPr>
          <w:rFonts w:ascii="Arial" w:eastAsia="Arial Narrow" w:hAnsi="Arial" w:cs="Arial"/>
          <w:b w:val="0"/>
          <w:color w:val="000000" w:themeColor="text1"/>
          <w:highlight w:val="lightGray"/>
        </w:rPr>
        <w:t xml:space="preserve"> </w:t>
      </w:r>
      <w:r w:rsidR="00F5335E" w:rsidRPr="00A904BF">
        <w:rPr>
          <w:rFonts w:ascii="Arial" w:eastAsia="Arial Narrow" w:hAnsi="Arial" w:cs="Arial"/>
          <w:b w:val="0"/>
          <w:color w:val="000000" w:themeColor="text1"/>
          <w:highlight w:val="lightGray"/>
        </w:rPr>
        <w:t xml:space="preserve">la </w:t>
      </w:r>
      <w:r w:rsidRPr="00A904BF">
        <w:rPr>
          <w:rFonts w:ascii="Arial" w:eastAsia="Arial Narrow" w:hAnsi="Arial" w:cs="Arial"/>
          <w:b w:val="0"/>
          <w:color w:val="000000" w:themeColor="text1"/>
          <w:highlight w:val="lightGray"/>
        </w:rPr>
        <w:t>mínima cuantía</w:t>
      </w:r>
      <w:r w:rsidR="00F5335E" w:rsidRPr="00A904BF">
        <w:rPr>
          <w:rFonts w:ascii="Arial" w:eastAsia="Arial Narrow" w:hAnsi="Arial" w:cs="Arial"/>
          <w:b w:val="0"/>
          <w:color w:val="000000" w:themeColor="text1"/>
          <w:highlight w:val="lightGray"/>
        </w:rPr>
        <w:t>.</w:t>
      </w:r>
      <w:r w:rsidRPr="00A904BF">
        <w:rPr>
          <w:rFonts w:ascii="Arial" w:eastAsia="Arial Narrow" w:hAnsi="Arial" w:cs="Arial"/>
          <w:b w:val="0"/>
          <w:color w:val="000000" w:themeColor="text1"/>
          <w:highlight w:val="lightGray"/>
        </w:rPr>
        <w:t xml:space="preserve"> </w:t>
      </w:r>
      <w:r w:rsidR="001D0292" w:rsidRPr="00A904BF">
        <w:rPr>
          <w:rFonts w:ascii="Arial" w:eastAsia="Arial Narrow" w:hAnsi="Arial" w:cs="Arial"/>
          <w:b w:val="0"/>
          <w:color w:val="000000" w:themeColor="text1"/>
          <w:highlight w:val="lightGray"/>
        </w:rPr>
        <w:t>Sin perjuicio de lo anterior</w:t>
      </w:r>
      <w:r w:rsidR="00F5335E" w:rsidRPr="00A904BF">
        <w:rPr>
          <w:rFonts w:ascii="Arial" w:eastAsia="Arial Narrow" w:hAnsi="Arial" w:cs="Arial"/>
          <w:b w:val="0"/>
          <w:color w:val="000000" w:themeColor="text1"/>
          <w:highlight w:val="lightGray"/>
        </w:rPr>
        <w:t>, l</w:t>
      </w:r>
      <w:r w:rsidRPr="00A904BF">
        <w:rPr>
          <w:rFonts w:ascii="Arial" w:eastAsia="Arial Narrow" w:hAnsi="Arial" w:cs="Arial"/>
          <w:b w:val="0"/>
          <w:color w:val="000000" w:themeColor="text1"/>
          <w:highlight w:val="lightGray"/>
        </w:rPr>
        <w:t xml:space="preserve">a </w:t>
      </w:r>
      <w:r w:rsidR="00B9380C" w:rsidRPr="00A904BF">
        <w:rPr>
          <w:rFonts w:ascii="Arial" w:eastAsia="Arial Narrow" w:hAnsi="Arial" w:cs="Arial"/>
          <w:b w:val="0"/>
          <w:color w:val="000000" w:themeColor="text1"/>
          <w:highlight w:val="lightGray"/>
        </w:rPr>
        <w:t>E</w:t>
      </w:r>
      <w:r w:rsidR="0082356A" w:rsidRPr="00A904BF">
        <w:rPr>
          <w:rFonts w:ascii="Arial" w:eastAsia="Arial Narrow" w:hAnsi="Arial" w:cs="Arial"/>
          <w:b w:val="0"/>
          <w:color w:val="000000" w:themeColor="text1"/>
          <w:highlight w:val="lightGray"/>
        </w:rPr>
        <w:t xml:space="preserve">ntidad </w:t>
      </w:r>
      <w:r w:rsidR="001D0292" w:rsidRPr="00A904BF">
        <w:rPr>
          <w:rFonts w:ascii="Arial" w:eastAsia="Arial Narrow" w:hAnsi="Arial" w:cs="Arial"/>
          <w:b w:val="0"/>
          <w:color w:val="000000" w:themeColor="text1"/>
          <w:highlight w:val="lightGray"/>
        </w:rPr>
        <w:t>puede</w:t>
      </w:r>
      <w:r w:rsidRPr="00A904BF">
        <w:rPr>
          <w:rFonts w:ascii="Arial" w:eastAsia="Arial Narrow" w:hAnsi="Arial" w:cs="Arial"/>
          <w:b w:val="0"/>
          <w:color w:val="000000" w:themeColor="text1"/>
          <w:highlight w:val="lightGray"/>
        </w:rPr>
        <w:t xml:space="preserve"> contratar la interventoría siempre que lo encuentre justificado y acorde</w:t>
      </w:r>
      <w:r w:rsidR="00D94042" w:rsidRPr="00A904BF">
        <w:rPr>
          <w:rFonts w:ascii="Arial" w:eastAsia="Arial" w:hAnsi="Arial" w:cs="Arial"/>
          <w:b w:val="0"/>
          <w:color w:val="000000" w:themeColor="text1"/>
          <w:highlight w:val="lightGray"/>
        </w:rPr>
        <w:t xml:space="preserve"> con</w:t>
      </w:r>
      <w:r w:rsidRPr="00A904BF">
        <w:rPr>
          <w:rFonts w:ascii="Arial" w:eastAsia="Arial Narrow" w:hAnsi="Arial" w:cs="Arial"/>
          <w:b w:val="0"/>
          <w:color w:val="000000" w:themeColor="text1"/>
          <w:highlight w:val="lightGray"/>
        </w:rPr>
        <w:t xml:space="preserve"> la naturaleza del contrato </w:t>
      </w:r>
      <w:r w:rsidR="007A0821" w:rsidRPr="00A904BF">
        <w:rPr>
          <w:rFonts w:ascii="Arial" w:eastAsia="Arial Narrow" w:hAnsi="Arial" w:cs="Arial"/>
          <w:b w:val="0"/>
          <w:color w:val="000000" w:themeColor="text1"/>
          <w:highlight w:val="lightGray"/>
        </w:rPr>
        <w:t>principal</w:t>
      </w:r>
      <w:r w:rsidRPr="00A904BF">
        <w:rPr>
          <w:rFonts w:ascii="Arial" w:eastAsia="Arial Narrow" w:hAnsi="Arial" w:cs="Arial"/>
          <w:b w:val="0"/>
          <w:color w:val="000000" w:themeColor="text1"/>
          <w:highlight w:val="lightGray"/>
        </w:rPr>
        <w:t>]</w:t>
      </w:r>
    </w:p>
    <w:p w14:paraId="529C4CED" w14:textId="77777777" w:rsidR="008426F8" w:rsidRPr="00A904BF" w:rsidRDefault="008426F8" w:rsidP="00695362">
      <w:pPr>
        <w:pStyle w:val="Capitulo8"/>
        <w:numPr>
          <w:ilvl w:val="0"/>
          <w:numId w:val="0"/>
        </w:numPr>
        <w:spacing w:line="240" w:lineRule="auto"/>
        <w:rPr>
          <w:rFonts w:ascii="Arial" w:eastAsiaTheme="minorHAnsi" w:hAnsi="Arial" w:cs="Arial"/>
          <w:b w:val="0"/>
          <w:color w:val="000000" w:themeColor="text1"/>
        </w:rPr>
      </w:pPr>
    </w:p>
    <w:p w14:paraId="2C669520" w14:textId="66405009" w:rsidR="00F53BA4" w:rsidRPr="00A904BF" w:rsidRDefault="00F53BA4" w:rsidP="00695362">
      <w:pPr>
        <w:pStyle w:val="Capitulo8"/>
        <w:numPr>
          <w:ilvl w:val="0"/>
          <w:numId w:val="0"/>
        </w:numPr>
        <w:spacing w:line="240" w:lineRule="auto"/>
        <w:rPr>
          <w:rFonts w:ascii="Arial" w:hAnsi="Arial" w:cs="Arial"/>
          <w:color w:val="000000" w:themeColor="text1"/>
        </w:rPr>
      </w:pPr>
      <w:r w:rsidRPr="00A904BF">
        <w:rPr>
          <w:rFonts w:ascii="Arial" w:eastAsiaTheme="minorHAnsi" w:hAnsi="Arial" w:cs="Arial"/>
          <w:b w:val="0"/>
          <w:color w:val="000000" w:themeColor="text1"/>
        </w:rPr>
        <w:t xml:space="preserve">El </w:t>
      </w:r>
      <w:r w:rsidR="00415284">
        <w:rPr>
          <w:rFonts w:ascii="Arial" w:eastAsiaTheme="minorHAnsi" w:hAnsi="Arial" w:cs="Arial"/>
          <w:b w:val="0"/>
          <w:color w:val="000000" w:themeColor="text1"/>
        </w:rPr>
        <w:t>C</w:t>
      </w:r>
      <w:r w:rsidR="0082356A" w:rsidRPr="00A904BF">
        <w:rPr>
          <w:rFonts w:ascii="Arial" w:eastAsiaTheme="minorHAnsi" w:hAnsi="Arial" w:cs="Arial"/>
          <w:b w:val="0"/>
          <w:color w:val="000000" w:themeColor="text1"/>
        </w:rPr>
        <w:t>ontratista</w:t>
      </w:r>
      <w:r w:rsidRPr="00A904BF">
        <w:rPr>
          <w:rFonts w:ascii="Arial" w:eastAsiaTheme="minorHAnsi" w:hAnsi="Arial" w:cs="Arial"/>
          <w:b w:val="0"/>
          <w:color w:val="000000" w:themeColor="text1"/>
        </w:rPr>
        <w:t xml:space="preserve"> presentará a la </w:t>
      </w:r>
      <w:r w:rsidR="001D0292" w:rsidRPr="00A904BF">
        <w:rPr>
          <w:rFonts w:ascii="Arial" w:eastAsiaTheme="minorHAnsi" w:hAnsi="Arial" w:cs="Arial"/>
          <w:b w:val="0"/>
          <w:color w:val="000000" w:themeColor="text1"/>
        </w:rPr>
        <w:t>s</w:t>
      </w:r>
      <w:r w:rsidR="00E71CA0" w:rsidRPr="00A904BF">
        <w:rPr>
          <w:rFonts w:ascii="Arial" w:eastAsiaTheme="minorHAnsi" w:hAnsi="Arial" w:cs="Arial"/>
          <w:b w:val="0"/>
          <w:color w:val="000000" w:themeColor="text1"/>
        </w:rPr>
        <w:t xml:space="preserve">upervisión o a </w:t>
      </w:r>
      <w:r w:rsidR="001D0292" w:rsidRPr="00A904BF">
        <w:rPr>
          <w:rFonts w:ascii="Arial" w:eastAsiaTheme="minorHAnsi" w:hAnsi="Arial" w:cs="Arial"/>
          <w:b w:val="0"/>
          <w:color w:val="000000" w:themeColor="text1"/>
        </w:rPr>
        <w:t>la i</w:t>
      </w:r>
      <w:r w:rsidRPr="00A904BF">
        <w:rPr>
          <w:rFonts w:ascii="Arial" w:eastAsiaTheme="minorHAnsi" w:hAnsi="Arial" w:cs="Arial"/>
          <w:b w:val="0"/>
          <w:color w:val="000000" w:themeColor="text1"/>
        </w:rPr>
        <w:t>nterventoría</w:t>
      </w:r>
      <w:r w:rsidR="00E30A9F" w:rsidRPr="00A904BF">
        <w:rPr>
          <w:rFonts w:ascii="Arial" w:eastAsiaTheme="minorHAnsi" w:hAnsi="Arial" w:cs="Arial"/>
          <w:b w:val="0"/>
          <w:color w:val="000000" w:themeColor="text1"/>
        </w:rPr>
        <w:t xml:space="preserve"> </w:t>
      </w:r>
      <w:r w:rsidRPr="00A904BF">
        <w:rPr>
          <w:rFonts w:ascii="Arial" w:eastAsiaTheme="minorHAnsi" w:hAnsi="Arial" w:cs="Arial"/>
          <w:b w:val="0"/>
          <w:color w:val="000000" w:themeColor="text1"/>
        </w:rPr>
        <w:t xml:space="preserve">respectiva dentro de los </w:t>
      </w:r>
      <w:r w:rsidR="00A618F3" w:rsidRPr="00A904BF">
        <w:rPr>
          <w:rFonts w:ascii="Arial" w:eastAsia="Arial Narrow" w:hAnsi="Arial" w:cs="Arial"/>
          <w:b w:val="0"/>
          <w:color w:val="000000" w:themeColor="text1"/>
          <w:highlight w:val="lightGray"/>
        </w:rPr>
        <w:t>[</w:t>
      </w:r>
      <w:r w:rsidR="001D0292" w:rsidRPr="00A904BF">
        <w:rPr>
          <w:rFonts w:ascii="Arial" w:eastAsia="Arial Narrow" w:hAnsi="Arial" w:cs="Arial"/>
          <w:b w:val="0"/>
          <w:color w:val="000000" w:themeColor="text1"/>
          <w:highlight w:val="lightGray"/>
        </w:rPr>
        <w:t>l</w:t>
      </w:r>
      <w:r w:rsidR="00A618F3" w:rsidRPr="00A904BF">
        <w:rPr>
          <w:rFonts w:ascii="Arial" w:eastAsia="Arial Narrow" w:hAnsi="Arial" w:cs="Arial"/>
          <w:b w:val="0"/>
          <w:color w:val="000000" w:themeColor="text1"/>
          <w:highlight w:val="lightGray"/>
        </w:rPr>
        <w:t xml:space="preserve">a </w:t>
      </w:r>
      <w:r w:rsidR="00B9380C" w:rsidRPr="00A904BF">
        <w:rPr>
          <w:rFonts w:ascii="Arial" w:eastAsia="Arial Narrow" w:hAnsi="Arial" w:cs="Arial"/>
          <w:b w:val="0"/>
          <w:color w:val="000000" w:themeColor="text1"/>
          <w:highlight w:val="lightGray"/>
        </w:rPr>
        <w:t>E</w:t>
      </w:r>
      <w:r w:rsidR="0082356A" w:rsidRPr="00A904BF">
        <w:rPr>
          <w:rFonts w:ascii="Arial" w:eastAsia="Arial Narrow" w:hAnsi="Arial" w:cs="Arial"/>
          <w:b w:val="0"/>
          <w:color w:val="000000" w:themeColor="text1"/>
          <w:highlight w:val="lightGray"/>
        </w:rPr>
        <w:t>ntidad</w:t>
      </w:r>
      <w:r w:rsidR="00A618F3" w:rsidRPr="00A904BF">
        <w:rPr>
          <w:rFonts w:ascii="Arial" w:eastAsia="Arial Narrow" w:hAnsi="Arial" w:cs="Arial"/>
          <w:b w:val="0"/>
          <w:color w:val="000000" w:themeColor="text1"/>
          <w:highlight w:val="lightGray"/>
        </w:rPr>
        <w:t xml:space="preserve"> debe definir los días</w:t>
      </w:r>
      <w:r w:rsidR="00A618F3" w:rsidRPr="00A904BF">
        <w:rPr>
          <w:rFonts w:ascii="Arial" w:eastAsiaTheme="minorHAnsi" w:hAnsi="Arial" w:cs="Arial"/>
          <w:b w:val="0"/>
          <w:color w:val="000000" w:themeColor="text1"/>
          <w:highlight w:val="lightGray"/>
        </w:rPr>
        <w:t xml:space="preserve">] </w:t>
      </w:r>
      <w:r w:rsidRPr="00A904BF">
        <w:rPr>
          <w:rFonts w:ascii="Arial" w:eastAsiaTheme="minorHAnsi" w:hAnsi="Arial" w:cs="Arial"/>
          <w:b w:val="0"/>
          <w:color w:val="000000" w:themeColor="text1"/>
        </w:rPr>
        <w:t>hábiles siguientes</w:t>
      </w:r>
      <w:r w:rsidR="00E71CA0" w:rsidRPr="00A904BF">
        <w:rPr>
          <w:rFonts w:ascii="Arial" w:eastAsiaTheme="minorHAnsi" w:hAnsi="Arial" w:cs="Arial"/>
          <w:b w:val="0"/>
          <w:color w:val="000000" w:themeColor="text1"/>
        </w:rPr>
        <w:t xml:space="preserve"> al inicio de la ejecución del contrato</w:t>
      </w:r>
      <w:r w:rsidR="003471A1" w:rsidRPr="00A904BF">
        <w:rPr>
          <w:rFonts w:ascii="Arial" w:eastAsiaTheme="minorHAnsi" w:hAnsi="Arial" w:cs="Arial"/>
          <w:b w:val="0"/>
          <w:color w:val="000000" w:themeColor="text1"/>
        </w:rPr>
        <w:t xml:space="preserve">, </w:t>
      </w:r>
      <w:r w:rsidR="00F13EE6" w:rsidRPr="00A904BF">
        <w:rPr>
          <w:rFonts w:ascii="Arial" w:eastAsiaTheme="minorHAnsi" w:hAnsi="Arial" w:cs="Arial"/>
          <w:b w:val="0"/>
          <w:color w:val="000000" w:themeColor="text1"/>
        </w:rPr>
        <w:t xml:space="preserve">para su revisión y </w:t>
      </w:r>
      <w:r w:rsidR="0009761E" w:rsidRPr="00A904BF">
        <w:rPr>
          <w:rFonts w:ascii="Arial" w:eastAsiaTheme="minorHAnsi" w:hAnsi="Arial" w:cs="Arial"/>
          <w:b w:val="0"/>
          <w:color w:val="000000" w:themeColor="text1"/>
        </w:rPr>
        <w:t>aprobación</w:t>
      </w:r>
      <w:r w:rsidR="001D0292" w:rsidRPr="00A904BF">
        <w:rPr>
          <w:rFonts w:ascii="Arial" w:eastAsiaTheme="minorHAnsi" w:hAnsi="Arial" w:cs="Arial"/>
          <w:b w:val="0"/>
          <w:color w:val="000000" w:themeColor="text1"/>
        </w:rPr>
        <w:t>,</w:t>
      </w:r>
      <w:r w:rsidR="0009761E" w:rsidRPr="00A904BF">
        <w:rPr>
          <w:rFonts w:ascii="Arial" w:eastAsiaTheme="minorHAnsi" w:hAnsi="Arial" w:cs="Arial"/>
          <w:b w:val="0"/>
          <w:color w:val="000000" w:themeColor="text1"/>
        </w:rPr>
        <w:t xml:space="preserve"> los</w:t>
      </w:r>
      <w:r w:rsidRPr="00A904BF">
        <w:rPr>
          <w:rFonts w:ascii="Arial" w:eastAsiaTheme="minorHAnsi" w:hAnsi="Arial" w:cs="Arial"/>
          <w:b w:val="0"/>
          <w:color w:val="000000" w:themeColor="text1"/>
        </w:rPr>
        <w:t xml:space="preserve"> documentos que se relacionan a continuación, debidamente diligenciados de conformidad con</w:t>
      </w:r>
      <w:r w:rsidR="008D36B9" w:rsidRPr="00A904BF">
        <w:rPr>
          <w:rFonts w:ascii="Arial" w:eastAsiaTheme="minorHAnsi" w:hAnsi="Arial" w:cs="Arial"/>
          <w:b w:val="0"/>
          <w:color w:val="000000" w:themeColor="text1"/>
        </w:rPr>
        <w:t xml:space="preserve"> </w:t>
      </w:r>
      <w:r w:rsidR="001D0292" w:rsidRPr="00A904BF">
        <w:rPr>
          <w:rFonts w:ascii="Arial" w:eastAsiaTheme="minorHAnsi" w:hAnsi="Arial" w:cs="Arial"/>
          <w:b w:val="0"/>
          <w:color w:val="000000" w:themeColor="text1"/>
        </w:rPr>
        <w:t xml:space="preserve">esta </w:t>
      </w:r>
      <w:r w:rsidR="00A001E6">
        <w:rPr>
          <w:rFonts w:ascii="Arial" w:eastAsiaTheme="minorHAnsi" w:hAnsi="Arial" w:cs="Arial"/>
          <w:b w:val="0"/>
          <w:color w:val="000000" w:themeColor="text1"/>
        </w:rPr>
        <w:t>i</w:t>
      </w:r>
      <w:r w:rsidR="008D36B9" w:rsidRPr="00A904BF">
        <w:rPr>
          <w:rFonts w:ascii="Arial" w:eastAsiaTheme="minorHAnsi" w:hAnsi="Arial" w:cs="Arial"/>
          <w:b w:val="0"/>
          <w:color w:val="000000" w:themeColor="text1"/>
        </w:rPr>
        <w:t>nvitación</w:t>
      </w:r>
      <w:r w:rsidRPr="00A904BF">
        <w:rPr>
          <w:rFonts w:ascii="Arial" w:eastAsiaTheme="minorHAnsi" w:hAnsi="Arial" w:cs="Arial"/>
          <w:b w:val="0"/>
          <w:color w:val="000000" w:themeColor="text1"/>
        </w:rPr>
        <w:t>:</w:t>
      </w:r>
      <w:r w:rsidR="005478E6" w:rsidRPr="00A904BF">
        <w:rPr>
          <w:rFonts w:ascii="Arial" w:eastAsiaTheme="minorHAnsi" w:hAnsi="Arial" w:cs="Arial"/>
          <w:b w:val="0"/>
          <w:color w:val="000000" w:themeColor="text1"/>
        </w:rPr>
        <w:t xml:space="preserve"> </w:t>
      </w:r>
    </w:p>
    <w:p w14:paraId="7673C171" w14:textId="710A8126"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t>Hojas de vida del personal profesional</w:t>
      </w:r>
      <w:r w:rsidR="00530A83" w:rsidRPr="00A904BF">
        <w:rPr>
          <w:rFonts w:cs="Arial"/>
          <w:color w:val="000000" w:themeColor="text1"/>
          <w:szCs w:val="20"/>
        </w:rPr>
        <w:t xml:space="preserve"> y documentos soporte</w:t>
      </w:r>
      <w:r w:rsidRPr="00A904BF">
        <w:rPr>
          <w:rFonts w:cs="Arial"/>
          <w:color w:val="000000" w:themeColor="text1"/>
          <w:szCs w:val="20"/>
        </w:rPr>
        <w:t>.</w:t>
      </w:r>
    </w:p>
    <w:p w14:paraId="51D0FD91" w14:textId="77777777"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t>Relación del equipo mínimo obligatorio.</w:t>
      </w:r>
    </w:p>
    <w:p w14:paraId="599C84B5" w14:textId="580C81DA"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t xml:space="preserve">Análisis de </w:t>
      </w:r>
      <w:r w:rsidR="00B9380C" w:rsidRPr="00A904BF">
        <w:rPr>
          <w:rFonts w:cs="Arial"/>
          <w:color w:val="000000" w:themeColor="text1"/>
          <w:szCs w:val="20"/>
        </w:rPr>
        <w:t>P</w:t>
      </w:r>
      <w:r w:rsidRPr="00A904BF">
        <w:rPr>
          <w:rFonts w:cs="Arial"/>
          <w:color w:val="000000" w:themeColor="text1"/>
          <w:szCs w:val="20"/>
        </w:rPr>
        <w:t xml:space="preserve">recios </w:t>
      </w:r>
      <w:r w:rsidR="00B9380C" w:rsidRPr="00A904BF">
        <w:rPr>
          <w:rFonts w:cs="Arial"/>
          <w:color w:val="000000" w:themeColor="text1"/>
          <w:szCs w:val="20"/>
        </w:rPr>
        <w:t>U</w:t>
      </w:r>
      <w:r w:rsidRPr="00A904BF">
        <w:rPr>
          <w:rFonts w:cs="Arial"/>
          <w:color w:val="000000" w:themeColor="text1"/>
          <w:szCs w:val="20"/>
        </w:rPr>
        <w:t>nitarios correspondientes a la propuesta</w:t>
      </w:r>
      <w:r w:rsidR="00B21FE1" w:rsidRPr="00A904BF">
        <w:rPr>
          <w:rFonts w:cs="Arial"/>
          <w:color w:val="000000" w:themeColor="text1"/>
          <w:szCs w:val="20"/>
        </w:rPr>
        <w:t>.</w:t>
      </w:r>
    </w:p>
    <w:p w14:paraId="649BF635" w14:textId="01CE7718"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t>Programa de obra</w:t>
      </w:r>
      <w:r w:rsidR="00B21FE1" w:rsidRPr="00A904BF">
        <w:rPr>
          <w:rFonts w:cs="Arial"/>
          <w:color w:val="000000" w:themeColor="text1"/>
          <w:szCs w:val="20"/>
        </w:rPr>
        <w:t>.</w:t>
      </w:r>
    </w:p>
    <w:p w14:paraId="4E414304" w14:textId="4419E07B"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lastRenderedPageBreak/>
        <w:t>Plan de manejo de tránsito- PMT</w:t>
      </w:r>
      <w:r w:rsidR="00B21FE1" w:rsidRPr="00A904BF">
        <w:rPr>
          <w:rFonts w:cs="Arial"/>
          <w:color w:val="000000" w:themeColor="text1"/>
          <w:szCs w:val="20"/>
        </w:rPr>
        <w:t>.</w:t>
      </w:r>
    </w:p>
    <w:p w14:paraId="38B4E2A5" w14:textId="4C4B534B" w:rsidR="00F53BA4" w:rsidRPr="00A904BF" w:rsidRDefault="00F53BA4" w:rsidP="00695362">
      <w:pPr>
        <w:numPr>
          <w:ilvl w:val="0"/>
          <w:numId w:val="48"/>
        </w:numPr>
        <w:spacing w:after="0" w:line="240" w:lineRule="auto"/>
        <w:contextualSpacing/>
        <w:jc w:val="both"/>
        <w:rPr>
          <w:rFonts w:cs="Arial"/>
          <w:color w:val="000000" w:themeColor="text1"/>
          <w:szCs w:val="20"/>
        </w:rPr>
      </w:pPr>
      <w:r w:rsidRPr="00A904BF">
        <w:rPr>
          <w:rFonts w:cs="Arial"/>
          <w:color w:val="000000" w:themeColor="text1"/>
          <w:szCs w:val="20"/>
        </w:rPr>
        <w:t xml:space="preserve">Los demás que </w:t>
      </w:r>
      <w:r w:rsidR="001D0292" w:rsidRPr="00A904BF">
        <w:rPr>
          <w:rFonts w:cs="Arial"/>
          <w:color w:val="000000" w:themeColor="text1"/>
          <w:szCs w:val="20"/>
        </w:rPr>
        <w:t>se exijan</w:t>
      </w:r>
      <w:r w:rsidRPr="00A904BF">
        <w:rPr>
          <w:rFonts w:cs="Arial"/>
          <w:color w:val="000000" w:themeColor="text1"/>
          <w:szCs w:val="20"/>
        </w:rPr>
        <w:t xml:space="preserve"> en la </w:t>
      </w:r>
      <w:r w:rsidR="00A52E96">
        <w:rPr>
          <w:rFonts w:cs="Arial"/>
          <w:color w:val="000000" w:themeColor="text1"/>
          <w:szCs w:val="20"/>
        </w:rPr>
        <w:t>i</w:t>
      </w:r>
      <w:r w:rsidRPr="00A904BF">
        <w:rPr>
          <w:rFonts w:cs="Arial"/>
          <w:color w:val="000000" w:themeColor="text1"/>
          <w:szCs w:val="20"/>
        </w:rPr>
        <w:t>nvitación</w:t>
      </w:r>
      <w:r w:rsidR="001D0292" w:rsidRPr="00A904BF">
        <w:rPr>
          <w:rFonts w:cs="Arial"/>
          <w:color w:val="000000" w:themeColor="text1"/>
          <w:szCs w:val="20"/>
        </w:rPr>
        <w:t>.</w:t>
      </w:r>
    </w:p>
    <w:p w14:paraId="0E67A6E4" w14:textId="088B16F3" w:rsidR="00F53BA4" w:rsidRPr="00BD7D63" w:rsidRDefault="00D94042" w:rsidP="00695362">
      <w:pPr>
        <w:pStyle w:val="Prrafodelista"/>
        <w:numPr>
          <w:ilvl w:val="0"/>
          <w:numId w:val="48"/>
        </w:numPr>
        <w:spacing w:after="0"/>
        <w:rPr>
          <w:rFonts w:ascii="Arial" w:eastAsiaTheme="minorHAnsi" w:hAnsi="Arial" w:cs="Arial"/>
          <w:color w:val="000000" w:themeColor="text1"/>
          <w:sz w:val="20"/>
          <w:szCs w:val="20"/>
        </w:rPr>
      </w:pPr>
      <w:r w:rsidRPr="00BD7D63">
        <w:rPr>
          <w:rFonts w:ascii="Arial" w:eastAsiaTheme="minorHAnsi" w:hAnsi="Arial" w:cs="Arial"/>
          <w:color w:val="000000" w:themeColor="text1"/>
          <w:sz w:val="20"/>
          <w:szCs w:val="20"/>
        </w:rPr>
        <w:t>Desagregación de la A de Administración del AIU.</w:t>
      </w:r>
    </w:p>
    <w:p w14:paraId="38CF7DE9" w14:textId="77777777" w:rsidR="002E1EEF" w:rsidRDefault="002E1EEF">
      <w:pPr>
        <w:spacing w:after="200" w:line="240" w:lineRule="auto"/>
        <w:contextualSpacing/>
        <w:jc w:val="both"/>
        <w:rPr>
          <w:rFonts w:cs="Arial"/>
          <w:color w:val="000000" w:themeColor="text1"/>
          <w:szCs w:val="20"/>
        </w:rPr>
      </w:pPr>
    </w:p>
    <w:p w14:paraId="397A2F3A" w14:textId="155CC5CE" w:rsidR="00F53BA4" w:rsidRPr="00A904BF" w:rsidRDefault="00F53BA4" w:rsidP="00695362">
      <w:pPr>
        <w:spacing w:after="200" w:line="240" w:lineRule="auto"/>
        <w:contextualSpacing/>
        <w:jc w:val="both"/>
        <w:rPr>
          <w:rFonts w:cs="Arial"/>
          <w:color w:val="000000" w:themeColor="text1"/>
          <w:szCs w:val="20"/>
        </w:rPr>
      </w:pPr>
      <w:r w:rsidRPr="00A904BF">
        <w:rPr>
          <w:rFonts w:cs="Arial"/>
          <w:color w:val="000000" w:themeColor="text1"/>
          <w:szCs w:val="20"/>
        </w:rPr>
        <w:t xml:space="preserve">El </w:t>
      </w:r>
      <w:r w:rsidR="00672030" w:rsidRPr="00A904BF">
        <w:rPr>
          <w:rFonts w:cs="Arial"/>
          <w:color w:val="000000" w:themeColor="text1"/>
          <w:szCs w:val="20"/>
        </w:rPr>
        <w:t>i</w:t>
      </w:r>
      <w:r w:rsidRPr="00A904BF">
        <w:rPr>
          <w:rFonts w:cs="Arial"/>
          <w:color w:val="000000" w:themeColor="text1"/>
          <w:szCs w:val="20"/>
        </w:rPr>
        <w:t>nterventor</w:t>
      </w:r>
      <w:r w:rsidR="002E3B11" w:rsidRPr="00A904BF">
        <w:rPr>
          <w:rFonts w:cs="Arial"/>
          <w:color w:val="000000" w:themeColor="text1"/>
          <w:szCs w:val="20"/>
        </w:rPr>
        <w:t xml:space="preserve"> o supervisor</w:t>
      </w:r>
      <w:r w:rsidRPr="00A904BF">
        <w:rPr>
          <w:rFonts w:cs="Arial"/>
          <w:color w:val="000000" w:themeColor="text1"/>
          <w:szCs w:val="20"/>
        </w:rPr>
        <w:t xml:space="preserve"> revisará los documentos presentados por el </w:t>
      </w:r>
      <w:r w:rsidR="00A91C79">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 obra en un término no mayor a </w:t>
      </w:r>
      <w:r w:rsidRPr="00A904BF">
        <w:rPr>
          <w:rFonts w:cs="Arial"/>
          <w:color w:val="000000" w:themeColor="text1"/>
          <w:szCs w:val="20"/>
          <w:highlight w:val="lightGray"/>
        </w:rPr>
        <w:t>[incluir]</w:t>
      </w:r>
      <w:r w:rsidRPr="00A904BF">
        <w:rPr>
          <w:rFonts w:cs="Arial"/>
          <w:color w:val="000000" w:themeColor="text1"/>
          <w:szCs w:val="20"/>
        </w:rPr>
        <w:t xml:space="preserve"> días calendario. En caso de existir algún requerimiento por escrito por parte del </w:t>
      </w:r>
      <w:r w:rsidR="00672030" w:rsidRPr="00A904BF">
        <w:rPr>
          <w:rFonts w:cs="Arial"/>
          <w:color w:val="000000" w:themeColor="text1"/>
          <w:szCs w:val="20"/>
        </w:rPr>
        <w:t>i</w:t>
      </w:r>
      <w:r w:rsidRPr="00A904BF">
        <w:rPr>
          <w:rFonts w:cs="Arial"/>
          <w:color w:val="000000" w:themeColor="text1"/>
          <w:szCs w:val="20"/>
        </w:rPr>
        <w:t>nterventor</w:t>
      </w:r>
      <w:r w:rsidR="00B64845" w:rsidRPr="00A904BF">
        <w:rPr>
          <w:rFonts w:cs="Arial"/>
          <w:color w:val="000000" w:themeColor="text1"/>
          <w:szCs w:val="20"/>
        </w:rPr>
        <w:t xml:space="preserve"> o supervisor</w:t>
      </w:r>
      <w:r w:rsidRPr="00A904BF">
        <w:rPr>
          <w:rFonts w:cs="Arial"/>
          <w:color w:val="000000" w:themeColor="text1"/>
          <w:szCs w:val="20"/>
        </w:rPr>
        <w:t xml:space="preserve">, el </w:t>
      </w:r>
      <w:r w:rsidR="00A91C79">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debe atenderlo en un término no mayor a </w:t>
      </w:r>
      <w:r w:rsidRPr="00A904BF">
        <w:rPr>
          <w:rFonts w:cs="Arial"/>
          <w:color w:val="000000" w:themeColor="text1"/>
          <w:szCs w:val="20"/>
          <w:highlight w:val="lightGray"/>
        </w:rPr>
        <w:t>[incluir]</w:t>
      </w:r>
      <w:r w:rsidRPr="00A904BF">
        <w:rPr>
          <w:rFonts w:cs="Arial"/>
          <w:color w:val="000000" w:themeColor="text1"/>
          <w:szCs w:val="20"/>
        </w:rPr>
        <w:t xml:space="preserve"> días hábiles, so pena de incurrir en causal de incumplimiento del contrato. </w:t>
      </w:r>
    </w:p>
    <w:p w14:paraId="1F7298F7" w14:textId="77777777" w:rsidR="00F53BA4" w:rsidRPr="00A904BF" w:rsidRDefault="00F53BA4" w:rsidP="00695362">
      <w:pPr>
        <w:spacing w:after="200" w:line="240" w:lineRule="auto"/>
        <w:contextualSpacing/>
        <w:jc w:val="both"/>
        <w:rPr>
          <w:rFonts w:cs="Arial"/>
          <w:color w:val="000000" w:themeColor="text1"/>
          <w:szCs w:val="20"/>
        </w:rPr>
      </w:pPr>
    </w:p>
    <w:p w14:paraId="6918EAC2" w14:textId="60E37FA0" w:rsidR="003962E8" w:rsidRPr="00A904BF" w:rsidRDefault="00F53BA4" w:rsidP="00695362">
      <w:pPr>
        <w:spacing w:after="200" w:line="240" w:lineRule="auto"/>
        <w:contextualSpacing/>
        <w:jc w:val="both"/>
        <w:rPr>
          <w:rFonts w:cs="Arial"/>
          <w:color w:val="000000" w:themeColor="text1"/>
          <w:szCs w:val="20"/>
        </w:rPr>
      </w:pPr>
      <w:r w:rsidRPr="00A904BF">
        <w:rPr>
          <w:rFonts w:cs="Arial"/>
          <w:color w:val="000000" w:themeColor="text1"/>
          <w:szCs w:val="20"/>
        </w:rPr>
        <w:t xml:space="preserve">Una vez se cumpla con lo exigido en la </w:t>
      </w:r>
      <w:r w:rsidR="00A91C79">
        <w:rPr>
          <w:rFonts w:cs="Arial"/>
          <w:color w:val="000000" w:themeColor="text1"/>
          <w:szCs w:val="20"/>
        </w:rPr>
        <w:t>i</w:t>
      </w:r>
      <w:r w:rsidRPr="00A904BF">
        <w:rPr>
          <w:rFonts w:cs="Arial"/>
          <w:color w:val="000000" w:themeColor="text1"/>
          <w:szCs w:val="20"/>
        </w:rPr>
        <w:t xml:space="preserve">nvitación, el </w:t>
      </w:r>
      <w:r w:rsidR="00672030" w:rsidRPr="00A904BF">
        <w:rPr>
          <w:rFonts w:cs="Arial"/>
          <w:color w:val="000000" w:themeColor="text1"/>
          <w:szCs w:val="20"/>
        </w:rPr>
        <w:t>i</w:t>
      </w:r>
      <w:r w:rsidRPr="00A904BF">
        <w:rPr>
          <w:rFonts w:cs="Arial"/>
          <w:color w:val="000000" w:themeColor="text1"/>
          <w:szCs w:val="20"/>
        </w:rPr>
        <w:t>nterventor</w:t>
      </w:r>
      <w:r w:rsidR="00B64845" w:rsidRPr="00A904BF">
        <w:rPr>
          <w:rFonts w:cs="Arial"/>
          <w:color w:val="000000" w:themeColor="text1"/>
          <w:szCs w:val="20"/>
        </w:rPr>
        <w:t xml:space="preserve"> o supervisor </w:t>
      </w:r>
      <w:r w:rsidRPr="00A904BF">
        <w:rPr>
          <w:rFonts w:cs="Arial"/>
          <w:color w:val="000000" w:themeColor="text1"/>
          <w:szCs w:val="20"/>
        </w:rPr>
        <w:t>emitirá su concepto</w:t>
      </w:r>
      <w:r w:rsidR="00FD0E5B" w:rsidRPr="00A904BF">
        <w:rPr>
          <w:rFonts w:cs="Arial"/>
          <w:color w:val="000000" w:themeColor="text1"/>
          <w:szCs w:val="20"/>
        </w:rPr>
        <w:t xml:space="preserve"> </w:t>
      </w:r>
      <w:r w:rsidRPr="00A904BF">
        <w:rPr>
          <w:rFonts w:cs="Arial"/>
          <w:color w:val="000000" w:themeColor="text1"/>
          <w:szCs w:val="20"/>
        </w:rPr>
        <w:t xml:space="preserve">favorable mediante comunicación dirigida al </w:t>
      </w:r>
      <w:r w:rsidR="00A91C79">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con copia a la</w:t>
      </w:r>
      <w:r w:rsidR="00A91C79">
        <w:rPr>
          <w:rFonts w:cs="Arial"/>
          <w:color w:val="000000" w:themeColor="text1"/>
          <w:szCs w:val="20"/>
        </w:rPr>
        <w:t xml:space="preserve"> E</w:t>
      </w:r>
      <w:r w:rsidR="0082356A" w:rsidRPr="00A904BF">
        <w:rPr>
          <w:rFonts w:cs="Arial"/>
          <w:color w:val="000000" w:themeColor="text1"/>
          <w:szCs w:val="20"/>
        </w:rPr>
        <w:t>ntidad</w:t>
      </w:r>
      <w:r w:rsidRPr="00A904BF">
        <w:rPr>
          <w:rFonts w:cs="Arial"/>
          <w:color w:val="000000" w:themeColor="text1"/>
          <w:szCs w:val="20"/>
        </w:rPr>
        <w:t xml:space="preserve">. </w:t>
      </w:r>
    </w:p>
    <w:p w14:paraId="3CF80D03" w14:textId="39A46781" w:rsidR="001562B4" w:rsidRPr="00C93089" w:rsidRDefault="00F53BA4" w:rsidP="00695362">
      <w:pPr>
        <w:pStyle w:val="Capitulo8"/>
        <w:spacing w:line="240" w:lineRule="auto"/>
        <w:ind w:left="1003" w:hanging="357"/>
        <w:outlineLvl w:val="1"/>
        <w:rPr>
          <w:rFonts w:ascii="Arial" w:hAnsi="Arial" w:cs="Arial"/>
          <w:color w:val="000000" w:themeColor="text1"/>
        </w:rPr>
      </w:pPr>
      <w:bookmarkStart w:id="829" w:name="_Toc121736370"/>
      <w:r w:rsidRPr="00C93089">
        <w:rPr>
          <w:rFonts w:ascii="Arial" w:hAnsi="Arial" w:cs="Arial"/>
          <w:color w:val="000000" w:themeColor="text1"/>
        </w:rPr>
        <w:t>ANÁLISIS DE PRECIOS UNITARIOS</w:t>
      </w:r>
      <w:bookmarkEnd w:id="829"/>
      <w:r w:rsidRPr="00C93089">
        <w:rPr>
          <w:rFonts w:ascii="Arial" w:hAnsi="Arial" w:cs="Arial"/>
          <w:color w:val="000000" w:themeColor="text1"/>
        </w:rPr>
        <w:t xml:space="preserve"> </w:t>
      </w:r>
    </w:p>
    <w:p w14:paraId="7323823F" w14:textId="77777777" w:rsidR="001562B4" w:rsidRPr="00A904BF" w:rsidRDefault="001562B4" w:rsidP="00695362">
      <w:pPr>
        <w:pStyle w:val="Capitulo8"/>
        <w:numPr>
          <w:ilvl w:val="0"/>
          <w:numId w:val="0"/>
        </w:numPr>
        <w:spacing w:line="240" w:lineRule="auto"/>
        <w:ind w:left="1004"/>
        <w:rPr>
          <w:rFonts w:ascii="Arial" w:hAnsi="Arial" w:cs="Arial"/>
          <w:color w:val="000000" w:themeColor="text1"/>
        </w:rPr>
      </w:pPr>
    </w:p>
    <w:p w14:paraId="6F9DCD09" w14:textId="293611BA" w:rsidR="001562B4" w:rsidRPr="00A904BF" w:rsidRDefault="001562B4" w:rsidP="00695362">
      <w:pPr>
        <w:pStyle w:val="Capitulo8"/>
        <w:numPr>
          <w:ilvl w:val="0"/>
          <w:numId w:val="0"/>
        </w:numPr>
        <w:spacing w:line="240" w:lineRule="auto"/>
        <w:rPr>
          <w:rFonts w:ascii="Arial" w:hAnsi="Arial" w:cs="Arial"/>
          <w:b w:val="0"/>
          <w:color w:val="000000" w:themeColor="text1"/>
        </w:rPr>
      </w:pPr>
      <w:r w:rsidRPr="00A904BF">
        <w:rPr>
          <w:rFonts w:ascii="Arial" w:hAnsi="Arial" w:cs="Arial"/>
          <w:b w:val="0"/>
          <w:color w:val="000000" w:themeColor="text1"/>
        </w:rPr>
        <w:t xml:space="preserve">El </w:t>
      </w:r>
      <w:r w:rsidR="000F64F0">
        <w:rPr>
          <w:rFonts w:ascii="Arial" w:hAnsi="Arial" w:cs="Arial"/>
          <w:b w:val="0"/>
          <w:color w:val="000000" w:themeColor="text1"/>
        </w:rPr>
        <w:t>C</w:t>
      </w:r>
      <w:r w:rsidR="0082356A" w:rsidRPr="00A904BF">
        <w:rPr>
          <w:rFonts w:ascii="Arial" w:hAnsi="Arial" w:cs="Arial"/>
          <w:b w:val="0"/>
          <w:color w:val="000000" w:themeColor="text1"/>
        </w:rPr>
        <w:t>ontratista</w:t>
      </w:r>
      <w:r w:rsidRPr="00A904BF">
        <w:rPr>
          <w:rFonts w:ascii="Arial" w:hAnsi="Arial" w:cs="Arial"/>
          <w:b w:val="0"/>
          <w:color w:val="000000" w:themeColor="text1"/>
        </w:rPr>
        <w:t xml:space="preserve"> debe diligenciar para cada uno de los ítems enunciados en el Formulario 1</w:t>
      </w:r>
      <w:r w:rsidR="00672030" w:rsidRPr="00A904BF">
        <w:rPr>
          <w:rFonts w:ascii="Arial" w:hAnsi="Arial" w:cs="Arial"/>
          <w:b w:val="0"/>
          <w:color w:val="000000" w:themeColor="text1"/>
        </w:rPr>
        <w:t xml:space="preserve"> </w:t>
      </w:r>
      <w:r w:rsidRPr="00A904BF">
        <w:rPr>
          <w:rFonts w:ascii="Arial" w:hAnsi="Arial" w:cs="Arial"/>
          <w:b w:val="0"/>
          <w:color w:val="000000" w:themeColor="text1"/>
        </w:rPr>
        <w:t xml:space="preserve">– Formulario de Presupuesto Oficial, el análisis de </w:t>
      </w:r>
      <w:r w:rsidR="000F64F0">
        <w:rPr>
          <w:rFonts w:ascii="Arial" w:hAnsi="Arial" w:cs="Arial"/>
          <w:b w:val="0"/>
          <w:color w:val="000000" w:themeColor="text1"/>
        </w:rPr>
        <w:t>P</w:t>
      </w:r>
      <w:r w:rsidRPr="00A904BF">
        <w:rPr>
          <w:rFonts w:ascii="Arial" w:hAnsi="Arial" w:cs="Arial"/>
          <w:b w:val="0"/>
          <w:color w:val="000000" w:themeColor="text1"/>
        </w:rPr>
        <w:t xml:space="preserve">recios </w:t>
      </w:r>
      <w:r w:rsidR="000F64F0">
        <w:rPr>
          <w:rFonts w:ascii="Arial" w:hAnsi="Arial" w:cs="Arial"/>
          <w:b w:val="0"/>
          <w:color w:val="000000" w:themeColor="text1"/>
        </w:rPr>
        <w:t>U</w:t>
      </w:r>
      <w:r w:rsidRPr="00A904BF">
        <w:rPr>
          <w:rFonts w:ascii="Arial" w:hAnsi="Arial" w:cs="Arial"/>
          <w:b w:val="0"/>
          <w:color w:val="000000" w:themeColor="text1"/>
        </w:rPr>
        <w:t xml:space="preserve">nitarios (costos directos más indirectos), de acuerdo con el formato que se presenta en el respectivo Formulario 1– Formulario de Presupuesto Oficial y entregarlos en el plazo establecido en el numeral 8.1. Los </w:t>
      </w:r>
      <w:r w:rsidR="00163685" w:rsidRPr="00A904BF">
        <w:rPr>
          <w:rFonts w:ascii="Arial" w:hAnsi="Arial" w:cs="Arial"/>
          <w:b w:val="0"/>
          <w:color w:val="000000" w:themeColor="text1"/>
        </w:rPr>
        <w:t>P</w:t>
      </w:r>
      <w:r w:rsidRPr="00A904BF">
        <w:rPr>
          <w:rFonts w:ascii="Arial" w:hAnsi="Arial" w:cs="Arial"/>
          <w:b w:val="0"/>
          <w:color w:val="000000" w:themeColor="text1"/>
        </w:rPr>
        <w:t xml:space="preserve">recios </w:t>
      </w:r>
      <w:r w:rsidR="00163685" w:rsidRPr="00A904BF">
        <w:rPr>
          <w:rFonts w:ascii="Arial" w:hAnsi="Arial" w:cs="Arial"/>
          <w:b w:val="0"/>
          <w:color w:val="000000" w:themeColor="text1"/>
        </w:rPr>
        <w:t>U</w:t>
      </w:r>
      <w:r w:rsidRPr="00A904BF">
        <w:rPr>
          <w:rFonts w:ascii="Arial" w:hAnsi="Arial" w:cs="Arial"/>
          <w:b w:val="0"/>
          <w:color w:val="000000" w:themeColor="text1"/>
        </w:rPr>
        <w:t xml:space="preserve">nitarios resultantes de los análisis no </w:t>
      </w:r>
      <w:r w:rsidR="00672030" w:rsidRPr="00A904BF">
        <w:rPr>
          <w:rFonts w:ascii="Arial" w:hAnsi="Arial" w:cs="Arial"/>
          <w:b w:val="0"/>
          <w:color w:val="000000" w:themeColor="text1"/>
        </w:rPr>
        <w:t xml:space="preserve">pueden </w:t>
      </w:r>
      <w:r w:rsidRPr="00A904BF">
        <w:rPr>
          <w:rFonts w:ascii="Arial" w:hAnsi="Arial" w:cs="Arial"/>
          <w:b w:val="0"/>
          <w:color w:val="000000" w:themeColor="text1"/>
        </w:rPr>
        <w:t>ser diferentes a los consignados en el Formulario 1</w:t>
      </w:r>
      <w:r w:rsidR="00672030" w:rsidRPr="00A904BF">
        <w:rPr>
          <w:rFonts w:ascii="Arial" w:hAnsi="Arial" w:cs="Arial"/>
          <w:b w:val="0"/>
          <w:color w:val="000000" w:themeColor="text1"/>
        </w:rPr>
        <w:t xml:space="preserve"> </w:t>
      </w:r>
      <w:r w:rsidRPr="00A904BF">
        <w:rPr>
          <w:rFonts w:ascii="Arial" w:hAnsi="Arial" w:cs="Arial"/>
          <w:b w:val="0"/>
          <w:color w:val="000000" w:themeColor="text1"/>
        </w:rPr>
        <w:t xml:space="preserve">– Formulario de Presupuesto Oficial, </w:t>
      </w:r>
      <w:r w:rsidR="00D94042" w:rsidRPr="00A904BF">
        <w:rPr>
          <w:rFonts w:ascii="Arial" w:hAnsi="Arial" w:cs="Arial"/>
          <w:b w:val="0"/>
          <w:color w:val="000000" w:themeColor="text1"/>
        </w:rPr>
        <w:t>ya</w:t>
      </w:r>
      <w:r w:rsidRPr="00A904BF">
        <w:rPr>
          <w:rFonts w:ascii="Arial" w:hAnsi="Arial" w:cs="Arial"/>
          <w:b w:val="0"/>
          <w:color w:val="000000" w:themeColor="text1"/>
        </w:rPr>
        <w:t xml:space="preserve"> que estos últimos fueron utilizados en la evaluación de las propuestas</w:t>
      </w:r>
      <w:r w:rsidR="00672030" w:rsidRPr="00A904BF">
        <w:rPr>
          <w:rFonts w:ascii="Arial" w:hAnsi="Arial" w:cs="Arial"/>
          <w:b w:val="0"/>
          <w:color w:val="000000" w:themeColor="text1"/>
        </w:rPr>
        <w:t>.</w:t>
      </w:r>
      <w:r w:rsidRPr="00A904BF">
        <w:rPr>
          <w:rFonts w:ascii="Arial" w:hAnsi="Arial" w:cs="Arial"/>
          <w:b w:val="0"/>
          <w:color w:val="000000" w:themeColor="text1"/>
        </w:rPr>
        <w:t xml:space="preserve"> </w:t>
      </w:r>
      <w:r w:rsidR="00672030" w:rsidRPr="00A904BF">
        <w:rPr>
          <w:rFonts w:ascii="Arial" w:hAnsi="Arial" w:cs="Arial"/>
          <w:b w:val="0"/>
          <w:color w:val="000000" w:themeColor="text1"/>
        </w:rPr>
        <w:t>S</w:t>
      </w:r>
      <w:r w:rsidRPr="00A904BF">
        <w:rPr>
          <w:rFonts w:ascii="Arial" w:hAnsi="Arial" w:cs="Arial"/>
          <w:b w:val="0"/>
          <w:color w:val="000000" w:themeColor="text1"/>
        </w:rPr>
        <w:t xml:space="preserve">i se presenta alguna discrepancia, el </w:t>
      </w:r>
      <w:r w:rsidR="00453F03">
        <w:rPr>
          <w:rFonts w:ascii="Arial" w:hAnsi="Arial" w:cs="Arial"/>
          <w:b w:val="0"/>
          <w:color w:val="000000" w:themeColor="text1"/>
        </w:rPr>
        <w:t>C</w:t>
      </w:r>
      <w:r w:rsidRPr="00A904BF">
        <w:rPr>
          <w:rFonts w:ascii="Arial" w:hAnsi="Arial" w:cs="Arial"/>
          <w:b w:val="0"/>
          <w:color w:val="000000" w:themeColor="text1"/>
        </w:rPr>
        <w:t xml:space="preserve">ontratista debe ajustar el </w:t>
      </w:r>
      <w:r w:rsidR="00453F03">
        <w:rPr>
          <w:rFonts w:ascii="Arial" w:hAnsi="Arial" w:cs="Arial"/>
          <w:b w:val="0"/>
          <w:color w:val="000000" w:themeColor="text1"/>
        </w:rPr>
        <w:t>P</w:t>
      </w:r>
      <w:r w:rsidRPr="00A904BF">
        <w:rPr>
          <w:rFonts w:ascii="Arial" w:hAnsi="Arial" w:cs="Arial"/>
          <w:b w:val="0"/>
          <w:color w:val="000000" w:themeColor="text1"/>
        </w:rPr>
        <w:t xml:space="preserve">recio </w:t>
      </w:r>
      <w:r w:rsidR="00453F03">
        <w:rPr>
          <w:rFonts w:ascii="Arial" w:hAnsi="Arial" w:cs="Arial"/>
          <w:b w:val="0"/>
          <w:color w:val="000000" w:themeColor="text1"/>
        </w:rPr>
        <w:t>U</w:t>
      </w:r>
      <w:r w:rsidRPr="00A904BF">
        <w:rPr>
          <w:rFonts w:ascii="Arial" w:hAnsi="Arial" w:cs="Arial"/>
          <w:b w:val="0"/>
          <w:color w:val="000000" w:themeColor="text1"/>
        </w:rPr>
        <w:t xml:space="preserve">nitario obtenido en el análisis consignado en el Formulario de la propuesta. </w:t>
      </w:r>
    </w:p>
    <w:p w14:paraId="13CFB554" w14:textId="77777777" w:rsidR="001562B4" w:rsidRPr="00A904BF" w:rsidRDefault="001562B4" w:rsidP="00695362">
      <w:pPr>
        <w:pStyle w:val="Capitulo8"/>
        <w:numPr>
          <w:ilvl w:val="0"/>
          <w:numId w:val="0"/>
        </w:numPr>
        <w:spacing w:line="240" w:lineRule="auto"/>
        <w:rPr>
          <w:rFonts w:ascii="Arial" w:hAnsi="Arial" w:cs="Arial"/>
          <w:b w:val="0"/>
          <w:color w:val="000000" w:themeColor="text1"/>
        </w:rPr>
      </w:pPr>
    </w:p>
    <w:p w14:paraId="226C1017" w14:textId="3825E212" w:rsidR="001562B4" w:rsidRPr="00A904BF" w:rsidRDefault="001562B4" w:rsidP="00695362">
      <w:pPr>
        <w:pStyle w:val="Capitulo8"/>
        <w:numPr>
          <w:ilvl w:val="0"/>
          <w:numId w:val="0"/>
        </w:numPr>
        <w:spacing w:line="240" w:lineRule="auto"/>
        <w:rPr>
          <w:rFonts w:ascii="Arial" w:hAnsi="Arial" w:cs="Arial"/>
          <w:b w:val="0"/>
          <w:color w:val="000000" w:themeColor="text1"/>
        </w:rPr>
      </w:pPr>
      <w:r w:rsidRPr="00A904BF">
        <w:rPr>
          <w:rFonts w:ascii="Arial" w:hAnsi="Arial" w:cs="Arial"/>
          <w:b w:val="0"/>
          <w:color w:val="000000" w:themeColor="text1"/>
        </w:rPr>
        <w:t xml:space="preserve">El </w:t>
      </w:r>
      <w:r w:rsidR="00453F03">
        <w:rPr>
          <w:rFonts w:ascii="Arial" w:hAnsi="Arial" w:cs="Arial"/>
          <w:b w:val="0"/>
          <w:color w:val="000000" w:themeColor="text1"/>
        </w:rPr>
        <w:t>C</w:t>
      </w:r>
      <w:r w:rsidR="0082356A" w:rsidRPr="00A904BF">
        <w:rPr>
          <w:rFonts w:ascii="Arial" w:hAnsi="Arial" w:cs="Arial"/>
          <w:b w:val="0"/>
          <w:color w:val="000000" w:themeColor="text1"/>
        </w:rPr>
        <w:t>ontratista</w:t>
      </w:r>
      <w:r w:rsidRPr="00A904BF">
        <w:rPr>
          <w:rFonts w:ascii="Arial" w:hAnsi="Arial" w:cs="Arial"/>
          <w:b w:val="0"/>
          <w:color w:val="000000" w:themeColor="text1"/>
        </w:rPr>
        <w:t xml:space="preserve"> debe tener en cuenta dentro de cada uno de los </w:t>
      </w:r>
      <w:r w:rsidR="00FF0C51">
        <w:rPr>
          <w:rFonts w:ascii="Arial" w:hAnsi="Arial" w:cs="Arial"/>
          <w:b w:val="0"/>
          <w:color w:val="000000" w:themeColor="text1"/>
        </w:rPr>
        <w:t>P</w:t>
      </w:r>
      <w:r w:rsidRPr="00A904BF">
        <w:rPr>
          <w:rFonts w:ascii="Arial" w:hAnsi="Arial" w:cs="Arial"/>
          <w:b w:val="0"/>
          <w:color w:val="000000" w:themeColor="text1"/>
        </w:rPr>
        <w:t xml:space="preserve">recios </w:t>
      </w:r>
      <w:r w:rsidR="00FF0C51">
        <w:rPr>
          <w:rFonts w:ascii="Arial" w:hAnsi="Arial" w:cs="Arial"/>
          <w:b w:val="0"/>
          <w:color w:val="000000" w:themeColor="text1"/>
        </w:rPr>
        <w:t>U</w:t>
      </w:r>
      <w:r w:rsidRPr="00A904BF">
        <w:rPr>
          <w:rFonts w:ascii="Arial" w:hAnsi="Arial" w:cs="Arial"/>
          <w:b w:val="0"/>
          <w:color w:val="000000" w:themeColor="text1"/>
        </w:rPr>
        <w:t>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w:t>
      </w:r>
      <w:r w:rsidR="00862C61" w:rsidRPr="00A904BF">
        <w:rPr>
          <w:rFonts w:ascii="Arial" w:hAnsi="Arial" w:cs="Arial"/>
          <w:b w:val="0"/>
          <w:color w:val="000000" w:themeColor="text1"/>
        </w:rPr>
        <w:t>n</w:t>
      </w:r>
      <w:r w:rsidRPr="00A904BF">
        <w:rPr>
          <w:rFonts w:ascii="Arial" w:hAnsi="Arial" w:cs="Arial"/>
          <w:b w:val="0"/>
          <w:color w:val="000000" w:themeColor="text1"/>
        </w:rPr>
        <w:t xml:space="preserve"> tener la capacidad y rendimientos que requiera la ejecución de cada ítem de obra. Cualquier error u omisión del </w:t>
      </w:r>
      <w:r w:rsidR="0082356A" w:rsidRPr="00A904BF">
        <w:rPr>
          <w:rFonts w:ascii="Arial" w:hAnsi="Arial" w:cs="Arial"/>
          <w:b w:val="0"/>
          <w:color w:val="000000" w:themeColor="text1"/>
        </w:rPr>
        <w:t>contratista</w:t>
      </w:r>
      <w:r w:rsidRPr="00A904BF">
        <w:rPr>
          <w:rFonts w:ascii="Arial" w:hAnsi="Arial" w:cs="Arial"/>
          <w:b w:val="0"/>
          <w:color w:val="000000" w:themeColor="text1"/>
        </w:rPr>
        <w:t xml:space="preserve"> en los costos directos o indirectos considerados en su Análisis de Precios Unitarios para los ítems de obra, es de </w:t>
      </w:r>
      <w:r w:rsidR="00862C61" w:rsidRPr="00A904BF">
        <w:rPr>
          <w:rFonts w:ascii="Arial" w:hAnsi="Arial" w:cs="Arial"/>
          <w:b w:val="0"/>
          <w:color w:val="000000" w:themeColor="text1"/>
        </w:rPr>
        <w:t xml:space="preserve">su </w:t>
      </w:r>
      <w:r w:rsidRPr="00A904BF">
        <w:rPr>
          <w:rFonts w:ascii="Arial" w:hAnsi="Arial" w:cs="Arial"/>
          <w:b w:val="0"/>
          <w:color w:val="000000" w:themeColor="text1"/>
        </w:rPr>
        <w:t>exclusiva responsabilidad y</w:t>
      </w:r>
      <w:r w:rsidR="00862C61" w:rsidRPr="00A904BF">
        <w:rPr>
          <w:rFonts w:ascii="Arial" w:hAnsi="Arial" w:cs="Arial"/>
          <w:b w:val="0"/>
          <w:color w:val="000000" w:themeColor="text1"/>
        </w:rPr>
        <w:t>,</w:t>
      </w:r>
      <w:r w:rsidRPr="00A904BF">
        <w:rPr>
          <w:rFonts w:ascii="Arial" w:hAnsi="Arial" w:cs="Arial"/>
          <w:b w:val="0"/>
          <w:color w:val="000000" w:themeColor="text1"/>
        </w:rPr>
        <w:t xml:space="preserve"> por lo tanto</w:t>
      </w:r>
      <w:r w:rsidR="00862C61" w:rsidRPr="00A904BF">
        <w:rPr>
          <w:rFonts w:ascii="Arial" w:hAnsi="Arial" w:cs="Arial"/>
          <w:b w:val="0"/>
          <w:color w:val="000000" w:themeColor="text1"/>
        </w:rPr>
        <w:t>,</w:t>
      </w:r>
      <w:r w:rsidRPr="00A904BF">
        <w:rPr>
          <w:rFonts w:ascii="Arial" w:hAnsi="Arial" w:cs="Arial"/>
          <w:b w:val="0"/>
          <w:color w:val="000000" w:themeColor="text1"/>
        </w:rPr>
        <w:t xml:space="preserve"> no </w:t>
      </w:r>
      <w:r w:rsidR="00862C61" w:rsidRPr="00A904BF">
        <w:rPr>
          <w:rFonts w:ascii="Arial" w:hAnsi="Arial" w:cs="Arial"/>
          <w:b w:val="0"/>
          <w:color w:val="000000" w:themeColor="text1"/>
        </w:rPr>
        <w:t>puede</w:t>
      </w:r>
      <w:r w:rsidRPr="00A904BF">
        <w:rPr>
          <w:rFonts w:ascii="Arial" w:hAnsi="Arial" w:cs="Arial"/>
          <w:b w:val="0"/>
          <w:color w:val="000000" w:themeColor="text1"/>
        </w:rPr>
        <w:t xml:space="preserve"> reclamar a la </w:t>
      </w:r>
      <w:r w:rsidR="00D74A17" w:rsidRPr="00A904BF">
        <w:rPr>
          <w:rFonts w:ascii="Arial" w:hAnsi="Arial" w:cs="Arial"/>
          <w:b w:val="0"/>
          <w:color w:val="000000" w:themeColor="text1"/>
        </w:rPr>
        <w:t>E</w:t>
      </w:r>
      <w:r w:rsidR="0082356A" w:rsidRPr="00A904BF">
        <w:rPr>
          <w:rFonts w:ascii="Arial" w:hAnsi="Arial" w:cs="Arial"/>
          <w:b w:val="0"/>
          <w:color w:val="000000" w:themeColor="text1"/>
        </w:rPr>
        <w:t>ntidad</w:t>
      </w:r>
      <w:r w:rsidRPr="00A904BF">
        <w:rPr>
          <w:rFonts w:ascii="Arial" w:hAnsi="Arial" w:cs="Arial"/>
          <w:b w:val="0"/>
          <w:color w:val="000000" w:themeColor="text1"/>
        </w:rPr>
        <w:t xml:space="preserve"> reconocimiento alguno adicional al valor de los </w:t>
      </w:r>
      <w:r w:rsidR="00D74A17" w:rsidRPr="00A904BF">
        <w:rPr>
          <w:rFonts w:ascii="Arial" w:hAnsi="Arial" w:cs="Arial"/>
          <w:b w:val="0"/>
          <w:color w:val="000000" w:themeColor="text1"/>
        </w:rPr>
        <w:t>Pr</w:t>
      </w:r>
      <w:r w:rsidRPr="00A904BF">
        <w:rPr>
          <w:rFonts w:ascii="Arial" w:hAnsi="Arial" w:cs="Arial"/>
          <w:b w:val="0"/>
          <w:color w:val="000000" w:themeColor="text1"/>
        </w:rPr>
        <w:t xml:space="preserve">ecios </w:t>
      </w:r>
      <w:r w:rsidR="00D74A17" w:rsidRPr="00A904BF">
        <w:rPr>
          <w:rFonts w:ascii="Arial" w:hAnsi="Arial" w:cs="Arial"/>
          <w:b w:val="0"/>
          <w:color w:val="000000" w:themeColor="text1"/>
        </w:rPr>
        <w:t>U</w:t>
      </w:r>
      <w:r w:rsidRPr="00A904BF">
        <w:rPr>
          <w:rFonts w:ascii="Arial" w:hAnsi="Arial" w:cs="Arial"/>
          <w:b w:val="0"/>
          <w:color w:val="000000" w:themeColor="text1"/>
        </w:rPr>
        <w:t xml:space="preserve">nitarios consignados en el formulario de su propuesta. El </w:t>
      </w:r>
      <w:r w:rsidR="007253E9">
        <w:rPr>
          <w:rFonts w:ascii="Arial" w:hAnsi="Arial" w:cs="Arial"/>
          <w:b w:val="0"/>
          <w:color w:val="000000" w:themeColor="text1"/>
        </w:rPr>
        <w:t>C</w:t>
      </w:r>
      <w:r w:rsidRPr="00A904BF">
        <w:rPr>
          <w:rFonts w:ascii="Arial" w:hAnsi="Arial" w:cs="Arial"/>
          <w:b w:val="0"/>
          <w:color w:val="000000" w:themeColor="text1"/>
        </w:rPr>
        <w:t xml:space="preserve">ontratista acepta que los </w:t>
      </w:r>
      <w:r w:rsidR="00D74A17" w:rsidRPr="00A904BF">
        <w:rPr>
          <w:rFonts w:ascii="Arial" w:hAnsi="Arial" w:cs="Arial"/>
          <w:b w:val="0"/>
          <w:color w:val="000000" w:themeColor="text1"/>
        </w:rPr>
        <w:t>P</w:t>
      </w:r>
      <w:r w:rsidRPr="00A904BF">
        <w:rPr>
          <w:rFonts w:ascii="Arial" w:hAnsi="Arial" w:cs="Arial"/>
          <w:b w:val="0"/>
          <w:color w:val="000000" w:themeColor="text1"/>
        </w:rPr>
        <w:t xml:space="preserve">recios </w:t>
      </w:r>
      <w:r w:rsidR="00D74A17" w:rsidRPr="00A904BF">
        <w:rPr>
          <w:rFonts w:ascii="Arial" w:hAnsi="Arial" w:cs="Arial"/>
          <w:b w:val="0"/>
          <w:color w:val="000000" w:themeColor="text1"/>
        </w:rPr>
        <w:t>U</w:t>
      </w:r>
      <w:r w:rsidRPr="00A904BF">
        <w:rPr>
          <w:rFonts w:ascii="Arial" w:hAnsi="Arial" w:cs="Arial"/>
          <w:b w:val="0"/>
          <w:color w:val="000000" w:themeColor="text1"/>
        </w:rPr>
        <w:t>nitarios por él ofertados constituyen su propuesta económica.</w:t>
      </w:r>
    </w:p>
    <w:p w14:paraId="2BF811B8" w14:textId="77777777" w:rsidR="001147C6" w:rsidRPr="00A904BF" w:rsidRDefault="001147C6" w:rsidP="00695362">
      <w:pPr>
        <w:pStyle w:val="Capitulo8"/>
        <w:numPr>
          <w:ilvl w:val="0"/>
          <w:numId w:val="0"/>
        </w:numPr>
        <w:spacing w:line="240" w:lineRule="auto"/>
        <w:rPr>
          <w:rFonts w:ascii="Arial" w:hAnsi="Arial" w:cs="Arial"/>
          <w:b w:val="0"/>
          <w:color w:val="000000" w:themeColor="text1"/>
        </w:rPr>
      </w:pPr>
    </w:p>
    <w:p w14:paraId="2DEB68DF" w14:textId="44ACE93A" w:rsidR="001147C6" w:rsidRPr="00A904BF" w:rsidRDefault="001147C6" w:rsidP="00695362">
      <w:pPr>
        <w:pStyle w:val="Capitulo8"/>
        <w:spacing w:line="240" w:lineRule="auto"/>
        <w:ind w:left="1003" w:hanging="357"/>
        <w:outlineLvl w:val="1"/>
        <w:rPr>
          <w:rFonts w:ascii="Arial" w:hAnsi="Arial" w:cs="Arial"/>
          <w:color w:val="000000" w:themeColor="text1"/>
        </w:rPr>
      </w:pPr>
      <w:bookmarkStart w:id="830" w:name="_Toc121736371"/>
      <w:r w:rsidRPr="00A904BF">
        <w:rPr>
          <w:rFonts w:ascii="Arial" w:hAnsi="Arial" w:cs="Arial"/>
          <w:color w:val="000000" w:themeColor="text1"/>
        </w:rPr>
        <w:t>ANTICIPO Y/O PAGO ANTICIPADO</w:t>
      </w:r>
      <w:bookmarkEnd w:id="830"/>
      <w:r w:rsidRPr="00A904BF">
        <w:rPr>
          <w:rFonts w:ascii="Arial" w:hAnsi="Arial" w:cs="Arial"/>
          <w:color w:val="000000" w:themeColor="text1"/>
        </w:rPr>
        <w:t xml:space="preserve"> </w:t>
      </w:r>
    </w:p>
    <w:p w14:paraId="4D9C4297" w14:textId="77777777" w:rsidR="00E96502" w:rsidRPr="00A904BF" w:rsidRDefault="00E96502" w:rsidP="00695362">
      <w:pPr>
        <w:pStyle w:val="Capitulo8"/>
        <w:numPr>
          <w:ilvl w:val="0"/>
          <w:numId w:val="0"/>
        </w:numPr>
        <w:spacing w:after="0" w:line="240" w:lineRule="auto"/>
        <w:rPr>
          <w:rFonts w:ascii="Arial" w:hAnsi="Arial" w:cs="Arial"/>
          <w:color w:val="000000" w:themeColor="text1"/>
        </w:rPr>
      </w:pPr>
    </w:p>
    <w:p w14:paraId="29AA89E6" w14:textId="638E38BF" w:rsidR="00452154" w:rsidRPr="00452154" w:rsidRDefault="00452154" w:rsidP="00452154">
      <w:pPr>
        <w:jc w:val="both"/>
        <w:rPr>
          <w:color w:val="000000" w:themeColor="text1"/>
          <w:lang w:val="es-MX"/>
        </w:rPr>
      </w:pPr>
      <w:bookmarkStart w:id="831" w:name="_Hlk39067517"/>
      <w:r w:rsidRPr="00452154">
        <w:rPr>
          <w:color w:val="000000" w:themeColor="text1"/>
          <w:highlight w:val="lightGray"/>
          <w:lang w:val="es-MX"/>
        </w:rPr>
        <w:t xml:space="preserve">[La </w:t>
      </w:r>
      <w:r>
        <w:rPr>
          <w:color w:val="000000" w:themeColor="text1"/>
          <w:highlight w:val="lightGray"/>
          <w:lang w:val="es-MX"/>
        </w:rPr>
        <w:t>E</w:t>
      </w:r>
      <w:r w:rsidRPr="00452154">
        <w:rPr>
          <w:color w:val="000000" w:themeColor="text1"/>
          <w:highlight w:val="lightGray"/>
          <w:lang w:val="es-MX"/>
        </w:rPr>
        <w:t xml:space="preserve">ntidad deberá incluir el siguiente párrafo cuando decida entregar </w:t>
      </w:r>
      <w:r w:rsidR="0028173F">
        <w:rPr>
          <w:color w:val="000000" w:themeColor="text1"/>
          <w:highlight w:val="lightGray"/>
          <w:lang w:val="es-MX"/>
        </w:rPr>
        <w:t>A</w:t>
      </w:r>
      <w:r w:rsidRPr="00452154">
        <w:rPr>
          <w:color w:val="000000" w:themeColor="text1"/>
          <w:highlight w:val="lightGray"/>
          <w:lang w:val="es-MX"/>
        </w:rPr>
        <w:t xml:space="preserve">nticipo y/o </w:t>
      </w:r>
      <w:r w:rsidR="0028173F">
        <w:rPr>
          <w:color w:val="000000" w:themeColor="text1"/>
          <w:highlight w:val="lightGray"/>
          <w:lang w:val="es-MX"/>
        </w:rPr>
        <w:t>P</w:t>
      </w:r>
      <w:r w:rsidRPr="00452154">
        <w:rPr>
          <w:color w:val="000000" w:themeColor="text1"/>
          <w:highlight w:val="lightGray"/>
          <w:lang w:val="es-MX"/>
        </w:rPr>
        <w:t xml:space="preserve">ago </w:t>
      </w:r>
      <w:r w:rsidR="0028173F">
        <w:rPr>
          <w:color w:val="000000" w:themeColor="text1"/>
          <w:highlight w:val="lightGray"/>
          <w:lang w:val="es-MX"/>
        </w:rPr>
        <w:t>A</w:t>
      </w:r>
      <w:r w:rsidRPr="00452154">
        <w:rPr>
          <w:color w:val="000000" w:themeColor="text1"/>
          <w:highlight w:val="lightGray"/>
          <w:lang w:val="es-MX"/>
        </w:rPr>
        <w:t>nticipado en el Proceso de Contratación:]</w:t>
      </w:r>
    </w:p>
    <w:p w14:paraId="0E7912A7" w14:textId="4ED47E73" w:rsidR="00452154" w:rsidRPr="00452154" w:rsidRDefault="00452154" w:rsidP="00452154">
      <w:pPr>
        <w:jc w:val="both"/>
        <w:rPr>
          <w:color w:val="000000" w:themeColor="text1"/>
          <w:lang w:val="es-MX"/>
        </w:rPr>
      </w:pPr>
      <w:r w:rsidRPr="00452154">
        <w:rPr>
          <w:color w:val="000000" w:themeColor="text1"/>
          <w:lang w:val="es-MX"/>
        </w:rPr>
        <w:t xml:space="preserve">En el presente </w:t>
      </w:r>
      <w:r w:rsidR="0028173F">
        <w:rPr>
          <w:color w:val="000000" w:themeColor="text1"/>
          <w:lang w:val="es-MX"/>
        </w:rPr>
        <w:t>P</w:t>
      </w:r>
      <w:r w:rsidRPr="00452154">
        <w:rPr>
          <w:color w:val="000000" w:themeColor="text1"/>
          <w:lang w:val="es-MX"/>
        </w:rPr>
        <w:t xml:space="preserve">roceso de </w:t>
      </w:r>
      <w:r w:rsidR="0028173F">
        <w:rPr>
          <w:color w:val="000000" w:themeColor="text1"/>
          <w:lang w:val="es-MX"/>
        </w:rPr>
        <w:t>C</w:t>
      </w:r>
      <w:r w:rsidRPr="00452154">
        <w:rPr>
          <w:color w:val="000000" w:themeColor="text1"/>
          <w:lang w:val="es-MX"/>
        </w:rPr>
        <w:t xml:space="preserve">ontratación la </w:t>
      </w:r>
      <w:r w:rsidR="00D4286A">
        <w:rPr>
          <w:color w:val="000000" w:themeColor="text1"/>
          <w:lang w:val="es-MX"/>
        </w:rPr>
        <w:t>E</w:t>
      </w:r>
      <w:r w:rsidRPr="00452154">
        <w:rPr>
          <w:color w:val="000000" w:themeColor="text1"/>
          <w:lang w:val="es-MX"/>
        </w:rPr>
        <w:t xml:space="preserve">ntidad entregará al contratista a título de </w:t>
      </w:r>
      <w:r w:rsidRPr="00452154">
        <w:rPr>
          <w:color w:val="000000" w:themeColor="text1"/>
          <w:highlight w:val="lightGray"/>
          <w:lang w:val="es-MX"/>
        </w:rPr>
        <w:t>[</w:t>
      </w:r>
      <w:r w:rsidR="0028173F">
        <w:rPr>
          <w:color w:val="000000" w:themeColor="text1"/>
          <w:highlight w:val="lightGray"/>
          <w:lang w:val="es-MX"/>
        </w:rPr>
        <w:t>A</w:t>
      </w:r>
      <w:r w:rsidRPr="00452154">
        <w:rPr>
          <w:color w:val="000000" w:themeColor="text1"/>
          <w:highlight w:val="lightGray"/>
          <w:lang w:val="es-MX"/>
        </w:rPr>
        <w:t xml:space="preserve">nticipo y/o </w:t>
      </w:r>
      <w:r w:rsidR="0028173F">
        <w:rPr>
          <w:color w:val="000000" w:themeColor="text1"/>
          <w:highlight w:val="lightGray"/>
          <w:lang w:val="es-MX"/>
        </w:rPr>
        <w:t>P</w:t>
      </w:r>
      <w:r w:rsidRPr="00452154">
        <w:rPr>
          <w:color w:val="000000" w:themeColor="text1"/>
          <w:highlight w:val="lightGray"/>
          <w:lang w:val="es-MX"/>
        </w:rPr>
        <w:t xml:space="preserve">ago </w:t>
      </w:r>
      <w:r w:rsidR="0028173F">
        <w:rPr>
          <w:color w:val="000000" w:themeColor="text1"/>
          <w:highlight w:val="lightGray"/>
          <w:lang w:val="es-MX"/>
        </w:rPr>
        <w:t>A</w:t>
      </w:r>
      <w:r w:rsidRPr="00452154">
        <w:rPr>
          <w:color w:val="000000" w:themeColor="text1"/>
          <w:highlight w:val="lightGray"/>
          <w:lang w:val="es-MX"/>
        </w:rPr>
        <w:t>nticipado]</w:t>
      </w:r>
      <w:r w:rsidRPr="00452154">
        <w:rPr>
          <w:color w:val="000000" w:themeColor="text1"/>
          <w:lang w:val="es-MX"/>
        </w:rPr>
        <w:t xml:space="preserve"> un valor equivalente al </w:t>
      </w:r>
      <w:r w:rsidRPr="00452154">
        <w:rPr>
          <w:color w:val="000000" w:themeColor="text1"/>
          <w:highlight w:val="lightGray"/>
          <w:lang w:val="es-MX"/>
        </w:rPr>
        <w:t>[XX%]</w:t>
      </w:r>
      <w:r w:rsidRPr="00452154">
        <w:rPr>
          <w:color w:val="000000" w:themeColor="text1"/>
          <w:lang w:val="es-MX"/>
        </w:rPr>
        <w:t xml:space="preserve"> del valor básico del contrato. El </w:t>
      </w:r>
      <w:r w:rsidRPr="00452154">
        <w:rPr>
          <w:color w:val="000000" w:themeColor="text1"/>
          <w:highlight w:val="lightGray"/>
          <w:lang w:val="es-MX"/>
        </w:rPr>
        <w:t>[</w:t>
      </w:r>
      <w:r w:rsidR="0028173F">
        <w:rPr>
          <w:color w:val="000000" w:themeColor="text1"/>
          <w:highlight w:val="lightGray"/>
          <w:lang w:val="es-MX"/>
        </w:rPr>
        <w:t>A</w:t>
      </w:r>
      <w:r w:rsidRPr="00452154">
        <w:rPr>
          <w:color w:val="000000" w:themeColor="text1"/>
          <w:highlight w:val="lightGray"/>
          <w:lang w:val="es-MX"/>
        </w:rPr>
        <w:t>nticipo y/o pago anticipado]</w:t>
      </w:r>
      <w:r w:rsidRPr="00452154">
        <w:rPr>
          <w:color w:val="000000" w:themeColor="text1"/>
          <w:lang w:val="es-MX"/>
        </w:rPr>
        <w:t xml:space="preserve"> se regirá por las condiciones señaladas en el Anexo </w:t>
      </w:r>
      <w:r w:rsidR="003D4D35">
        <w:rPr>
          <w:color w:val="000000" w:themeColor="text1"/>
          <w:lang w:val="es-MX"/>
        </w:rPr>
        <w:t>2</w:t>
      </w:r>
      <w:r w:rsidRPr="00452154">
        <w:rPr>
          <w:color w:val="000000" w:themeColor="text1"/>
          <w:lang w:val="es-MX"/>
        </w:rPr>
        <w:t xml:space="preserve"> – </w:t>
      </w:r>
      <w:r w:rsidR="003D4D35">
        <w:rPr>
          <w:color w:val="000000" w:themeColor="text1"/>
          <w:lang w:val="es-MX"/>
        </w:rPr>
        <w:t>Comunicación de Ace</w:t>
      </w:r>
      <w:r w:rsidR="00565905">
        <w:rPr>
          <w:color w:val="000000" w:themeColor="text1"/>
          <w:lang w:val="es-MX"/>
        </w:rPr>
        <w:t>ptación de la oferta</w:t>
      </w:r>
      <w:r w:rsidRPr="00452154">
        <w:rPr>
          <w:color w:val="000000" w:themeColor="text1"/>
          <w:lang w:val="es-MX"/>
        </w:rPr>
        <w:t xml:space="preserve">. </w:t>
      </w:r>
    </w:p>
    <w:p w14:paraId="55CD38D4" w14:textId="7F71E078" w:rsidR="00452154" w:rsidRPr="00452154" w:rsidRDefault="00452154" w:rsidP="00452154">
      <w:pPr>
        <w:jc w:val="both"/>
        <w:rPr>
          <w:color w:val="000000" w:themeColor="text1"/>
          <w:lang w:val="es-MX"/>
        </w:rPr>
      </w:pPr>
      <w:r w:rsidRPr="00452154">
        <w:rPr>
          <w:color w:val="000000" w:themeColor="text1"/>
          <w:highlight w:val="lightGray"/>
          <w:lang w:val="es-MX"/>
        </w:rPr>
        <w:t xml:space="preserve">[La </w:t>
      </w:r>
      <w:r w:rsidR="00D4286A">
        <w:rPr>
          <w:color w:val="000000" w:themeColor="text1"/>
          <w:highlight w:val="lightGray"/>
          <w:lang w:val="es-MX"/>
        </w:rPr>
        <w:t>E</w:t>
      </w:r>
      <w:r w:rsidRPr="00452154">
        <w:rPr>
          <w:color w:val="000000" w:themeColor="text1"/>
          <w:highlight w:val="lightGray"/>
          <w:lang w:val="es-MX"/>
        </w:rPr>
        <w:t xml:space="preserve">ntidad deberá incluir el siguiente párrafo cuando decida no entregar </w:t>
      </w:r>
      <w:r w:rsidR="00F36116">
        <w:rPr>
          <w:color w:val="000000" w:themeColor="text1"/>
          <w:highlight w:val="lightGray"/>
          <w:lang w:val="es-MX"/>
        </w:rPr>
        <w:t>A</w:t>
      </w:r>
      <w:r w:rsidRPr="00452154">
        <w:rPr>
          <w:color w:val="000000" w:themeColor="text1"/>
          <w:highlight w:val="lightGray"/>
          <w:lang w:val="es-MX"/>
        </w:rPr>
        <w:t xml:space="preserve">nticipo y/o </w:t>
      </w:r>
      <w:r w:rsidR="00F36116">
        <w:rPr>
          <w:color w:val="000000" w:themeColor="text1"/>
          <w:highlight w:val="lightGray"/>
          <w:lang w:val="es-MX"/>
        </w:rPr>
        <w:t>P</w:t>
      </w:r>
      <w:r w:rsidRPr="00452154">
        <w:rPr>
          <w:color w:val="000000" w:themeColor="text1"/>
          <w:highlight w:val="lightGray"/>
          <w:lang w:val="es-MX"/>
        </w:rPr>
        <w:t xml:space="preserve">ago </w:t>
      </w:r>
      <w:r w:rsidR="00F36116">
        <w:rPr>
          <w:color w:val="000000" w:themeColor="text1"/>
          <w:highlight w:val="lightGray"/>
          <w:lang w:val="es-MX"/>
        </w:rPr>
        <w:t>A</w:t>
      </w:r>
      <w:r w:rsidRPr="00452154">
        <w:rPr>
          <w:color w:val="000000" w:themeColor="text1"/>
          <w:highlight w:val="lightGray"/>
          <w:lang w:val="es-MX"/>
        </w:rPr>
        <w:t xml:space="preserve">nticipado en el </w:t>
      </w:r>
      <w:r w:rsidR="00F36116">
        <w:rPr>
          <w:color w:val="000000" w:themeColor="text1"/>
          <w:highlight w:val="lightGray"/>
          <w:lang w:val="es-MX"/>
        </w:rPr>
        <w:t>P</w:t>
      </w:r>
      <w:r w:rsidRPr="00452154">
        <w:rPr>
          <w:color w:val="000000" w:themeColor="text1"/>
          <w:highlight w:val="lightGray"/>
          <w:lang w:val="es-MX"/>
        </w:rPr>
        <w:t xml:space="preserve">roceso de </w:t>
      </w:r>
      <w:r w:rsidR="00F36116">
        <w:rPr>
          <w:color w:val="000000" w:themeColor="text1"/>
          <w:highlight w:val="lightGray"/>
          <w:lang w:val="es-MX"/>
        </w:rPr>
        <w:t>C</w:t>
      </w:r>
      <w:r w:rsidRPr="00452154">
        <w:rPr>
          <w:color w:val="000000" w:themeColor="text1"/>
          <w:highlight w:val="lightGray"/>
          <w:lang w:val="es-MX"/>
        </w:rPr>
        <w:t>ontratación:]</w:t>
      </w:r>
    </w:p>
    <w:p w14:paraId="3D0A04A4" w14:textId="0D944990" w:rsidR="00452154" w:rsidRPr="00452154" w:rsidRDefault="00452154" w:rsidP="00452154">
      <w:pPr>
        <w:jc w:val="both"/>
        <w:rPr>
          <w:color w:val="000000" w:themeColor="text1"/>
          <w:lang w:val="es-MX"/>
        </w:rPr>
      </w:pPr>
      <w:r w:rsidRPr="00452154">
        <w:rPr>
          <w:color w:val="000000" w:themeColor="text1"/>
          <w:lang w:val="es-MX"/>
        </w:rPr>
        <w:t xml:space="preserve">En el presente </w:t>
      </w:r>
      <w:r w:rsidR="00F36116">
        <w:rPr>
          <w:color w:val="000000" w:themeColor="text1"/>
          <w:lang w:val="es-MX"/>
        </w:rPr>
        <w:t>P</w:t>
      </w:r>
      <w:r w:rsidRPr="00452154">
        <w:rPr>
          <w:color w:val="000000" w:themeColor="text1"/>
          <w:lang w:val="es-MX"/>
        </w:rPr>
        <w:t xml:space="preserve">roceso de </w:t>
      </w:r>
      <w:r w:rsidR="00F36116">
        <w:rPr>
          <w:color w:val="000000" w:themeColor="text1"/>
          <w:lang w:val="es-MX"/>
        </w:rPr>
        <w:t>C</w:t>
      </w:r>
      <w:r w:rsidRPr="00452154">
        <w:rPr>
          <w:color w:val="000000" w:themeColor="text1"/>
          <w:lang w:val="es-MX"/>
        </w:rPr>
        <w:t xml:space="preserve">ontratación la </w:t>
      </w:r>
      <w:r w:rsidR="00F36116">
        <w:rPr>
          <w:color w:val="000000" w:themeColor="text1"/>
          <w:lang w:val="es-MX"/>
        </w:rPr>
        <w:t>E</w:t>
      </w:r>
      <w:r w:rsidRPr="00452154">
        <w:rPr>
          <w:color w:val="000000" w:themeColor="text1"/>
          <w:lang w:val="es-MX"/>
        </w:rPr>
        <w:t xml:space="preserve">ntidad no entregará al </w:t>
      </w:r>
      <w:r w:rsidR="00F36116">
        <w:rPr>
          <w:color w:val="000000" w:themeColor="text1"/>
          <w:lang w:val="es-MX"/>
        </w:rPr>
        <w:t>C</w:t>
      </w:r>
      <w:r w:rsidRPr="00452154">
        <w:rPr>
          <w:color w:val="000000" w:themeColor="text1"/>
          <w:lang w:val="es-MX"/>
        </w:rPr>
        <w:t xml:space="preserve">ontratista </w:t>
      </w:r>
      <w:r w:rsidRPr="00452154">
        <w:rPr>
          <w:color w:val="000000" w:themeColor="text1"/>
          <w:highlight w:val="lightGray"/>
          <w:lang w:val="es-MX"/>
        </w:rPr>
        <w:t>[</w:t>
      </w:r>
      <w:r w:rsidR="00F36116">
        <w:rPr>
          <w:color w:val="000000" w:themeColor="text1"/>
          <w:highlight w:val="lightGray"/>
          <w:lang w:val="es-MX"/>
        </w:rPr>
        <w:t>A</w:t>
      </w:r>
      <w:r w:rsidRPr="00452154">
        <w:rPr>
          <w:color w:val="000000" w:themeColor="text1"/>
          <w:highlight w:val="lightGray"/>
          <w:lang w:val="es-MX"/>
        </w:rPr>
        <w:t xml:space="preserve">nticipo y/o </w:t>
      </w:r>
      <w:r w:rsidR="00F36116">
        <w:rPr>
          <w:color w:val="000000" w:themeColor="text1"/>
          <w:highlight w:val="lightGray"/>
          <w:lang w:val="es-MX"/>
        </w:rPr>
        <w:t>P</w:t>
      </w:r>
      <w:r w:rsidRPr="00452154">
        <w:rPr>
          <w:color w:val="000000" w:themeColor="text1"/>
          <w:highlight w:val="lightGray"/>
          <w:lang w:val="es-MX"/>
        </w:rPr>
        <w:t xml:space="preserve">ago </w:t>
      </w:r>
      <w:r w:rsidR="00F36116">
        <w:rPr>
          <w:color w:val="000000" w:themeColor="text1"/>
          <w:highlight w:val="lightGray"/>
          <w:lang w:val="es-MX"/>
        </w:rPr>
        <w:t>A</w:t>
      </w:r>
      <w:r w:rsidRPr="00452154">
        <w:rPr>
          <w:color w:val="000000" w:themeColor="text1"/>
          <w:highlight w:val="lightGray"/>
          <w:lang w:val="es-MX"/>
        </w:rPr>
        <w:t>nticipado]</w:t>
      </w:r>
    </w:p>
    <w:p w14:paraId="0F2CF330" w14:textId="77777777" w:rsidR="00415A26" w:rsidRPr="00A904BF" w:rsidRDefault="00415A26" w:rsidP="00695362">
      <w:pPr>
        <w:spacing w:after="0" w:line="240" w:lineRule="auto"/>
        <w:jc w:val="both"/>
        <w:textAlignment w:val="baseline"/>
        <w:rPr>
          <w:rFonts w:eastAsia="Calibri Light" w:cs="Arial"/>
          <w:color w:val="000000" w:themeColor="text1"/>
          <w:szCs w:val="20"/>
        </w:rPr>
      </w:pPr>
    </w:p>
    <w:p w14:paraId="62BE6EEE" w14:textId="67BDA479" w:rsidR="008D1958" w:rsidRPr="00A904BF" w:rsidRDefault="001147C6" w:rsidP="00695362">
      <w:pPr>
        <w:pStyle w:val="Capitulo8"/>
        <w:spacing w:line="240" w:lineRule="auto"/>
        <w:ind w:left="1003" w:hanging="357"/>
        <w:outlineLvl w:val="1"/>
        <w:rPr>
          <w:rFonts w:ascii="Arial" w:hAnsi="Arial" w:cs="Arial"/>
          <w:color w:val="000000" w:themeColor="text1"/>
        </w:rPr>
      </w:pPr>
      <w:bookmarkStart w:id="832" w:name="_Toc40347265"/>
      <w:bookmarkStart w:id="833" w:name="_Toc40795164"/>
      <w:bookmarkStart w:id="834" w:name="_Toc40805816"/>
      <w:bookmarkStart w:id="835" w:name="_Toc40347266"/>
      <w:bookmarkStart w:id="836" w:name="_Toc40795165"/>
      <w:bookmarkStart w:id="837" w:name="_Toc40805817"/>
      <w:bookmarkStart w:id="838" w:name="_Toc40347267"/>
      <w:bookmarkStart w:id="839" w:name="_Toc40795166"/>
      <w:bookmarkStart w:id="840" w:name="_Toc40805818"/>
      <w:bookmarkStart w:id="841" w:name="_Toc40347268"/>
      <w:bookmarkStart w:id="842" w:name="_Toc40795167"/>
      <w:bookmarkStart w:id="843" w:name="_Toc40805819"/>
      <w:bookmarkStart w:id="844" w:name="_Toc40347269"/>
      <w:bookmarkStart w:id="845" w:name="_Toc40795168"/>
      <w:bookmarkStart w:id="846" w:name="_Toc40805820"/>
      <w:bookmarkStart w:id="847" w:name="_Toc40347270"/>
      <w:bookmarkStart w:id="848" w:name="_Toc40795169"/>
      <w:bookmarkStart w:id="849" w:name="_Toc40805821"/>
      <w:bookmarkStart w:id="850" w:name="_Toc40347271"/>
      <w:bookmarkStart w:id="851" w:name="_Toc40795170"/>
      <w:bookmarkStart w:id="852" w:name="_Toc40805822"/>
      <w:bookmarkStart w:id="853" w:name="_Toc40347272"/>
      <w:bookmarkStart w:id="854" w:name="_Toc40795171"/>
      <w:bookmarkStart w:id="855" w:name="_Toc40805823"/>
      <w:bookmarkStart w:id="856" w:name="_Toc40347273"/>
      <w:bookmarkStart w:id="857" w:name="_Toc40795172"/>
      <w:bookmarkStart w:id="858" w:name="_Toc40805824"/>
      <w:bookmarkStart w:id="859" w:name="_Toc40347274"/>
      <w:bookmarkStart w:id="860" w:name="_Toc40795173"/>
      <w:bookmarkStart w:id="861" w:name="_Toc40805825"/>
      <w:bookmarkStart w:id="862" w:name="_Toc40347275"/>
      <w:bookmarkStart w:id="863" w:name="_Toc40795174"/>
      <w:bookmarkStart w:id="864" w:name="_Toc40805826"/>
      <w:bookmarkStart w:id="865" w:name="_Toc40347276"/>
      <w:bookmarkStart w:id="866" w:name="_Toc40795175"/>
      <w:bookmarkStart w:id="867" w:name="_Toc40805827"/>
      <w:bookmarkStart w:id="868" w:name="_Toc40347277"/>
      <w:bookmarkStart w:id="869" w:name="_Toc40795176"/>
      <w:bookmarkStart w:id="870" w:name="_Toc40805828"/>
      <w:bookmarkStart w:id="871" w:name="_Toc40347278"/>
      <w:bookmarkStart w:id="872" w:name="_Toc40795177"/>
      <w:bookmarkStart w:id="873" w:name="_Toc40805829"/>
      <w:bookmarkStart w:id="874" w:name="_Toc40347279"/>
      <w:bookmarkStart w:id="875" w:name="_Toc40795178"/>
      <w:bookmarkStart w:id="876" w:name="_Toc40805830"/>
      <w:bookmarkStart w:id="877" w:name="_Toc40347280"/>
      <w:bookmarkStart w:id="878" w:name="_Toc40795179"/>
      <w:bookmarkStart w:id="879" w:name="_Toc40805831"/>
      <w:bookmarkStart w:id="880" w:name="_Toc40347281"/>
      <w:bookmarkStart w:id="881" w:name="_Toc40795180"/>
      <w:bookmarkStart w:id="882" w:name="_Toc40805832"/>
      <w:bookmarkStart w:id="883" w:name="_Toc40347282"/>
      <w:bookmarkStart w:id="884" w:name="_Toc40795181"/>
      <w:bookmarkStart w:id="885" w:name="_Toc40805833"/>
      <w:bookmarkStart w:id="886" w:name="_Toc40347283"/>
      <w:bookmarkStart w:id="887" w:name="_Toc40795182"/>
      <w:bookmarkStart w:id="888" w:name="_Toc40805834"/>
      <w:bookmarkStart w:id="889" w:name="_Toc40347284"/>
      <w:bookmarkStart w:id="890" w:name="_Toc40795183"/>
      <w:bookmarkStart w:id="891" w:name="_Toc40805835"/>
      <w:bookmarkStart w:id="892" w:name="_Toc40347285"/>
      <w:bookmarkStart w:id="893" w:name="_Toc40795184"/>
      <w:bookmarkStart w:id="894" w:name="_Toc40805836"/>
      <w:bookmarkStart w:id="895" w:name="_Toc40347286"/>
      <w:bookmarkStart w:id="896" w:name="_Toc40795185"/>
      <w:bookmarkStart w:id="897" w:name="_Toc40805837"/>
      <w:bookmarkStart w:id="898" w:name="_Toc40347287"/>
      <w:bookmarkStart w:id="899" w:name="_Toc40795186"/>
      <w:bookmarkStart w:id="900" w:name="_Toc40805838"/>
      <w:bookmarkStart w:id="901" w:name="_Toc40347288"/>
      <w:bookmarkStart w:id="902" w:name="_Toc40795187"/>
      <w:bookmarkStart w:id="903" w:name="_Toc40805839"/>
      <w:bookmarkStart w:id="904" w:name="_Toc40347289"/>
      <w:bookmarkStart w:id="905" w:name="_Toc40795188"/>
      <w:bookmarkStart w:id="906" w:name="_Toc40805840"/>
      <w:bookmarkStart w:id="907" w:name="_Toc40347290"/>
      <w:bookmarkStart w:id="908" w:name="_Toc40795189"/>
      <w:bookmarkStart w:id="909" w:name="_Toc40805841"/>
      <w:bookmarkStart w:id="910" w:name="_Toc40347291"/>
      <w:bookmarkStart w:id="911" w:name="_Toc40795190"/>
      <w:bookmarkStart w:id="912" w:name="_Toc40805842"/>
      <w:bookmarkStart w:id="913" w:name="_Toc40347292"/>
      <w:bookmarkStart w:id="914" w:name="_Toc40795191"/>
      <w:bookmarkStart w:id="915" w:name="_Toc40805843"/>
      <w:bookmarkStart w:id="916" w:name="_Toc40347293"/>
      <w:bookmarkStart w:id="917" w:name="_Toc40795192"/>
      <w:bookmarkStart w:id="918" w:name="_Toc40805844"/>
      <w:bookmarkStart w:id="919" w:name="_Toc121736372"/>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rsidRPr="00A904BF">
        <w:rPr>
          <w:rFonts w:ascii="Arial" w:hAnsi="Arial" w:cs="Arial"/>
          <w:color w:val="000000" w:themeColor="text1"/>
        </w:rPr>
        <w:t>MULTAS</w:t>
      </w:r>
      <w:bookmarkEnd w:id="919"/>
    </w:p>
    <w:p w14:paraId="7A61904D" w14:textId="4D01B00D" w:rsidR="001147C6" w:rsidRPr="00A904BF" w:rsidRDefault="001147C6"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 </w:t>
      </w:r>
      <w:r w:rsidR="00D74A17"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podrá seleccionar alguna de las siguientes opciones de cláusula de multas, combinarlas o construir la que considere conveniente, atendiendo a las obligaciones contractuales, por lo que </w:t>
      </w:r>
      <w:r w:rsidR="00862C61" w:rsidRPr="00A904BF">
        <w:rPr>
          <w:rFonts w:cs="Arial"/>
          <w:color w:val="000000" w:themeColor="text1"/>
          <w:szCs w:val="20"/>
          <w:highlight w:val="lightGray"/>
        </w:rPr>
        <w:t xml:space="preserve">puede </w:t>
      </w:r>
      <w:r w:rsidRPr="00A904BF">
        <w:rPr>
          <w:rFonts w:cs="Arial"/>
          <w:color w:val="000000" w:themeColor="text1"/>
          <w:szCs w:val="20"/>
          <w:highlight w:val="lightGray"/>
        </w:rPr>
        <w:t xml:space="preserve">establecer multas relacionadas con el incumplimiento de alguna o algunas obligaciones, aplicando los parágrafos si lo </w:t>
      </w:r>
      <w:r w:rsidR="005C0B35">
        <w:rPr>
          <w:rFonts w:cs="Arial"/>
          <w:color w:val="000000" w:themeColor="text1"/>
          <w:szCs w:val="20"/>
          <w:highlight w:val="lightGray"/>
        </w:rPr>
        <w:t>piensa pertinente</w:t>
      </w:r>
      <w:r w:rsidRPr="00A904BF">
        <w:rPr>
          <w:rFonts w:cs="Arial"/>
          <w:color w:val="000000" w:themeColor="text1"/>
          <w:szCs w:val="20"/>
          <w:highlight w:val="lightGray"/>
        </w:rPr>
        <w:t xml:space="preserve">. El monto de las multas se </w:t>
      </w:r>
      <w:r w:rsidR="00862C61" w:rsidRPr="00A904BF">
        <w:rPr>
          <w:rFonts w:cs="Arial"/>
          <w:color w:val="000000" w:themeColor="text1"/>
          <w:szCs w:val="20"/>
          <w:highlight w:val="lightGray"/>
        </w:rPr>
        <w:t xml:space="preserve">puede </w:t>
      </w:r>
      <w:r w:rsidRPr="00A904BF">
        <w:rPr>
          <w:rFonts w:cs="Arial"/>
          <w:color w:val="000000" w:themeColor="text1"/>
          <w:szCs w:val="20"/>
          <w:highlight w:val="lightGray"/>
        </w:rPr>
        <w:t>fijar en un porcentaje del contrato, en salarios mínimos diarios o mensuales vigentes o empleando otro parámetro]:</w:t>
      </w:r>
    </w:p>
    <w:p w14:paraId="6351CD2E" w14:textId="49730130" w:rsidR="008A62D5" w:rsidRPr="00695362" w:rsidRDefault="001147C6" w:rsidP="00695362">
      <w:pPr>
        <w:spacing w:line="240" w:lineRule="auto"/>
        <w:jc w:val="both"/>
        <w:rPr>
          <w:rFonts w:cs="Arial"/>
          <w:color w:val="auto"/>
          <w:szCs w:val="20"/>
        </w:rPr>
      </w:pPr>
      <w:r w:rsidRPr="00A904BF">
        <w:rPr>
          <w:rFonts w:cs="Arial"/>
          <w:color w:val="000000" w:themeColor="text1"/>
          <w:szCs w:val="20"/>
        </w:rPr>
        <w:t xml:space="preserve">Si durante la ejecución del </w:t>
      </w:r>
      <w:r w:rsidR="000228CD" w:rsidRPr="00A904BF">
        <w:rPr>
          <w:rFonts w:cs="Arial"/>
          <w:color w:val="000000" w:themeColor="text1"/>
          <w:szCs w:val="20"/>
        </w:rPr>
        <w:t>contrato</w:t>
      </w:r>
      <w:r w:rsidRPr="00A904BF">
        <w:rPr>
          <w:rFonts w:cs="Arial"/>
          <w:color w:val="000000" w:themeColor="text1"/>
          <w:szCs w:val="20"/>
        </w:rPr>
        <w:t xml:space="preserve"> se generaran incumplimientos del </w:t>
      </w:r>
      <w:r w:rsidR="0082356A" w:rsidRPr="00A904BF">
        <w:rPr>
          <w:rFonts w:cs="Arial"/>
          <w:color w:val="000000" w:themeColor="text1"/>
          <w:szCs w:val="20"/>
        </w:rPr>
        <w:t>contratista</w:t>
      </w:r>
      <w:r w:rsidRPr="00A904BF">
        <w:rPr>
          <w:rFonts w:cs="Arial"/>
          <w:color w:val="000000" w:themeColor="text1"/>
          <w:szCs w:val="20"/>
        </w:rPr>
        <w:t>, se causarán las siguientes multas:</w:t>
      </w:r>
    </w:p>
    <w:p w14:paraId="5439420A" w14:textId="22B1B366" w:rsidR="008A62D5" w:rsidRPr="00A904BF" w:rsidRDefault="008A62D5" w:rsidP="00695362">
      <w:pPr>
        <w:spacing w:line="240" w:lineRule="auto"/>
        <w:jc w:val="both"/>
        <w:rPr>
          <w:rFonts w:cs="Arial"/>
          <w:szCs w:val="20"/>
        </w:rPr>
      </w:pPr>
      <w:r w:rsidRPr="00A904BF">
        <w:rPr>
          <w:rFonts w:cs="Arial"/>
          <w:color w:val="auto"/>
          <w:szCs w:val="20"/>
          <w:highlight w:val="lightGray"/>
        </w:rPr>
        <w:lastRenderedPageBreak/>
        <w:t xml:space="preserve">[Incluir cuando el </w:t>
      </w:r>
      <w:r w:rsidR="00E64F84">
        <w:rPr>
          <w:rFonts w:cs="Arial"/>
          <w:color w:val="auto"/>
          <w:szCs w:val="20"/>
          <w:highlight w:val="lightGray"/>
        </w:rPr>
        <w:t>C</w:t>
      </w:r>
      <w:r w:rsidRPr="00A904BF">
        <w:rPr>
          <w:rFonts w:cs="Arial"/>
          <w:color w:val="auto"/>
          <w:szCs w:val="20"/>
          <w:highlight w:val="lightGray"/>
        </w:rPr>
        <w:t xml:space="preserve">ontratista haya diligenciado la </w:t>
      </w:r>
      <w:r w:rsidRPr="00A904BF">
        <w:rPr>
          <w:rFonts w:cs="Arial"/>
          <w:b/>
          <w:bCs/>
          <w:color w:val="auto"/>
          <w:szCs w:val="20"/>
          <w:highlight w:val="lightGray"/>
        </w:rPr>
        <w:t>Opción 1</w:t>
      </w:r>
      <w:r w:rsidRPr="00A904BF">
        <w:rPr>
          <w:rFonts w:cs="Arial"/>
          <w:color w:val="auto"/>
          <w:szCs w:val="20"/>
          <w:highlight w:val="lightGray"/>
        </w:rPr>
        <w:t xml:space="preserve"> </w:t>
      </w:r>
      <w:r w:rsidR="00AA3163" w:rsidRPr="00A904BF">
        <w:rPr>
          <w:rFonts w:cs="Arial"/>
          <w:color w:val="auto"/>
          <w:szCs w:val="20"/>
          <w:highlight w:val="lightGray"/>
        </w:rPr>
        <w:t xml:space="preserve">del </w:t>
      </w:r>
      <w:r w:rsidR="00AA3163" w:rsidRPr="00A904BF">
        <w:rPr>
          <w:rFonts w:cs="Arial"/>
          <w:color w:val="000000" w:themeColor="text1"/>
          <w:szCs w:val="20"/>
          <w:highlight w:val="lightGray"/>
        </w:rPr>
        <w:t>Formato 7 A – Bienes o Servicios Nacionales</w:t>
      </w:r>
      <w:r w:rsidRPr="00A904BF">
        <w:rPr>
          <w:rFonts w:cs="Arial"/>
          <w:color w:val="auto"/>
          <w:szCs w:val="20"/>
          <w:highlight w:val="lightGray"/>
        </w:rPr>
        <w:t>]</w:t>
      </w:r>
      <w:r w:rsidRPr="00A904BF">
        <w:rPr>
          <w:rFonts w:cs="Arial"/>
          <w:color w:val="auto"/>
          <w:szCs w:val="20"/>
        </w:rPr>
        <w:t xml:space="preserve"> 1. Se impondrá una multa equivalente a </w:t>
      </w:r>
      <w:r w:rsidRPr="00A904BF">
        <w:rPr>
          <w:rFonts w:cs="Arial"/>
          <w:color w:val="auto"/>
          <w:szCs w:val="20"/>
          <w:highlight w:val="lightGray"/>
        </w:rPr>
        <w:t>[_____SMMLV]</w:t>
      </w:r>
      <w:r w:rsidRPr="00A904BF">
        <w:rPr>
          <w:rFonts w:cs="Arial"/>
          <w:color w:val="auto"/>
          <w:szCs w:val="20"/>
        </w:rPr>
        <w:t xml:space="preserve"> cuando el Contratista no adquiera los bienes nacionales relevantes definidos por la Entidad en el numeral </w:t>
      </w:r>
      <w:r w:rsidR="007E2395" w:rsidRPr="00A904BF">
        <w:rPr>
          <w:rFonts w:cs="Arial"/>
          <w:color w:val="auto"/>
          <w:szCs w:val="20"/>
        </w:rPr>
        <w:t>5.1.4.1</w:t>
      </w:r>
      <w:r w:rsidRPr="00A904BF">
        <w:rPr>
          <w:rFonts w:cs="Arial"/>
          <w:color w:val="auto"/>
          <w:szCs w:val="20"/>
        </w:rPr>
        <w:t>. de</w:t>
      </w:r>
      <w:r w:rsidR="007E2395" w:rsidRPr="00A904BF">
        <w:rPr>
          <w:rFonts w:cs="Arial"/>
          <w:color w:val="auto"/>
          <w:szCs w:val="20"/>
        </w:rPr>
        <w:t xml:space="preserve"> la </w:t>
      </w:r>
      <w:r w:rsidR="007B1E90">
        <w:rPr>
          <w:rFonts w:cs="Arial"/>
          <w:color w:val="auto"/>
          <w:szCs w:val="20"/>
        </w:rPr>
        <w:t>i</w:t>
      </w:r>
      <w:r w:rsidR="007E2395" w:rsidRPr="00A904BF">
        <w:rPr>
          <w:rFonts w:cs="Arial"/>
          <w:color w:val="auto"/>
          <w:szCs w:val="20"/>
        </w:rPr>
        <w:t>nvitación</w:t>
      </w:r>
      <w:r w:rsidRPr="00A904BF">
        <w:rPr>
          <w:rFonts w:cs="Arial"/>
          <w:szCs w:val="20"/>
        </w:rPr>
        <w:t xml:space="preserve">. </w:t>
      </w:r>
    </w:p>
    <w:p w14:paraId="36792C46" w14:textId="77777777" w:rsidR="008A62D5" w:rsidRPr="00A904BF" w:rsidRDefault="008A62D5" w:rsidP="00695362">
      <w:pPr>
        <w:spacing w:line="240" w:lineRule="auto"/>
        <w:jc w:val="both"/>
        <w:rPr>
          <w:rFonts w:cs="Arial"/>
          <w:color w:val="auto"/>
          <w:szCs w:val="20"/>
        </w:rPr>
      </w:pPr>
      <w:r w:rsidRPr="00A904BF">
        <w:rPr>
          <w:rFonts w:cs="Arial"/>
          <w:color w:val="auto"/>
          <w:szCs w:val="20"/>
        </w:rPr>
        <w:t xml:space="preserve">2. Así mismo, cuando el interventor o supervisor, según corresponda, solicite al Contratista que informe la fecha en que se adquirieron los bienes nacionales relevantes y este omita presentarla, se causarán multas equivalentes a </w:t>
      </w:r>
      <w:r w:rsidRPr="00A904BF">
        <w:rPr>
          <w:rFonts w:cs="Arial"/>
          <w:color w:val="auto"/>
          <w:szCs w:val="20"/>
          <w:highlight w:val="lightGray"/>
        </w:rPr>
        <w:t>[_______SMMLV]</w:t>
      </w:r>
      <w:r w:rsidRPr="00A904BF">
        <w:rPr>
          <w:rFonts w:cs="Arial"/>
          <w:color w:val="auto"/>
          <w:szCs w:val="20"/>
        </w:rPr>
        <w:t xml:space="preserve"> por cada día transcurrido a partir del tercer día hábil siguiente al momento en que se hizo el requerimiento. </w:t>
      </w:r>
    </w:p>
    <w:p w14:paraId="01E28572" w14:textId="163C24A7" w:rsidR="008A62D5" w:rsidRPr="00A904BF" w:rsidRDefault="008A62D5" w:rsidP="00695362">
      <w:pPr>
        <w:spacing w:line="240" w:lineRule="auto"/>
        <w:jc w:val="both"/>
        <w:rPr>
          <w:rFonts w:cs="Arial"/>
          <w:color w:val="auto"/>
          <w:szCs w:val="20"/>
        </w:rPr>
      </w:pPr>
      <w:r w:rsidRPr="00A904BF">
        <w:rPr>
          <w:rFonts w:cs="Arial"/>
          <w:color w:val="auto"/>
          <w:szCs w:val="20"/>
          <w:highlight w:val="lightGray"/>
        </w:rPr>
        <w:t xml:space="preserve">[Incluir cuando el </w:t>
      </w:r>
      <w:r w:rsidR="00E64F84">
        <w:rPr>
          <w:rFonts w:cs="Arial"/>
          <w:color w:val="auto"/>
          <w:szCs w:val="20"/>
          <w:highlight w:val="lightGray"/>
        </w:rPr>
        <w:t>C</w:t>
      </w:r>
      <w:r w:rsidRPr="00A904BF">
        <w:rPr>
          <w:rFonts w:cs="Arial"/>
          <w:color w:val="auto"/>
          <w:szCs w:val="20"/>
          <w:highlight w:val="lightGray"/>
        </w:rPr>
        <w:t xml:space="preserve">ontratista haya diligenciado la </w:t>
      </w:r>
      <w:r w:rsidRPr="00A904BF">
        <w:rPr>
          <w:rFonts w:cs="Arial"/>
          <w:b/>
          <w:bCs/>
          <w:color w:val="auto"/>
          <w:szCs w:val="20"/>
          <w:highlight w:val="lightGray"/>
        </w:rPr>
        <w:t>Opción 2</w:t>
      </w:r>
      <w:r w:rsidRPr="00A904BF">
        <w:rPr>
          <w:rFonts w:cs="Arial"/>
          <w:color w:val="auto"/>
          <w:szCs w:val="20"/>
          <w:highlight w:val="lightGray"/>
        </w:rPr>
        <w:t xml:space="preserve"> </w:t>
      </w:r>
      <w:r w:rsidRPr="007B1E90">
        <w:rPr>
          <w:rFonts w:cs="Arial"/>
          <w:color w:val="auto"/>
          <w:szCs w:val="20"/>
          <w:highlight w:val="lightGray"/>
        </w:rPr>
        <w:t xml:space="preserve">del </w:t>
      </w:r>
      <w:r w:rsidR="00AA3163" w:rsidRPr="007B1E90">
        <w:rPr>
          <w:rFonts w:cs="Arial"/>
          <w:color w:val="auto"/>
          <w:szCs w:val="20"/>
          <w:highlight w:val="lightGray"/>
        </w:rPr>
        <w:t xml:space="preserve">Formato </w:t>
      </w:r>
      <w:r w:rsidR="00AA3163" w:rsidRPr="00695362">
        <w:rPr>
          <w:rFonts w:cs="Arial"/>
          <w:color w:val="auto"/>
          <w:szCs w:val="20"/>
          <w:highlight w:val="lightGray"/>
        </w:rPr>
        <w:t xml:space="preserve">7 </w:t>
      </w:r>
      <w:r w:rsidR="00AA3163" w:rsidRPr="007B1E90">
        <w:rPr>
          <w:rFonts w:cs="Arial"/>
          <w:color w:val="auto"/>
          <w:szCs w:val="20"/>
          <w:highlight w:val="lightGray"/>
        </w:rPr>
        <w:t>A</w:t>
      </w:r>
      <w:r w:rsidR="00AA3163" w:rsidRPr="00695362">
        <w:rPr>
          <w:rFonts w:cs="Arial"/>
          <w:color w:val="auto"/>
          <w:szCs w:val="20"/>
          <w:highlight w:val="lightGray"/>
        </w:rPr>
        <w:t xml:space="preserve"> – Bienes o Servicios Nacionales</w:t>
      </w:r>
      <w:r w:rsidRPr="00A904BF">
        <w:rPr>
          <w:rFonts w:cs="Arial"/>
          <w:color w:val="auto"/>
          <w:szCs w:val="20"/>
          <w:highlight w:val="lightGray"/>
        </w:rPr>
        <w:t>]</w:t>
      </w:r>
      <w:r w:rsidRPr="00A904BF">
        <w:rPr>
          <w:rFonts w:cs="Arial"/>
          <w:color w:val="auto"/>
          <w:szCs w:val="20"/>
        </w:rPr>
        <w:t xml:space="preserve"> Incumplir la obligación de vincular a la ejecución del contrato por lo menos el </w:t>
      </w:r>
      <w:r w:rsidRPr="00A904BF">
        <w:rPr>
          <w:rFonts w:cs="Arial"/>
          <w:color w:val="auto"/>
          <w:szCs w:val="20"/>
          <w:highlight w:val="lightGray"/>
        </w:rPr>
        <w:t xml:space="preserve">[la Entidad incluirá el porcentaje definido en el numeral </w:t>
      </w:r>
      <w:r w:rsidR="0081251B" w:rsidRPr="00A904BF">
        <w:rPr>
          <w:rFonts w:cs="Arial"/>
          <w:color w:val="auto"/>
          <w:szCs w:val="20"/>
          <w:highlight w:val="lightGray"/>
        </w:rPr>
        <w:t xml:space="preserve">5.1.4.1 de la </w:t>
      </w:r>
      <w:r w:rsidR="0048154C">
        <w:rPr>
          <w:rFonts w:cs="Arial"/>
          <w:color w:val="auto"/>
          <w:szCs w:val="20"/>
          <w:highlight w:val="lightGray"/>
        </w:rPr>
        <w:t>i</w:t>
      </w:r>
      <w:r w:rsidR="0081251B" w:rsidRPr="00A904BF">
        <w:rPr>
          <w:rFonts w:cs="Arial"/>
          <w:color w:val="auto"/>
          <w:szCs w:val="20"/>
          <w:highlight w:val="lightGray"/>
        </w:rPr>
        <w:t>nvitación</w:t>
      </w:r>
      <w:r w:rsidRPr="00A904BF">
        <w:rPr>
          <w:rFonts w:cs="Arial"/>
          <w:color w:val="auto"/>
          <w:szCs w:val="20"/>
          <w:highlight w:val="lightGray"/>
        </w:rPr>
        <w:t xml:space="preserve"> que sea por lo menos del cuarenta por ciento (40 %), sin perjuicio de inc</w:t>
      </w:r>
      <w:r w:rsidR="005C0B35">
        <w:rPr>
          <w:rFonts w:cs="Arial"/>
          <w:color w:val="auto"/>
          <w:szCs w:val="20"/>
          <w:highlight w:val="lightGray"/>
        </w:rPr>
        <w:t>orporar</w:t>
      </w:r>
      <w:r w:rsidRPr="00A904BF">
        <w:rPr>
          <w:rFonts w:cs="Arial"/>
          <w:color w:val="auto"/>
          <w:szCs w:val="20"/>
          <w:highlight w:val="lightGray"/>
        </w:rPr>
        <w:t xml:space="preserve"> uno superior]</w:t>
      </w:r>
      <w:r w:rsidRPr="00A904BF">
        <w:rPr>
          <w:rFonts w:cs="Arial"/>
          <w:color w:val="auto"/>
          <w:szCs w:val="20"/>
        </w:rPr>
        <w:t xml:space="preserve"> de personal colombiano, causará multas equivalentes a </w:t>
      </w:r>
      <w:r w:rsidRPr="00A904BF">
        <w:rPr>
          <w:rFonts w:cs="Arial"/>
          <w:color w:val="auto"/>
          <w:szCs w:val="20"/>
          <w:highlight w:val="lightGray"/>
        </w:rPr>
        <w:t>[_____SMMLV]</w:t>
      </w:r>
      <w:r w:rsidRPr="00A904BF">
        <w:rPr>
          <w:rFonts w:cs="Arial"/>
          <w:color w:val="auto"/>
          <w:szCs w:val="20"/>
        </w:rPr>
        <w:t xml:space="preserve"> por cada día de incumplimiento.</w:t>
      </w:r>
    </w:p>
    <w:p w14:paraId="52DE8FF3" w14:textId="49998E54" w:rsidR="008A62D5" w:rsidRPr="00A904BF" w:rsidRDefault="0081251B" w:rsidP="00695362">
      <w:pPr>
        <w:spacing w:line="240" w:lineRule="auto"/>
        <w:jc w:val="both"/>
        <w:rPr>
          <w:rFonts w:cs="Arial"/>
          <w:color w:val="auto"/>
        </w:rPr>
      </w:pPr>
      <w:r w:rsidRPr="3540C117">
        <w:rPr>
          <w:rFonts w:cs="Arial"/>
          <w:color w:val="auto"/>
        </w:rPr>
        <w:t>[</w:t>
      </w:r>
      <w:r w:rsidRPr="3540C117">
        <w:rPr>
          <w:rFonts w:cs="Arial"/>
          <w:color w:val="auto"/>
          <w:highlight w:val="lightGray"/>
        </w:rPr>
        <w:t>La Entidad incluirá esta multa si del análisis de conveniencia y oportunidad decide inc</w:t>
      </w:r>
      <w:r w:rsidR="005C0B35" w:rsidRPr="3540C117">
        <w:rPr>
          <w:rFonts w:cs="Arial"/>
          <w:color w:val="auto"/>
          <w:highlight w:val="lightGray"/>
        </w:rPr>
        <w:t>orporar</w:t>
      </w:r>
      <w:r w:rsidRPr="3540C117">
        <w:rPr>
          <w:rFonts w:cs="Arial"/>
          <w:color w:val="auto"/>
          <w:highlight w:val="lightGray"/>
        </w:rPr>
        <w:t xml:space="preserve"> la obligación relacionada con la provisión de bienes y servicios por parte de sujetos de especial protección constitucional</w:t>
      </w:r>
      <w:r w:rsidRPr="3540C117">
        <w:rPr>
          <w:rFonts w:cs="Arial"/>
          <w:color w:val="auto"/>
        </w:rPr>
        <w:t>] 1. Incumplir la obligación de destinar mínimamente el [</w:t>
      </w:r>
      <w:r w:rsidR="00B81ADD" w:rsidRPr="3540C117">
        <w:rPr>
          <w:rFonts w:cs="Arial"/>
          <w:color w:val="auto"/>
          <w:highlight w:val="lightGray"/>
        </w:rPr>
        <w:t xml:space="preserve">la Entidad establecerá el porcentaje mínimo </w:t>
      </w:r>
      <w:r w:rsidR="00CB6850" w:rsidRPr="3540C117">
        <w:rPr>
          <w:rFonts w:cs="Arial"/>
          <w:color w:val="auto"/>
          <w:highlight w:val="lightGray"/>
        </w:rPr>
        <w:t>definido en el numeral 1 del numeral 2.4 Obligaciones generales del contratista d</w:t>
      </w:r>
      <w:r w:rsidR="00532675" w:rsidRPr="3540C117">
        <w:rPr>
          <w:rFonts w:cs="Arial"/>
          <w:color w:val="auto"/>
          <w:highlight w:val="lightGray"/>
        </w:rPr>
        <w:t>e la invitación</w:t>
      </w:r>
      <w:r w:rsidRPr="3540C117">
        <w:rPr>
          <w:rFonts w:cs="Arial"/>
          <w:color w:val="auto"/>
          <w:highlight w:val="lightGray"/>
        </w:rPr>
        <w:t>]</w:t>
      </w:r>
      <w:r w:rsidRPr="3540C117">
        <w:rPr>
          <w:rFonts w:cs="Arial"/>
          <w:color w:val="auto"/>
        </w:rPr>
        <w:t xml:space="preserve"> de la provisión de bienes o servicios por parte de alguno o alguno de siguientes sujetos: población en pobreza extrema, desplazados por la violencia, personas en proceso de reintegración o reincorporación y sujetos de especial protección constitucional (víctimas de conflicto armado interno, mujeres cabeza de hogar, los adultos mayores, las personas en condición de discapacidad, así como la población de las comunidades indígena, negra, afrocolombiana, raizal, palanquera, </w:t>
      </w:r>
      <w:proofErr w:type="spellStart"/>
      <w:r w:rsidRPr="3540C117">
        <w:rPr>
          <w:rFonts w:cs="Arial"/>
          <w:color w:val="auto"/>
        </w:rPr>
        <w:t>Rrom</w:t>
      </w:r>
      <w:proofErr w:type="spellEnd"/>
      <w:r w:rsidRPr="3540C117">
        <w:rPr>
          <w:rFonts w:cs="Arial"/>
          <w:color w:val="auto"/>
        </w:rPr>
        <w:t xml:space="preserve"> o gitanas, entre otros definidos así por la ley o </w:t>
      </w:r>
      <w:r w:rsidR="005C0B35" w:rsidRPr="3540C117">
        <w:rPr>
          <w:rFonts w:cs="Arial"/>
          <w:color w:val="auto"/>
        </w:rPr>
        <w:t xml:space="preserve">por </w:t>
      </w:r>
      <w:r w:rsidRPr="3540C117">
        <w:rPr>
          <w:rFonts w:cs="Arial"/>
          <w:color w:val="auto"/>
        </w:rPr>
        <w:t xml:space="preserve">la jurisprudencia), causará multas equivalentes a </w:t>
      </w:r>
      <w:r w:rsidRPr="3540C117">
        <w:rPr>
          <w:rFonts w:cs="Arial"/>
          <w:color w:val="auto"/>
          <w:highlight w:val="lightGray"/>
        </w:rPr>
        <w:t>[______ SMMLV]</w:t>
      </w:r>
      <w:r w:rsidRPr="3540C117">
        <w:rPr>
          <w:rFonts w:cs="Arial"/>
          <w:color w:val="auto"/>
        </w:rPr>
        <w:t xml:space="preserve"> por cada día de cumplimiento.</w:t>
      </w:r>
      <w:r w:rsidR="002952E9" w:rsidRPr="3540C117">
        <w:rPr>
          <w:rFonts w:eastAsia="Times New Roman" w:cs="Arial"/>
          <w:color w:val="000000" w:themeColor="text1"/>
          <w:lang w:eastAsia="es-ES"/>
        </w:rPr>
        <w:t xml:space="preserve"> La imposición de esta multa no procederá en aquellos casos en que dicha obligación se hace imposible de cumplir o de ejecutar por causas no imputables al </w:t>
      </w:r>
      <w:r w:rsidR="00DF0F1F" w:rsidRPr="3540C117">
        <w:rPr>
          <w:rFonts w:eastAsia="Times New Roman" w:cs="Arial"/>
          <w:color w:val="000000" w:themeColor="text1"/>
          <w:lang w:eastAsia="es-ES"/>
        </w:rPr>
        <w:t>C</w:t>
      </w:r>
      <w:r w:rsidR="002952E9" w:rsidRPr="3540C117">
        <w:rPr>
          <w:rFonts w:eastAsia="Times New Roman" w:cs="Arial"/>
          <w:color w:val="000000" w:themeColor="text1"/>
          <w:lang w:eastAsia="es-ES"/>
        </w:rPr>
        <w:t>ontratista, que deberá probarse debidamente a la Entidad.</w:t>
      </w:r>
    </w:p>
    <w:p w14:paraId="5F1817C8" w14:textId="0B584CD7" w:rsidR="008A62D5" w:rsidRPr="00A904BF" w:rsidRDefault="008A62D5" w:rsidP="00695362">
      <w:pPr>
        <w:spacing w:line="240" w:lineRule="auto"/>
        <w:jc w:val="both"/>
        <w:rPr>
          <w:rFonts w:cs="Arial"/>
          <w:color w:val="auto"/>
          <w:szCs w:val="20"/>
        </w:rPr>
      </w:pPr>
      <w:r w:rsidRPr="00A904BF">
        <w:rPr>
          <w:rFonts w:cs="Arial"/>
          <w:color w:val="auto"/>
          <w:szCs w:val="20"/>
          <w:highlight w:val="lightGray"/>
        </w:rPr>
        <w:t xml:space="preserve">[La Entidad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w:t>
      </w:r>
      <w:r w:rsidR="005C0B35">
        <w:rPr>
          <w:rFonts w:cs="Arial"/>
          <w:color w:val="auto"/>
          <w:szCs w:val="20"/>
          <w:highlight w:val="lightGray"/>
        </w:rPr>
        <w:t>piensa pertinente</w:t>
      </w:r>
      <w:r w:rsidRPr="00A904BF">
        <w:rPr>
          <w:rFonts w:cs="Arial"/>
          <w:color w:val="auto"/>
          <w:szCs w:val="20"/>
          <w:highlight w:val="lightGray"/>
        </w:rPr>
        <w:t>. El monto de las multas se podrá fijar en un porcentaje del contrato, en salarios mínimos diarios o mensuales vigentes o empleando otro parámetro]:</w:t>
      </w:r>
    </w:p>
    <w:p w14:paraId="39F881BA" w14:textId="77777777" w:rsidR="001147C6" w:rsidRDefault="001147C6">
      <w:pPr>
        <w:pStyle w:val="Prrafodelista"/>
        <w:spacing w:line="240" w:lineRule="auto"/>
        <w:ind w:left="360"/>
        <w:rPr>
          <w:rFonts w:ascii="Arial" w:eastAsiaTheme="minorHAnsi" w:hAnsi="Arial" w:cs="Arial"/>
          <w:b/>
          <w:color w:val="000000" w:themeColor="text1"/>
          <w:sz w:val="20"/>
          <w:szCs w:val="20"/>
        </w:rPr>
      </w:pPr>
      <w:r w:rsidRPr="00A904BF">
        <w:rPr>
          <w:rFonts w:ascii="Arial" w:eastAsiaTheme="minorHAnsi" w:hAnsi="Arial" w:cs="Arial"/>
          <w:b/>
          <w:color w:val="000000" w:themeColor="text1"/>
          <w:sz w:val="20"/>
          <w:szCs w:val="20"/>
        </w:rPr>
        <w:t xml:space="preserve">Causales: </w:t>
      </w:r>
    </w:p>
    <w:p w14:paraId="6F669733" w14:textId="77777777" w:rsidR="008C17CC" w:rsidRPr="00A904BF" w:rsidRDefault="008C17CC" w:rsidP="00695362">
      <w:pPr>
        <w:pStyle w:val="Prrafodelista"/>
        <w:spacing w:line="240" w:lineRule="auto"/>
        <w:ind w:left="360"/>
        <w:rPr>
          <w:rFonts w:ascii="Arial" w:eastAsiaTheme="minorHAnsi" w:hAnsi="Arial" w:cs="Arial"/>
          <w:b/>
          <w:color w:val="000000" w:themeColor="text1"/>
          <w:sz w:val="20"/>
          <w:szCs w:val="20"/>
        </w:rPr>
      </w:pPr>
    </w:p>
    <w:p w14:paraId="0D958BC6" w14:textId="55888E19" w:rsidR="001147C6" w:rsidRPr="00A904BF" w:rsidRDefault="001147C6" w:rsidP="00911379">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atraso o incumplimiento del cronograma de obra se causará una multa equivalente al </w:t>
      </w:r>
      <w:r w:rsidRPr="00A904BF">
        <w:rPr>
          <w:rFonts w:ascii="Arial" w:eastAsiaTheme="minorHAnsi" w:hAnsi="Arial" w:cs="Arial"/>
          <w:color w:val="000000" w:themeColor="text1"/>
          <w:sz w:val="20"/>
          <w:szCs w:val="20"/>
          <w:highlight w:val="lightGray"/>
        </w:rPr>
        <w:t>[</w:t>
      </w:r>
      <w:r w:rsidR="00FE223F">
        <w:rPr>
          <w:rFonts w:ascii="Arial" w:eastAsiaTheme="minorHAnsi" w:hAnsi="Arial" w:cs="Arial"/>
          <w:color w:val="000000" w:themeColor="text1"/>
          <w:sz w:val="20"/>
          <w:szCs w:val="20"/>
          <w:highlight w:val="lightGray"/>
        </w:rPr>
        <w:t>XX</w:t>
      </w:r>
      <w:r w:rsidR="005C0B35">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por cada día calendario de atraso.</w:t>
      </w:r>
    </w:p>
    <w:p w14:paraId="3D1FDE2E" w14:textId="72C0458C" w:rsidR="001147C6" w:rsidRPr="00A904BF" w:rsidRDefault="001147C6">
      <w:pPr>
        <w:pStyle w:val="Prrafodelista"/>
        <w:numPr>
          <w:ilvl w:val="0"/>
          <w:numId w:val="128"/>
        </w:numPr>
        <w:spacing w:after="0" w:line="240" w:lineRule="auto"/>
        <w:jc w:val="both"/>
        <w:rPr>
          <w:rFonts w:ascii="Arial" w:eastAsiaTheme="minorEastAsia" w:hAnsi="Arial" w:cs="Arial"/>
          <w:color w:val="000000" w:themeColor="text1"/>
          <w:sz w:val="20"/>
          <w:szCs w:val="20"/>
        </w:rPr>
      </w:pPr>
      <w:r w:rsidRPr="3540C117">
        <w:rPr>
          <w:rFonts w:ascii="Arial" w:eastAsiaTheme="minorEastAsia" w:hAnsi="Arial" w:cs="Arial"/>
          <w:color w:val="000000" w:themeColor="text1"/>
          <w:sz w:val="20"/>
          <w:szCs w:val="20"/>
        </w:rPr>
        <w:t>Por no mantener en vigor, renovar, prorrogar, obtener para la etapa siguiente</w:t>
      </w:r>
      <w:r w:rsidR="00D94042" w:rsidRPr="3540C117">
        <w:rPr>
          <w:rFonts w:ascii="Arial" w:eastAsiaTheme="minorEastAsia" w:hAnsi="Arial" w:cs="Arial"/>
          <w:color w:val="000000" w:themeColor="text1"/>
          <w:sz w:val="20"/>
          <w:szCs w:val="20"/>
        </w:rPr>
        <w:t xml:space="preserve"> (si aplica)</w:t>
      </w:r>
      <w:r w:rsidRPr="3540C117">
        <w:rPr>
          <w:rFonts w:ascii="Arial" w:eastAsiaTheme="minorEastAsia" w:hAnsi="Arial" w:cs="Arial"/>
          <w:color w:val="000000" w:themeColor="text1"/>
          <w:sz w:val="20"/>
          <w:szCs w:val="20"/>
        </w:rPr>
        <w:t xml:space="preserve">, corregir o adicionar las garantías, en los plazos y por los montos establecidos en la cláusula </w:t>
      </w:r>
      <w:r w:rsidRPr="3540C117">
        <w:rPr>
          <w:rFonts w:ascii="Arial" w:eastAsiaTheme="minorEastAsia" w:hAnsi="Arial" w:cs="Arial"/>
          <w:color w:val="000000" w:themeColor="text1"/>
          <w:sz w:val="20"/>
          <w:szCs w:val="20"/>
          <w:highlight w:val="lightGray"/>
        </w:rPr>
        <w:t>[XX]</w:t>
      </w:r>
      <w:r w:rsidRPr="3540C117">
        <w:rPr>
          <w:rFonts w:ascii="Arial" w:eastAsiaTheme="minorEastAsia" w:hAnsi="Arial" w:cs="Arial"/>
          <w:color w:val="000000" w:themeColor="text1"/>
          <w:sz w:val="20"/>
          <w:szCs w:val="20"/>
        </w:rPr>
        <w:t xml:space="preserve">, </w:t>
      </w:r>
      <w:proofErr w:type="gramStart"/>
      <w:r w:rsidRPr="3540C117">
        <w:rPr>
          <w:rFonts w:ascii="Arial" w:eastAsiaTheme="minorEastAsia" w:hAnsi="Arial" w:cs="Arial"/>
          <w:color w:val="000000" w:themeColor="text1"/>
          <w:sz w:val="20"/>
          <w:szCs w:val="20"/>
        </w:rPr>
        <w:t>de acuerdo al</w:t>
      </w:r>
      <w:proofErr w:type="gramEnd"/>
      <w:r w:rsidRPr="3540C117">
        <w:rPr>
          <w:rFonts w:ascii="Arial" w:eastAsiaTheme="minorEastAsia" w:hAnsi="Arial" w:cs="Arial"/>
          <w:color w:val="000000" w:themeColor="text1"/>
          <w:sz w:val="20"/>
          <w:szCs w:val="20"/>
        </w:rPr>
        <w:t xml:space="preserve"> contrato inicial o sus modificaciones, se causará una multa equivalente al </w:t>
      </w:r>
      <w:r w:rsidRPr="3540C117">
        <w:rPr>
          <w:rFonts w:ascii="Arial" w:eastAsiaTheme="minorEastAsia" w:hAnsi="Arial" w:cs="Arial"/>
          <w:color w:val="000000" w:themeColor="text1"/>
          <w:sz w:val="20"/>
          <w:szCs w:val="20"/>
          <w:highlight w:val="lightGray"/>
        </w:rPr>
        <w:t>[</w:t>
      </w:r>
      <w:r w:rsidR="000F7937" w:rsidRPr="3540C117">
        <w:rPr>
          <w:rFonts w:ascii="Arial" w:eastAsiaTheme="minorEastAsia" w:hAnsi="Arial" w:cs="Arial"/>
          <w:color w:val="000000" w:themeColor="text1"/>
          <w:sz w:val="20"/>
          <w:szCs w:val="20"/>
          <w:highlight w:val="lightGray"/>
        </w:rPr>
        <w:t>XX</w:t>
      </w:r>
      <w:r w:rsidR="005C0B35" w:rsidRPr="3540C117">
        <w:rPr>
          <w:rFonts w:ascii="Arial" w:eastAsiaTheme="minorEastAsia" w:hAnsi="Arial" w:cs="Arial"/>
          <w:color w:val="000000" w:themeColor="text1"/>
          <w:sz w:val="20"/>
          <w:szCs w:val="20"/>
          <w:highlight w:val="lightGray"/>
        </w:rPr>
        <w:t xml:space="preserve"> </w:t>
      </w:r>
      <w:r w:rsidRPr="3540C117">
        <w:rPr>
          <w:rFonts w:ascii="Arial" w:eastAsiaTheme="minorEastAsia" w:hAnsi="Arial" w:cs="Arial"/>
          <w:color w:val="000000" w:themeColor="text1"/>
          <w:sz w:val="20"/>
          <w:szCs w:val="20"/>
          <w:highlight w:val="lightGray"/>
        </w:rPr>
        <w:t>%]</w:t>
      </w:r>
      <w:r w:rsidRPr="3540C117">
        <w:rPr>
          <w:rFonts w:ascii="Arial" w:eastAsiaTheme="minorEastAsia" w:hAnsi="Arial" w:cs="Arial"/>
          <w:color w:val="000000" w:themeColor="text1"/>
          <w:sz w:val="20"/>
          <w:szCs w:val="20"/>
        </w:rPr>
        <w:t xml:space="preserve"> del valor del contrato,</w:t>
      </w:r>
      <w:r w:rsidRPr="3540C117" w:rsidDel="00787139">
        <w:rPr>
          <w:rFonts w:ascii="Arial" w:eastAsiaTheme="minorEastAsia" w:hAnsi="Arial" w:cs="Arial"/>
          <w:color w:val="000000" w:themeColor="text1"/>
          <w:sz w:val="20"/>
          <w:szCs w:val="20"/>
        </w:rPr>
        <w:t xml:space="preserve"> </w:t>
      </w:r>
      <w:r w:rsidRPr="3540C117">
        <w:rPr>
          <w:rFonts w:ascii="Arial" w:eastAsiaTheme="minorEastAsia" w:hAnsi="Arial" w:cs="Arial"/>
          <w:color w:val="000000" w:themeColor="text1"/>
          <w:sz w:val="20"/>
          <w:szCs w:val="20"/>
        </w:rPr>
        <w:t xml:space="preserve">por cada día calendario de atraso en el cumplimiento; sin perjuicio de que con esta conducta se haga acreedor a otras sanciones más gravosas. </w:t>
      </w:r>
    </w:p>
    <w:p w14:paraId="0A9B6DD8" w14:textId="6759A2CE"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Si el </w:t>
      </w:r>
      <w:r w:rsidR="00A50D9D">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no entrega la información completa que le solicite el supervisor o el interventor, que se relacione con el objeto del contrato, dentro de los plazos y en los términos de cada requerimiento, se causará una multa equivalente al </w:t>
      </w:r>
      <w:r w:rsidRPr="00A904BF">
        <w:rPr>
          <w:rFonts w:ascii="Arial" w:eastAsiaTheme="minorHAnsi" w:hAnsi="Arial" w:cs="Arial"/>
          <w:color w:val="000000" w:themeColor="text1"/>
          <w:sz w:val="20"/>
          <w:szCs w:val="20"/>
          <w:highlight w:val="lightGray"/>
        </w:rPr>
        <w:t>[</w:t>
      </w:r>
      <w:r w:rsidR="000F7937">
        <w:rPr>
          <w:rFonts w:ascii="Arial" w:eastAsiaTheme="minorHAnsi" w:hAnsi="Arial" w:cs="Arial"/>
          <w:color w:val="000000" w:themeColor="text1"/>
          <w:sz w:val="20"/>
          <w:szCs w:val="20"/>
          <w:highlight w:val="lightGray"/>
        </w:rPr>
        <w:t>XX</w:t>
      </w:r>
      <w:r w:rsidR="005C0B35">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Estas multas se causarán sucesivamente por cada día de atraso, hasta cuando el </w:t>
      </w:r>
      <w:r w:rsidR="0082356A" w:rsidRPr="00A904BF">
        <w:rPr>
          <w:rFonts w:ascii="Arial" w:eastAsiaTheme="minorHAnsi" w:hAnsi="Arial" w:cs="Arial"/>
          <w:color w:val="000000" w:themeColor="text1"/>
          <w:sz w:val="20"/>
          <w:szCs w:val="20"/>
        </w:rPr>
        <w:t>contratista</w:t>
      </w:r>
      <w:r w:rsidRPr="00A904BF">
        <w:rPr>
          <w:rFonts w:ascii="Arial" w:eastAsiaTheme="minorHAnsi" w:hAnsi="Arial" w:cs="Arial"/>
          <w:color w:val="000000" w:themeColor="text1"/>
          <w:sz w:val="20"/>
          <w:szCs w:val="20"/>
        </w:rPr>
        <w:t xml:space="preserve"> demuestre que </w:t>
      </w:r>
      <w:r w:rsidR="005C0B35" w:rsidRPr="00A904BF">
        <w:rPr>
          <w:rFonts w:ascii="Arial" w:eastAsiaTheme="minorHAnsi" w:hAnsi="Arial" w:cs="Arial"/>
          <w:color w:val="000000" w:themeColor="text1"/>
          <w:sz w:val="20"/>
          <w:szCs w:val="20"/>
        </w:rPr>
        <w:t>corrig</w:t>
      </w:r>
      <w:r w:rsidR="005C0B35">
        <w:rPr>
          <w:rFonts w:ascii="Arial" w:eastAsiaTheme="minorHAnsi" w:hAnsi="Arial" w:cs="Arial"/>
          <w:color w:val="000000" w:themeColor="text1"/>
          <w:sz w:val="20"/>
          <w:szCs w:val="20"/>
        </w:rPr>
        <w:t>ió</w:t>
      </w:r>
      <w:r w:rsidRPr="00A904BF">
        <w:rPr>
          <w:rFonts w:ascii="Arial" w:eastAsiaTheme="minorHAnsi" w:hAnsi="Arial" w:cs="Arial"/>
          <w:color w:val="000000" w:themeColor="text1"/>
          <w:sz w:val="20"/>
          <w:szCs w:val="20"/>
        </w:rPr>
        <w:t xml:space="preserve"> el incumplimiento respectivo a satisfacción del supervisor o del interventor. </w:t>
      </w:r>
    </w:p>
    <w:p w14:paraId="07D1B6DD" w14:textId="29CE0BF1"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atraso imputable al </w:t>
      </w:r>
      <w:r w:rsidR="00DB7A63">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en </w:t>
      </w:r>
      <w:r w:rsidRPr="00A904BF">
        <w:rPr>
          <w:rFonts w:ascii="Arial" w:eastAsiaTheme="minorHAnsi" w:hAnsi="Arial" w:cs="Arial"/>
          <w:color w:val="000000" w:themeColor="text1"/>
          <w:sz w:val="20"/>
          <w:szCs w:val="20"/>
          <w:highlight w:val="lightGray"/>
        </w:rPr>
        <w:t>[la firma del acta de inicio o no iniciar la ejecución en la fecha pactada]</w:t>
      </w:r>
      <w:r w:rsidRPr="00A904BF">
        <w:rPr>
          <w:rFonts w:ascii="Arial" w:eastAsiaTheme="minorHAnsi" w:hAnsi="Arial" w:cs="Arial"/>
          <w:color w:val="000000" w:themeColor="text1"/>
          <w:sz w:val="20"/>
          <w:szCs w:val="20"/>
        </w:rPr>
        <w:t xml:space="preserve">, se causará una multa diaria equivalente al </w:t>
      </w:r>
      <w:r w:rsidRPr="00A904BF">
        <w:rPr>
          <w:rFonts w:ascii="Arial" w:eastAsiaTheme="minorHAnsi" w:hAnsi="Arial" w:cs="Arial"/>
          <w:color w:val="000000" w:themeColor="text1"/>
          <w:sz w:val="20"/>
          <w:szCs w:val="20"/>
          <w:highlight w:val="lightGray"/>
        </w:rPr>
        <w:t>[</w:t>
      </w:r>
      <w:r w:rsidR="00151785">
        <w:rPr>
          <w:rFonts w:ascii="Arial" w:eastAsiaTheme="minorHAnsi" w:hAnsi="Arial" w:cs="Arial"/>
          <w:color w:val="000000" w:themeColor="text1"/>
          <w:sz w:val="20"/>
          <w:szCs w:val="20"/>
          <w:highlight w:val="lightGray"/>
        </w:rPr>
        <w:t>XX</w:t>
      </w:r>
      <w:r w:rsidR="00B91C13">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por cada día calendario de atraso. Igual sanción se aplicará en caso de que el </w:t>
      </w:r>
      <w:r w:rsidR="0082356A" w:rsidRPr="00A904BF">
        <w:rPr>
          <w:rFonts w:ascii="Arial" w:eastAsiaTheme="minorHAnsi" w:hAnsi="Arial" w:cs="Arial"/>
          <w:color w:val="000000" w:themeColor="text1"/>
          <w:sz w:val="20"/>
          <w:szCs w:val="20"/>
        </w:rPr>
        <w:t>contratista</w:t>
      </w:r>
      <w:r w:rsidRPr="00A904BF">
        <w:rPr>
          <w:rFonts w:ascii="Arial" w:eastAsiaTheme="minorHAnsi" w:hAnsi="Arial" w:cs="Arial"/>
          <w:color w:val="000000" w:themeColor="text1"/>
          <w:sz w:val="20"/>
          <w:szCs w:val="20"/>
        </w:rPr>
        <w:t xml:space="preserve"> no inicie efectivamente con la ejecución del contrato en la fecha acordada.</w:t>
      </w:r>
    </w:p>
    <w:p w14:paraId="1360E307" w14:textId="4E86FF60"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atraso en la entrega final de la obra contratada, el </w:t>
      </w:r>
      <w:r w:rsidR="00DB7A63">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se hará acreedor a una multa equivalente al </w:t>
      </w:r>
      <w:r w:rsidRPr="00A904BF">
        <w:rPr>
          <w:rFonts w:ascii="Arial" w:eastAsiaTheme="minorHAnsi" w:hAnsi="Arial" w:cs="Arial"/>
          <w:color w:val="000000" w:themeColor="text1"/>
          <w:sz w:val="20"/>
          <w:szCs w:val="20"/>
          <w:highlight w:val="lightGray"/>
        </w:rPr>
        <w:t>[</w:t>
      </w:r>
      <w:r w:rsidR="00F71AB3">
        <w:rPr>
          <w:rFonts w:ascii="Arial" w:eastAsiaTheme="minorHAnsi" w:hAnsi="Arial" w:cs="Arial"/>
          <w:color w:val="000000" w:themeColor="text1"/>
          <w:sz w:val="20"/>
          <w:szCs w:val="20"/>
          <w:highlight w:val="lightGray"/>
        </w:rPr>
        <w:t xml:space="preserve">XX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por cada día calendario de atraso.</w:t>
      </w:r>
    </w:p>
    <w:p w14:paraId="06F23380" w14:textId="11E8A4A6"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Por incumplir las órdenes dadas por el supervisor o el interventor</w:t>
      </w:r>
      <w:r w:rsidR="00B91C13">
        <w:rPr>
          <w:rFonts w:ascii="Arial" w:eastAsiaTheme="minorHAnsi" w:hAnsi="Arial" w:cs="Arial"/>
          <w:color w:val="000000" w:themeColor="text1"/>
          <w:sz w:val="20"/>
          <w:szCs w:val="20"/>
        </w:rPr>
        <w:t>, sin justa causa</w:t>
      </w:r>
      <w:r w:rsidRPr="00A904BF">
        <w:rPr>
          <w:rFonts w:ascii="Arial" w:eastAsiaTheme="minorHAnsi" w:hAnsi="Arial" w:cs="Arial"/>
          <w:color w:val="000000" w:themeColor="text1"/>
          <w:sz w:val="20"/>
          <w:szCs w:val="20"/>
        </w:rPr>
        <w:t xml:space="preserve">, el </w:t>
      </w:r>
      <w:r w:rsidR="00DB7A63">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se hará acreedor a una multa equivalente al </w:t>
      </w:r>
      <w:r w:rsidRPr="00A904BF">
        <w:rPr>
          <w:rFonts w:ascii="Arial" w:eastAsiaTheme="minorHAnsi" w:hAnsi="Arial" w:cs="Arial"/>
          <w:color w:val="000000" w:themeColor="text1"/>
          <w:sz w:val="20"/>
          <w:szCs w:val="20"/>
          <w:highlight w:val="lightGray"/>
        </w:rPr>
        <w:t>[</w:t>
      </w:r>
      <w:r w:rsidR="00F71AB3">
        <w:rPr>
          <w:rFonts w:ascii="Arial" w:eastAsiaTheme="minorHAnsi" w:hAnsi="Arial" w:cs="Arial"/>
          <w:color w:val="000000" w:themeColor="text1"/>
          <w:sz w:val="20"/>
          <w:szCs w:val="20"/>
          <w:highlight w:val="lightGray"/>
        </w:rPr>
        <w:t>XX</w:t>
      </w:r>
      <w:r w:rsidR="00B91C13">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por cada orden incumplida.</w:t>
      </w:r>
    </w:p>
    <w:p w14:paraId="14AE7292" w14:textId="37BC1CB3"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cambiar el personal presentado al supervisor o a la interventoría, sin la aprobación previa de esta, al </w:t>
      </w:r>
      <w:r w:rsidR="00DB7A63">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se le impondrá una multa equivalente al </w:t>
      </w:r>
      <w:r w:rsidRPr="00A904BF">
        <w:rPr>
          <w:rFonts w:ascii="Arial" w:eastAsiaTheme="minorHAnsi" w:hAnsi="Arial" w:cs="Arial"/>
          <w:color w:val="000000" w:themeColor="text1"/>
          <w:sz w:val="20"/>
          <w:szCs w:val="20"/>
          <w:highlight w:val="lightGray"/>
        </w:rPr>
        <w:t>[</w:t>
      </w:r>
      <w:r w:rsidR="00B34A2B">
        <w:rPr>
          <w:rFonts w:ascii="Arial" w:eastAsiaTheme="minorHAnsi" w:hAnsi="Arial" w:cs="Arial"/>
          <w:color w:val="000000" w:themeColor="text1"/>
          <w:sz w:val="20"/>
          <w:szCs w:val="20"/>
          <w:highlight w:val="lightGray"/>
        </w:rPr>
        <w:t>XX</w:t>
      </w:r>
      <w:r w:rsidR="00B91C13">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w:t>
      </w:r>
    </w:p>
    <w:p w14:paraId="036DFFF1" w14:textId="46A5DD23"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atraso en el cumplimiento de las obligaciones relacionadas con la seguridad social, parafiscales, o pago de salarios </w:t>
      </w:r>
      <w:r w:rsidR="00862C61" w:rsidRPr="00A904BF">
        <w:rPr>
          <w:rFonts w:ascii="Arial" w:eastAsiaTheme="minorHAnsi" w:hAnsi="Arial" w:cs="Arial"/>
          <w:color w:val="000000" w:themeColor="text1"/>
          <w:sz w:val="20"/>
          <w:szCs w:val="20"/>
        </w:rPr>
        <w:t>u</w:t>
      </w:r>
      <w:r w:rsidRPr="00A904BF">
        <w:rPr>
          <w:rFonts w:ascii="Arial" w:eastAsiaTheme="minorHAnsi" w:hAnsi="Arial" w:cs="Arial"/>
          <w:color w:val="000000" w:themeColor="text1"/>
          <w:sz w:val="20"/>
          <w:szCs w:val="20"/>
        </w:rPr>
        <w:t xml:space="preserve"> honorarios de alguno o algunos de sus empleados o </w:t>
      </w:r>
      <w:r w:rsidR="0082356A" w:rsidRPr="00A904BF">
        <w:rPr>
          <w:rFonts w:ascii="Arial" w:eastAsiaTheme="minorHAnsi" w:hAnsi="Arial" w:cs="Arial"/>
          <w:color w:val="000000" w:themeColor="text1"/>
          <w:sz w:val="20"/>
          <w:szCs w:val="20"/>
        </w:rPr>
        <w:t>contratista</w:t>
      </w:r>
      <w:r w:rsidRPr="00A904BF">
        <w:rPr>
          <w:rFonts w:ascii="Arial" w:eastAsiaTheme="minorHAnsi" w:hAnsi="Arial" w:cs="Arial"/>
          <w:color w:val="000000" w:themeColor="text1"/>
          <w:sz w:val="20"/>
          <w:szCs w:val="20"/>
        </w:rPr>
        <w:t xml:space="preserve">s, al </w:t>
      </w:r>
      <w:r w:rsidR="00E80054">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se le impondrá una multa equivalente a </w:t>
      </w:r>
      <w:r w:rsidRPr="00A904BF">
        <w:rPr>
          <w:rFonts w:ascii="Arial" w:eastAsiaTheme="minorHAnsi" w:hAnsi="Arial" w:cs="Arial"/>
          <w:color w:val="000000" w:themeColor="text1"/>
          <w:sz w:val="20"/>
          <w:szCs w:val="20"/>
          <w:highlight w:val="lightGray"/>
        </w:rPr>
        <w:t>[XX]</w:t>
      </w:r>
      <w:r w:rsidRPr="00A904BF">
        <w:rPr>
          <w:rFonts w:ascii="Arial" w:eastAsiaTheme="minorHAnsi" w:hAnsi="Arial" w:cs="Arial"/>
          <w:color w:val="000000" w:themeColor="text1"/>
          <w:sz w:val="20"/>
          <w:szCs w:val="20"/>
        </w:rPr>
        <w:t xml:space="preserve"> salarios mínimos </w:t>
      </w:r>
      <w:r w:rsidRPr="00A904BF">
        <w:rPr>
          <w:rFonts w:ascii="Arial" w:eastAsiaTheme="minorHAnsi" w:hAnsi="Arial" w:cs="Arial"/>
          <w:color w:val="000000" w:themeColor="text1"/>
          <w:sz w:val="20"/>
          <w:szCs w:val="20"/>
          <w:highlight w:val="lightGray"/>
        </w:rPr>
        <w:t>[diarios o mensuales]</w:t>
      </w:r>
      <w:r w:rsidRPr="00A904BF">
        <w:rPr>
          <w:rFonts w:ascii="Arial" w:eastAsiaTheme="minorHAnsi" w:hAnsi="Arial" w:cs="Arial"/>
          <w:color w:val="000000" w:themeColor="text1"/>
          <w:sz w:val="20"/>
          <w:szCs w:val="20"/>
        </w:rPr>
        <w:t xml:space="preserve"> legales vigentes, </w:t>
      </w:r>
      <w:r w:rsidRPr="00A904BF">
        <w:rPr>
          <w:rFonts w:ascii="Arial" w:eastAsiaTheme="minorHAnsi" w:hAnsi="Arial" w:cs="Arial"/>
          <w:color w:val="000000" w:themeColor="text1"/>
          <w:sz w:val="20"/>
          <w:szCs w:val="20"/>
          <w:highlight w:val="lightGray"/>
        </w:rPr>
        <w:t>[por cada día calendario de atraso en el cumplimiento de dicha obligación]</w:t>
      </w:r>
      <w:r w:rsidRPr="00A904BF">
        <w:rPr>
          <w:rFonts w:ascii="Arial" w:eastAsiaTheme="minorHAnsi" w:hAnsi="Arial" w:cs="Arial"/>
          <w:color w:val="000000" w:themeColor="text1"/>
          <w:sz w:val="20"/>
          <w:szCs w:val="20"/>
        </w:rPr>
        <w:t>.</w:t>
      </w:r>
    </w:p>
    <w:p w14:paraId="6F44B3A9" w14:textId="032BF1D7" w:rsidR="002776D0" w:rsidRPr="00A904BF" w:rsidRDefault="006404DA">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hAnsi="Arial" w:cs="Arial"/>
          <w:color w:val="000000" w:themeColor="text1"/>
          <w:sz w:val="20"/>
          <w:szCs w:val="20"/>
        </w:rPr>
        <w:lastRenderedPageBreak/>
        <w:t>S</w:t>
      </w:r>
      <w:r w:rsidR="002776D0" w:rsidRPr="00A904BF">
        <w:rPr>
          <w:rFonts w:ascii="Arial" w:hAnsi="Arial" w:cs="Arial"/>
          <w:color w:val="000000" w:themeColor="text1"/>
          <w:sz w:val="20"/>
          <w:szCs w:val="20"/>
        </w:rPr>
        <w:t xml:space="preserve">e causarán multas equivalentes a </w:t>
      </w:r>
      <w:r w:rsidR="00D25DE1" w:rsidRPr="00A904BF">
        <w:rPr>
          <w:rFonts w:ascii="Arial" w:hAnsi="Arial" w:cs="Arial"/>
          <w:color w:val="000000" w:themeColor="text1"/>
          <w:sz w:val="20"/>
          <w:szCs w:val="20"/>
          <w:highlight w:val="lightGray"/>
        </w:rPr>
        <w:t xml:space="preserve">[ </w:t>
      </w:r>
      <w:r w:rsidR="002776D0" w:rsidRPr="00A904BF">
        <w:rPr>
          <w:rFonts w:ascii="Arial" w:hAnsi="Arial" w:cs="Arial"/>
          <w:color w:val="000000" w:themeColor="text1"/>
          <w:sz w:val="20"/>
          <w:szCs w:val="20"/>
          <w:highlight w:val="lightGray"/>
        </w:rPr>
        <w:t>___ SMMLV</w:t>
      </w:r>
      <w:r w:rsidR="00D25DE1" w:rsidRPr="00A904BF">
        <w:rPr>
          <w:rFonts w:ascii="Arial" w:hAnsi="Arial" w:cs="Arial"/>
          <w:color w:val="000000" w:themeColor="text1"/>
          <w:sz w:val="20"/>
          <w:szCs w:val="20"/>
          <w:highlight w:val="lightGray"/>
        </w:rPr>
        <w:t>]</w:t>
      </w:r>
      <w:r w:rsidR="002776D0" w:rsidRPr="00A904BF">
        <w:rPr>
          <w:rFonts w:ascii="Arial" w:hAnsi="Arial" w:cs="Arial"/>
          <w:color w:val="000000" w:themeColor="text1"/>
          <w:sz w:val="20"/>
          <w:szCs w:val="20"/>
        </w:rPr>
        <w:t xml:space="preserve">, por cada día calendario transcurrido a partir del tercer día hábil siguiente al momento en que </w:t>
      </w:r>
      <w:r w:rsidRPr="00A904BF">
        <w:rPr>
          <w:rFonts w:ascii="Arial" w:hAnsi="Arial" w:cs="Arial"/>
          <w:color w:val="000000" w:themeColor="text1"/>
          <w:sz w:val="20"/>
          <w:szCs w:val="20"/>
        </w:rPr>
        <w:t xml:space="preserve">se </w:t>
      </w:r>
      <w:r w:rsidR="002776D0" w:rsidRPr="00A904BF">
        <w:rPr>
          <w:rFonts w:ascii="Arial" w:hAnsi="Arial" w:cs="Arial"/>
          <w:color w:val="000000" w:themeColor="text1"/>
          <w:sz w:val="20"/>
          <w:szCs w:val="20"/>
        </w:rPr>
        <w:t xml:space="preserve">verifique la </w:t>
      </w:r>
      <w:r w:rsidR="002776D0" w:rsidRPr="00A904BF">
        <w:rPr>
          <w:rFonts w:ascii="Arial" w:eastAsiaTheme="minorHAnsi" w:hAnsi="Arial" w:cs="Arial"/>
          <w:color w:val="000000" w:themeColor="text1"/>
          <w:sz w:val="20"/>
          <w:szCs w:val="20"/>
        </w:rPr>
        <w:t>existencia</w:t>
      </w:r>
      <w:r w:rsidR="002776D0" w:rsidRPr="00A904BF">
        <w:rPr>
          <w:rFonts w:ascii="Arial" w:hAnsi="Arial" w:cs="Arial"/>
          <w:color w:val="000000" w:themeColor="text1"/>
          <w:sz w:val="20"/>
          <w:szCs w:val="20"/>
        </w:rPr>
        <w:t xml:space="preserve"> de medidas de aseguramiento o condenas proferidas en Colombia o en el extranjero en contra de cualquiera de los directivos, representantes legales, accionistas o integrantes del contratista, sin que estas hayan sido </w:t>
      </w:r>
      <w:r w:rsidRPr="00A904BF">
        <w:rPr>
          <w:rFonts w:ascii="Arial" w:hAnsi="Arial" w:cs="Arial"/>
          <w:color w:val="000000" w:themeColor="text1"/>
          <w:sz w:val="20"/>
          <w:szCs w:val="20"/>
        </w:rPr>
        <w:t>comunicadas</w:t>
      </w:r>
      <w:r w:rsidR="002776D0" w:rsidRPr="00A904BF">
        <w:rPr>
          <w:rFonts w:ascii="Arial" w:hAnsi="Arial" w:cs="Arial"/>
          <w:color w:val="000000" w:themeColor="text1"/>
          <w:sz w:val="20"/>
          <w:szCs w:val="20"/>
        </w:rPr>
        <w:t xml:space="preserve"> a la entidad y afecten el cumplimiento de la ejecución del contrato. La sumatoria de estas multas no podrá ser superior al </w:t>
      </w:r>
      <w:r w:rsidR="002776D0" w:rsidRPr="00A904BF">
        <w:rPr>
          <w:rFonts w:ascii="Arial" w:hAnsi="Arial" w:cs="Arial"/>
          <w:color w:val="000000" w:themeColor="text1"/>
          <w:sz w:val="20"/>
          <w:szCs w:val="20"/>
          <w:highlight w:val="lightGray"/>
        </w:rPr>
        <w:t>[cinco por ciento 5</w:t>
      </w:r>
      <w:r w:rsidR="00B91C13">
        <w:rPr>
          <w:rFonts w:ascii="Arial" w:hAnsi="Arial" w:cs="Arial"/>
          <w:color w:val="000000" w:themeColor="text1"/>
          <w:sz w:val="20"/>
          <w:szCs w:val="20"/>
          <w:highlight w:val="lightGray"/>
        </w:rPr>
        <w:t xml:space="preserve"> </w:t>
      </w:r>
      <w:r w:rsidR="002776D0" w:rsidRPr="00A904BF">
        <w:rPr>
          <w:rFonts w:ascii="Arial" w:hAnsi="Arial" w:cs="Arial"/>
          <w:color w:val="000000" w:themeColor="text1"/>
          <w:sz w:val="20"/>
          <w:szCs w:val="20"/>
          <w:highlight w:val="lightGray"/>
        </w:rPr>
        <w:t>%]</w:t>
      </w:r>
      <w:r w:rsidR="002776D0" w:rsidRPr="00A904BF">
        <w:rPr>
          <w:rFonts w:ascii="Arial" w:hAnsi="Arial" w:cs="Arial"/>
          <w:color w:val="000000" w:themeColor="text1"/>
          <w:sz w:val="20"/>
          <w:szCs w:val="20"/>
        </w:rPr>
        <w:t xml:space="preserve"> del valor del contrato.</w:t>
      </w:r>
    </w:p>
    <w:p w14:paraId="63CEB26F" w14:textId="2722B7CD" w:rsidR="001147C6" w:rsidRPr="00A904BF" w:rsidRDefault="001147C6">
      <w:pPr>
        <w:pStyle w:val="Prrafodelista"/>
        <w:numPr>
          <w:ilvl w:val="0"/>
          <w:numId w:val="128"/>
        </w:numPr>
        <w:spacing w:after="0" w:line="240" w:lineRule="auto"/>
        <w:jc w:val="both"/>
        <w:rPr>
          <w:rFonts w:ascii="Arial" w:hAnsi="Arial" w:cs="Arial"/>
          <w:color w:val="000000" w:themeColor="text1"/>
          <w:sz w:val="20"/>
          <w:szCs w:val="20"/>
        </w:rPr>
      </w:pPr>
      <w:r w:rsidRPr="00A904BF">
        <w:rPr>
          <w:rFonts w:ascii="Arial" w:eastAsiaTheme="minorHAnsi" w:hAnsi="Arial" w:cs="Arial"/>
          <w:color w:val="000000" w:themeColor="text1"/>
          <w:sz w:val="20"/>
          <w:szCs w:val="20"/>
          <w:highlight w:val="lightGray"/>
        </w:rPr>
        <w:t xml:space="preserve">[La </w:t>
      </w:r>
      <w:r w:rsidR="0082356A" w:rsidRPr="00A904BF">
        <w:rPr>
          <w:rFonts w:ascii="Arial" w:eastAsiaTheme="minorHAnsi" w:hAnsi="Arial" w:cs="Arial"/>
          <w:color w:val="000000" w:themeColor="text1"/>
          <w:sz w:val="20"/>
          <w:szCs w:val="20"/>
          <w:highlight w:val="lightGray"/>
        </w:rPr>
        <w:t>entidad</w:t>
      </w:r>
      <w:r w:rsidRPr="00A904BF">
        <w:rPr>
          <w:rFonts w:ascii="Arial" w:eastAsiaTheme="minorHAnsi" w:hAnsi="Arial" w:cs="Arial"/>
          <w:color w:val="000000" w:themeColor="text1"/>
          <w:sz w:val="20"/>
          <w:szCs w:val="20"/>
          <w:highlight w:val="lightGray"/>
        </w:rPr>
        <w:t xml:space="preserve"> incluirá las demás causales que considere convenientes</w:t>
      </w:r>
      <w:r w:rsidR="00862C61"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highlight w:val="lightGray"/>
        </w:rPr>
        <w:t xml:space="preserve"> teniendo en cuenta las obligaciones </w:t>
      </w:r>
      <w:r w:rsidR="00862C61" w:rsidRPr="00A904BF">
        <w:rPr>
          <w:rFonts w:ascii="Arial" w:eastAsiaTheme="minorHAnsi" w:hAnsi="Arial" w:cs="Arial"/>
          <w:color w:val="000000" w:themeColor="text1"/>
          <w:sz w:val="20"/>
          <w:szCs w:val="20"/>
          <w:highlight w:val="lightGray"/>
        </w:rPr>
        <w:t>contractuales</w:t>
      </w:r>
      <w:r w:rsidRPr="00A904BF">
        <w:rPr>
          <w:rFonts w:ascii="Arial" w:eastAsiaTheme="minorHAnsi" w:hAnsi="Arial" w:cs="Arial"/>
          <w:color w:val="000000" w:themeColor="text1"/>
          <w:sz w:val="20"/>
          <w:szCs w:val="20"/>
          <w:highlight w:val="lightGray"/>
        </w:rPr>
        <w:t>]</w:t>
      </w:r>
    </w:p>
    <w:p w14:paraId="08DCDBB0" w14:textId="77777777" w:rsidR="001147C6" w:rsidRPr="00A904BF" w:rsidRDefault="001147C6" w:rsidP="00695362">
      <w:pPr>
        <w:spacing w:line="240" w:lineRule="auto"/>
        <w:rPr>
          <w:rFonts w:cs="Arial"/>
          <w:color w:val="000000" w:themeColor="text1"/>
          <w:szCs w:val="20"/>
        </w:rPr>
      </w:pPr>
    </w:p>
    <w:p w14:paraId="1EF8307A" w14:textId="5C8BA20C" w:rsidR="001147C6" w:rsidRPr="00A904BF" w:rsidRDefault="001147C6" w:rsidP="00695362">
      <w:pPr>
        <w:spacing w:line="240" w:lineRule="auto"/>
        <w:jc w:val="both"/>
        <w:rPr>
          <w:rFonts w:cs="Arial"/>
          <w:color w:val="000000" w:themeColor="text1"/>
          <w:szCs w:val="20"/>
        </w:rPr>
      </w:pPr>
      <w:r w:rsidRPr="00A904BF">
        <w:rPr>
          <w:rFonts w:cs="Arial"/>
          <w:b/>
          <w:bCs/>
          <w:color w:val="000000" w:themeColor="text1"/>
          <w:szCs w:val="20"/>
        </w:rPr>
        <w:t>Parágrafo 1</w:t>
      </w:r>
      <w:r w:rsidRPr="00A904BF">
        <w:rPr>
          <w:rFonts w:cs="Arial"/>
          <w:color w:val="000000" w:themeColor="text1"/>
          <w:szCs w:val="20"/>
        </w:rPr>
        <w:t xml:space="preserve">. Las multas son apremios al </w:t>
      </w:r>
      <w:r w:rsidR="00E80054">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para</w:t>
      </w:r>
      <w:r w:rsidR="00E80054">
        <w:rPr>
          <w:rFonts w:cs="Arial"/>
          <w:color w:val="000000" w:themeColor="text1"/>
          <w:szCs w:val="20"/>
        </w:rPr>
        <w:t xml:space="preserve"> el cumplimiento de </w:t>
      </w:r>
      <w:r w:rsidRPr="00A904BF">
        <w:rPr>
          <w:rFonts w:cs="Arial"/>
          <w:color w:val="000000" w:themeColor="text1"/>
          <w:szCs w:val="20"/>
        </w:rPr>
        <w:t xml:space="preserve">sus obligaciones y, por lo tanto, no tienen el carácter de estimación anticipada de perjuicios, de manera que pueden acumularse con cualquier forma de indemnización, en los términos previstos en el artículo 1600 del Código Civil. </w:t>
      </w:r>
    </w:p>
    <w:p w14:paraId="6D7A6612" w14:textId="0A414A84" w:rsidR="001147C6" w:rsidRPr="00A904BF" w:rsidRDefault="001147C6" w:rsidP="00695362">
      <w:pPr>
        <w:spacing w:line="240" w:lineRule="auto"/>
        <w:jc w:val="both"/>
        <w:rPr>
          <w:rFonts w:cs="Arial"/>
          <w:color w:val="000000" w:themeColor="text1"/>
        </w:rPr>
      </w:pPr>
      <w:r w:rsidRPr="3540C117">
        <w:rPr>
          <w:rFonts w:cs="Arial"/>
          <w:b/>
          <w:color w:val="000000" w:themeColor="text1"/>
        </w:rPr>
        <w:t>Parágrafo 2</w:t>
      </w:r>
      <w:r w:rsidRPr="3540C117">
        <w:rPr>
          <w:rFonts w:cs="Arial"/>
          <w:color w:val="000000" w:themeColor="text1"/>
        </w:rPr>
        <w:t xml:space="preserve">. En caso de que el </w:t>
      </w:r>
      <w:r w:rsidR="00BD09D7" w:rsidRPr="3540C117">
        <w:rPr>
          <w:rFonts w:cs="Arial"/>
          <w:color w:val="000000" w:themeColor="text1"/>
        </w:rPr>
        <w:t>C</w:t>
      </w:r>
      <w:r w:rsidR="0082356A" w:rsidRPr="3540C117">
        <w:rPr>
          <w:rFonts w:cs="Arial"/>
          <w:color w:val="000000" w:themeColor="text1"/>
        </w:rPr>
        <w:t>ontratista</w:t>
      </w:r>
      <w:r w:rsidRPr="3540C117">
        <w:rPr>
          <w:rFonts w:cs="Arial"/>
          <w:color w:val="000000" w:themeColor="text1"/>
        </w:rPr>
        <w:t xml:space="preserve"> incurra en una de las causales de multa, este autoriza a la </w:t>
      </w:r>
      <w:r w:rsidR="00BD09D7" w:rsidRPr="3540C117">
        <w:rPr>
          <w:rFonts w:cs="Arial"/>
          <w:color w:val="000000" w:themeColor="text1"/>
        </w:rPr>
        <w:t>E</w:t>
      </w:r>
      <w:r w:rsidR="0082356A" w:rsidRPr="3540C117">
        <w:rPr>
          <w:rFonts w:cs="Arial"/>
          <w:color w:val="000000" w:themeColor="text1"/>
        </w:rPr>
        <w:t>ntidad</w:t>
      </w:r>
      <w:r w:rsidRPr="3540C117">
        <w:rPr>
          <w:rFonts w:cs="Arial"/>
          <w:color w:val="000000" w:themeColor="text1"/>
        </w:rPr>
        <w:t xml:space="preserve"> </w:t>
      </w:r>
      <w:r w:rsidR="00862C61" w:rsidRPr="3540C117">
        <w:rPr>
          <w:rFonts w:cs="Arial"/>
          <w:color w:val="000000" w:themeColor="text1"/>
        </w:rPr>
        <w:t>contratante</w:t>
      </w:r>
      <w:r w:rsidRPr="3540C117">
        <w:rPr>
          <w:rFonts w:cs="Arial"/>
          <w:color w:val="000000" w:themeColor="text1"/>
        </w:rPr>
        <w:t xml:space="preserve"> para descontar el valor de </w:t>
      </w:r>
      <w:proofErr w:type="gramStart"/>
      <w:r w:rsidRPr="3540C117">
        <w:rPr>
          <w:rFonts w:cs="Arial"/>
          <w:color w:val="000000" w:themeColor="text1"/>
        </w:rPr>
        <w:t>la misma</w:t>
      </w:r>
      <w:proofErr w:type="gramEnd"/>
      <w:r w:rsidRPr="3540C117">
        <w:rPr>
          <w:rFonts w:cs="Arial"/>
          <w:color w:val="000000" w:themeColor="text1"/>
        </w:rPr>
        <w:t xml:space="preserve">, la cual se tomará directamente de cualquier suma que se le adeude al </w:t>
      </w:r>
      <w:r w:rsidR="00A81B91" w:rsidRPr="3540C117">
        <w:rPr>
          <w:rFonts w:cs="Arial"/>
          <w:color w:val="000000" w:themeColor="text1"/>
        </w:rPr>
        <w:t>C</w:t>
      </w:r>
      <w:r w:rsidR="0082356A" w:rsidRPr="3540C117">
        <w:rPr>
          <w:rFonts w:cs="Arial"/>
          <w:color w:val="000000" w:themeColor="text1"/>
        </w:rPr>
        <w:t>ontratista</w:t>
      </w:r>
      <w:r w:rsidRPr="3540C117">
        <w:rPr>
          <w:rFonts w:cs="Arial"/>
          <w:color w:val="000000" w:themeColor="text1"/>
        </w:rPr>
        <w:t>, sin perjuicio de hacer efectiva la cláusula penal o la garantía de cumplimiento del contrato.</w:t>
      </w:r>
    </w:p>
    <w:p w14:paraId="2BC043AD" w14:textId="6AFDBDF4" w:rsidR="001147C6" w:rsidRPr="00A904BF" w:rsidRDefault="001147C6" w:rsidP="00695362">
      <w:pPr>
        <w:spacing w:line="240" w:lineRule="auto"/>
        <w:jc w:val="both"/>
        <w:rPr>
          <w:rFonts w:cs="Arial"/>
          <w:color w:val="000000" w:themeColor="text1"/>
          <w:szCs w:val="20"/>
        </w:rPr>
      </w:pPr>
      <w:r w:rsidRPr="00A904BF">
        <w:rPr>
          <w:rFonts w:cs="Arial"/>
          <w:b/>
          <w:bCs/>
          <w:color w:val="000000" w:themeColor="text1"/>
          <w:szCs w:val="20"/>
        </w:rPr>
        <w:t>Parágrafo 3.</w:t>
      </w:r>
      <w:r w:rsidRPr="00A904BF">
        <w:rPr>
          <w:rFonts w:cs="Arial"/>
          <w:color w:val="000000" w:themeColor="text1"/>
          <w:szCs w:val="20"/>
        </w:rPr>
        <w:t xml:space="preserve"> El pago en cualquier forma, incluyendo la deducción de los valores adeudados al </w:t>
      </w:r>
      <w:r w:rsidR="00A81B91">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realizado con fundamento en las multas impuestas, no </w:t>
      </w:r>
      <w:r w:rsidR="00D24792">
        <w:rPr>
          <w:rFonts w:cs="Arial"/>
          <w:color w:val="000000" w:themeColor="text1"/>
          <w:szCs w:val="20"/>
        </w:rPr>
        <w:t xml:space="preserve">lo </w:t>
      </w:r>
      <w:r w:rsidRPr="00A904BF">
        <w:rPr>
          <w:rFonts w:cs="Arial"/>
          <w:color w:val="000000" w:themeColor="text1"/>
          <w:szCs w:val="20"/>
        </w:rPr>
        <w:t>de continuar con la ejecución del contrato ni de las demás responsabilidades y obligaciones que emanen d</w:t>
      </w:r>
      <w:r w:rsidR="00430A8A">
        <w:rPr>
          <w:rFonts w:cs="Arial"/>
          <w:color w:val="000000" w:themeColor="text1"/>
          <w:szCs w:val="20"/>
        </w:rPr>
        <w:t>el mismo.</w:t>
      </w:r>
    </w:p>
    <w:p w14:paraId="7ECDFFFB" w14:textId="236D3A5F" w:rsidR="001147C6" w:rsidRPr="00A904BF" w:rsidRDefault="001147C6" w:rsidP="00695362">
      <w:pPr>
        <w:spacing w:line="240" w:lineRule="auto"/>
        <w:jc w:val="both"/>
        <w:rPr>
          <w:rFonts w:cs="Arial"/>
          <w:color w:val="000000" w:themeColor="text1"/>
          <w:szCs w:val="20"/>
        </w:rPr>
      </w:pPr>
      <w:r w:rsidRPr="00A904BF">
        <w:rPr>
          <w:rFonts w:cs="Arial"/>
          <w:b/>
          <w:bCs/>
          <w:color w:val="000000" w:themeColor="text1"/>
          <w:szCs w:val="20"/>
        </w:rPr>
        <w:t>Parágrafo 4</w:t>
      </w:r>
      <w:r w:rsidRPr="00A904BF">
        <w:rPr>
          <w:rFonts w:cs="Arial"/>
          <w:color w:val="000000" w:themeColor="text1"/>
          <w:szCs w:val="20"/>
        </w:rPr>
        <w:t xml:space="preserve">. En caso de que el </w:t>
      </w:r>
      <w:r w:rsidR="00A81B91">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reincida en el incumplimiento de una o de varias obligaciones se podrán imponer nuevas multas.</w:t>
      </w:r>
    </w:p>
    <w:p w14:paraId="65FDC570" w14:textId="30650463" w:rsidR="001147C6" w:rsidRPr="00A904BF" w:rsidRDefault="001147C6" w:rsidP="00695362">
      <w:pPr>
        <w:spacing w:line="240" w:lineRule="auto"/>
        <w:jc w:val="both"/>
        <w:rPr>
          <w:rFonts w:cs="Arial"/>
          <w:color w:val="000000" w:themeColor="text1"/>
        </w:rPr>
      </w:pPr>
      <w:r w:rsidRPr="3540C117">
        <w:rPr>
          <w:rFonts w:cs="Arial"/>
          <w:b/>
          <w:color w:val="000000" w:themeColor="text1"/>
        </w:rPr>
        <w:t>Parágrafo 5</w:t>
      </w:r>
      <w:r w:rsidRPr="3540C117">
        <w:rPr>
          <w:rFonts w:cs="Arial"/>
          <w:color w:val="000000" w:themeColor="text1"/>
        </w:rPr>
        <w:t>. Para efectos de la imposición de las multas</w:t>
      </w:r>
      <w:r w:rsidR="000F1C37" w:rsidRPr="3540C117">
        <w:rPr>
          <w:rFonts w:cs="Arial"/>
          <w:color w:val="000000" w:themeColor="text1"/>
        </w:rPr>
        <w:t>,</w:t>
      </w:r>
      <w:r w:rsidRPr="3540C117">
        <w:rPr>
          <w:rFonts w:cs="Arial"/>
          <w:color w:val="000000" w:themeColor="text1"/>
        </w:rPr>
        <w:t xml:space="preserve"> el </w:t>
      </w:r>
      <w:r w:rsidR="00DE30B3" w:rsidRPr="3540C117">
        <w:rPr>
          <w:rFonts w:cs="Arial"/>
          <w:color w:val="000000" w:themeColor="text1"/>
        </w:rPr>
        <w:t>s</w:t>
      </w:r>
      <w:r w:rsidRPr="3540C117">
        <w:rPr>
          <w:rFonts w:cs="Arial"/>
          <w:color w:val="000000" w:themeColor="text1"/>
        </w:rPr>
        <w:t xml:space="preserve">alario </w:t>
      </w:r>
      <w:r w:rsidR="00DE30B3" w:rsidRPr="3540C117">
        <w:rPr>
          <w:rFonts w:cs="Arial"/>
          <w:color w:val="000000" w:themeColor="text1"/>
        </w:rPr>
        <w:t>m</w:t>
      </w:r>
      <w:r w:rsidRPr="3540C117">
        <w:rPr>
          <w:rFonts w:cs="Arial"/>
          <w:color w:val="000000" w:themeColor="text1"/>
        </w:rPr>
        <w:t xml:space="preserve">ínimo </w:t>
      </w:r>
      <w:r w:rsidR="00DE30B3" w:rsidRPr="3540C117">
        <w:rPr>
          <w:rFonts w:cs="Arial"/>
          <w:color w:val="000000" w:themeColor="text1"/>
        </w:rPr>
        <w:t>d</w:t>
      </w:r>
      <w:r w:rsidRPr="3540C117">
        <w:rPr>
          <w:rFonts w:cs="Arial"/>
          <w:color w:val="000000" w:themeColor="text1"/>
        </w:rPr>
        <w:t xml:space="preserve">iario o </w:t>
      </w:r>
      <w:r w:rsidR="00DE30B3" w:rsidRPr="3540C117">
        <w:rPr>
          <w:rFonts w:cs="Arial"/>
          <w:color w:val="000000" w:themeColor="text1"/>
        </w:rPr>
        <w:t>m</w:t>
      </w:r>
      <w:r w:rsidRPr="3540C117">
        <w:rPr>
          <w:rFonts w:cs="Arial"/>
          <w:color w:val="000000" w:themeColor="text1"/>
        </w:rPr>
        <w:t xml:space="preserve">ensual </w:t>
      </w:r>
      <w:r w:rsidR="00DE30B3" w:rsidRPr="3540C117">
        <w:rPr>
          <w:rFonts w:cs="Arial"/>
          <w:color w:val="000000" w:themeColor="text1"/>
        </w:rPr>
        <w:t>v</w:t>
      </w:r>
      <w:r w:rsidRPr="3540C117">
        <w:rPr>
          <w:rFonts w:cs="Arial"/>
          <w:color w:val="000000" w:themeColor="text1"/>
        </w:rPr>
        <w:t xml:space="preserve">igente será aquel que rija para el momento </w:t>
      </w:r>
      <w:r w:rsidR="00F33C01" w:rsidRPr="3540C117">
        <w:rPr>
          <w:rFonts w:cs="Arial"/>
          <w:color w:val="000000" w:themeColor="text1"/>
        </w:rPr>
        <w:t>de la ex</w:t>
      </w:r>
      <w:r w:rsidR="00156625" w:rsidRPr="3540C117">
        <w:rPr>
          <w:rFonts w:cs="Arial"/>
          <w:color w:val="000000" w:themeColor="text1"/>
        </w:rPr>
        <w:t>pedición del acto administrativo que lo declara.</w:t>
      </w:r>
    </w:p>
    <w:p w14:paraId="715B98C9" w14:textId="33E87C09" w:rsidR="001147C6" w:rsidRPr="00A904BF" w:rsidRDefault="001147C6">
      <w:pPr>
        <w:pStyle w:val="Capitulo8"/>
        <w:numPr>
          <w:ilvl w:val="0"/>
          <w:numId w:val="0"/>
        </w:numPr>
        <w:spacing w:line="240" w:lineRule="auto"/>
        <w:rPr>
          <w:rFonts w:ascii="Arial" w:eastAsiaTheme="minorEastAsia" w:hAnsi="Arial" w:cs="Arial"/>
          <w:b w:val="0"/>
          <w:color w:val="000000" w:themeColor="text1"/>
        </w:rPr>
      </w:pPr>
      <w:r w:rsidRPr="3540C117">
        <w:rPr>
          <w:rFonts w:ascii="Arial" w:eastAsiaTheme="minorEastAsia" w:hAnsi="Arial" w:cs="Arial"/>
          <w:color w:val="000000" w:themeColor="text1"/>
        </w:rPr>
        <w:t>Parágrafo 6.</w:t>
      </w:r>
      <w:r w:rsidRPr="3540C117">
        <w:rPr>
          <w:rFonts w:ascii="Arial" w:eastAsiaTheme="minorEastAsia" w:hAnsi="Arial" w:cs="Arial"/>
          <w:b w:val="0"/>
          <w:color w:val="000000" w:themeColor="text1"/>
        </w:rPr>
        <w:t xml:space="preserve"> El monto de ninguna de las sanciones asociadas a cada causal de multa, aplicada de forma independiente, podrá ser superior al </w:t>
      </w:r>
      <w:r w:rsidR="00221305" w:rsidRPr="3540C117">
        <w:rPr>
          <w:rFonts w:ascii="Arial" w:eastAsiaTheme="minorEastAsia" w:hAnsi="Arial" w:cs="Arial"/>
          <w:b w:val="0"/>
          <w:color w:val="000000" w:themeColor="text1"/>
        </w:rPr>
        <w:t>(</w:t>
      </w:r>
      <w:r w:rsidRPr="3540C117">
        <w:rPr>
          <w:rFonts w:ascii="Arial" w:eastAsiaTheme="minorEastAsia" w:hAnsi="Arial" w:cs="Arial"/>
          <w:b w:val="0"/>
          <w:color w:val="000000" w:themeColor="text1"/>
        </w:rPr>
        <w:t>5</w:t>
      </w:r>
      <w:r w:rsidR="00B91C13" w:rsidRPr="3540C117">
        <w:rPr>
          <w:rFonts w:ascii="Arial" w:eastAsiaTheme="minorEastAsia" w:hAnsi="Arial" w:cs="Arial"/>
          <w:b w:val="0"/>
          <w:color w:val="000000" w:themeColor="text1"/>
        </w:rPr>
        <w:t xml:space="preserve"> </w:t>
      </w:r>
      <w:r w:rsidRPr="3540C117">
        <w:rPr>
          <w:rFonts w:ascii="Arial" w:eastAsiaTheme="minorEastAsia" w:hAnsi="Arial" w:cs="Arial"/>
          <w:b w:val="0"/>
          <w:color w:val="000000" w:themeColor="text1"/>
        </w:rPr>
        <w:t>%</w:t>
      </w:r>
      <w:r w:rsidR="00221305" w:rsidRPr="3540C117">
        <w:rPr>
          <w:rFonts w:ascii="Arial" w:eastAsiaTheme="minorEastAsia" w:hAnsi="Arial" w:cs="Arial"/>
          <w:b w:val="0"/>
          <w:color w:val="000000" w:themeColor="text1"/>
        </w:rPr>
        <w:t>)</w:t>
      </w:r>
      <w:r w:rsidRPr="3540C117">
        <w:rPr>
          <w:rFonts w:ascii="Arial" w:eastAsiaTheme="minorEastAsia" w:hAnsi="Arial" w:cs="Arial"/>
          <w:b w:val="0"/>
          <w:color w:val="000000" w:themeColor="text1"/>
        </w:rPr>
        <w:t xml:space="preserve"> del valor del contrato, particularmente frente a aquellas que se imponen de forma sucesiva. Lo anterior, sin perjuicio de que se inicie un nuevo procedimiento sancionatorio para efectos de imponer nuevas multas</w:t>
      </w:r>
      <w:r w:rsidR="000F1C37" w:rsidRPr="3540C117">
        <w:rPr>
          <w:rFonts w:ascii="Arial" w:eastAsiaTheme="minorEastAsia" w:hAnsi="Arial" w:cs="Arial"/>
          <w:b w:val="0"/>
          <w:color w:val="000000" w:themeColor="text1"/>
        </w:rPr>
        <w:t>.</w:t>
      </w:r>
    </w:p>
    <w:p w14:paraId="1D834AD8" w14:textId="77777777" w:rsidR="00DE72DA" w:rsidRPr="00695362" w:rsidRDefault="00DE72DA">
      <w:pPr>
        <w:pStyle w:val="Capitulo8"/>
        <w:numPr>
          <w:ilvl w:val="0"/>
          <w:numId w:val="0"/>
        </w:numPr>
        <w:spacing w:line="240" w:lineRule="auto"/>
        <w:rPr>
          <w:rFonts w:ascii="Arial" w:eastAsiaTheme="minorHAnsi" w:hAnsi="Arial" w:cs="Arial"/>
          <w:bCs w:val="0"/>
          <w:color w:val="000000" w:themeColor="text1"/>
        </w:rPr>
      </w:pPr>
    </w:p>
    <w:p w14:paraId="1FE25F98" w14:textId="0978453E" w:rsidR="00DE72DA" w:rsidRPr="00A904BF" w:rsidRDefault="00DE72DA" w:rsidP="00695362">
      <w:pPr>
        <w:pStyle w:val="Capitulo8"/>
        <w:numPr>
          <w:ilvl w:val="0"/>
          <w:numId w:val="0"/>
        </w:numPr>
        <w:spacing w:line="240" w:lineRule="auto"/>
        <w:rPr>
          <w:rFonts w:ascii="Arial" w:eastAsiaTheme="minorEastAsia" w:hAnsi="Arial" w:cs="Arial"/>
          <w:b w:val="0"/>
          <w:color w:val="000000" w:themeColor="text1"/>
        </w:rPr>
      </w:pPr>
      <w:r w:rsidRPr="3540C117">
        <w:rPr>
          <w:rFonts w:ascii="Arial" w:eastAsiaTheme="minorEastAsia" w:hAnsi="Arial" w:cs="Arial"/>
          <w:color w:val="000000" w:themeColor="text1"/>
        </w:rPr>
        <w:t>Parágrafo 7.</w:t>
      </w:r>
      <w:r w:rsidRPr="3540C117">
        <w:rPr>
          <w:rFonts w:ascii="Arial" w:eastAsiaTheme="minorEastAsia" w:hAnsi="Arial" w:cs="Arial"/>
          <w:b w:val="0"/>
          <w:color w:val="000000" w:themeColor="text1"/>
        </w:rPr>
        <w:t xml:space="preserve"> En caso de que la Entidad imponga diferentes multas por causales distintas, el monto de las sanciones no podrá ser superior al [</w:t>
      </w:r>
      <w:r w:rsidRPr="3540C117">
        <w:rPr>
          <w:rFonts w:ascii="Arial" w:eastAsiaTheme="minorEastAsia" w:hAnsi="Arial" w:cs="Arial"/>
          <w:b w:val="0"/>
          <w:color w:val="000000" w:themeColor="text1"/>
          <w:highlight w:val="lightGray"/>
        </w:rPr>
        <w:t>La Entidad definirá el valor del porcentaje de la totalidad del contrato</w:t>
      </w:r>
      <w:r w:rsidRPr="3540C117">
        <w:rPr>
          <w:rFonts w:ascii="Arial" w:eastAsiaTheme="minorEastAsia" w:hAnsi="Arial" w:cs="Arial"/>
          <w:b w:val="0"/>
          <w:color w:val="000000" w:themeColor="text1"/>
        </w:rPr>
        <w:t>].</w:t>
      </w:r>
    </w:p>
    <w:p w14:paraId="72B1ED28" w14:textId="77777777" w:rsidR="00E96502" w:rsidRPr="00A904BF" w:rsidRDefault="00E96502" w:rsidP="00695362">
      <w:pPr>
        <w:pStyle w:val="Capitulo8"/>
        <w:numPr>
          <w:ilvl w:val="0"/>
          <w:numId w:val="0"/>
        </w:numPr>
        <w:spacing w:line="240" w:lineRule="auto"/>
        <w:rPr>
          <w:rFonts w:ascii="Arial" w:eastAsiaTheme="minorHAnsi" w:hAnsi="Arial" w:cs="Arial"/>
          <w:b w:val="0"/>
          <w:color w:val="000000" w:themeColor="text1"/>
        </w:rPr>
      </w:pPr>
    </w:p>
    <w:p w14:paraId="6A424763" w14:textId="2E6853A1" w:rsidR="001147C6" w:rsidRPr="00A904BF" w:rsidRDefault="00E96502" w:rsidP="00695362">
      <w:pPr>
        <w:pStyle w:val="Capitulo8"/>
        <w:spacing w:line="240" w:lineRule="auto"/>
        <w:ind w:left="1003" w:hanging="357"/>
        <w:outlineLvl w:val="1"/>
        <w:rPr>
          <w:rFonts w:ascii="Arial" w:hAnsi="Arial" w:cs="Arial"/>
          <w:color w:val="000000" w:themeColor="text1"/>
        </w:rPr>
      </w:pPr>
      <w:bookmarkStart w:id="920" w:name="_Toc121736373"/>
      <w:r w:rsidRPr="00A904BF">
        <w:rPr>
          <w:rFonts w:ascii="Arial" w:hAnsi="Arial" w:cs="Arial"/>
          <w:color w:val="000000" w:themeColor="text1"/>
        </w:rPr>
        <w:t>CL</w:t>
      </w:r>
      <w:r w:rsidR="00295582" w:rsidRPr="00A904BF">
        <w:rPr>
          <w:rFonts w:ascii="Arial" w:hAnsi="Arial" w:cs="Arial"/>
          <w:color w:val="000000" w:themeColor="text1"/>
        </w:rPr>
        <w:t>Á</w:t>
      </w:r>
      <w:r w:rsidRPr="00A904BF">
        <w:rPr>
          <w:rFonts w:ascii="Arial" w:hAnsi="Arial" w:cs="Arial"/>
          <w:color w:val="000000" w:themeColor="text1"/>
        </w:rPr>
        <w:t>USULA PENAL</w:t>
      </w:r>
      <w:bookmarkEnd w:id="920"/>
      <w:r w:rsidRPr="00A904BF">
        <w:rPr>
          <w:rFonts w:ascii="Arial" w:hAnsi="Arial" w:cs="Arial"/>
          <w:color w:val="000000" w:themeColor="text1"/>
        </w:rPr>
        <w:t xml:space="preserve"> </w:t>
      </w:r>
    </w:p>
    <w:p w14:paraId="5777C1A5" w14:textId="76D31603" w:rsidR="00E96502" w:rsidRPr="00A904BF" w:rsidRDefault="00E96502" w:rsidP="00695362">
      <w:pPr>
        <w:spacing w:line="240" w:lineRule="auto"/>
        <w:rPr>
          <w:rFonts w:cs="Arial"/>
          <w:color w:val="000000" w:themeColor="text1"/>
          <w:szCs w:val="20"/>
        </w:rPr>
      </w:pPr>
      <w:r w:rsidRPr="00A904BF">
        <w:rPr>
          <w:rFonts w:cs="Arial"/>
          <w:color w:val="000000" w:themeColor="text1"/>
          <w:szCs w:val="20"/>
          <w:highlight w:val="lightGray"/>
        </w:rPr>
        <w:t xml:space="preserve">[La </w:t>
      </w:r>
      <w:r w:rsidR="00D55FC2">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w:t>
      </w:r>
      <w:r w:rsidR="00D55FC2">
        <w:rPr>
          <w:rFonts w:cs="Arial"/>
          <w:color w:val="000000" w:themeColor="text1"/>
          <w:szCs w:val="20"/>
          <w:highlight w:val="lightGray"/>
        </w:rPr>
        <w:t>podrá</w:t>
      </w:r>
      <w:r w:rsidR="00D55FC2" w:rsidRPr="00A904BF">
        <w:rPr>
          <w:rFonts w:cs="Arial"/>
          <w:color w:val="000000" w:themeColor="text1"/>
          <w:szCs w:val="20"/>
          <w:highlight w:val="lightGray"/>
        </w:rPr>
        <w:t xml:space="preserve"> </w:t>
      </w:r>
      <w:r w:rsidRPr="00A904BF">
        <w:rPr>
          <w:rFonts w:cs="Arial"/>
          <w:color w:val="000000" w:themeColor="text1"/>
          <w:szCs w:val="20"/>
          <w:highlight w:val="lightGray"/>
        </w:rPr>
        <w:t>escoger alguna de las siguientes opciones de cláusula penal, combinarlas, modificarlas o crear la que considere conveniente]</w:t>
      </w:r>
      <w:r w:rsidRPr="00A904BF">
        <w:rPr>
          <w:rFonts w:cs="Arial"/>
          <w:color w:val="000000" w:themeColor="text1"/>
          <w:szCs w:val="20"/>
        </w:rPr>
        <w:t>.</w:t>
      </w:r>
    </w:p>
    <w:p w14:paraId="19B93414" w14:textId="28C1E470" w:rsidR="007A3834" w:rsidRPr="00695362" w:rsidRDefault="007A3834">
      <w:pPr>
        <w:spacing w:line="240" w:lineRule="auto"/>
        <w:rPr>
          <w:rFonts w:cs="Arial"/>
          <w:b/>
          <w:color w:val="auto"/>
          <w:szCs w:val="20"/>
        </w:rPr>
      </w:pPr>
      <w:r w:rsidRPr="00695362">
        <w:rPr>
          <w:rFonts w:cstheme="minorHAnsi"/>
          <w:color w:val="auto"/>
          <w:szCs w:val="20"/>
        </w:rPr>
        <w:t>Las Partes acuerdan que la aplicación de la cláusula penal no exime el cumplimiento de las obligaciones contractuales y podrá exigirse al Interventor la pena y la indemnización de perjuicios</w:t>
      </w:r>
    </w:p>
    <w:p w14:paraId="31E5921C" w14:textId="26DA248E" w:rsidR="00E96502" w:rsidRPr="00A904BF" w:rsidRDefault="00E96502" w:rsidP="00695362">
      <w:pPr>
        <w:spacing w:line="240" w:lineRule="auto"/>
        <w:rPr>
          <w:rFonts w:cs="Arial"/>
          <w:color w:val="000000" w:themeColor="text1"/>
          <w:szCs w:val="20"/>
        </w:rPr>
      </w:pPr>
      <w:r w:rsidRPr="00A904BF">
        <w:rPr>
          <w:rFonts w:cs="Arial"/>
          <w:b/>
          <w:color w:val="000000" w:themeColor="text1"/>
          <w:szCs w:val="20"/>
        </w:rPr>
        <w:t>Opción 1</w:t>
      </w:r>
      <w:r w:rsidRPr="00A904BF">
        <w:rPr>
          <w:rFonts w:cs="Arial"/>
          <w:color w:val="000000" w:themeColor="text1"/>
          <w:szCs w:val="20"/>
        </w:rPr>
        <w:t>:</w:t>
      </w:r>
    </w:p>
    <w:p w14:paraId="0BC3544C" w14:textId="01C6FA15" w:rsidR="00E96502" w:rsidRPr="00695362" w:rsidRDefault="00E96502" w:rsidP="009354AF">
      <w:pPr>
        <w:jc w:val="both"/>
      </w:pPr>
      <w:r w:rsidRPr="00A904BF">
        <w:rPr>
          <w:rFonts w:cs="Arial"/>
          <w:color w:val="000000" w:themeColor="text1"/>
          <w:szCs w:val="20"/>
        </w:rPr>
        <w:t xml:space="preserve">En caso de incumplimiento por parte del </w:t>
      </w:r>
      <w:r w:rsidR="00FB6979">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no subsanado en un plazo de cinco (5) días hábiles contados a partir de la fecha de incumplimiento, sin necesidad de previo requerimiento, por el simple retardo en el cumplimiento, por el </w:t>
      </w:r>
      <w:r w:rsidR="00FB6979">
        <w:rPr>
          <w:rFonts w:cs="Arial"/>
          <w:color w:val="000000" w:themeColor="text1"/>
          <w:szCs w:val="20"/>
        </w:rPr>
        <w:t xml:space="preserve">simple retardo en el </w:t>
      </w:r>
      <w:r w:rsidRPr="00A904BF">
        <w:rPr>
          <w:rFonts w:cs="Arial"/>
          <w:color w:val="000000" w:themeColor="text1"/>
          <w:szCs w:val="20"/>
        </w:rPr>
        <w:t>cumplimiento</w:t>
      </w:r>
      <w:r w:rsidR="00FB6979">
        <w:rPr>
          <w:rFonts w:cs="Arial"/>
          <w:color w:val="000000" w:themeColor="text1"/>
          <w:szCs w:val="20"/>
        </w:rPr>
        <w:t>, por el incumplimiento</w:t>
      </w:r>
      <w:r w:rsidRPr="00A904BF">
        <w:rPr>
          <w:rFonts w:cs="Arial"/>
          <w:color w:val="000000" w:themeColor="text1"/>
          <w:szCs w:val="20"/>
        </w:rPr>
        <w:t xml:space="preserve"> imperfecto o por la inejecución total o parcial de las obligaciones a su cargo contraídas en virtud del presente acuerdo, el </w:t>
      </w:r>
      <w:r w:rsidR="00E452C1">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pagará a la </w:t>
      </w:r>
      <w:r w:rsidR="00E452C1">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una suma equivalente al </w:t>
      </w:r>
      <w:r w:rsidRPr="00A904BF">
        <w:rPr>
          <w:rFonts w:cs="Arial"/>
          <w:color w:val="000000" w:themeColor="text1"/>
          <w:szCs w:val="20"/>
          <w:highlight w:val="lightGray"/>
        </w:rPr>
        <w:t>[</w:t>
      </w:r>
      <w:r w:rsidR="00AC5C43">
        <w:rPr>
          <w:rFonts w:cs="Arial"/>
          <w:color w:val="000000" w:themeColor="text1"/>
          <w:szCs w:val="20"/>
          <w:highlight w:val="lightGray"/>
        </w:rPr>
        <w:t>XX %</w:t>
      </w:r>
      <w:r w:rsidRPr="00A904BF">
        <w:rPr>
          <w:rFonts w:cs="Arial"/>
          <w:color w:val="000000" w:themeColor="text1"/>
          <w:szCs w:val="20"/>
          <w:highlight w:val="lightGray"/>
        </w:rPr>
        <w:t xml:space="preserve"> del valor del contrato]</w:t>
      </w:r>
      <w:r w:rsidR="00AC5C43">
        <w:rPr>
          <w:rFonts w:cs="Arial"/>
          <w:color w:val="000000" w:themeColor="text1"/>
          <w:szCs w:val="20"/>
        </w:rPr>
        <w:t xml:space="preserve"> </w:t>
      </w:r>
      <w:r w:rsidR="00AC5C43" w:rsidRPr="00695362">
        <w:rPr>
          <w:color w:val="auto"/>
        </w:rPr>
        <w:t>a título de tasación anticipada de perjuicios, sin menoscabo de hacer exigibles otros perjuicios que se llegasen a probar, en los términos del artículo 1600 del Código Civil</w:t>
      </w:r>
      <w:r w:rsidR="00AC5C43" w:rsidRPr="191BAD06">
        <w:t>.</w:t>
      </w:r>
      <w:r w:rsidR="00AC5C43" w:rsidRPr="191BAD06" w:rsidDel="005D7B60">
        <w:t xml:space="preserve"> </w:t>
      </w:r>
    </w:p>
    <w:p w14:paraId="245C0400" w14:textId="389DACBB" w:rsidR="00E96502" w:rsidRPr="00A904BF" w:rsidRDefault="00E96502" w:rsidP="00695362">
      <w:pPr>
        <w:spacing w:line="240" w:lineRule="auto"/>
        <w:rPr>
          <w:rFonts w:cs="Arial"/>
          <w:color w:val="000000" w:themeColor="text1"/>
          <w:szCs w:val="20"/>
        </w:rPr>
      </w:pPr>
      <w:r w:rsidRPr="00A904BF">
        <w:rPr>
          <w:rFonts w:cs="Arial"/>
          <w:color w:val="000000" w:themeColor="text1"/>
          <w:szCs w:val="20"/>
        </w:rPr>
        <w:t>El valor pagado como cláusula penal no es óbice para reclamar la indemnización integral de perjuicios causados si estos superan el valor de la pena.</w:t>
      </w:r>
    </w:p>
    <w:p w14:paraId="4D0D709D" w14:textId="608E7DAC" w:rsidR="00E96502" w:rsidRPr="00A904BF" w:rsidRDefault="00E96502" w:rsidP="00695362">
      <w:pPr>
        <w:spacing w:line="240" w:lineRule="auto"/>
        <w:jc w:val="both"/>
        <w:rPr>
          <w:rFonts w:cs="Arial"/>
          <w:color w:val="000000" w:themeColor="text1"/>
          <w:szCs w:val="20"/>
        </w:rPr>
      </w:pPr>
      <w:r w:rsidRPr="00A904BF">
        <w:rPr>
          <w:rFonts w:cs="Arial"/>
          <w:b/>
          <w:color w:val="000000" w:themeColor="text1"/>
          <w:szCs w:val="20"/>
        </w:rPr>
        <w:t>Parágrafo 1</w:t>
      </w:r>
      <w:r w:rsidRPr="00A904BF">
        <w:rPr>
          <w:rFonts w:cs="Arial"/>
          <w:color w:val="000000" w:themeColor="text1"/>
          <w:szCs w:val="20"/>
        </w:rPr>
        <w:t xml:space="preserve">. El pago de la presente cláusula penal no extinguirá las obligaciones contraídas por el </w:t>
      </w:r>
      <w:r w:rsidR="00A6469B">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en virtud del contrato. En consecuencia, la estipulación y el pago de la pena dejan a salvo el derecho de la </w:t>
      </w:r>
      <w:r w:rsidR="003C4DDE">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de exigir acumulativamente con ella el cumplimiento o la resolución del contrato, en ambos casos, con la correspondiente </w:t>
      </w:r>
      <w:r w:rsidRPr="00A904BF">
        <w:rPr>
          <w:rFonts w:cs="Arial"/>
          <w:color w:val="000000" w:themeColor="text1"/>
          <w:szCs w:val="20"/>
        </w:rPr>
        <w:lastRenderedPageBreak/>
        <w:t xml:space="preserve">indemnización de perjuicios ocasionados en virtud del incumplimiento total o parcial o del cumplimiento tardío o imperfecto de las obligaciones a cargo del </w:t>
      </w:r>
      <w:r w:rsidR="0082356A" w:rsidRPr="00A904BF">
        <w:rPr>
          <w:rFonts w:cs="Arial"/>
          <w:color w:val="000000" w:themeColor="text1"/>
          <w:szCs w:val="20"/>
        </w:rPr>
        <w:t>contratista</w:t>
      </w:r>
      <w:r w:rsidRPr="00A904BF">
        <w:rPr>
          <w:rFonts w:cs="Arial"/>
          <w:color w:val="000000" w:themeColor="text1"/>
          <w:szCs w:val="20"/>
        </w:rPr>
        <w:t xml:space="preserve">. </w:t>
      </w:r>
    </w:p>
    <w:p w14:paraId="5BAB12F9" w14:textId="7AC532E8" w:rsidR="00E96502" w:rsidRPr="00A904BF" w:rsidRDefault="00E96502" w:rsidP="00695362">
      <w:pPr>
        <w:spacing w:line="240" w:lineRule="auto"/>
        <w:jc w:val="both"/>
        <w:rPr>
          <w:rFonts w:cs="Arial"/>
          <w:color w:val="000000" w:themeColor="text1"/>
        </w:rPr>
      </w:pPr>
      <w:r w:rsidRPr="3540C117">
        <w:rPr>
          <w:rFonts w:cs="Arial"/>
          <w:b/>
          <w:color w:val="000000" w:themeColor="text1"/>
        </w:rPr>
        <w:t>Parágrafo 2</w:t>
      </w:r>
      <w:r w:rsidRPr="3540C117">
        <w:rPr>
          <w:rFonts w:cs="Arial"/>
          <w:color w:val="000000" w:themeColor="text1"/>
        </w:rPr>
        <w:t xml:space="preserve">. El </w:t>
      </w:r>
      <w:r w:rsidR="0082356A" w:rsidRPr="3540C117">
        <w:rPr>
          <w:rFonts w:cs="Arial"/>
          <w:color w:val="000000" w:themeColor="text1"/>
        </w:rPr>
        <w:t>contratista</w:t>
      </w:r>
      <w:r w:rsidRPr="3540C117">
        <w:rPr>
          <w:rFonts w:cs="Arial"/>
          <w:color w:val="000000" w:themeColor="text1"/>
        </w:rPr>
        <w:t xml:space="preserve"> manifiesta y acepta que la </w:t>
      </w:r>
      <w:r w:rsidR="00022469" w:rsidRPr="3540C117">
        <w:rPr>
          <w:rFonts w:cs="Arial"/>
          <w:color w:val="000000" w:themeColor="text1"/>
        </w:rPr>
        <w:t>E</w:t>
      </w:r>
      <w:r w:rsidR="0082356A" w:rsidRPr="3540C117">
        <w:rPr>
          <w:rFonts w:cs="Arial"/>
          <w:color w:val="000000" w:themeColor="text1"/>
        </w:rPr>
        <w:t>ntidad</w:t>
      </w:r>
      <w:r w:rsidRPr="3540C117">
        <w:rPr>
          <w:rFonts w:cs="Arial"/>
          <w:color w:val="000000" w:themeColor="text1"/>
        </w:rPr>
        <w:t xml:space="preserve"> compense el valor correspondiente que eventualmente resulte de la pena estipulada con las deudas que existan a su favor y que estén a cargo de la </w:t>
      </w:r>
      <w:r w:rsidR="00523546" w:rsidRPr="3540C117">
        <w:rPr>
          <w:rFonts w:cs="Arial"/>
          <w:color w:val="000000" w:themeColor="text1"/>
        </w:rPr>
        <w:t>E</w:t>
      </w:r>
      <w:r w:rsidR="0082356A" w:rsidRPr="3540C117">
        <w:rPr>
          <w:rFonts w:cs="Arial"/>
          <w:color w:val="000000" w:themeColor="text1"/>
        </w:rPr>
        <w:t>ntidad</w:t>
      </w:r>
      <w:r w:rsidRPr="3540C117">
        <w:rPr>
          <w:rFonts w:cs="Arial"/>
          <w:color w:val="000000" w:themeColor="text1"/>
        </w:rPr>
        <w:t>, ya sea en virtud de este contrato o de cualquier otro contrato o convenio que se haya suscrito entre las mismas partes, o por cualquier otro concepto.</w:t>
      </w:r>
    </w:p>
    <w:p w14:paraId="24284243" w14:textId="2DC70258" w:rsidR="00E96502" w:rsidRPr="00A904BF" w:rsidRDefault="00E96502" w:rsidP="00695362">
      <w:pPr>
        <w:spacing w:line="240" w:lineRule="auto"/>
        <w:rPr>
          <w:rFonts w:cs="Arial"/>
          <w:color w:val="000000" w:themeColor="text1"/>
          <w:szCs w:val="20"/>
        </w:rPr>
      </w:pPr>
      <w:r w:rsidRPr="00A904BF">
        <w:rPr>
          <w:rFonts w:cs="Arial"/>
          <w:b/>
          <w:color w:val="000000" w:themeColor="text1"/>
          <w:szCs w:val="20"/>
        </w:rPr>
        <w:t>Parágrafo 3.</w:t>
      </w:r>
      <w:r w:rsidRPr="00A904BF">
        <w:rPr>
          <w:rFonts w:cs="Arial"/>
          <w:color w:val="000000" w:themeColor="text1"/>
          <w:szCs w:val="20"/>
        </w:rPr>
        <w:t xml:space="preserve"> Esta misma sanción se aplicará en caso de declararse la caducidad del contrato.</w:t>
      </w:r>
    </w:p>
    <w:p w14:paraId="3782D916" w14:textId="77777777" w:rsidR="00E96502" w:rsidRPr="00A904BF" w:rsidRDefault="00E96502" w:rsidP="00695362">
      <w:pPr>
        <w:spacing w:line="240" w:lineRule="auto"/>
        <w:rPr>
          <w:rFonts w:cs="Arial"/>
          <w:b/>
          <w:color w:val="000000" w:themeColor="text1"/>
          <w:szCs w:val="20"/>
        </w:rPr>
      </w:pPr>
      <w:r w:rsidRPr="00A904BF">
        <w:rPr>
          <w:rFonts w:cs="Arial"/>
          <w:b/>
          <w:color w:val="000000" w:themeColor="text1"/>
          <w:szCs w:val="20"/>
        </w:rPr>
        <w:t>Opción 2:</w:t>
      </w:r>
    </w:p>
    <w:p w14:paraId="693AD46C" w14:textId="382B00C4" w:rsidR="00E96502" w:rsidRPr="00A904BF" w:rsidRDefault="00E96502" w:rsidP="00695362">
      <w:pPr>
        <w:spacing w:line="240" w:lineRule="auto"/>
        <w:jc w:val="both"/>
        <w:rPr>
          <w:rFonts w:cs="Arial"/>
          <w:color w:val="000000" w:themeColor="text1"/>
        </w:rPr>
      </w:pPr>
      <w:r w:rsidRPr="3540C117">
        <w:rPr>
          <w:rFonts w:cs="Arial"/>
          <w:color w:val="000000" w:themeColor="text1"/>
        </w:rPr>
        <w:t>En caso de declara</w:t>
      </w:r>
      <w:r w:rsidR="000F1C37" w:rsidRPr="3540C117">
        <w:rPr>
          <w:rFonts w:cs="Arial"/>
          <w:color w:val="000000" w:themeColor="text1"/>
        </w:rPr>
        <w:t>ción</w:t>
      </w:r>
      <w:r w:rsidRPr="3540C117">
        <w:rPr>
          <w:rFonts w:cs="Arial"/>
          <w:color w:val="000000" w:themeColor="text1"/>
        </w:rPr>
        <w:t xml:space="preserve"> de caducidad, de presentarse por parte del </w:t>
      </w:r>
      <w:r w:rsidR="0082356A" w:rsidRPr="3540C117">
        <w:rPr>
          <w:rFonts w:cs="Arial"/>
          <w:color w:val="000000" w:themeColor="text1"/>
        </w:rPr>
        <w:t>contratista</w:t>
      </w:r>
      <w:r w:rsidRPr="3540C117">
        <w:rPr>
          <w:rFonts w:cs="Arial"/>
          <w:color w:val="000000" w:themeColor="text1"/>
        </w:rPr>
        <w:t xml:space="preserve"> incumplimiento parcial o total del </w:t>
      </w:r>
      <w:r w:rsidR="000228CD" w:rsidRPr="3540C117">
        <w:rPr>
          <w:rFonts w:cs="Arial"/>
          <w:color w:val="000000" w:themeColor="text1"/>
        </w:rPr>
        <w:t>contrato</w:t>
      </w:r>
      <w:r w:rsidRPr="3540C117">
        <w:rPr>
          <w:rFonts w:cs="Arial"/>
          <w:color w:val="000000" w:themeColor="text1"/>
        </w:rPr>
        <w:t xml:space="preserve">, o por incurrir en mora o retardo en el cumplimiento de sus obligaciones, este pagará a título de cláusula penal pecuniaria a la </w:t>
      </w:r>
      <w:r w:rsidR="00E242A4" w:rsidRPr="3540C117">
        <w:rPr>
          <w:rFonts w:cs="Arial"/>
          <w:color w:val="000000" w:themeColor="text1"/>
        </w:rPr>
        <w:t>E</w:t>
      </w:r>
      <w:r w:rsidR="0082356A" w:rsidRPr="3540C117">
        <w:rPr>
          <w:rFonts w:cs="Arial"/>
          <w:color w:val="000000" w:themeColor="text1"/>
        </w:rPr>
        <w:t>ntidad</w:t>
      </w:r>
      <w:r w:rsidRPr="3540C117">
        <w:rPr>
          <w:rFonts w:cs="Arial"/>
          <w:color w:val="000000" w:themeColor="text1"/>
        </w:rPr>
        <w:t xml:space="preserve">, una suma equivalente </w:t>
      </w:r>
      <w:r w:rsidRPr="3540C117">
        <w:rPr>
          <w:rFonts w:cs="Arial"/>
          <w:color w:val="000000" w:themeColor="text1"/>
          <w:highlight w:val="lightGray"/>
        </w:rPr>
        <w:t xml:space="preserve">[al </w:t>
      </w:r>
      <w:proofErr w:type="gramStart"/>
      <w:r w:rsidR="00E242A4" w:rsidRPr="3540C117">
        <w:rPr>
          <w:rFonts w:cs="Arial"/>
          <w:color w:val="000000" w:themeColor="text1"/>
          <w:highlight w:val="lightGray"/>
        </w:rPr>
        <w:t>XX</w:t>
      </w:r>
      <w:r w:rsidRPr="3540C117">
        <w:rPr>
          <w:rFonts w:cs="Arial"/>
          <w:color w:val="000000" w:themeColor="text1"/>
          <w:highlight w:val="lightGray"/>
        </w:rPr>
        <w:t xml:space="preserve"> </w:t>
      </w:r>
      <w:r w:rsidR="00D96DEF" w:rsidRPr="3540C117">
        <w:rPr>
          <w:rFonts w:cs="Arial"/>
          <w:color w:val="000000" w:themeColor="text1"/>
          <w:highlight w:val="lightGray"/>
        </w:rPr>
        <w:t xml:space="preserve"> </w:t>
      </w:r>
      <w:r w:rsidRPr="3540C117">
        <w:rPr>
          <w:rFonts w:cs="Arial"/>
          <w:color w:val="000000" w:themeColor="text1"/>
          <w:highlight w:val="lightGray"/>
        </w:rPr>
        <w:t>%</w:t>
      </w:r>
      <w:proofErr w:type="gramEnd"/>
      <w:r w:rsidRPr="3540C117">
        <w:rPr>
          <w:rFonts w:cs="Arial"/>
          <w:color w:val="000000" w:themeColor="text1"/>
          <w:highlight w:val="lightGray"/>
        </w:rPr>
        <w:t xml:space="preserve"> del valor del contrato]</w:t>
      </w:r>
      <w:r w:rsidRPr="3540C117">
        <w:rPr>
          <w:rFonts w:cs="Arial"/>
          <w:color w:val="000000" w:themeColor="text1"/>
        </w:rPr>
        <w:t xml:space="preserve">. La imposición de esta pena pecuniaria se considerará como una estimación anticipada de perjuicios que el </w:t>
      </w:r>
      <w:r w:rsidR="00F20349" w:rsidRPr="3540C117">
        <w:rPr>
          <w:rFonts w:cs="Arial"/>
          <w:color w:val="000000" w:themeColor="text1"/>
        </w:rPr>
        <w:t>C</w:t>
      </w:r>
      <w:r w:rsidR="0082356A" w:rsidRPr="3540C117">
        <w:rPr>
          <w:rFonts w:cs="Arial"/>
          <w:color w:val="000000" w:themeColor="text1"/>
        </w:rPr>
        <w:t>ontratista</w:t>
      </w:r>
      <w:r w:rsidRPr="3540C117">
        <w:rPr>
          <w:rFonts w:cs="Arial"/>
          <w:color w:val="000000" w:themeColor="text1"/>
        </w:rPr>
        <w:t xml:space="preserve"> cause a la </w:t>
      </w:r>
      <w:r w:rsidR="0082356A" w:rsidRPr="3540C117">
        <w:rPr>
          <w:rFonts w:cs="Arial"/>
          <w:color w:val="000000" w:themeColor="text1"/>
        </w:rPr>
        <w:t>entidad</w:t>
      </w:r>
      <w:r w:rsidRPr="3540C117">
        <w:rPr>
          <w:rFonts w:cs="Arial"/>
          <w:color w:val="000000" w:themeColor="text1"/>
        </w:rPr>
        <w:t xml:space="preserve">. El valor pagado como cláusula penal no es óbice para reclamar la indemnización integral de perjuicios </w:t>
      </w:r>
      <w:r w:rsidR="00D96DEF" w:rsidRPr="3540C117">
        <w:rPr>
          <w:rFonts w:cs="Arial"/>
          <w:color w:val="000000" w:themeColor="text1"/>
        </w:rPr>
        <w:t>irrogados</w:t>
      </w:r>
      <w:r w:rsidRPr="3540C117">
        <w:rPr>
          <w:rFonts w:cs="Arial"/>
          <w:color w:val="000000" w:themeColor="text1"/>
        </w:rPr>
        <w:t xml:space="preserve"> si estos superan el valor de la pena.</w:t>
      </w:r>
    </w:p>
    <w:p w14:paraId="5083103C" w14:textId="58911B7B"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 xml:space="preserve">En caso de aplicar la cláusula penal, el </w:t>
      </w:r>
      <w:r w:rsidR="000B3A5C">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autoriza expresamente a la </w:t>
      </w:r>
      <w:r w:rsidR="000B3A5C">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para hacer el descuento correspondiente de los saldos a él adeudados, previo a practicar las retenciones por tributos a que haya lugar, sobre los saldos a favor del </w:t>
      </w:r>
      <w:r w:rsidR="00B7281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sin perjuicio de lo anterior</w:t>
      </w:r>
      <w:r w:rsidR="000F1C37" w:rsidRPr="00A904BF">
        <w:rPr>
          <w:rFonts w:cs="Arial"/>
          <w:color w:val="000000" w:themeColor="text1"/>
          <w:szCs w:val="20"/>
        </w:rPr>
        <w:t>,</w:t>
      </w:r>
      <w:r w:rsidRPr="00A904BF">
        <w:rPr>
          <w:rFonts w:cs="Arial"/>
          <w:color w:val="000000" w:themeColor="text1"/>
          <w:szCs w:val="20"/>
        </w:rPr>
        <w:t xml:space="preserve"> la </w:t>
      </w:r>
      <w:r w:rsidR="00B72817">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podrá hacer efectiva la </w:t>
      </w:r>
      <w:r w:rsidR="00B72817">
        <w:rPr>
          <w:rFonts w:cs="Arial"/>
          <w:color w:val="000000" w:themeColor="text1"/>
          <w:szCs w:val="20"/>
        </w:rPr>
        <w:t>G</w:t>
      </w:r>
      <w:r w:rsidRPr="00A904BF">
        <w:rPr>
          <w:rFonts w:cs="Arial"/>
          <w:color w:val="000000" w:themeColor="text1"/>
          <w:szCs w:val="20"/>
        </w:rPr>
        <w:t>arantía única de cumplimiento.</w:t>
      </w:r>
    </w:p>
    <w:p w14:paraId="4F12AA68" w14:textId="77777777" w:rsidR="00E96502" w:rsidRPr="00A904BF" w:rsidRDefault="00E96502" w:rsidP="00695362">
      <w:pPr>
        <w:spacing w:line="240" w:lineRule="auto"/>
        <w:rPr>
          <w:rFonts w:cs="Arial"/>
          <w:b/>
          <w:color w:val="000000" w:themeColor="text1"/>
          <w:szCs w:val="20"/>
        </w:rPr>
      </w:pPr>
      <w:r w:rsidRPr="00A904BF">
        <w:rPr>
          <w:rFonts w:cs="Arial"/>
          <w:b/>
          <w:color w:val="000000" w:themeColor="text1"/>
          <w:szCs w:val="20"/>
        </w:rPr>
        <w:t>Opción 3:</w:t>
      </w:r>
    </w:p>
    <w:p w14:paraId="6307D0CF" w14:textId="03531BD2"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 xml:space="preserve">En caso de incumplimiento total o parcial del contrato, el </w:t>
      </w:r>
      <w:r w:rsidR="00B7281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pagará a la </w:t>
      </w:r>
      <w:r w:rsidR="00B72817">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a título de estimación anticipada de perjuicios una suma equivalente al </w:t>
      </w:r>
      <w:r w:rsidRPr="00A904BF">
        <w:rPr>
          <w:rFonts w:cs="Arial"/>
          <w:color w:val="000000" w:themeColor="text1"/>
          <w:szCs w:val="20"/>
          <w:highlight w:val="lightGray"/>
        </w:rPr>
        <w:t>[</w:t>
      </w:r>
      <w:r w:rsidR="00B72817">
        <w:rPr>
          <w:rFonts w:cs="Arial"/>
          <w:color w:val="000000" w:themeColor="text1"/>
          <w:szCs w:val="20"/>
          <w:highlight w:val="lightGray"/>
        </w:rPr>
        <w:t xml:space="preserve"> XX %</w:t>
      </w:r>
      <w:r w:rsidRPr="00A904BF">
        <w:rPr>
          <w:rFonts w:cs="Arial"/>
          <w:color w:val="000000" w:themeColor="text1"/>
          <w:szCs w:val="20"/>
          <w:highlight w:val="lightGray"/>
        </w:rPr>
        <w:t>]</w:t>
      </w:r>
      <w:r w:rsidRPr="00A904BF">
        <w:rPr>
          <w:rFonts w:cs="Arial"/>
          <w:color w:val="000000" w:themeColor="text1"/>
          <w:szCs w:val="20"/>
        </w:rPr>
        <w:t xml:space="preserve"> del valor total del contrato. No obstante, la </w:t>
      </w:r>
      <w:r w:rsidR="00B72817">
        <w:rPr>
          <w:rFonts w:cs="Arial"/>
          <w:color w:val="000000" w:themeColor="text1"/>
          <w:szCs w:val="20"/>
        </w:rPr>
        <w:t>E</w:t>
      </w:r>
      <w:r w:rsidRPr="00A904BF">
        <w:rPr>
          <w:rFonts w:cs="Arial"/>
          <w:color w:val="000000" w:themeColor="text1"/>
          <w:szCs w:val="20"/>
        </w:rPr>
        <w:t xml:space="preserve">ntidad podrá acudir al juez competente para solicitar la indemnización integral de perjuicios causados si estos superan el valor de la cláusula penal. El valor de la pena impuesta se descontará de los pagos pendientes a favor del </w:t>
      </w:r>
      <w:r w:rsidR="0082356A" w:rsidRPr="00A904BF">
        <w:rPr>
          <w:rFonts w:cs="Arial"/>
          <w:color w:val="000000" w:themeColor="text1"/>
          <w:szCs w:val="20"/>
        </w:rPr>
        <w:t>contratista</w:t>
      </w:r>
      <w:r w:rsidRPr="00A904BF">
        <w:rPr>
          <w:rFonts w:cs="Arial"/>
          <w:color w:val="000000" w:themeColor="text1"/>
          <w:szCs w:val="20"/>
        </w:rPr>
        <w:t xml:space="preserve"> o, en su defecto, se hará efectivo el amparo de cumplimiento de la garantía única.</w:t>
      </w:r>
    </w:p>
    <w:p w14:paraId="3320E06D" w14:textId="4AB814B9" w:rsidR="00E96502" w:rsidRPr="00A904BF" w:rsidRDefault="00E96502" w:rsidP="00695362">
      <w:pPr>
        <w:spacing w:line="240" w:lineRule="auto"/>
        <w:rPr>
          <w:rFonts w:cs="Arial"/>
          <w:color w:val="000000" w:themeColor="text1"/>
          <w:szCs w:val="20"/>
        </w:rPr>
      </w:pPr>
      <w:r w:rsidRPr="00A904BF">
        <w:rPr>
          <w:rFonts w:cs="Arial"/>
          <w:color w:val="000000" w:themeColor="text1"/>
          <w:szCs w:val="20"/>
        </w:rPr>
        <w:t xml:space="preserve">El pago o deducción de la cláusula penal no exonerará al </w:t>
      </w:r>
      <w:r w:rsidR="0082356A" w:rsidRPr="00A904BF">
        <w:rPr>
          <w:rFonts w:cs="Arial"/>
          <w:color w:val="000000" w:themeColor="text1"/>
          <w:szCs w:val="20"/>
        </w:rPr>
        <w:t>contratista</w:t>
      </w:r>
      <w:r w:rsidRPr="00A904BF">
        <w:rPr>
          <w:rFonts w:cs="Arial"/>
          <w:color w:val="000000" w:themeColor="text1"/>
          <w:szCs w:val="20"/>
        </w:rPr>
        <w:t xml:space="preserve"> del cumplimiento de sus obligaciones contractuales, incluyendo las que dieron lugar a la imposición de la pena. </w:t>
      </w:r>
    </w:p>
    <w:p w14:paraId="0F4E8673" w14:textId="77777777" w:rsidR="00E96502" w:rsidRPr="00A904BF" w:rsidRDefault="00E96502" w:rsidP="00695362">
      <w:pPr>
        <w:spacing w:line="240" w:lineRule="auto"/>
        <w:rPr>
          <w:rFonts w:cs="Arial"/>
          <w:color w:val="000000" w:themeColor="text1"/>
          <w:szCs w:val="20"/>
        </w:rPr>
      </w:pPr>
      <w:r w:rsidRPr="00A904BF">
        <w:rPr>
          <w:rFonts w:cs="Arial"/>
          <w:b/>
          <w:color w:val="000000" w:themeColor="text1"/>
          <w:szCs w:val="20"/>
        </w:rPr>
        <w:t>Opción 4</w:t>
      </w:r>
      <w:r w:rsidRPr="00A904BF">
        <w:rPr>
          <w:rFonts w:cs="Arial"/>
          <w:color w:val="000000" w:themeColor="text1"/>
          <w:szCs w:val="20"/>
        </w:rPr>
        <w:t>:</w:t>
      </w:r>
    </w:p>
    <w:p w14:paraId="5DF738EE" w14:textId="0FE2BB25"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En caso de incumplimiento grave</w:t>
      </w:r>
      <w:r w:rsidR="000F1C37" w:rsidRPr="00A904BF">
        <w:rPr>
          <w:rFonts w:cs="Arial"/>
          <w:color w:val="000000" w:themeColor="text1"/>
          <w:szCs w:val="20"/>
        </w:rPr>
        <w:t>,</w:t>
      </w:r>
      <w:r w:rsidRPr="00A904BF">
        <w:rPr>
          <w:rFonts w:cs="Arial"/>
          <w:color w:val="000000" w:themeColor="text1"/>
          <w:szCs w:val="20"/>
        </w:rPr>
        <w:t xml:space="preserve"> por parte del </w:t>
      </w:r>
      <w:r w:rsidR="00154593">
        <w:rPr>
          <w:rFonts w:cs="Arial"/>
          <w:color w:val="000000" w:themeColor="text1"/>
          <w:szCs w:val="20"/>
        </w:rPr>
        <w:t>C</w:t>
      </w:r>
      <w:r w:rsidR="0082356A" w:rsidRPr="00A904BF">
        <w:rPr>
          <w:rFonts w:cs="Arial"/>
          <w:color w:val="000000" w:themeColor="text1"/>
          <w:szCs w:val="20"/>
        </w:rPr>
        <w:t>ontratista</w:t>
      </w:r>
      <w:r w:rsidR="000F1C37" w:rsidRPr="00A904BF">
        <w:rPr>
          <w:rFonts w:cs="Arial"/>
          <w:color w:val="000000" w:themeColor="text1"/>
          <w:szCs w:val="20"/>
        </w:rPr>
        <w:t>,</w:t>
      </w:r>
      <w:r w:rsidRPr="00A904BF">
        <w:rPr>
          <w:rFonts w:cs="Arial"/>
          <w:color w:val="000000" w:themeColor="text1"/>
          <w:szCs w:val="20"/>
        </w:rPr>
        <w:t xml:space="preserve"> de </w:t>
      </w:r>
      <w:r w:rsidR="000F1C37" w:rsidRPr="00A904BF">
        <w:rPr>
          <w:rFonts w:cs="Arial"/>
          <w:color w:val="000000" w:themeColor="text1"/>
          <w:szCs w:val="20"/>
        </w:rPr>
        <w:t>sus</w:t>
      </w:r>
      <w:r w:rsidRPr="00A904BF">
        <w:rPr>
          <w:rFonts w:cs="Arial"/>
          <w:color w:val="000000" w:themeColor="text1"/>
          <w:szCs w:val="20"/>
        </w:rPr>
        <w:t xml:space="preserve"> obligaciones o en caso de declara</w:t>
      </w:r>
      <w:r w:rsidR="000F1C37" w:rsidRPr="00A904BF">
        <w:rPr>
          <w:rFonts w:cs="Arial"/>
          <w:color w:val="000000" w:themeColor="text1"/>
          <w:szCs w:val="20"/>
        </w:rPr>
        <w:t>ción</w:t>
      </w:r>
      <w:r w:rsidRPr="00A904BF">
        <w:rPr>
          <w:rFonts w:cs="Arial"/>
          <w:color w:val="000000" w:themeColor="text1"/>
          <w:szCs w:val="20"/>
        </w:rPr>
        <w:t xml:space="preserve"> de caducidad, la </w:t>
      </w:r>
      <w:r w:rsidR="00154593">
        <w:rPr>
          <w:rFonts w:cs="Arial"/>
          <w:color w:val="000000" w:themeColor="text1"/>
          <w:szCs w:val="20"/>
        </w:rPr>
        <w:t>E</w:t>
      </w:r>
      <w:r w:rsidRPr="00A904BF">
        <w:rPr>
          <w:rFonts w:cs="Arial"/>
          <w:color w:val="000000" w:themeColor="text1"/>
          <w:szCs w:val="20"/>
        </w:rPr>
        <w:t xml:space="preserve">ntidad podrá aplicar la cláusula penal pecuniaria al </w:t>
      </w:r>
      <w:r w:rsidR="0082356A" w:rsidRPr="00A904BF">
        <w:rPr>
          <w:rFonts w:cs="Arial"/>
          <w:color w:val="000000" w:themeColor="text1"/>
          <w:szCs w:val="20"/>
        </w:rPr>
        <w:t>contratista</w:t>
      </w:r>
      <w:r w:rsidRPr="00A904BF">
        <w:rPr>
          <w:rFonts w:cs="Arial"/>
          <w:color w:val="000000" w:themeColor="text1"/>
          <w:szCs w:val="20"/>
        </w:rPr>
        <w:t xml:space="preserve"> por un </w:t>
      </w:r>
      <w:r w:rsidR="000F1C37" w:rsidRPr="00A904BF">
        <w:rPr>
          <w:rFonts w:cs="Arial"/>
          <w:color w:val="000000" w:themeColor="text1"/>
          <w:szCs w:val="20"/>
        </w:rPr>
        <w:t>monto</w:t>
      </w:r>
      <w:r w:rsidRPr="00A904BF">
        <w:rPr>
          <w:rFonts w:cs="Arial"/>
          <w:color w:val="000000" w:themeColor="text1"/>
          <w:szCs w:val="20"/>
        </w:rPr>
        <w:t xml:space="preserve"> del </w:t>
      </w:r>
      <w:r w:rsidRPr="00A904BF">
        <w:rPr>
          <w:rFonts w:cs="Arial"/>
          <w:color w:val="000000" w:themeColor="text1"/>
          <w:szCs w:val="20"/>
          <w:highlight w:val="lightGray"/>
        </w:rPr>
        <w:t>[ (</w:t>
      </w:r>
      <w:r w:rsidR="006165D9">
        <w:rPr>
          <w:rFonts w:cs="Arial"/>
          <w:color w:val="000000" w:themeColor="text1"/>
          <w:szCs w:val="20"/>
          <w:highlight w:val="lightGray"/>
        </w:rPr>
        <w:t>XX</w:t>
      </w:r>
      <w:r w:rsidR="00D96DEF">
        <w:rPr>
          <w:rFonts w:cs="Arial"/>
          <w:color w:val="000000" w:themeColor="text1"/>
          <w:szCs w:val="20"/>
          <w:highlight w:val="lightGray"/>
        </w:rPr>
        <w:t xml:space="preserve"> </w:t>
      </w:r>
      <w:r w:rsidRPr="00A904BF">
        <w:rPr>
          <w:rFonts w:cs="Arial"/>
          <w:color w:val="000000" w:themeColor="text1"/>
          <w:szCs w:val="20"/>
          <w:highlight w:val="lightGray"/>
        </w:rPr>
        <w:t>%)]</w:t>
      </w:r>
      <w:r w:rsidRPr="00A904BF">
        <w:rPr>
          <w:rFonts w:cs="Arial"/>
          <w:color w:val="000000" w:themeColor="text1"/>
          <w:szCs w:val="20"/>
        </w:rPr>
        <w:t xml:space="preserve"> del valor del contrato, suma que la </w:t>
      </w:r>
      <w:r w:rsidR="00FA1CDD">
        <w:rPr>
          <w:rFonts w:cs="Arial"/>
          <w:color w:val="000000" w:themeColor="text1"/>
          <w:szCs w:val="20"/>
        </w:rPr>
        <w:t>E</w:t>
      </w:r>
      <w:r w:rsidRPr="00A904BF">
        <w:rPr>
          <w:rFonts w:cs="Arial"/>
          <w:color w:val="000000" w:themeColor="text1"/>
          <w:szCs w:val="20"/>
        </w:rPr>
        <w:t xml:space="preserve">ntidad hará efectiva mediante el cobro de la </w:t>
      </w:r>
      <w:r w:rsidR="00FA1CDD">
        <w:rPr>
          <w:rFonts w:cs="Arial"/>
          <w:color w:val="000000" w:themeColor="text1"/>
          <w:szCs w:val="20"/>
        </w:rPr>
        <w:t>G</w:t>
      </w:r>
      <w:r w:rsidRPr="00A904BF">
        <w:rPr>
          <w:rFonts w:cs="Arial"/>
          <w:color w:val="000000" w:themeColor="text1"/>
          <w:szCs w:val="20"/>
        </w:rPr>
        <w:t xml:space="preserve">arantía única de cumplimiento o, a su elección, de los costos que adeude al </w:t>
      </w:r>
      <w:r w:rsidR="00FA1CDD">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si los hubiere. La aplicación de la cláusula penal no excluye la indemnización de perjuicios, de conformidad con los artículos 870 del Código del Comercio y 1546 del Código Civil.</w:t>
      </w:r>
    </w:p>
    <w:p w14:paraId="45C884DB" w14:textId="53BD0EE7" w:rsidR="00E96502" w:rsidRPr="00A904BF" w:rsidRDefault="00E96502" w:rsidP="00695362">
      <w:pPr>
        <w:spacing w:line="240" w:lineRule="auto"/>
        <w:jc w:val="both"/>
        <w:rPr>
          <w:rFonts w:cs="Arial"/>
          <w:color w:val="000000" w:themeColor="text1"/>
          <w:szCs w:val="20"/>
        </w:rPr>
      </w:pPr>
      <w:r w:rsidRPr="00695362">
        <w:rPr>
          <w:rFonts w:cs="Arial"/>
          <w:b/>
          <w:color w:val="000000" w:themeColor="text1"/>
          <w:szCs w:val="20"/>
        </w:rPr>
        <w:t>Parágrafo 1</w:t>
      </w:r>
      <w:r w:rsidRPr="00A904BF">
        <w:rPr>
          <w:rFonts w:cs="Arial"/>
          <w:color w:val="000000" w:themeColor="text1"/>
          <w:szCs w:val="20"/>
        </w:rPr>
        <w:t xml:space="preserve">. El pago de la presente cláusula penal no extinguirá las obligaciones contraídas por el </w:t>
      </w:r>
      <w:r w:rsidR="00FA1CDD">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en virtud del presente contrato. En consecuencia, la estipulación y el pago de la pena dejan a salvo el derecho de la </w:t>
      </w:r>
      <w:r w:rsidR="008D66F4">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de exigir acumulativamente con ella el cumplimiento o la resolución del contrato, en ambos casos, con la correspondiente indemnización de perjuicios ocasionados en virtud del incumplimiento total o parcial</w:t>
      </w:r>
      <w:r w:rsidR="000F1C37" w:rsidRPr="00A904BF">
        <w:rPr>
          <w:rFonts w:cs="Arial"/>
          <w:color w:val="000000" w:themeColor="text1"/>
          <w:szCs w:val="20"/>
        </w:rPr>
        <w:t>, o</w:t>
      </w:r>
      <w:r w:rsidRPr="00A904BF">
        <w:rPr>
          <w:rFonts w:cs="Arial"/>
          <w:color w:val="000000" w:themeColor="text1"/>
          <w:szCs w:val="20"/>
        </w:rPr>
        <w:t xml:space="preserve"> del cumplimiento tardío o imperfecto de las obligaciones a cargo del </w:t>
      </w:r>
      <w:r w:rsidR="00C06C5C">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w:t>
      </w:r>
    </w:p>
    <w:p w14:paraId="095223F1" w14:textId="039660ED" w:rsidR="00E96502" w:rsidRPr="00A904BF" w:rsidRDefault="00E96502" w:rsidP="00695362">
      <w:pPr>
        <w:pStyle w:val="Capitulo8"/>
        <w:spacing w:line="240" w:lineRule="auto"/>
        <w:ind w:left="1003" w:hanging="357"/>
        <w:outlineLvl w:val="1"/>
        <w:rPr>
          <w:rFonts w:ascii="Arial" w:hAnsi="Arial" w:cs="Arial"/>
          <w:color w:val="000000" w:themeColor="text1"/>
        </w:rPr>
      </w:pPr>
      <w:bookmarkStart w:id="921" w:name="_Toc39134665"/>
      <w:bookmarkStart w:id="922" w:name="_Toc39135629"/>
      <w:bookmarkStart w:id="923" w:name="_Toc39135746"/>
      <w:bookmarkStart w:id="924" w:name="_Toc121736374"/>
      <w:bookmarkEnd w:id="921"/>
      <w:bookmarkEnd w:id="922"/>
      <w:bookmarkEnd w:id="923"/>
      <w:r w:rsidRPr="00A904BF">
        <w:rPr>
          <w:rFonts w:ascii="Arial" w:hAnsi="Arial" w:cs="Arial"/>
          <w:color w:val="000000" w:themeColor="text1"/>
        </w:rPr>
        <w:t>CL</w:t>
      </w:r>
      <w:r w:rsidR="00295582" w:rsidRPr="00A904BF">
        <w:rPr>
          <w:rFonts w:ascii="Arial" w:hAnsi="Arial" w:cs="Arial"/>
          <w:color w:val="000000" w:themeColor="text1"/>
        </w:rPr>
        <w:t>Á</w:t>
      </w:r>
      <w:r w:rsidRPr="00A904BF">
        <w:rPr>
          <w:rFonts w:ascii="Arial" w:hAnsi="Arial" w:cs="Arial"/>
          <w:color w:val="000000" w:themeColor="text1"/>
        </w:rPr>
        <w:t>USULAS EXCEPCIONALES</w:t>
      </w:r>
      <w:bookmarkEnd w:id="924"/>
      <w:r w:rsidRPr="00A904BF">
        <w:rPr>
          <w:rFonts w:ascii="Arial" w:hAnsi="Arial" w:cs="Arial"/>
          <w:color w:val="000000" w:themeColor="text1"/>
        </w:rPr>
        <w:t xml:space="preserve"> </w:t>
      </w:r>
    </w:p>
    <w:p w14:paraId="2F3991C5" w14:textId="3B320D8A"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 xml:space="preserve">Se entienden incorporadas al </w:t>
      </w:r>
      <w:r w:rsidR="000228CD" w:rsidRPr="00A904BF">
        <w:rPr>
          <w:rFonts w:cs="Arial"/>
          <w:color w:val="000000" w:themeColor="text1"/>
          <w:szCs w:val="20"/>
        </w:rPr>
        <w:t>contrato</w:t>
      </w:r>
      <w:r w:rsidRPr="00A904BF">
        <w:rPr>
          <w:rFonts w:cs="Arial"/>
          <w:color w:val="000000" w:themeColor="text1"/>
          <w:szCs w:val="20"/>
        </w:rPr>
        <w:t xml:space="preserve"> las cláusulas excepcionales a que se refiere el Estatuto General de Contratación de la Administración Pública.</w:t>
      </w:r>
    </w:p>
    <w:p w14:paraId="53694F0D" w14:textId="4153B6BC" w:rsidR="00E96502" w:rsidRPr="00A904BF" w:rsidRDefault="00E96502" w:rsidP="00695362">
      <w:pPr>
        <w:pStyle w:val="Capitulo8"/>
        <w:spacing w:line="240" w:lineRule="auto"/>
        <w:ind w:left="1003" w:hanging="357"/>
        <w:outlineLvl w:val="1"/>
        <w:rPr>
          <w:rFonts w:ascii="Arial" w:hAnsi="Arial" w:cs="Arial"/>
          <w:color w:val="000000" w:themeColor="text1"/>
          <w:lang w:val="es-ES" w:eastAsia="es-CO"/>
        </w:rPr>
      </w:pPr>
      <w:bookmarkStart w:id="925" w:name="_Toc39134667"/>
      <w:bookmarkStart w:id="926" w:name="_Toc39135631"/>
      <w:bookmarkStart w:id="927" w:name="_Toc39135748"/>
      <w:bookmarkStart w:id="928" w:name="_Toc39134668"/>
      <w:bookmarkStart w:id="929" w:name="_Toc39135632"/>
      <w:bookmarkStart w:id="930" w:name="_Toc39135749"/>
      <w:bookmarkStart w:id="931" w:name="_Toc121736375"/>
      <w:bookmarkEnd w:id="925"/>
      <w:bookmarkEnd w:id="926"/>
      <w:bookmarkEnd w:id="927"/>
      <w:bookmarkEnd w:id="928"/>
      <w:bookmarkEnd w:id="929"/>
      <w:bookmarkEnd w:id="930"/>
      <w:r w:rsidRPr="00A904BF">
        <w:rPr>
          <w:rFonts w:ascii="Arial" w:hAnsi="Arial" w:cs="Arial"/>
          <w:color w:val="000000" w:themeColor="text1"/>
          <w:lang w:val="es-ES" w:eastAsia="es-CO"/>
        </w:rPr>
        <w:t>INDEPENDENCIA DEL CONTRATISTA</w:t>
      </w:r>
      <w:bookmarkEnd w:id="931"/>
    </w:p>
    <w:p w14:paraId="0A0A9286" w14:textId="26FAEA21"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D045A5">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es independiente de la </w:t>
      </w:r>
      <w:r w:rsidR="00D045A5">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y, en consecuencia, el </w:t>
      </w:r>
      <w:r w:rsidR="00D045A5">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no es su representante, agente o mandatario. El </w:t>
      </w:r>
      <w:r w:rsidR="00D045A5">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no tiene la facultad de hacer declaraciones, representaciones o compromisos en nombre de la </w:t>
      </w:r>
      <w:r w:rsidR="00D045A5">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ni de tomar decisiones o iniciar acciones que generen obligaciones a su cargo.</w:t>
      </w:r>
    </w:p>
    <w:p w14:paraId="4A3AC5FC" w14:textId="7AA291C1" w:rsidR="00E96502" w:rsidRPr="00A904BF" w:rsidRDefault="00E96502" w:rsidP="00695362">
      <w:pPr>
        <w:pStyle w:val="Capitulo8"/>
        <w:spacing w:line="240" w:lineRule="auto"/>
        <w:ind w:left="1003" w:hanging="357"/>
        <w:outlineLvl w:val="1"/>
        <w:rPr>
          <w:rFonts w:ascii="Arial" w:hAnsi="Arial" w:cs="Arial"/>
          <w:color w:val="000000" w:themeColor="text1"/>
          <w:lang w:val="es-ES" w:eastAsia="es-CO"/>
        </w:rPr>
      </w:pPr>
      <w:bookmarkStart w:id="932" w:name="_Toc39134670"/>
      <w:bookmarkStart w:id="933" w:name="_Toc39135634"/>
      <w:bookmarkStart w:id="934" w:name="_Toc39135751"/>
      <w:bookmarkEnd w:id="932"/>
      <w:bookmarkEnd w:id="933"/>
      <w:bookmarkEnd w:id="934"/>
      <w:r w:rsidRPr="00A904BF">
        <w:rPr>
          <w:rFonts w:ascii="Arial" w:eastAsia="Calibri Light" w:hAnsi="Arial" w:cs="Arial"/>
          <w:b w:val="0"/>
          <w:color w:val="000000" w:themeColor="text1"/>
          <w:lang w:val="es-ES" w:eastAsia="es-CO"/>
        </w:rPr>
        <w:lastRenderedPageBreak/>
        <w:t xml:space="preserve"> </w:t>
      </w:r>
      <w:bookmarkStart w:id="935" w:name="_Toc121736376"/>
      <w:r w:rsidRPr="00A904BF">
        <w:rPr>
          <w:rFonts w:ascii="Arial" w:hAnsi="Arial" w:cs="Arial"/>
          <w:color w:val="000000" w:themeColor="text1"/>
          <w:lang w:val="es-ES" w:eastAsia="es-CO"/>
        </w:rPr>
        <w:t>INEXISTENCIA DE RELACIÓN LABORAL ENTRE LA ENTIDAD Y EL CONTRATISTA</w:t>
      </w:r>
      <w:bookmarkEnd w:id="935"/>
    </w:p>
    <w:p w14:paraId="797B34D9" w14:textId="08C9CB90" w:rsidR="00E96502" w:rsidRPr="00A904BF" w:rsidRDefault="00E96502" w:rsidP="00695362">
      <w:pPr>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El </w:t>
      </w:r>
      <w:r w:rsidR="00755699">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ejecutará el </w:t>
      </w:r>
      <w:r w:rsidR="000228CD" w:rsidRPr="00A904BF">
        <w:rPr>
          <w:rFonts w:eastAsia="Calibri Light" w:cs="Arial"/>
          <w:color w:val="000000" w:themeColor="text1"/>
          <w:szCs w:val="20"/>
          <w:lang w:val="es-ES" w:eastAsia="es-CO"/>
        </w:rPr>
        <w:t>contrato</w:t>
      </w:r>
      <w:r w:rsidRPr="00A904BF">
        <w:rPr>
          <w:rFonts w:eastAsia="Calibri Light" w:cs="Arial"/>
          <w:color w:val="000000" w:themeColor="text1"/>
          <w:szCs w:val="20"/>
          <w:lang w:val="es-ES" w:eastAsia="es-CO"/>
        </w:rPr>
        <w:t xml:space="preserve"> con sus propios medios y con plena autonomía técnica y administrativa y el personal que vincule durante </w:t>
      </w:r>
      <w:r w:rsidR="009E6B08">
        <w:rPr>
          <w:rFonts w:eastAsia="Calibri Light" w:cs="Arial"/>
          <w:color w:val="000000" w:themeColor="text1"/>
          <w:szCs w:val="20"/>
          <w:lang w:val="es-ES" w:eastAsia="es-CO"/>
        </w:rPr>
        <w:t>su</w:t>
      </w:r>
      <w:r w:rsidRPr="00A904BF">
        <w:rPr>
          <w:rFonts w:eastAsia="Calibri Light" w:cs="Arial"/>
          <w:color w:val="000000" w:themeColor="text1"/>
          <w:szCs w:val="20"/>
          <w:lang w:val="es-ES" w:eastAsia="es-CO"/>
        </w:rPr>
        <w:t xml:space="preserve"> ejecución será de su libre escogencia, debiendo cumplir con todos los requisitos exigidos en los Documentos del </w:t>
      </w:r>
      <w:r w:rsidR="00BC402E">
        <w:rPr>
          <w:rFonts w:eastAsia="Calibri Light" w:cs="Arial"/>
          <w:color w:val="000000" w:themeColor="text1"/>
          <w:szCs w:val="20"/>
          <w:lang w:val="es-ES" w:eastAsia="es-CO"/>
        </w:rPr>
        <w:t>P</w:t>
      </w:r>
      <w:r w:rsidR="0082356A" w:rsidRPr="00A904BF">
        <w:rPr>
          <w:rFonts w:eastAsia="Calibri Light" w:cs="Arial"/>
          <w:color w:val="000000" w:themeColor="text1"/>
          <w:szCs w:val="20"/>
          <w:lang w:val="es-ES" w:eastAsia="es-CO"/>
        </w:rPr>
        <w:t xml:space="preserve">roceso de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ontratación</w:t>
      </w:r>
      <w:r w:rsidRPr="00A904BF">
        <w:rPr>
          <w:rFonts w:eastAsia="Calibri Light" w:cs="Arial"/>
          <w:color w:val="000000" w:themeColor="text1"/>
          <w:szCs w:val="20"/>
          <w:lang w:val="es-ES" w:eastAsia="es-CO"/>
        </w:rPr>
        <w:t xml:space="preserve">. Entre el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el personal que éste contrate y la </w:t>
      </w:r>
      <w:r w:rsidR="00BC402E">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no existe, ni existirá vínculo laboral alguno. En consecuencia, el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responderá de manera exclusiva por el pago de honorarios, salarios, prestaciones e indemnizaciones de carácter laboral y contractual a que haya lugar. Así mismo, el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debe verificar y/o cumplir con la afiliación de dicho personal al </w:t>
      </w:r>
      <w:r w:rsidR="00FB2095" w:rsidRPr="00A904BF">
        <w:rPr>
          <w:rFonts w:eastAsia="Calibri Light" w:cs="Arial"/>
          <w:color w:val="000000" w:themeColor="text1"/>
          <w:szCs w:val="20"/>
          <w:lang w:val="es-ES" w:eastAsia="es-CO"/>
        </w:rPr>
        <w:t>S</w:t>
      </w:r>
      <w:r w:rsidRPr="00A904BF">
        <w:rPr>
          <w:rFonts w:eastAsia="Calibri Light" w:cs="Arial"/>
          <w:color w:val="000000" w:themeColor="text1"/>
          <w:szCs w:val="20"/>
          <w:lang w:val="es-ES" w:eastAsia="es-CO"/>
        </w:rPr>
        <w:t xml:space="preserve">istema de </w:t>
      </w:r>
      <w:r w:rsidR="00FB2095" w:rsidRPr="00A904BF">
        <w:rPr>
          <w:rFonts w:eastAsia="Calibri Light" w:cs="Arial"/>
          <w:color w:val="000000" w:themeColor="text1"/>
          <w:szCs w:val="20"/>
          <w:lang w:val="es-ES" w:eastAsia="es-CO"/>
        </w:rPr>
        <w:t>S</w:t>
      </w:r>
      <w:r w:rsidRPr="00A904BF">
        <w:rPr>
          <w:rFonts w:eastAsia="Calibri Light" w:cs="Arial"/>
          <w:color w:val="000000" w:themeColor="text1"/>
          <w:szCs w:val="20"/>
          <w:lang w:val="es-ES" w:eastAsia="es-CO"/>
        </w:rPr>
        <w:t xml:space="preserve">eguridad </w:t>
      </w:r>
      <w:r w:rsidR="00FB2095" w:rsidRPr="00A904BF">
        <w:rPr>
          <w:rFonts w:eastAsia="Calibri Light" w:cs="Arial"/>
          <w:color w:val="000000" w:themeColor="text1"/>
          <w:szCs w:val="20"/>
          <w:lang w:val="es-ES" w:eastAsia="es-CO"/>
        </w:rPr>
        <w:t>S</w:t>
      </w:r>
      <w:r w:rsidRPr="00A904BF">
        <w:rPr>
          <w:rFonts w:eastAsia="Calibri Light" w:cs="Arial"/>
          <w:color w:val="000000" w:themeColor="text1"/>
          <w:szCs w:val="20"/>
          <w:lang w:val="es-ES" w:eastAsia="es-CO"/>
        </w:rPr>
        <w:t xml:space="preserve">ocial </w:t>
      </w:r>
      <w:r w:rsidR="00FB2095" w:rsidRPr="00A904BF">
        <w:rPr>
          <w:rFonts w:eastAsia="Calibri Light" w:cs="Arial"/>
          <w:color w:val="000000" w:themeColor="text1"/>
          <w:szCs w:val="20"/>
          <w:lang w:val="es-ES" w:eastAsia="es-CO"/>
        </w:rPr>
        <w:t>I</w:t>
      </w:r>
      <w:r w:rsidRPr="00A904BF">
        <w:rPr>
          <w:rFonts w:eastAsia="Calibri Light" w:cs="Arial"/>
          <w:color w:val="000000" w:themeColor="text1"/>
          <w:szCs w:val="20"/>
          <w:lang w:val="es-ES" w:eastAsia="es-CO"/>
        </w:rPr>
        <w:t xml:space="preserve">ntegral (salud, pensiones y riesgos </w:t>
      </w:r>
      <w:r w:rsidR="009E6B08">
        <w:rPr>
          <w:rFonts w:eastAsia="Calibri Light" w:cs="Arial"/>
          <w:color w:val="000000" w:themeColor="text1"/>
          <w:szCs w:val="20"/>
          <w:lang w:val="es-ES" w:eastAsia="es-CO"/>
        </w:rPr>
        <w:t>laborales</w:t>
      </w:r>
      <w:r w:rsidRPr="00A904BF">
        <w:rPr>
          <w:rFonts w:eastAsia="Calibri Light" w:cs="Arial"/>
          <w:color w:val="000000" w:themeColor="text1"/>
          <w:szCs w:val="20"/>
          <w:lang w:val="es-ES" w:eastAsia="es-CO"/>
        </w:rPr>
        <w:t xml:space="preserve">) y a la </w:t>
      </w:r>
      <w:r w:rsidR="009E6B08">
        <w:rPr>
          <w:rFonts w:eastAsia="Calibri Light" w:cs="Arial"/>
          <w:color w:val="000000" w:themeColor="text1"/>
          <w:szCs w:val="20"/>
          <w:lang w:val="es-ES" w:eastAsia="es-CO"/>
        </w:rPr>
        <w:t>c</w:t>
      </w:r>
      <w:r w:rsidRPr="00A904BF">
        <w:rPr>
          <w:rFonts w:eastAsia="Calibri Light" w:cs="Arial"/>
          <w:color w:val="000000" w:themeColor="text1"/>
          <w:szCs w:val="20"/>
          <w:lang w:val="es-ES" w:eastAsia="es-CO"/>
        </w:rPr>
        <w:t xml:space="preserve">aja de </w:t>
      </w:r>
      <w:r w:rsidR="009E6B08">
        <w:rPr>
          <w:rFonts w:eastAsia="Calibri Light" w:cs="Arial"/>
          <w:color w:val="000000" w:themeColor="text1"/>
          <w:szCs w:val="20"/>
          <w:lang w:val="es-ES" w:eastAsia="es-CO"/>
        </w:rPr>
        <w:t>c</w:t>
      </w:r>
      <w:r w:rsidRPr="00A904BF">
        <w:rPr>
          <w:rFonts w:eastAsia="Calibri Light" w:cs="Arial"/>
          <w:color w:val="000000" w:themeColor="text1"/>
          <w:szCs w:val="20"/>
          <w:lang w:val="es-ES" w:eastAsia="es-CO"/>
        </w:rPr>
        <w:t xml:space="preserve">ompensación </w:t>
      </w:r>
      <w:r w:rsidR="009E6B08">
        <w:rPr>
          <w:rFonts w:eastAsia="Calibri Light" w:cs="Arial"/>
          <w:color w:val="000000" w:themeColor="text1"/>
          <w:szCs w:val="20"/>
          <w:lang w:val="es-ES" w:eastAsia="es-CO"/>
        </w:rPr>
        <w:t>f</w:t>
      </w:r>
      <w:r w:rsidRPr="00A904BF">
        <w:rPr>
          <w:rFonts w:eastAsia="Calibri Light" w:cs="Arial"/>
          <w:color w:val="000000" w:themeColor="text1"/>
          <w:szCs w:val="20"/>
          <w:lang w:val="es-ES" w:eastAsia="es-CO"/>
        </w:rPr>
        <w:t xml:space="preserve">amiliar, ICBF y SENA, cuando haya lugar, de acuerdo con lo dispuesto en la </w:t>
      </w:r>
      <w:r w:rsidR="000F1C37" w:rsidRPr="00A904BF">
        <w:rPr>
          <w:rFonts w:eastAsia="Calibri Light" w:cs="Arial"/>
          <w:color w:val="000000" w:themeColor="text1"/>
          <w:szCs w:val="20"/>
          <w:lang w:val="es-ES" w:eastAsia="es-CO"/>
        </w:rPr>
        <w:t>l</w:t>
      </w:r>
      <w:r w:rsidRPr="00A904BF">
        <w:rPr>
          <w:rFonts w:eastAsia="Calibri Light" w:cs="Arial"/>
          <w:color w:val="000000" w:themeColor="text1"/>
          <w:szCs w:val="20"/>
          <w:lang w:val="es-ES" w:eastAsia="es-CO"/>
        </w:rPr>
        <w:t>ey.</w:t>
      </w:r>
    </w:p>
    <w:p w14:paraId="60C5A0CF" w14:textId="52A021FD" w:rsidR="00E96502" w:rsidRPr="00A904BF" w:rsidRDefault="00E96502" w:rsidP="00695362">
      <w:pPr>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El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s</w:t>
      </w:r>
      <w:r w:rsidR="000F1C37" w:rsidRPr="00A904BF">
        <w:rPr>
          <w:rFonts w:eastAsia="Calibri Light" w:cs="Arial"/>
          <w:color w:val="000000" w:themeColor="text1"/>
          <w:szCs w:val="20"/>
          <w:lang w:val="es-ES" w:eastAsia="es-CO"/>
        </w:rPr>
        <w:t>o</w:t>
      </w:r>
      <w:r w:rsidRPr="00A904BF">
        <w:rPr>
          <w:rFonts w:eastAsia="Calibri Light" w:cs="Arial"/>
          <w:color w:val="000000" w:themeColor="text1"/>
          <w:szCs w:val="20"/>
          <w:lang w:val="es-ES" w:eastAsia="es-CO"/>
        </w:rPr>
        <w:t xml:space="preserve">lo podrá subcontratar con la autorización previa y expresa de la </w:t>
      </w:r>
      <w:r w:rsidR="0082356A" w:rsidRPr="00A904BF">
        <w:rPr>
          <w:rFonts w:eastAsia="Calibri Light" w:cs="Arial"/>
          <w:color w:val="000000" w:themeColor="text1"/>
          <w:szCs w:val="20"/>
          <w:lang w:val="es-ES" w:eastAsia="es-CO"/>
        </w:rPr>
        <w:t>entidad</w:t>
      </w:r>
      <w:r w:rsidRPr="00A904BF">
        <w:rPr>
          <w:rFonts w:eastAsia="Calibri Light" w:cs="Arial"/>
          <w:color w:val="000000" w:themeColor="text1"/>
          <w:szCs w:val="20"/>
          <w:lang w:val="es-ES" w:eastAsia="es-CO"/>
        </w:rPr>
        <w:t>. El empleo de tales</w:t>
      </w:r>
      <w:r w:rsidR="009A1729" w:rsidRPr="00A904BF">
        <w:rPr>
          <w:rFonts w:eastAsia="Calibri Light" w:cs="Arial"/>
          <w:color w:val="000000" w:themeColor="text1"/>
          <w:szCs w:val="20"/>
          <w:lang w:val="es-ES" w:eastAsia="es-CO"/>
        </w:rPr>
        <w:t xml:space="preserve"> </w:t>
      </w:r>
      <w:r w:rsidRPr="00A904BF">
        <w:rPr>
          <w:rFonts w:eastAsia="Calibri Light" w:cs="Arial"/>
          <w:color w:val="000000" w:themeColor="text1"/>
          <w:szCs w:val="20"/>
          <w:lang w:val="es-ES" w:eastAsia="es-CO"/>
        </w:rPr>
        <w:t xml:space="preserve">subcontratistas no relevará al </w:t>
      </w:r>
      <w:r w:rsidR="00AA3FC9">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de las responsabilidades que asume por las labores de la construcción y por las demás obligaciones emanadas del </w:t>
      </w:r>
      <w:r w:rsidR="000228CD" w:rsidRPr="00A904BF">
        <w:rPr>
          <w:rFonts w:eastAsia="Calibri Light" w:cs="Arial"/>
          <w:color w:val="000000" w:themeColor="text1"/>
          <w:szCs w:val="20"/>
          <w:lang w:val="es-ES" w:eastAsia="es-CO"/>
        </w:rPr>
        <w:t>contrato</w:t>
      </w:r>
      <w:r w:rsidRPr="00A904BF">
        <w:rPr>
          <w:rFonts w:eastAsia="Calibri Light" w:cs="Arial"/>
          <w:color w:val="000000" w:themeColor="text1"/>
          <w:szCs w:val="20"/>
          <w:lang w:val="es-ES" w:eastAsia="es-CO"/>
        </w:rPr>
        <w:t xml:space="preserve">. La </w:t>
      </w:r>
      <w:r w:rsidR="00AA3FC9">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no adquirirá relación alguna con los subcontratistas y la responsabilidad de los trabajos que éstos ejecuten seguirá a cargo del </w:t>
      </w:r>
      <w:r w:rsidR="0082356A" w:rsidRPr="00A904BF">
        <w:rPr>
          <w:rFonts w:eastAsia="Calibri Light" w:cs="Arial"/>
          <w:color w:val="000000" w:themeColor="text1"/>
          <w:szCs w:val="20"/>
          <w:lang w:val="es-ES" w:eastAsia="es-CO"/>
        </w:rPr>
        <w:t>contratista</w:t>
      </w:r>
      <w:r w:rsidRPr="00A904BF">
        <w:rPr>
          <w:rFonts w:eastAsia="Calibri Light" w:cs="Arial"/>
          <w:color w:val="000000" w:themeColor="text1"/>
          <w:szCs w:val="20"/>
          <w:lang w:val="es-ES" w:eastAsia="es-CO"/>
        </w:rPr>
        <w:t xml:space="preserve">.  La </w:t>
      </w:r>
      <w:r w:rsidR="009E55AA">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podrá exigir al </w:t>
      </w:r>
      <w:r w:rsidR="009E55AA">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la terminación del subcontrato en cualquier tiempo y el cumplimiento inmediato y directo de sus obligaciones o el cambio de los subcontratistas cuando, a su juicio, éste (os) no cumpla(n) con las calidades mínimas necesarias para la ejecución de la(s) labor(es) subcontratada(s).</w:t>
      </w:r>
    </w:p>
    <w:p w14:paraId="18B70F27" w14:textId="77777777" w:rsidR="00E96502" w:rsidRPr="00A904BF" w:rsidRDefault="00E96502" w:rsidP="00695362">
      <w:pPr>
        <w:pStyle w:val="Capitulo8"/>
        <w:spacing w:line="240" w:lineRule="auto"/>
        <w:ind w:left="1003" w:hanging="357"/>
        <w:outlineLvl w:val="1"/>
        <w:rPr>
          <w:rFonts w:ascii="Arial" w:eastAsia="Calibri Light" w:hAnsi="Arial" w:cs="Arial"/>
          <w:color w:val="000000" w:themeColor="text1"/>
          <w:lang w:val="es-ES" w:eastAsia="es-CO"/>
        </w:rPr>
      </w:pPr>
      <w:bookmarkStart w:id="936" w:name="_Toc39134672"/>
      <w:bookmarkStart w:id="937" w:name="_Toc39135636"/>
      <w:bookmarkStart w:id="938" w:name="_Toc39135753"/>
      <w:bookmarkStart w:id="939" w:name="_Toc39134673"/>
      <w:bookmarkStart w:id="940" w:name="_Toc39135637"/>
      <w:bookmarkStart w:id="941" w:name="_Toc39135754"/>
      <w:bookmarkStart w:id="942" w:name="_Toc121736377"/>
      <w:bookmarkEnd w:id="936"/>
      <w:bookmarkEnd w:id="937"/>
      <w:bookmarkEnd w:id="938"/>
      <w:bookmarkEnd w:id="939"/>
      <w:bookmarkEnd w:id="940"/>
      <w:bookmarkEnd w:id="941"/>
      <w:r w:rsidRPr="00A904BF">
        <w:rPr>
          <w:rFonts w:ascii="Arial" w:eastAsia="Calibri Light" w:hAnsi="Arial" w:cs="Arial"/>
          <w:color w:val="000000" w:themeColor="text1"/>
          <w:lang w:val="es-ES" w:eastAsia="es-CO"/>
        </w:rPr>
        <w:t>CESIÓN</w:t>
      </w:r>
      <w:bookmarkEnd w:id="942"/>
      <w:r w:rsidRPr="00A904BF">
        <w:rPr>
          <w:rFonts w:ascii="Arial" w:eastAsia="Calibri Light" w:hAnsi="Arial" w:cs="Arial"/>
          <w:color w:val="000000" w:themeColor="text1"/>
          <w:lang w:val="es-ES" w:eastAsia="es-CO"/>
        </w:rPr>
        <w:t xml:space="preserve"> </w:t>
      </w:r>
    </w:p>
    <w:p w14:paraId="3B556264" w14:textId="6140AFA9" w:rsidR="00E96502" w:rsidRDefault="00E96502">
      <w:pPr>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El </w:t>
      </w:r>
      <w:r w:rsidR="0009549F">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no podrá ceder los derechos y obligaciones emanados del </w:t>
      </w:r>
      <w:r w:rsidR="000228CD" w:rsidRPr="00A904BF">
        <w:rPr>
          <w:rFonts w:eastAsia="Calibri Light" w:cs="Arial"/>
          <w:color w:val="000000" w:themeColor="text1"/>
          <w:szCs w:val="20"/>
          <w:lang w:val="es-ES" w:eastAsia="es-CO"/>
        </w:rPr>
        <w:t>contrato</w:t>
      </w:r>
      <w:r w:rsidRPr="00A904BF">
        <w:rPr>
          <w:rFonts w:eastAsia="Calibri Light" w:cs="Arial"/>
          <w:color w:val="000000" w:themeColor="text1"/>
          <w:szCs w:val="20"/>
          <w:lang w:val="es-ES" w:eastAsia="es-CO"/>
        </w:rPr>
        <w:t xml:space="preserve"> sin el consentimiento previo y expreso de la </w:t>
      </w:r>
      <w:r w:rsidR="005B2AD0">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pudiendo este reservarse las razones que tenga para negar la cesión. La cesión se efectuará de conformidad con lo establecido en el artículo 893 del Código de Comercio en concordancia con las demás disposiciones vigentes sobre la materia. </w:t>
      </w:r>
    </w:p>
    <w:p w14:paraId="52C27A04" w14:textId="041FBA66" w:rsidR="00E96502" w:rsidRPr="00A904BF" w:rsidRDefault="00E96502" w:rsidP="00695362">
      <w:pPr>
        <w:pStyle w:val="Capitulo8"/>
        <w:spacing w:line="240" w:lineRule="auto"/>
        <w:ind w:left="1003" w:hanging="357"/>
        <w:outlineLvl w:val="1"/>
        <w:rPr>
          <w:rFonts w:ascii="Arial" w:eastAsia="Calibri Light" w:hAnsi="Arial" w:cs="Arial"/>
          <w:color w:val="000000" w:themeColor="text1"/>
          <w:lang w:val="es-ES" w:eastAsia="es-CO"/>
        </w:rPr>
      </w:pPr>
      <w:bookmarkStart w:id="943" w:name="_Toc121736378"/>
      <w:r w:rsidRPr="00A904BF">
        <w:rPr>
          <w:rFonts w:ascii="Arial" w:eastAsia="Calibri Light" w:hAnsi="Arial" w:cs="Arial"/>
          <w:color w:val="000000" w:themeColor="text1"/>
          <w:lang w:val="es-ES" w:eastAsia="es-CO"/>
        </w:rPr>
        <w:t>LIQUIDACIÓN</w:t>
      </w:r>
      <w:bookmarkEnd w:id="943"/>
    </w:p>
    <w:p w14:paraId="09CFDB53" w14:textId="3EF2F3B1" w:rsidR="00E96502" w:rsidRPr="00A904BF" w:rsidRDefault="00E96502" w:rsidP="00911379">
      <w:pPr>
        <w:pStyle w:val="clusulas"/>
        <w:numPr>
          <w:ilvl w:val="0"/>
          <w:numId w:val="0"/>
        </w:numPr>
        <w:spacing w:before="0" w:after="0"/>
        <w:rPr>
          <w:rFonts w:ascii="Arial" w:eastAsia="Calibri Light" w:hAnsi="Arial" w:cs="Arial"/>
          <w:b w:val="0"/>
          <w:color w:val="000000" w:themeColor="text1"/>
          <w:szCs w:val="20"/>
          <w:lang w:val="es-ES" w:eastAsia="es-CO"/>
        </w:rPr>
      </w:pPr>
      <w:r w:rsidRPr="00A904BF">
        <w:rPr>
          <w:rFonts w:ascii="Arial" w:eastAsia="Calibri Light" w:hAnsi="Arial" w:cs="Arial"/>
          <w:b w:val="0"/>
          <w:color w:val="000000" w:themeColor="text1"/>
          <w:szCs w:val="20"/>
          <w:highlight w:val="lightGray"/>
          <w:lang w:val="es-ES" w:eastAsia="es-CO"/>
        </w:rPr>
        <w:t>[</w:t>
      </w:r>
      <w:r w:rsidR="009A1729" w:rsidRPr="00A904BF">
        <w:rPr>
          <w:rFonts w:ascii="Arial" w:eastAsia="Calibri Light" w:hAnsi="Arial" w:cs="Arial"/>
          <w:b w:val="0"/>
          <w:color w:val="000000" w:themeColor="text1"/>
          <w:szCs w:val="20"/>
          <w:highlight w:val="lightGray"/>
          <w:lang w:val="es-ES" w:eastAsia="es-CO"/>
        </w:rPr>
        <w:t>L</w:t>
      </w:r>
      <w:r w:rsidRPr="00A904BF">
        <w:rPr>
          <w:rFonts w:ascii="Arial" w:eastAsia="Calibri Light" w:hAnsi="Arial" w:cs="Arial"/>
          <w:b w:val="0"/>
          <w:color w:val="000000" w:themeColor="text1"/>
          <w:szCs w:val="20"/>
          <w:highlight w:val="lightGray"/>
          <w:lang w:val="es-ES" w:eastAsia="es-CO"/>
        </w:rPr>
        <w:t xml:space="preserve">a </w:t>
      </w:r>
      <w:r w:rsidR="0015693A">
        <w:rPr>
          <w:rFonts w:ascii="Arial" w:eastAsia="Calibri Light" w:hAnsi="Arial" w:cs="Arial"/>
          <w:b w:val="0"/>
          <w:color w:val="000000" w:themeColor="text1"/>
          <w:szCs w:val="20"/>
          <w:highlight w:val="lightGray"/>
          <w:lang w:val="es-ES" w:eastAsia="es-CO"/>
        </w:rPr>
        <w:t>E</w:t>
      </w:r>
      <w:r w:rsidR="0082356A" w:rsidRPr="00A904BF">
        <w:rPr>
          <w:rFonts w:ascii="Arial" w:eastAsia="Calibri Light" w:hAnsi="Arial" w:cs="Arial"/>
          <w:b w:val="0"/>
          <w:color w:val="000000" w:themeColor="text1"/>
          <w:szCs w:val="20"/>
          <w:highlight w:val="lightGray"/>
          <w:lang w:val="es-ES" w:eastAsia="es-CO"/>
        </w:rPr>
        <w:t>ntidad</w:t>
      </w:r>
      <w:r w:rsidRPr="00A904BF">
        <w:rPr>
          <w:rFonts w:ascii="Arial" w:eastAsia="Calibri Light" w:hAnsi="Arial" w:cs="Arial"/>
          <w:b w:val="0"/>
          <w:color w:val="000000" w:themeColor="text1"/>
          <w:szCs w:val="20"/>
          <w:highlight w:val="lightGray"/>
          <w:lang w:val="es-ES" w:eastAsia="es-CO"/>
        </w:rPr>
        <w:t xml:space="preserve"> podrá usar esta opción de cláusula de liquidación o crearla, en todo caso atendiendo los términos y plazos previstos en la ley.]</w:t>
      </w:r>
    </w:p>
    <w:p w14:paraId="061DB9E6" w14:textId="77777777" w:rsidR="00E96502" w:rsidRPr="00A904BF" w:rsidRDefault="00E96502">
      <w:pPr>
        <w:pStyle w:val="clusulas"/>
        <w:numPr>
          <w:ilvl w:val="0"/>
          <w:numId w:val="0"/>
        </w:numPr>
        <w:spacing w:before="0" w:after="0"/>
        <w:rPr>
          <w:rFonts w:ascii="Arial" w:eastAsia="Calibri Light" w:hAnsi="Arial" w:cs="Arial"/>
          <w:b w:val="0"/>
          <w:color w:val="000000" w:themeColor="text1"/>
          <w:szCs w:val="20"/>
          <w:lang w:val="es-ES" w:eastAsia="es-CO"/>
        </w:rPr>
      </w:pPr>
    </w:p>
    <w:p w14:paraId="3D716F9E" w14:textId="097B9E60" w:rsidR="00E96502" w:rsidRPr="00A904BF" w:rsidRDefault="00E96502">
      <w:pPr>
        <w:pStyle w:val="clusulas"/>
        <w:numPr>
          <w:ilvl w:val="0"/>
          <w:numId w:val="0"/>
        </w:numPr>
        <w:spacing w:before="0" w:after="0"/>
        <w:rPr>
          <w:rFonts w:ascii="Arial" w:eastAsia="Calibri Light" w:hAnsi="Arial" w:cs="Arial"/>
          <w:b w:val="0"/>
          <w:color w:val="000000" w:themeColor="text1"/>
          <w:szCs w:val="20"/>
          <w:lang w:val="es-ES" w:eastAsia="es-CO"/>
        </w:rPr>
      </w:pPr>
      <w:r w:rsidRPr="00A904BF">
        <w:rPr>
          <w:rFonts w:ascii="Arial" w:eastAsia="Calibri Light" w:hAnsi="Arial" w:cs="Arial"/>
          <w:b w:val="0"/>
          <w:color w:val="000000" w:themeColor="text1"/>
          <w:szCs w:val="20"/>
          <w:lang w:val="es-ES" w:eastAsia="es-CO"/>
        </w:rPr>
        <w:t xml:space="preserve">El contrato será objeto de liquidación de acuerdo con lo establecido en las normas que regulan la materia. El término para la liquidación del contrato será de </w:t>
      </w:r>
      <w:r w:rsidRPr="00A904BF">
        <w:rPr>
          <w:rFonts w:ascii="Arial" w:eastAsia="Calibri Light" w:hAnsi="Arial" w:cs="Arial"/>
          <w:b w:val="0"/>
          <w:color w:val="000000" w:themeColor="text1"/>
          <w:szCs w:val="20"/>
          <w:highlight w:val="lightGray"/>
          <w:lang w:val="es-ES" w:eastAsia="es-CO"/>
        </w:rPr>
        <w:t xml:space="preserve">[la </w:t>
      </w:r>
      <w:r w:rsidR="005A4353">
        <w:rPr>
          <w:rFonts w:ascii="Arial" w:eastAsia="Calibri Light" w:hAnsi="Arial" w:cs="Arial"/>
          <w:b w:val="0"/>
          <w:color w:val="000000" w:themeColor="text1"/>
          <w:szCs w:val="20"/>
          <w:highlight w:val="lightGray"/>
          <w:lang w:val="es-ES" w:eastAsia="es-CO"/>
        </w:rPr>
        <w:t>E</w:t>
      </w:r>
      <w:r w:rsidR="0082356A" w:rsidRPr="00A904BF">
        <w:rPr>
          <w:rFonts w:ascii="Arial" w:eastAsia="Calibri Light" w:hAnsi="Arial" w:cs="Arial"/>
          <w:b w:val="0"/>
          <w:color w:val="000000" w:themeColor="text1"/>
          <w:szCs w:val="20"/>
          <w:highlight w:val="lightGray"/>
          <w:lang w:val="es-ES" w:eastAsia="es-CO"/>
        </w:rPr>
        <w:t>ntidad</w:t>
      </w:r>
      <w:r w:rsidRPr="00A904BF">
        <w:rPr>
          <w:rFonts w:ascii="Arial" w:eastAsia="Calibri Light" w:hAnsi="Arial" w:cs="Arial"/>
          <w:b w:val="0"/>
          <w:color w:val="000000" w:themeColor="text1"/>
          <w:szCs w:val="20"/>
          <w:highlight w:val="lightGray"/>
          <w:lang w:val="es-ES" w:eastAsia="es-CO"/>
        </w:rPr>
        <w:t xml:space="preserve"> debe indicar el término]</w:t>
      </w:r>
      <w:r w:rsidRPr="00A904BF">
        <w:rPr>
          <w:rFonts w:ascii="Arial" w:eastAsia="Calibri Light" w:hAnsi="Arial" w:cs="Arial"/>
          <w:b w:val="0"/>
          <w:color w:val="000000" w:themeColor="text1"/>
          <w:szCs w:val="20"/>
          <w:lang w:val="es-ES" w:eastAsia="es-CO"/>
        </w:rPr>
        <w:t xml:space="preserve">. </w:t>
      </w:r>
    </w:p>
    <w:p w14:paraId="43D3C9AE" w14:textId="77777777" w:rsidR="00E96502" w:rsidRPr="00A904BF" w:rsidRDefault="00E96502">
      <w:pPr>
        <w:pStyle w:val="clusulas"/>
        <w:numPr>
          <w:ilvl w:val="0"/>
          <w:numId w:val="0"/>
        </w:numPr>
        <w:spacing w:before="0" w:after="0"/>
        <w:rPr>
          <w:rFonts w:ascii="Arial" w:eastAsia="Calibri Light" w:hAnsi="Arial" w:cs="Arial"/>
          <w:b w:val="0"/>
          <w:color w:val="000000" w:themeColor="text1"/>
          <w:szCs w:val="20"/>
          <w:lang w:val="es-ES" w:eastAsia="es-CO"/>
        </w:rPr>
      </w:pPr>
    </w:p>
    <w:p w14:paraId="510385EE" w14:textId="10F6F795" w:rsidR="00E96502" w:rsidRPr="00A904BF" w:rsidRDefault="00E96502" w:rsidP="00695362">
      <w:pPr>
        <w:tabs>
          <w:tab w:val="left" w:pos="-142"/>
        </w:tabs>
        <w:autoSpaceDE w:val="0"/>
        <w:autoSpaceDN w:val="0"/>
        <w:adjustRightInd w:val="0"/>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Para la liquidación se exigirá al </w:t>
      </w:r>
      <w:r w:rsidR="005A4353">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la ampliación de la </w:t>
      </w:r>
      <w:r w:rsidR="00374A49">
        <w:rPr>
          <w:rFonts w:eastAsia="Calibri Light" w:cs="Arial"/>
          <w:color w:val="000000" w:themeColor="text1"/>
          <w:szCs w:val="20"/>
          <w:lang w:val="es-ES" w:eastAsia="es-CO"/>
        </w:rPr>
        <w:t>G</w:t>
      </w:r>
      <w:r w:rsidRPr="00A904BF">
        <w:rPr>
          <w:rFonts w:eastAsia="Calibri Light" w:cs="Arial"/>
          <w:color w:val="000000" w:themeColor="text1"/>
          <w:szCs w:val="20"/>
          <w:lang w:val="es-ES" w:eastAsia="es-CO"/>
        </w:rPr>
        <w:t xml:space="preserve">arantía, si es del caso, a fin de avalar las obligaciones que éste deba cumplir con posterioridad a la extinción del contrato. </w:t>
      </w:r>
    </w:p>
    <w:p w14:paraId="6D62C6C6" w14:textId="55EBC8C3" w:rsidR="00E96502" w:rsidRPr="00A904BF" w:rsidRDefault="00E96502" w:rsidP="00695362">
      <w:pPr>
        <w:tabs>
          <w:tab w:val="left" w:pos="-142"/>
        </w:tabs>
        <w:autoSpaceDE w:val="0"/>
        <w:autoSpaceDN w:val="0"/>
        <w:adjustRightInd w:val="0"/>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Si el </w:t>
      </w:r>
      <w:r w:rsidR="003D721C">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no se presenta para efectos de la liquidación del contrato o las partes no llegan a ningún acuerdo, la </w:t>
      </w:r>
      <w:r w:rsidR="0082356A" w:rsidRPr="00A904BF">
        <w:rPr>
          <w:rFonts w:eastAsia="Calibri Light" w:cs="Arial"/>
          <w:color w:val="000000" w:themeColor="text1"/>
          <w:szCs w:val="20"/>
          <w:lang w:val="es-ES" w:eastAsia="es-CO"/>
        </w:rPr>
        <w:t>entidad</w:t>
      </w:r>
      <w:r w:rsidRPr="00A904BF">
        <w:rPr>
          <w:rFonts w:eastAsia="Calibri Light" w:cs="Arial"/>
          <w:color w:val="000000" w:themeColor="text1"/>
          <w:szCs w:val="20"/>
          <w:lang w:val="es-ES" w:eastAsia="es-CO"/>
        </w:rPr>
        <w:t xml:space="preserve"> procederá a su liquidación, por medio de resolución motivada susceptible del recurso de reposición. Así mismo, y de conformidad con lo previsto por el artículo 11 de la Ley 1150 de 2007, si el </w:t>
      </w:r>
      <w:r w:rsidR="00DF237B">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deja salvedades en la liquidación bilateral, la </w:t>
      </w:r>
      <w:r w:rsidR="00DF237B">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podrá liquidar unilateralmente, caso en el cual, esta solo procederá en relación con los aspectos que no hayan sido objeto de acuerdo, siempre que la liquidación unilateral pueda contener decisiones nuevas frente a la liquidación acordada o que no hayan sido respondidas por la </w:t>
      </w:r>
      <w:r w:rsidR="0082356A" w:rsidRPr="00A904BF">
        <w:rPr>
          <w:rFonts w:eastAsia="Calibri Light" w:cs="Arial"/>
          <w:color w:val="000000" w:themeColor="text1"/>
          <w:szCs w:val="20"/>
          <w:lang w:val="es-ES" w:eastAsia="es-CO"/>
        </w:rPr>
        <w:t>entidad</w:t>
      </w:r>
      <w:r w:rsidRPr="00A904BF">
        <w:rPr>
          <w:rFonts w:eastAsia="Calibri Light" w:cs="Arial"/>
          <w:color w:val="000000" w:themeColor="text1"/>
          <w:szCs w:val="20"/>
          <w:lang w:val="es-ES" w:eastAsia="es-CO"/>
        </w:rPr>
        <w:t xml:space="preserve"> con anterioridad a la liquidación. </w:t>
      </w:r>
    </w:p>
    <w:p w14:paraId="23ED7F1E" w14:textId="0CFC1BB9" w:rsidR="00C75FD4" w:rsidRPr="00A904BF" w:rsidRDefault="00C75FD4" w:rsidP="00695362">
      <w:pPr>
        <w:pStyle w:val="Capitulo8"/>
        <w:spacing w:line="240" w:lineRule="auto"/>
        <w:ind w:left="1003" w:hanging="357"/>
        <w:outlineLvl w:val="1"/>
        <w:rPr>
          <w:rFonts w:ascii="Arial" w:eastAsia="Calibri Light" w:hAnsi="Arial" w:cs="Arial"/>
          <w:color w:val="000000" w:themeColor="text1"/>
          <w:lang w:val="es-ES" w:eastAsia="es-CO"/>
        </w:rPr>
      </w:pPr>
      <w:bookmarkStart w:id="944" w:name="_Toc121736379"/>
      <w:r w:rsidRPr="00A904BF">
        <w:rPr>
          <w:rFonts w:ascii="Arial" w:eastAsia="Calibri Light" w:hAnsi="Arial" w:cs="Arial"/>
          <w:color w:val="000000" w:themeColor="text1"/>
          <w:lang w:val="es-ES" w:eastAsia="es-CO"/>
        </w:rPr>
        <w:t>SOLUCI</w:t>
      </w:r>
      <w:r w:rsidR="002B6DDF" w:rsidRPr="00A904BF">
        <w:rPr>
          <w:rFonts w:ascii="Arial" w:eastAsia="Calibri Light" w:hAnsi="Arial" w:cs="Arial"/>
          <w:color w:val="000000" w:themeColor="text1"/>
          <w:lang w:val="es-ES" w:eastAsia="es-CO"/>
        </w:rPr>
        <w:t>Ó</w:t>
      </w:r>
      <w:r w:rsidRPr="00A904BF">
        <w:rPr>
          <w:rFonts w:ascii="Arial" w:eastAsia="Calibri Light" w:hAnsi="Arial" w:cs="Arial"/>
          <w:color w:val="000000" w:themeColor="text1"/>
          <w:lang w:val="es-ES" w:eastAsia="es-CO"/>
        </w:rPr>
        <w:t>N DE CONTROVERSIAS</w:t>
      </w:r>
      <w:bookmarkEnd w:id="944"/>
      <w:r w:rsidRPr="00A904BF">
        <w:rPr>
          <w:rFonts w:ascii="Arial" w:eastAsia="Calibri Light" w:hAnsi="Arial" w:cs="Arial"/>
          <w:color w:val="000000" w:themeColor="text1"/>
          <w:lang w:val="es-ES" w:eastAsia="es-CO"/>
        </w:rPr>
        <w:t xml:space="preserve"> </w:t>
      </w:r>
    </w:p>
    <w:p w14:paraId="4905B2FE" w14:textId="77777777" w:rsidR="00C75FD4" w:rsidRPr="00A904BF" w:rsidRDefault="00C75FD4" w:rsidP="00695362">
      <w:pPr>
        <w:pStyle w:val="Capitulo8"/>
        <w:numPr>
          <w:ilvl w:val="0"/>
          <w:numId w:val="0"/>
        </w:numPr>
        <w:spacing w:after="0" w:line="240" w:lineRule="auto"/>
        <w:rPr>
          <w:rFonts w:ascii="Arial" w:eastAsia="Calibri Light" w:hAnsi="Arial" w:cs="Arial"/>
          <w:color w:val="000000" w:themeColor="text1"/>
          <w:lang w:val="es-ES" w:eastAsia="es-CO"/>
        </w:rPr>
      </w:pPr>
    </w:p>
    <w:p w14:paraId="507C5134" w14:textId="448FF73A" w:rsidR="00C75FD4" w:rsidRPr="00A904BF" w:rsidRDefault="00C75FD4" w:rsidP="00695362">
      <w:pPr>
        <w:spacing w:line="240" w:lineRule="auto"/>
        <w:jc w:val="both"/>
        <w:rPr>
          <w:rFonts w:cs="Arial"/>
          <w:color w:val="000000" w:themeColor="text1"/>
          <w:szCs w:val="20"/>
          <w:lang w:val="es-MX" w:eastAsia="es-CO"/>
        </w:rPr>
      </w:pPr>
      <w:r w:rsidRPr="00A904BF">
        <w:rPr>
          <w:rFonts w:cs="Arial"/>
          <w:color w:val="000000" w:themeColor="text1"/>
          <w:szCs w:val="20"/>
          <w:highlight w:val="lightGray"/>
        </w:rPr>
        <w:t>[</w:t>
      </w:r>
      <w:r w:rsidRPr="00A904BF">
        <w:rPr>
          <w:rFonts w:eastAsia="Calibri Light" w:cs="Arial"/>
          <w:color w:val="000000" w:themeColor="text1"/>
          <w:szCs w:val="20"/>
          <w:highlight w:val="lightGray"/>
          <w:lang w:val="es-MX" w:eastAsia="es-CO"/>
        </w:rPr>
        <w:t xml:space="preserve">La </w:t>
      </w:r>
      <w:r w:rsidR="000F2B03">
        <w:rPr>
          <w:rFonts w:eastAsia="Calibri Light" w:cs="Arial"/>
          <w:color w:val="000000" w:themeColor="text1"/>
          <w:szCs w:val="20"/>
          <w:highlight w:val="lightGray"/>
          <w:lang w:val="es-MX" w:eastAsia="es-CO"/>
        </w:rPr>
        <w:t>E</w:t>
      </w:r>
      <w:r w:rsidR="0082356A" w:rsidRPr="00A904BF">
        <w:rPr>
          <w:rFonts w:eastAsia="Calibri Light" w:cs="Arial"/>
          <w:color w:val="000000" w:themeColor="text1"/>
          <w:szCs w:val="20"/>
          <w:highlight w:val="lightGray"/>
          <w:lang w:val="es-MX" w:eastAsia="es-CO"/>
        </w:rPr>
        <w:t>ntidad</w:t>
      </w:r>
      <w:r w:rsidRPr="00A904BF">
        <w:rPr>
          <w:rFonts w:eastAsia="Calibri Light" w:cs="Arial"/>
          <w:color w:val="000000" w:themeColor="text1"/>
          <w:szCs w:val="20"/>
          <w:highlight w:val="lightGray"/>
          <w:lang w:val="es-MX" w:eastAsia="es-CO"/>
        </w:rPr>
        <w:t xml:space="preserve"> podrá seleccionar alguna de las siguientes opciones de solución de controversitas o construir la que considere conveniente, atendiendo </w:t>
      </w:r>
      <w:r w:rsidR="002B6DDF" w:rsidRPr="00A904BF">
        <w:rPr>
          <w:rFonts w:eastAsia="Calibri Light" w:cs="Arial"/>
          <w:color w:val="000000" w:themeColor="text1"/>
          <w:szCs w:val="20"/>
          <w:highlight w:val="lightGray"/>
          <w:lang w:val="es-MX" w:eastAsia="es-CO"/>
        </w:rPr>
        <w:t xml:space="preserve">a </w:t>
      </w:r>
      <w:r w:rsidRPr="00A904BF">
        <w:rPr>
          <w:rFonts w:eastAsia="Calibri Light" w:cs="Arial"/>
          <w:color w:val="000000" w:themeColor="text1"/>
          <w:szCs w:val="20"/>
          <w:highlight w:val="lightGray"/>
          <w:lang w:val="es-MX" w:eastAsia="es-CO"/>
        </w:rPr>
        <w:t>su política de prevención de</w:t>
      </w:r>
      <w:r w:rsidR="00295582" w:rsidRPr="00A904BF">
        <w:rPr>
          <w:rFonts w:eastAsia="Calibri Light" w:cs="Arial"/>
          <w:color w:val="000000" w:themeColor="text1"/>
          <w:szCs w:val="20"/>
          <w:highlight w:val="lightGray"/>
          <w:lang w:val="es-MX" w:eastAsia="es-CO"/>
        </w:rPr>
        <w:t>l</w:t>
      </w:r>
      <w:r w:rsidRPr="00A904BF">
        <w:rPr>
          <w:rFonts w:eastAsia="Calibri Light" w:cs="Arial"/>
          <w:color w:val="000000" w:themeColor="text1"/>
          <w:szCs w:val="20"/>
          <w:highlight w:val="lightGray"/>
          <w:lang w:val="es-MX" w:eastAsia="es-CO"/>
        </w:rPr>
        <w:t xml:space="preserve"> daño]</w:t>
      </w:r>
    </w:p>
    <w:p w14:paraId="4C4427E8" w14:textId="77777777" w:rsidR="00C75FD4" w:rsidRPr="00A904BF" w:rsidRDefault="00C75FD4" w:rsidP="00911379">
      <w:pPr>
        <w:pStyle w:val="clusulas"/>
        <w:numPr>
          <w:ilvl w:val="0"/>
          <w:numId w:val="0"/>
        </w:numPr>
        <w:spacing w:before="0" w:after="0"/>
        <w:rPr>
          <w:rFonts w:ascii="Arial" w:eastAsia="Calibri Light" w:hAnsi="Arial" w:cs="Arial"/>
          <w:color w:val="000000" w:themeColor="text1"/>
          <w:szCs w:val="20"/>
          <w:lang w:val="es-MX" w:eastAsia="es-CO"/>
        </w:rPr>
      </w:pPr>
      <w:r w:rsidRPr="00A904BF">
        <w:rPr>
          <w:rFonts w:ascii="Arial" w:eastAsia="Calibri Light" w:hAnsi="Arial" w:cs="Arial"/>
          <w:color w:val="000000" w:themeColor="text1"/>
          <w:szCs w:val="20"/>
          <w:lang w:val="es-MX" w:eastAsia="es-CO"/>
        </w:rPr>
        <w:t>Opción 1.</w:t>
      </w:r>
    </w:p>
    <w:p w14:paraId="6DBBDE53" w14:textId="77777777"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p>
    <w:p w14:paraId="5B4CF755" w14:textId="1B909D14"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r w:rsidRPr="00A904BF">
        <w:rPr>
          <w:rFonts w:ascii="Arial" w:eastAsia="Calibri Light" w:hAnsi="Arial" w:cs="Arial"/>
          <w:b w:val="0"/>
          <w:color w:val="000000" w:themeColor="text1"/>
          <w:szCs w:val="20"/>
          <w:lang w:val="es-MX" w:eastAsia="es-CO"/>
        </w:rPr>
        <w:t xml:space="preserve">Las controversias o diferencias que surjan entre el </w:t>
      </w:r>
      <w:r w:rsidR="000F2B03">
        <w:rPr>
          <w:rFonts w:ascii="Arial" w:eastAsia="Calibri Light" w:hAnsi="Arial" w:cs="Arial"/>
          <w:b w:val="0"/>
          <w:color w:val="000000" w:themeColor="text1"/>
          <w:szCs w:val="20"/>
          <w:lang w:val="es-MX" w:eastAsia="es-CO"/>
        </w:rPr>
        <w:t>C</w:t>
      </w:r>
      <w:r w:rsidR="0082356A" w:rsidRPr="00A904BF">
        <w:rPr>
          <w:rFonts w:ascii="Arial" w:eastAsia="Calibri Light" w:hAnsi="Arial" w:cs="Arial"/>
          <w:b w:val="0"/>
          <w:color w:val="000000" w:themeColor="text1"/>
          <w:szCs w:val="20"/>
          <w:lang w:val="es-MX" w:eastAsia="es-CO"/>
        </w:rPr>
        <w:t>ontratista</w:t>
      </w:r>
      <w:r w:rsidRPr="00A904BF">
        <w:rPr>
          <w:rFonts w:ascii="Arial" w:eastAsia="Calibri Light" w:hAnsi="Arial" w:cs="Arial"/>
          <w:b w:val="0"/>
          <w:color w:val="000000" w:themeColor="text1"/>
          <w:szCs w:val="20"/>
          <w:lang w:val="es-MX" w:eastAsia="es-CO"/>
        </w:rPr>
        <w:t xml:space="preserve"> y la </w:t>
      </w:r>
      <w:r w:rsidR="000F2B03">
        <w:rPr>
          <w:rFonts w:ascii="Arial" w:eastAsia="Calibri Light" w:hAnsi="Arial" w:cs="Arial"/>
          <w:b w:val="0"/>
          <w:color w:val="000000" w:themeColor="text1"/>
          <w:szCs w:val="20"/>
          <w:lang w:val="es-MX" w:eastAsia="es-CO"/>
        </w:rPr>
        <w:t>E</w:t>
      </w:r>
      <w:r w:rsidR="0082356A" w:rsidRPr="00A904BF">
        <w:rPr>
          <w:rFonts w:ascii="Arial" w:eastAsia="Calibri Light" w:hAnsi="Arial" w:cs="Arial"/>
          <w:b w:val="0"/>
          <w:color w:val="000000" w:themeColor="text1"/>
          <w:szCs w:val="20"/>
          <w:lang w:val="es-MX" w:eastAsia="es-CO"/>
        </w:rPr>
        <w:t>ntidad</w:t>
      </w:r>
      <w:r w:rsidRPr="00A904BF">
        <w:rPr>
          <w:rFonts w:ascii="Arial" w:eastAsia="Calibri Light" w:hAnsi="Arial" w:cs="Arial"/>
          <w:b w:val="0"/>
          <w:color w:val="000000" w:themeColor="text1"/>
          <w:szCs w:val="20"/>
          <w:lang w:val="es-MX" w:eastAsia="es-CO"/>
        </w:rPr>
        <w:t xml:space="preserve"> </w:t>
      </w:r>
      <w:r w:rsidR="009E6B08">
        <w:rPr>
          <w:rFonts w:ascii="Arial" w:eastAsia="Calibri Light" w:hAnsi="Arial" w:cs="Arial"/>
          <w:b w:val="0"/>
          <w:color w:val="000000" w:themeColor="text1"/>
          <w:szCs w:val="20"/>
          <w:lang w:val="es-MX" w:eastAsia="es-CO"/>
        </w:rPr>
        <w:t>derivadas de</w:t>
      </w:r>
      <w:r w:rsidRPr="00A904BF">
        <w:rPr>
          <w:rFonts w:ascii="Arial" w:eastAsia="Calibri Light" w:hAnsi="Arial" w:cs="Arial"/>
          <w:b w:val="0"/>
          <w:color w:val="000000" w:themeColor="text1"/>
          <w:szCs w:val="20"/>
          <w:lang w:val="es-MX" w:eastAsia="es-CO"/>
        </w:rPr>
        <w:t xml:space="preserve"> la actividad contractual se solucionarán mediante la conciliación, transacción o los mecanismos que las partes acuerden, según los procedimientos establecidos por la ley</w:t>
      </w:r>
      <w:r w:rsidR="002B6DDF" w:rsidRPr="00A904BF">
        <w:rPr>
          <w:rFonts w:ascii="Arial" w:eastAsia="Calibri Light" w:hAnsi="Arial" w:cs="Arial"/>
          <w:b w:val="0"/>
          <w:color w:val="000000" w:themeColor="text1"/>
          <w:szCs w:val="20"/>
          <w:lang w:val="es-MX" w:eastAsia="es-CO"/>
        </w:rPr>
        <w:t>.</w:t>
      </w:r>
    </w:p>
    <w:p w14:paraId="32B96859" w14:textId="77777777"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p>
    <w:p w14:paraId="0DE4EA76" w14:textId="77777777" w:rsidR="00C75FD4" w:rsidRPr="00A904BF" w:rsidRDefault="00C75FD4">
      <w:pPr>
        <w:pStyle w:val="clusulas"/>
        <w:numPr>
          <w:ilvl w:val="0"/>
          <w:numId w:val="0"/>
        </w:numPr>
        <w:spacing w:before="0" w:after="0"/>
        <w:rPr>
          <w:rFonts w:ascii="Arial" w:eastAsia="Calibri Light" w:hAnsi="Arial" w:cs="Arial"/>
          <w:color w:val="000000" w:themeColor="text1"/>
          <w:szCs w:val="20"/>
          <w:lang w:val="es-MX" w:eastAsia="es-CO"/>
        </w:rPr>
      </w:pPr>
      <w:r w:rsidRPr="00A904BF">
        <w:rPr>
          <w:rFonts w:ascii="Arial" w:eastAsia="Calibri Light" w:hAnsi="Arial" w:cs="Arial"/>
          <w:color w:val="000000" w:themeColor="text1"/>
          <w:szCs w:val="20"/>
          <w:lang w:val="es-MX" w:eastAsia="es-CO"/>
        </w:rPr>
        <w:t>Opción 2.</w:t>
      </w:r>
    </w:p>
    <w:p w14:paraId="22037953" w14:textId="77777777"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p>
    <w:p w14:paraId="7A52316D" w14:textId="1D9C56D3"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r w:rsidRPr="00A904BF">
        <w:rPr>
          <w:rFonts w:ascii="Arial" w:eastAsia="Calibri Light" w:hAnsi="Arial" w:cs="Arial"/>
          <w:b w:val="0"/>
          <w:color w:val="000000" w:themeColor="text1"/>
          <w:szCs w:val="20"/>
          <w:lang w:val="es-MX" w:eastAsia="es-CO"/>
        </w:rPr>
        <w:lastRenderedPageBreak/>
        <w:t xml:space="preserve">Las controversias o diferencias que surjan entre el </w:t>
      </w:r>
      <w:r w:rsidR="00BB7A00">
        <w:rPr>
          <w:rFonts w:ascii="Arial" w:eastAsia="Calibri Light" w:hAnsi="Arial" w:cs="Arial"/>
          <w:b w:val="0"/>
          <w:color w:val="000000" w:themeColor="text1"/>
          <w:szCs w:val="20"/>
          <w:lang w:val="es-MX" w:eastAsia="es-CO"/>
        </w:rPr>
        <w:t>C</w:t>
      </w:r>
      <w:r w:rsidR="0082356A" w:rsidRPr="00A904BF">
        <w:rPr>
          <w:rFonts w:ascii="Arial" w:eastAsia="Calibri Light" w:hAnsi="Arial" w:cs="Arial"/>
          <w:b w:val="0"/>
          <w:color w:val="000000" w:themeColor="text1"/>
          <w:szCs w:val="20"/>
          <w:lang w:val="es-MX" w:eastAsia="es-CO"/>
        </w:rPr>
        <w:t>ontratista</w:t>
      </w:r>
      <w:r w:rsidRPr="00A904BF">
        <w:rPr>
          <w:rFonts w:ascii="Arial" w:eastAsia="Calibri Light" w:hAnsi="Arial" w:cs="Arial"/>
          <w:b w:val="0"/>
          <w:color w:val="000000" w:themeColor="text1"/>
          <w:szCs w:val="20"/>
          <w:lang w:val="es-MX" w:eastAsia="es-CO"/>
        </w:rPr>
        <w:t xml:space="preserve"> y la</w:t>
      </w:r>
      <w:r w:rsidR="00BB7A00">
        <w:rPr>
          <w:rFonts w:ascii="Arial" w:eastAsia="Calibri Light" w:hAnsi="Arial" w:cs="Arial"/>
          <w:b w:val="0"/>
          <w:color w:val="000000" w:themeColor="text1"/>
          <w:szCs w:val="20"/>
          <w:lang w:val="es-MX" w:eastAsia="es-CO"/>
        </w:rPr>
        <w:t xml:space="preserve"> E</w:t>
      </w:r>
      <w:r w:rsidR="0082356A" w:rsidRPr="00A904BF">
        <w:rPr>
          <w:rFonts w:ascii="Arial" w:eastAsia="Calibri Light" w:hAnsi="Arial" w:cs="Arial"/>
          <w:b w:val="0"/>
          <w:color w:val="000000" w:themeColor="text1"/>
          <w:szCs w:val="20"/>
          <w:lang w:val="es-MX" w:eastAsia="es-CO"/>
        </w:rPr>
        <w:t>ntidad</w:t>
      </w:r>
      <w:r w:rsidRPr="00A904BF">
        <w:rPr>
          <w:rFonts w:ascii="Arial" w:eastAsia="Calibri Light" w:hAnsi="Arial" w:cs="Arial"/>
          <w:b w:val="0"/>
          <w:color w:val="000000" w:themeColor="text1"/>
          <w:szCs w:val="20"/>
          <w:lang w:val="es-MX" w:eastAsia="es-CO"/>
        </w:rPr>
        <w:t xml:space="preserve"> con ocasión de la firma, ejecución, interpretación, prórroga o terminación del </w:t>
      </w:r>
      <w:r w:rsidR="000228CD" w:rsidRPr="00A904BF">
        <w:rPr>
          <w:rFonts w:ascii="Arial" w:eastAsia="Calibri Light" w:hAnsi="Arial" w:cs="Arial"/>
          <w:b w:val="0"/>
          <w:color w:val="000000" w:themeColor="text1"/>
          <w:szCs w:val="20"/>
          <w:lang w:val="es-MX" w:eastAsia="es-CO"/>
        </w:rPr>
        <w:t>contrato</w:t>
      </w:r>
      <w:r w:rsidRPr="00A904BF">
        <w:rPr>
          <w:rFonts w:ascii="Arial" w:eastAsia="Calibri Light" w:hAnsi="Arial" w:cs="Arial"/>
          <w:b w:val="0"/>
          <w:color w:val="000000" w:themeColor="text1"/>
          <w:szCs w:val="20"/>
          <w:lang w:val="es-MX" w:eastAsia="es-CO"/>
        </w:rPr>
        <w:t xml:space="preserve">, así como de cualquier otro asunto relacionado con el </w:t>
      </w:r>
      <w:r w:rsidR="000228CD" w:rsidRPr="00A904BF">
        <w:rPr>
          <w:rFonts w:ascii="Arial" w:eastAsia="Calibri Light" w:hAnsi="Arial" w:cs="Arial"/>
          <w:b w:val="0"/>
          <w:color w:val="000000" w:themeColor="text1"/>
          <w:szCs w:val="20"/>
          <w:lang w:val="es-MX" w:eastAsia="es-CO"/>
        </w:rPr>
        <w:t>contrato</w:t>
      </w:r>
      <w:r w:rsidRPr="00A904BF">
        <w:rPr>
          <w:rFonts w:ascii="Arial" w:eastAsia="Calibri Light" w:hAnsi="Arial" w:cs="Arial"/>
          <w:b w:val="0"/>
          <w:color w:val="000000" w:themeColor="text1"/>
          <w:szCs w:val="20"/>
          <w:lang w:val="es-MX" w:eastAsia="es-CO"/>
        </w:rPr>
        <w:t xml:space="preserve">, serán sometidas a la revisión de las partes para buscar un arreglo directo, en un término no mayor a </w:t>
      </w:r>
      <w:r w:rsidRPr="00A904BF">
        <w:rPr>
          <w:rFonts w:ascii="Arial" w:eastAsia="Calibri Light" w:hAnsi="Arial" w:cs="Arial"/>
          <w:b w:val="0"/>
          <w:color w:val="000000" w:themeColor="text1"/>
          <w:szCs w:val="20"/>
          <w:highlight w:val="lightGray"/>
          <w:lang w:val="es-MX" w:eastAsia="es-CO"/>
        </w:rPr>
        <w:t>[definir los días]</w:t>
      </w:r>
      <w:r w:rsidRPr="00A904BF">
        <w:rPr>
          <w:rFonts w:ascii="Arial" w:eastAsia="Calibri Light" w:hAnsi="Arial" w:cs="Arial"/>
          <w:b w:val="0"/>
          <w:color w:val="000000" w:themeColor="text1"/>
          <w:szCs w:val="20"/>
          <w:lang w:val="es-MX" w:eastAsia="es-CO"/>
        </w:rPr>
        <w:t xml:space="preserve"> días hábiles a partir de la fecha en que cualquiera de las partes comunique por escrito a la otr</w:t>
      </w:r>
      <w:r w:rsidR="009E6B08">
        <w:rPr>
          <w:rFonts w:ascii="Arial" w:eastAsia="Calibri Light" w:hAnsi="Arial" w:cs="Arial"/>
          <w:b w:val="0"/>
          <w:color w:val="000000" w:themeColor="text1"/>
          <w:szCs w:val="20"/>
          <w:lang w:val="es-MX" w:eastAsia="es-CO"/>
        </w:rPr>
        <w:t>a</w:t>
      </w:r>
      <w:r w:rsidRPr="00A904BF">
        <w:rPr>
          <w:rFonts w:ascii="Arial" w:eastAsia="Calibri Light" w:hAnsi="Arial" w:cs="Arial"/>
          <w:b w:val="0"/>
          <w:color w:val="000000" w:themeColor="text1"/>
          <w:szCs w:val="20"/>
          <w:lang w:val="es-MX" w:eastAsia="es-CO"/>
        </w:rPr>
        <w:t xml:space="preserve"> la existencia de una diferencia y la explique </w:t>
      </w:r>
      <w:r w:rsidR="004B4545">
        <w:rPr>
          <w:rFonts w:ascii="Arial" w:eastAsia="Calibri Light" w:hAnsi="Arial" w:cs="Arial"/>
          <w:b w:val="0"/>
          <w:color w:val="000000" w:themeColor="text1"/>
          <w:szCs w:val="20"/>
          <w:lang w:val="es-MX" w:eastAsia="es-CO"/>
        </w:rPr>
        <w:t>detalladamente</w:t>
      </w:r>
      <w:r w:rsidRPr="00A904BF">
        <w:rPr>
          <w:rFonts w:ascii="Arial" w:eastAsia="Calibri Light" w:hAnsi="Arial" w:cs="Arial"/>
          <w:b w:val="0"/>
          <w:color w:val="000000" w:themeColor="text1"/>
          <w:szCs w:val="20"/>
          <w:lang w:val="es-MX" w:eastAsia="es-CO"/>
        </w:rPr>
        <w:t>.</w:t>
      </w:r>
    </w:p>
    <w:p w14:paraId="3E3F1F5B" w14:textId="77777777"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p>
    <w:p w14:paraId="56337300" w14:textId="11BB8D6F" w:rsidR="00C75FD4" w:rsidRPr="00A904BF" w:rsidRDefault="00C75FD4" w:rsidP="00695362">
      <w:pPr>
        <w:pStyle w:val="Capitulo8"/>
        <w:numPr>
          <w:ilvl w:val="0"/>
          <w:numId w:val="0"/>
        </w:numPr>
        <w:spacing w:line="240" w:lineRule="auto"/>
        <w:rPr>
          <w:rFonts w:ascii="Arial" w:eastAsia="Calibri Light" w:hAnsi="Arial" w:cs="Arial"/>
          <w:b w:val="0"/>
          <w:color w:val="000000" w:themeColor="text1"/>
          <w:lang w:val="es-MX" w:eastAsia="es-CO"/>
        </w:rPr>
      </w:pPr>
      <w:r w:rsidRPr="00A904BF">
        <w:rPr>
          <w:rFonts w:ascii="Arial" w:eastAsia="Calibri Light" w:hAnsi="Arial" w:cs="Arial"/>
          <w:b w:val="0"/>
          <w:color w:val="000000" w:themeColor="text1"/>
          <w:lang w:val="es-MX" w:eastAsia="es-CO"/>
        </w:rPr>
        <w:t xml:space="preserve">Las controversias que no puedan ser resueltas de forma directa entre las partes, se </w:t>
      </w:r>
      <w:r w:rsidR="004B4545">
        <w:rPr>
          <w:rFonts w:ascii="Arial" w:eastAsia="Calibri Light" w:hAnsi="Arial" w:cs="Arial"/>
          <w:b w:val="0"/>
          <w:color w:val="000000" w:themeColor="text1"/>
          <w:lang w:val="es-MX" w:eastAsia="es-CO"/>
        </w:rPr>
        <w:t>harán</w:t>
      </w:r>
      <w:r w:rsidRPr="00A904BF">
        <w:rPr>
          <w:rFonts w:ascii="Arial" w:eastAsia="Calibri Light" w:hAnsi="Arial" w:cs="Arial"/>
          <w:b w:val="0"/>
          <w:color w:val="000000" w:themeColor="text1"/>
          <w:lang w:val="es-MX" w:eastAsia="es-CO"/>
        </w:rPr>
        <w:t xml:space="preserve"> empleando las instancias y procedimientos contemplados en los artículos 68 y siguientes de la Ley 80 de 1993 y demás normas concordantes</w:t>
      </w:r>
      <w:r w:rsidR="002B6DDF" w:rsidRPr="00A904BF">
        <w:rPr>
          <w:rFonts w:ascii="Arial" w:eastAsia="Calibri Light" w:hAnsi="Arial" w:cs="Arial"/>
          <w:b w:val="0"/>
          <w:color w:val="000000" w:themeColor="text1"/>
          <w:lang w:val="es-MX" w:eastAsia="es-CO"/>
        </w:rPr>
        <w:t>.</w:t>
      </w:r>
    </w:p>
    <w:p w14:paraId="5F979BDE" w14:textId="304056D3" w:rsidR="009C6DCA" w:rsidRPr="005452B0" w:rsidRDefault="00936129" w:rsidP="00F352FD">
      <w:pPr>
        <w:pStyle w:val="Entidad-Capitulo"/>
      </w:pPr>
      <w:r w:rsidRPr="005452B0">
        <w:br w:type="page"/>
      </w:r>
      <w:bookmarkStart w:id="945" w:name="_Ref518058128"/>
      <w:r w:rsidR="00F53BA4" w:rsidRPr="005452B0" w:rsidDel="00F53BA4">
        <w:lastRenderedPageBreak/>
        <w:t xml:space="preserve"> </w:t>
      </w:r>
      <w:bookmarkStart w:id="946" w:name="_Toc508648287"/>
      <w:bookmarkStart w:id="947" w:name="_Toc508984071"/>
      <w:bookmarkStart w:id="948" w:name="_Toc509843902"/>
      <w:bookmarkStart w:id="949" w:name="_Toc511924811"/>
      <w:bookmarkStart w:id="950" w:name="_Toc517187340"/>
      <w:bookmarkStart w:id="951" w:name="_Toc520226901"/>
      <w:bookmarkStart w:id="952" w:name="_Toc520298083"/>
      <w:bookmarkStart w:id="953" w:name="_Toc520298570"/>
      <w:bookmarkStart w:id="954" w:name="_Toc34651986"/>
      <w:bookmarkStart w:id="955" w:name="_Toc121736380"/>
      <w:bookmarkEnd w:id="945"/>
      <w:r w:rsidR="009C6DCA" w:rsidRPr="005452B0">
        <w:t>CAP</w:t>
      </w:r>
      <w:r w:rsidR="004C58FB" w:rsidRPr="005452B0">
        <w:t>Í</w:t>
      </w:r>
      <w:r w:rsidR="009C6DCA" w:rsidRPr="005452B0">
        <w:t xml:space="preserve">TULO </w:t>
      </w:r>
      <w:r w:rsidR="006B33B5" w:rsidRPr="005452B0">
        <w:t xml:space="preserve">IX </w:t>
      </w:r>
      <w:r w:rsidR="009C6DCA" w:rsidRPr="005452B0">
        <w:t>LISTA DE ANEXOS, FORMATOS, MATRICES Y FORMULARIOS</w:t>
      </w:r>
      <w:bookmarkEnd w:id="946"/>
      <w:bookmarkEnd w:id="947"/>
      <w:bookmarkEnd w:id="948"/>
      <w:bookmarkEnd w:id="949"/>
      <w:bookmarkEnd w:id="950"/>
      <w:bookmarkEnd w:id="951"/>
      <w:bookmarkEnd w:id="952"/>
      <w:bookmarkEnd w:id="953"/>
      <w:bookmarkEnd w:id="954"/>
      <w:bookmarkEnd w:id="955"/>
    </w:p>
    <w:p w14:paraId="5643743B" w14:textId="77777777" w:rsidR="009C6DCA" w:rsidRPr="00A904BF" w:rsidRDefault="009C6DCA" w:rsidP="00695362">
      <w:pPr>
        <w:spacing w:line="240" w:lineRule="auto"/>
        <w:rPr>
          <w:rFonts w:cs="Arial"/>
          <w:color w:val="000000" w:themeColor="text1"/>
          <w:szCs w:val="20"/>
        </w:rPr>
      </w:pPr>
    </w:p>
    <w:p w14:paraId="74CEDA71" w14:textId="77777777" w:rsidR="009C6DCA" w:rsidRPr="00A904BF" w:rsidRDefault="009C6DCA" w:rsidP="00695362">
      <w:pPr>
        <w:pStyle w:val="Captulo8"/>
        <w:spacing w:line="240" w:lineRule="auto"/>
        <w:ind w:left="714" w:hanging="357"/>
        <w:outlineLvl w:val="1"/>
        <w:rPr>
          <w:rFonts w:ascii="Arial" w:hAnsi="Arial" w:cs="Arial"/>
          <w:color w:val="000000" w:themeColor="text1"/>
        </w:rPr>
      </w:pPr>
      <w:bookmarkStart w:id="956" w:name="_Toc508984072"/>
      <w:bookmarkStart w:id="957" w:name="_Toc509843903"/>
      <w:bookmarkStart w:id="958" w:name="_Toc511924812"/>
      <w:bookmarkStart w:id="959" w:name="_Toc121736381"/>
      <w:bookmarkStart w:id="960" w:name="_Hlk511206992"/>
      <w:r w:rsidRPr="00A904BF">
        <w:rPr>
          <w:rFonts w:ascii="Arial" w:hAnsi="Arial" w:cs="Arial"/>
          <w:color w:val="000000" w:themeColor="text1"/>
        </w:rPr>
        <w:t>ANEXOS</w:t>
      </w:r>
      <w:bookmarkEnd w:id="956"/>
      <w:bookmarkEnd w:id="957"/>
      <w:bookmarkEnd w:id="958"/>
      <w:bookmarkEnd w:id="959"/>
      <w:r w:rsidRPr="00A904BF">
        <w:rPr>
          <w:rFonts w:ascii="Arial" w:hAnsi="Arial" w:cs="Arial"/>
          <w:color w:val="000000" w:themeColor="text1"/>
        </w:rPr>
        <w:t xml:space="preserve"> </w:t>
      </w:r>
    </w:p>
    <w:p w14:paraId="75E3395D" w14:textId="0F9B50F3" w:rsidR="009C6DCA" w:rsidRPr="00A904BF" w:rsidRDefault="009C6DCA" w:rsidP="00695362">
      <w:pPr>
        <w:pStyle w:val="Invias-VietaAlfabetica"/>
        <w:numPr>
          <w:ilvl w:val="0"/>
          <w:numId w:val="35"/>
        </w:numPr>
        <w:tabs>
          <w:tab w:val="left" w:pos="426"/>
        </w:tabs>
        <w:spacing w:before="0" w:after="0"/>
        <w:rPr>
          <w:rFonts w:ascii="Arial" w:eastAsia="Arial Narrow" w:hAnsi="Arial" w:cs="Arial"/>
          <w:color w:val="000000" w:themeColor="text1"/>
          <w:sz w:val="20"/>
          <w:szCs w:val="20"/>
        </w:rPr>
      </w:pPr>
      <w:bookmarkStart w:id="961" w:name="_Ref508648618"/>
      <w:bookmarkStart w:id="962" w:name="_Ref511379193"/>
      <w:r w:rsidRPr="00A904BF">
        <w:rPr>
          <w:rFonts w:ascii="Arial" w:eastAsia="Arial Narrow" w:hAnsi="Arial" w:cs="Arial"/>
          <w:color w:val="000000" w:themeColor="text1"/>
          <w:sz w:val="20"/>
          <w:szCs w:val="20"/>
        </w:rPr>
        <w:t xml:space="preserve">Anexo 1 – </w:t>
      </w:r>
      <w:bookmarkStart w:id="963" w:name="_Ref508648948"/>
      <w:bookmarkEnd w:id="961"/>
      <w:bookmarkEnd w:id="962"/>
      <w:r w:rsidR="001B23ED" w:rsidRPr="00A904BF">
        <w:rPr>
          <w:rFonts w:ascii="Arial" w:eastAsia="Arial Narrow" w:hAnsi="Arial" w:cs="Arial"/>
          <w:color w:val="000000" w:themeColor="text1"/>
          <w:sz w:val="20"/>
          <w:szCs w:val="20"/>
        </w:rPr>
        <w:t xml:space="preserve">Pacto de transparencia </w:t>
      </w:r>
      <w:bookmarkEnd w:id="963"/>
    </w:p>
    <w:p w14:paraId="5CC7D6D6" w14:textId="107E6F6A" w:rsidR="001B23ED" w:rsidRPr="00A904BF" w:rsidRDefault="009C6DCA">
      <w:pPr>
        <w:pStyle w:val="Prrafodelista"/>
        <w:numPr>
          <w:ilvl w:val="0"/>
          <w:numId w:val="35"/>
        </w:numPr>
        <w:spacing w:line="240" w:lineRule="auto"/>
        <w:rPr>
          <w:rFonts w:ascii="Arial" w:eastAsia="Arial Narrow" w:hAnsi="Arial" w:cs="Arial"/>
          <w:color w:val="000000" w:themeColor="text1"/>
          <w:sz w:val="20"/>
          <w:szCs w:val="20"/>
          <w:lang w:eastAsia="es-ES"/>
        </w:rPr>
      </w:pPr>
      <w:bookmarkStart w:id="964" w:name="_Ref511383013"/>
      <w:bookmarkStart w:id="965" w:name="_Ref508648975"/>
      <w:r w:rsidRPr="5AD17EDF">
        <w:rPr>
          <w:rFonts w:ascii="Arial" w:eastAsia="Arial Narrow" w:hAnsi="Arial" w:cs="Arial"/>
          <w:color w:val="000000" w:themeColor="text1"/>
          <w:sz w:val="20"/>
          <w:szCs w:val="20"/>
        </w:rPr>
        <w:t xml:space="preserve">Anexo </w:t>
      </w:r>
      <w:r w:rsidR="001665BA" w:rsidRPr="5AD17EDF">
        <w:rPr>
          <w:rFonts w:ascii="Arial" w:eastAsia="Arial Narrow" w:hAnsi="Arial" w:cs="Arial"/>
          <w:color w:val="000000" w:themeColor="text1"/>
          <w:sz w:val="20"/>
          <w:szCs w:val="20"/>
        </w:rPr>
        <w:t>2</w:t>
      </w:r>
      <w:r w:rsidRPr="5AD17EDF">
        <w:rPr>
          <w:rFonts w:ascii="Arial" w:eastAsia="Arial Narrow" w:hAnsi="Arial" w:cs="Arial"/>
          <w:color w:val="000000" w:themeColor="text1"/>
          <w:sz w:val="20"/>
          <w:szCs w:val="20"/>
        </w:rPr>
        <w:t xml:space="preserve"> – </w:t>
      </w:r>
      <w:r w:rsidR="001B23ED" w:rsidRPr="5AD17EDF">
        <w:rPr>
          <w:rFonts w:ascii="Arial" w:eastAsia="Arial Narrow" w:hAnsi="Arial" w:cs="Arial"/>
          <w:color w:val="000000" w:themeColor="text1"/>
          <w:sz w:val="20"/>
          <w:szCs w:val="20"/>
          <w:lang w:eastAsia="es-ES"/>
        </w:rPr>
        <w:t xml:space="preserve">Comunicación de </w:t>
      </w:r>
      <w:r w:rsidR="001665BA" w:rsidRPr="5AD17EDF">
        <w:rPr>
          <w:rFonts w:ascii="Arial" w:eastAsia="Arial Narrow" w:hAnsi="Arial" w:cs="Arial"/>
          <w:color w:val="000000" w:themeColor="text1"/>
          <w:sz w:val="20"/>
          <w:szCs w:val="20"/>
          <w:lang w:eastAsia="es-ES"/>
        </w:rPr>
        <w:t>A</w:t>
      </w:r>
      <w:r w:rsidR="001B23ED" w:rsidRPr="5AD17EDF">
        <w:rPr>
          <w:rFonts w:ascii="Arial" w:eastAsia="Arial Narrow" w:hAnsi="Arial" w:cs="Arial"/>
          <w:color w:val="000000" w:themeColor="text1"/>
          <w:sz w:val="20"/>
          <w:szCs w:val="20"/>
          <w:lang w:eastAsia="es-ES"/>
        </w:rPr>
        <w:t xml:space="preserve">ceptación de la </w:t>
      </w:r>
      <w:r w:rsidR="001665BA" w:rsidRPr="5AD17EDF">
        <w:rPr>
          <w:rFonts w:ascii="Arial" w:eastAsia="Arial Narrow" w:hAnsi="Arial" w:cs="Arial"/>
          <w:color w:val="000000" w:themeColor="text1"/>
          <w:sz w:val="20"/>
          <w:szCs w:val="20"/>
          <w:lang w:eastAsia="es-ES"/>
        </w:rPr>
        <w:t>o</w:t>
      </w:r>
      <w:r w:rsidR="001B23ED" w:rsidRPr="5AD17EDF">
        <w:rPr>
          <w:rFonts w:ascii="Arial" w:eastAsia="Arial Narrow" w:hAnsi="Arial" w:cs="Arial"/>
          <w:color w:val="000000" w:themeColor="text1"/>
          <w:sz w:val="20"/>
          <w:szCs w:val="20"/>
          <w:lang w:eastAsia="es-ES"/>
        </w:rPr>
        <w:t>ferta</w:t>
      </w:r>
    </w:p>
    <w:p w14:paraId="28E486BD" w14:textId="54AB7F0F" w:rsidR="6BE239C6" w:rsidRDefault="6BE239C6" w:rsidP="50B8C678">
      <w:pPr>
        <w:pStyle w:val="Prrafodelista"/>
        <w:numPr>
          <w:ilvl w:val="0"/>
          <w:numId w:val="35"/>
        </w:numPr>
        <w:spacing w:line="240" w:lineRule="auto"/>
        <w:rPr>
          <w:rFonts w:ascii="Arial" w:eastAsia="Arial Narrow" w:hAnsi="Arial" w:cs="Arial"/>
          <w:color w:val="000000" w:themeColor="text1"/>
          <w:sz w:val="20"/>
          <w:szCs w:val="20"/>
          <w:lang w:eastAsia="es-ES"/>
        </w:rPr>
      </w:pPr>
      <w:r w:rsidRPr="50B8C678">
        <w:rPr>
          <w:rFonts w:ascii="Arial" w:eastAsia="Arial Narrow" w:hAnsi="Arial" w:cs="Arial"/>
          <w:color w:val="000000" w:themeColor="text1"/>
          <w:sz w:val="20"/>
          <w:szCs w:val="20"/>
          <w:lang w:eastAsia="es-ES"/>
        </w:rPr>
        <w:t xml:space="preserve">Anexo 3 – </w:t>
      </w:r>
      <w:r w:rsidR="0FCFE0D7" w:rsidRPr="50B8C678">
        <w:rPr>
          <w:rFonts w:ascii="Arial" w:eastAsia="Arial Narrow" w:hAnsi="Arial" w:cs="Arial"/>
          <w:color w:val="000000" w:themeColor="text1"/>
          <w:sz w:val="20"/>
          <w:szCs w:val="20"/>
          <w:lang w:eastAsia="es-ES"/>
        </w:rPr>
        <w:t>Glosario</w:t>
      </w:r>
    </w:p>
    <w:p w14:paraId="523222AB" w14:textId="452C259F" w:rsidR="00B13F50" w:rsidRPr="00550979" w:rsidRDefault="00637519" w:rsidP="50B8C678">
      <w:pPr>
        <w:pStyle w:val="Prrafodelista"/>
        <w:numPr>
          <w:ilvl w:val="0"/>
          <w:numId w:val="35"/>
        </w:numPr>
        <w:spacing w:line="240" w:lineRule="auto"/>
        <w:rPr>
          <w:rFonts w:cs="Arial"/>
          <w:color w:val="000000" w:themeColor="text1"/>
          <w:lang w:eastAsia="es-ES"/>
        </w:rPr>
      </w:pPr>
      <w:r w:rsidRPr="28A86C44">
        <w:rPr>
          <w:rFonts w:ascii="Arial" w:eastAsia="Arial Narrow" w:hAnsi="Arial" w:cs="Arial"/>
          <w:color w:val="000000" w:themeColor="text1"/>
          <w:sz w:val="20"/>
          <w:szCs w:val="20"/>
          <w:lang w:eastAsia="es-ES"/>
        </w:rPr>
        <w:t xml:space="preserve">Anexo </w:t>
      </w:r>
      <w:r w:rsidR="509860B0" w:rsidRPr="28A86C44">
        <w:rPr>
          <w:rFonts w:ascii="Arial" w:eastAsia="Arial Narrow" w:hAnsi="Arial" w:cs="Arial"/>
          <w:color w:val="000000" w:themeColor="text1"/>
          <w:sz w:val="20"/>
          <w:szCs w:val="20"/>
          <w:lang w:eastAsia="es-ES"/>
        </w:rPr>
        <w:t>4</w:t>
      </w:r>
      <w:r w:rsidRPr="28A86C44">
        <w:rPr>
          <w:rFonts w:ascii="Arial" w:eastAsia="Arial Narrow" w:hAnsi="Arial" w:cs="Arial"/>
          <w:color w:val="000000" w:themeColor="text1"/>
          <w:sz w:val="20"/>
          <w:szCs w:val="20"/>
          <w:lang w:eastAsia="es-ES"/>
        </w:rPr>
        <w:t xml:space="preserve"> – Aviso </w:t>
      </w:r>
      <w:r w:rsidR="002B5226" w:rsidRPr="28A86C44">
        <w:rPr>
          <w:rFonts w:ascii="Arial" w:eastAsia="Arial Narrow" w:hAnsi="Arial" w:cs="Arial"/>
          <w:color w:val="000000" w:themeColor="text1"/>
          <w:sz w:val="20"/>
          <w:szCs w:val="20"/>
          <w:lang w:eastAsia="es-ES"/>
        </w:rPr>
        <w:t xml:space="preserve">limitación del proceso de contratación a </w:t>
      </w:r>
      <w:proofErr w:type="spellStart"/>
      <w:r w:rsidR="002B5226" w:rsidRPr="28A86C44">
        <w:rPr>
          <w:rFonts w:ascii="Arial" w:eastAsia="Arial Narrow" w:hAnsi="Arial" w:cs="Arial"/>
          <w:color w:val="000000" w:themeColor="text1"/>
          <w:sz w:val="20"/>
          <w:szCs w:val="20"/>
          <w:lang w:eastAsia="es-ES"/>
        </w:rPr>
        <w:t>Mipyme</w:t>
      </w:r>
      <w:bookmarkEnd w:id="964"/>
      <w:proofErr w:type="spellEnd"/>
    </w:p>
    <w:p w14:paraId="25F0C528" w14:textId="6F8BC4A4" w:rsidR="009C6DCA" w:rsidRPr="00A904BF" w:rsidRDefault="009C6DCA" w:rsidP="00695362">
      <w:pPr>
        <w:pStyle w:val="Captulo9"/>
        <w:numPr>
          <w:ilvl w:val="0"/>
          <w:numId w:val="33"/>
        </w:numPr>
        <w:spacing w:line="240" w:lineRule="auto"/>
        <w:ind w:left="964" w:hanging="680"/>
        <w:outlineLvl w:val="1"/>
        <w:rPr>
          <w:rFonts w:ascii="Arial" w:hAnsi="Arial" w:cs="Arial"/>
          <w:color w:val="000000" w:themeColor="text1"/>
        </w:rPr>
      </w:pPr>
      <w:bookmarkStart w:id="966" w:name="_Toc508984073"/>
      <w:bookmarkStart w:id="967" w:name="_Toc509843904"/>
      <w:bookmarkStart w:id="968" w:name="_Toc511924813"/>
      <w:bookmarkStart w:id="969" w:name="_Toc121736382"/>
      <w:bookmarkEnd w:id="965"/>
      <w:r w:rsidRPr="00A904BF">
        <w:rPr>
          <w:rFonts w:ascii="Arial" w:hAnsi="Arial" w:cs="Arial"/>
          <w:color w:val="000000" w:themeColor="text1"/>
        </w:rPr>
        <w:t>FORMATOS</w:t>
      </w:r>
      <w:bookmarkEnd w:id="966"/>
      <w:bookmarkEnd w:id="967"/>
      <w:bookmarkEnd w:id="968"/>
      <w:bookmarkEnd w:id="969"/>
    </w:p>
    <w:p w14:paraId="7DC98C61" w14:textId="5E9D4FE8" w:rsidR="004D793C" w:rsidRPr="00A904BF" w:rsidRDefault="009C6DCA" w:rsidP="00695362">
      <w:pPr>
        <w:pStyle w:val="Prrafodelista"/>
        <w:numPr>
          <w:ilvl w:val="0"/>
          <w:numId w:val="43"/>
        </w:numPr>
        <w:spacing w:after="0" w:line="240" w:lineRule="auto"/>
        <w:rPr>
          <w:rFonts w:ascii="Arial" w:hAnsi="Arial" w:cs="Arial"/>
          <w:color w:val="000000" w:themeColor="text1"/>
          <w:sz w:val="20"/>
          <w:szCs w:val="20"/>
        </w:rPr>
      </w:pPr>
      <w:bookmarkStart w:id="970" w:name="_Ref508649152"/>
      <w:bookmarkStart w:id="971" w:name="_Hlk511896888"/>
      <w:r w:rsidRPr="00A904BF">
        <w:rPr>
          <w:rFonts w:ascii="Arial" w:eastAsia="Arial Narrow" w:hAnsi="Arial" w:cs="Arial"/>
          <w:color w:val="000000" w:themeColor="text1"/>
          <w:sz w:val="20"/>
          <w:szCs w:val="20"/>
        </w:rPr>
        <w:t>Formato 1 – Carta de presentación de la oferta</w:t>
      </w:r>
      <w:bookmarkEnd w:id="970"/>
    </w:p>
    <w:p w14:paraId="6C936DD1" w14:textId="4F73F75B"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Formato 2 – Conformación de </w:t>
      </w:r>
      <w:r w:rsidR="000C5EE7">
        <w:rPr>
          <w:rFonts w:ascii="Arial" w:eastAsia="Arial Narrow" w:hAnsi="Arial" w:cs="Arial"/>
          <w:color w:val="000000" w:themeColor="text1"/>
          <w:sz w:val="20"/>
          <w:szCs w:val="20"/>
        </w:rPr>
        <w:t>P</w:t>
      </w:r>
      <w:r w:rsidR="00144FDA" w:rsidRPr="00A904BF">
        <w:rPr>
          <w:rFonts w:ascii="Arial" w:eastAsia="Arial Narrow" w:hAnsi="Arial" w:cs="Arial"/>
          <w:color w:val="000000" w:themeColor="text1"/>
          <w:sz w:val="20"/>
          <w:szCs w:val="20"/>
        </w:rPr>
        <w:t>roponente</w:t>
      </w:r>
      <w:r w:rsidRPr="00A904BF">
        <w:rPr>
          <w:rFonts w:ascii="Arial" w:eastAsia="Arial Narrow" w:hAnsi="Arial" w:cs="Arial"/>
          <w:color w:val="000000" w:themeColor="text1"/>
          <w:sz w:val="20"/>
          <w:szCs w:val="20"/>
        </w:rPr>
        <w:t xml:space="preserve"> plural</w:t>
      </w:r>
      <w:r w:rsidR="00E20A7C" w:rsidRPr="00A904BF">
        <w:rPr>
          <w:rFonts w:ascii="Arial" w:eastAsia="Arial Narrow" w:hAnsi="Arial" w:cs="Arial"/>
          <w:color w:val="000000" w:themeColor="text1"/>
          <w:sz w:val="20"/>
          <w:szCs w:val="20"/>
        </w:rPr>
        <w:t xml:space="preserve"> (Formato 2A- Consorcios) (Formato 2B- U</w:t>
      </w:r>
      <w:r w:rsidR="002B6DDF" w:rsidRPr="00A904BF">
        <w:rPr>
          <w:rFonts w:ascii="Arial" w:eastAsia="Arial Narrow" w:hAnsi="Arial" w:cs="Arial"/>
          <w:color w:val="000000" w:themeColor="text1"/>
          <w:sz w:val="20"/>
          <w:szCs w:val="20"/>
        </w:rPr>
        <w:t xml:space="preserve">nión </w:t>
      </w:r>
      <w:r w:rsidR="00E20A7C" w:rsidRPr="00A904BF">
        <w:rPr>
          <w:rFonts w:ascii="Arial" w:eastAsia="Arial Narrow" w:hAnsi="Arial" w:cs="Arial"/>
          <w:color w:val="000000" w:themeColor="text1"/>
          <w:sz w:val="20"/>
          <w:szCs w:val="20"/>
        </w:rPr>
        <w:t>T</w:t>
      </w:r>
      <w:r w:rsidR="002B6DDF" w:rsidRPr="00A904BF">
        <w:rPr>
          <w:rFonts w:ascii="Arial" w:eastAsia="Arial Narrow" w:hAnsi="Arial" w:cs="Arial"/>
          <w:color w:val="000000" w:themeColor="text1"/>
          <w:sz w:val="20"/>
          <w:szCs w:val="20"/>
        </w:rPr>
        <w:t>emporal</w:t>
      </w:r>
      <w:r w:rsidR="00E20A7C" w:rsidRPr="00A904BF">
        <w:rPr>
          <w:rFonts w:ascii="Arial" w:eastAsia="Arial Narrow" w:hAnsi="Arial" w:cs="Arial"/>
          <w:color w:val="000000" w:themeColor="text1"/>
          <w:sz w:val="20"/>
          <w:szCs w:val="20"/>
        </w:rPr>
        <w:t>)</w:t>
      </w:r>
      <w:r w:rsidRPr="00A904BF">
        <w:rPr>
          <w:rFonts w:ascii="Arial" w:eastAsia="Arial Narrow" w:hAnsi="Arial" w:cs="Arial"/>
          <w:color w:val="000000" w:themeColor="text1"/>
          <w:sz w:val="20"/>
          <w:szCs w:val="20"/>
        </w:rPr>
        <w:t xml:space="preserve"> </w:t>
      </w:r>
    </w:p>
    <w:p w14:paraId="6EE8DC84" w14:textId="094F2B48"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Formato 3 – Experiencia</w:t>
      </w:r>
      <w:r w:rsidR="00E20A7C" w:rsidRPr="00A904BF">
        <w:rPr>
          <w:rFonts w:ascii="Arial" w:eastAsia="Arial Narrow" w:hAnsi="Arial" w:cs="Arial"/>
          <w:color w:val="000000" w:themeColor="text1"/>
          <w:sz w:val="20"/>
          <w:szCs w:val="20"/>
        </w:rPr>
        <w:t xml:space="preserve"> </w:t>
      </w:r>
    </w:p>
    <w:p w14:paraId="76609BE0" w14:textId="0EEC018D"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Formato 4 – Capacidad financiera</w:t>
      </w:r>
      <w:r w:rsidR="0013515D" w:rsidRPr="00A904BF">
        <w:rPr>
          <w:rFonts w:ascii="Arial" w:eastAsia="Arial Narrow" w:hAnsi="Arial" w:cs="Arial"/>
          <w:color w:val="000000" w:themeColor="text1"/>
          <w:sz w:val="20"/>
          <w:szCs w:val="20"/>
        </w:rPr>
        <w:t xml:space="preserve"> </w:t>
      </w:r>
      <w:r w:rsidR="00E20A7C" w:rsidRPr="00A904BF">
        <w:rPr>
          <w:rFonts w:ascii="Arial" w:eastAsia="Arial Narrow" w:hAnsi="Arial" w:cs="Arial"/>
          <w:color w:val="000000" w:themeColor="text1"/>
          <w:sz w:val="20"/>
          <w:szCs w:val="20"/>
          <w:highlight w:val="lightGray"/>
        </w:rPr>
        <w:t xml:space="preserve">[Incluir cuando la </w:t>
      </w:r>
      <w:r w:rsidR="0082356A" w:rsidRPr="00A904BF">
        <w:rPr>
          <w:rFonts w:ascii="Arial" w:eastAsia="Arial Narrow" w:hAnsi="Arial" w:cs="Arial"/>
          <w:color w:val="000000" w:themeColor="text1"/>
          <w:sz w:val="20"/>
          <w:szCs w:val="20"/>
          <w:highlight w:val="lightGray"/>
        </w:rPr>
        <w:t>entidad</w:t>
      </w:r>
      <w:r w:rsidR="00E20A7C" w:rsidRPr="00A904BF">
        <w:rPr>
          <w:rFonts w:ascii="Arial" w:eastAsia="Arial Narrow" w:hAnsi="Arial" w:cs="Arial"/>
          <w:color w:val="000000" w:themeColor="text1"/>
          <w:sz w:val="20"/>
          <w:szCs w:val="20"/>
          <w:highlight w:val="lightGray"/>
        </w:rPr>
        <w:t xml:space="preserve"> la exija]</w:t>
      </w:r>
    </w:p>
    <w:p w14:paraId="7348DE2D" w14:textId="77777777"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bookmarkStart w:id="972" w:name="_Ref508649250"/>
      <w:r w:rsidRPr="00A904BF">
        <w:rPr>
          <w:rFonts w:ascii="Arial" w:eastAsia="Arial Narrow" w:hAnsi="Arial" w:cs="Arial"/>
          <w:color w:val="000000" w:themeColor="text1"/>
          <w:sz w:val="20"/>
          <w:szCs w:val="20"/>
        </w:rPr>
        <w:t xml:space="preserve">Formato 5 – Capacidad residual </w:t>
      </w:r>
      <w:bookmarkEnd w:id="972"/>
    </w:p>
    <w:p w14:paraId="540F5DEF" w14:textId="128754BC"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Formato 6 – Pagos de seguridad social y aportes legales</w:t>
      </w:r>
    </w:p>
    <w:p w14:paraId="30CE5989" w14:textId="3975B555" w:rsidR="007D7BBA" w:rsidRPr="00695362" w:rsidRDefault="007D7BBA"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Formato </w:t>
      </w:r>
      <w:r w:rsidR="00F40B56" w:rsidRPr="00A904BF">
        <w:rPr>
          <w:rFonts w:ascii="Arial" w:eastAsia="Arial Narrow" w:hAnsi="Arial" w:cs="Arial"/>
          <w:color w:val="000000" w:themeColor="text1"/>
          <w:sz w:val="20"/>
          <w:szCs w:val="20"/>
        </w:rPr>
        <w:t>7</w:t>
      </w:r>
      <w:r w:rsidRPr="00A904BF">
        <w:rPr>
          <w:rFonts w:ascii="Arial" w:eastAsia="Arial Narrow" w:hAnsi="Arial" w:cs="Arial"/>
          <w:color w:val="000000" w:themeColor="text1"/>
          <w:sz w:val="20"/>
          <w:szCs w:val="20"/>
        </w:rPr>
        <w:t xml:space="preserve"> – Factores de desempate </w:t>
      </w:r>
    </w:p>
    <w:p w14:paraId="7C7EEF1A" w14:textId="6206F78F" w:rsidR="007D7BBA" w:rsidRPr="00695362" w:rsidRDefault="007D7BBA"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Formato </w:t>
      </w:r>
      <w:r w:rsidR="003455A7" w:rsidRPr="00A904BF">
        <w:rPr>
          <w:rFonts w:ascii="Arial" w:eastAsia="Arial Narrow" w:hAnsi="Arial" w:cs="Arial"/>
          <w:color w:val="000000" w:themeColor="text1"/>
          <w:sz w:val="20"/>
          <w:szCs w:val="20"/>
        </w:rPr>
        <w:t>8</w:t>
      </w:r>
      <w:r w:rsidRPr="00A904BF">
        <w:rPr>
          <w:rFonts w:ascii="Arial" w:eastAsia="Arial Narrow" w:hAnsi="Arial" w:cs="Arial"/>
          <w:color w:val="000000" w:themeColor="text1"/>
          <w:sz w:val="20"/>
          <w:szCs w:val="20"/>
        </w:rPr>
        <w:t xml:space="preserve"> – Autorización para el tratamiento de datos personales </w:t>
      </w:r>
    </w:p>
    <w:p w14:paraId="0A784E36" w14:textId="57898F05" w:rsidR="006E1425" w:rsidRPr="00A904BF" w:rsidRDefault="007D7BBA"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Formato </w:t>
      </w:r>
      <w:r w:rsidR="003455A7" w:rsidRPr="00A904BF">
        <w:rPr>
          <w:rFonts w:ascii="Arial" w:eastAsia="Arial Narrow" w:hAnsi="Arial" w:cs="Arial"/>
          <w:color w:val="000000" w:themeColor="text1"/>
          <w:sz w:val="20"/>
          <w:szCs w:val="20"/>
        </w:rPr>
        <w:t>9</w:t>
      </w:r>
      <w:r w:rsidRPr="00A904BF">
        <w:rPr>
          <w:rFonts w:ascii="Arial" w:eastAsia="Arial Narrow" w:hAnsi="Arial" w:cs="Arial"/>
          <w:color w:val="000000" w:themeColor="text1"/>
          <w:sz w:val="20"/>
          <w:szCs w:val="20"/>
        </w:rPr>
        <w:t xml:space="preserve"> </w:t>
      </w:r>
      <w:r w:rsidR="003455A7" w:rsidRPr="00A904BF">
        <w:rPr>
          <w:rFonts w:ascii="Arial" w:eastAsia="Arial Narrow" w:hAnsi="Arial" w:cs="Arial"/>
          <w:color w:val="000000" w:themeColor="text1"/>
          <w:sz w:val="20"/>
          <w:szCs w:val="20"/>
        </w:rPr>
        <w:t>–</w:t>
      </w:r>
      <w:r w:rsidRPr="00A904BF">
        <w:rPr>
          <w:rFonts w:ascii="Arial" w:eastAsia="Arial Narrow" w:hAnsi="Arial" w:cs="Arial"/>
          <w:color w:val="000000" w:themeColor="text1"/>
          <w:sz w:val="20"/>
          <w:szCs w:val="20"/>
        </w:rPr>
        <w:t xml:space="preserve"> Acreditaci</w:t>
      </w:r>
      <w:r w:rsidRPr="00A904BF">
        <w:rPr>
          <w:rFonts w:ascii="Arial" w:eastAsia="Arial Narrow" w:hAnsi="Arial" w:cs="Arial" w:hint="eastAsia"/>
          <w:color w:val="000000" w:themeColor="text1"/>
          <w:sz w:val="20"/>
          <w:szCs w:val="20"/>
        </w:rPr>
        <w:t>ó</w:t>
      </w:r>
      <w:r w:rsidRPr="00A904BF">
        <w:rPr>
          <w:rFonts w:ascii="Arial" w:eastAsia="Arial Narrow" w:hAnsi="Arial" w:cs="Arial"/>
          <w:color w:val="000000" w:themeColor="text1"/>
          <w:sz w:val="20"/>
          <w:szCs w:val="20"/>
        </w:rPr>
        <w:t xml:space="preserve">n de </w:t>
      </w:r>
      <w:proofErr w:type="spellStart"/>
      <w:r w:rsidRPr="00A904BF">
        <w:rPr>
          <w:rFonts w:ascii="Arial" w:eastAsia="Arial Narrow" w:hAnsi="Arial" w:cs="Arial"/>
          <w:color w:val="000000" w:themeColor="text1"/>
          <w:sz w:val="20"/>
          <w:szCs w:val="20"/>
        </w:rPr>
        <w:t>Mipyme</w:t>
      </w:r>
      <w:proofErr w:type="spellEnd"/>
    </w:p>
    <w:p w14:paraId="0BC9DB3C" w14:textId="77777777" w:rsidR="001E6B9F" w:rsidRPr="00A904BF" w:rsidRDefault="001E6B9F" w:rsidP="00695362">
      <w:pPr>
        <w:spacing w:line="240" w:lineRule="auto"/>
        <w:rPr>
          <w:rFonts w:cs="Arial"/>
          <w:color w:val="000000" w:themeColor="text1"/>
          <w:szCs w:val="20"/>
        </w:rPr>
      </w:pPr>
      <w:bookmarkStart w:id="973" w:name="_Ref508650396"/>
    </w:p>
    <w:p w14:paraId="26B81C62" w14:textId="76BC4279" w:rsidR="00CF7983" w:rsidRPr="00A904BF" w:rsidRDefault="009C6DCA" w:rsidP="00695362">
      <w:pPr>
        <w:pStyle w:val="Captulo9"/>
        <w:numPr>
          <w:ilvl w:val="0"/>
          <w:numId w:val="33"/>
        </w:numPr>
        <w:spacing w:line="240" w:lineRule="auto"/>
        <w:ind w:left="964" w:hanging="680"/>
        <w:outlineLvl w:val="1"/>
        <w:rPr>
          <w:rFonts w:ascii="Arial" w:hAnsi="Arial" w:cs="Arial"/>
          <w:color w:val="000000" w:themeColor="text1"/>
        </w:rPr>
      </w:pPr>
      <w:bookmarkStart w:id="974" w:name="_Toc508984074"/>
      <w:bookmarkStart w:id="975" w:name="_Toc509843905"/>
      <w:bookmarkStart w:id="976" w:name="_Toc511924814"/>
      <w:bookmarkStart w:id="977" w:name="_Toc121736383"/>
      <w:bookmarkEnd w:id="971"/>
      <w:bookmarkEnd w:id="973"/>
      <w:r w:rsidRPr="00A904BF">
        <w:rPr>
          <w:rFonts w:ascii="Arial" w:hAnsi="Arial" w:cs="Arial"/>
          <w:color w:val="000000" w:themeColor="text1"/>
        </w:rPr>
        <w:t>MATRICES</w:t>
      </w:r>
      <w:bookmarkEnd w:id="974"/>
      <w:bookmarkEnd w:id="975"/>
      <w:bookmarkEnd w:id="976"/>
      <w:bookmarkEnd w:id="977"/>
      <w:r w:rsidRPr="00A904BF">
        <w:rPr>
          <w:rFonts w:ascii="Arial" w:hAnsi="Arial" w:cs="Arial"/>
          <w:color w:val="000000" w:themeColor="text1"/>
        </w:rPr>
        <w:t xml:space="preserve"> </w:t>
      </w:r>
      <w:bookmarkStart w:id="978" w:name="_Ref508649550"/>
    </w:p>
    <w:p w14:paraId="029842CF" w14:textId="1A472F2A" w:rsidR="001E6B9F" w:rsidRPr="00A904BF" w:rsidRDefault="009C6DCA" w:rsidP="00695362">
      <w:pPr>
        <w:pStyle w:val="Invias-VietaAlfabetica"/>
        <w:numPr>
          <w:ilvl w:val="0"/>
          <w:numId w:val="36"/>
        </w:numPr>
        <w:tabs>
          <w:tab w:val="left" w:pos="426"/>
        </w:tabs>
        <w:spacing w:before="0" w:after="0"/>
        <w:rPr>
          <w:rFonts w:ascii="Arial" w:eastAsia="Arial Narrow" w:hAnsi="Arial" w:cs="Arial"/>
          <w:color w:val="000000" w:themeColor="text1"/>
          <w:sz w:val="20"/>
          <w:szCs w:val="20"/>
        </w:rPr>
      </w:pPr>
      <w:bookmarkStart w:id="979" w:name="_Ref23319698"/>
      <w:r w:rsidRPr="00A904BF">
        <w:rPr>
          <w:rFonts w:ascii="Arial" w:eastAsia="Arial Narrow" w:hAnsi="Arial" w:cs="Arial"/>
          <w:color w:val="000000" w:themeColor="text1"/>
          <w:sz w:val="20"/>
          <w:szCs w:val="20"/>
        </w:rPr>
        <w:t>Matriz 1 – Experiencia</w:t>
      </w:r>
      <w:bookmarkEnd w:id="978"/>
      <w:r w:rsidR="00F40F6A" w:rsidRPr="00A904BF">
        <w:rPr>
          <w:rFonts w:ascii="Arial" w:eastAsia="Arial Narrow" w:hAnsi="Arial" w:cs="Arial"/>
          <w:color w:val="000000" w:themeColor="text1"/>
          <w:sz w:val="20"/>
          <w:szCs w:val="20"/>
        </w:rPr>
        <w:t xml:space="preserve"> </w:t>
      </w:r>
      <w:bookmarkEnd w:id="979"/>
    </w:p>
    <w:p w14:paraId="2295A61F" w14:textId="090E5547" w:rsidR="001E6B9F" w:rsidRPr="00A904BF" w:rsidRDefault="009C6DCA" w:rsidP="00695362">
      <w:pPr>
        <w:pStyle w:val="Invias-VietaAlfabetica"/>
        <w:numPr>
          <w:ilvl w:val="0"/>
          <w:numId w:val="36"/>
        </w:numPr>
        <w:tabs>
          <w:tab w:val="left" w:pos="426"/>
        </w:tabs>
        <w:spacing w:before="0" w:after="0"/>
        <w:rPr>
          <w:rFonts w:ascii="Arial" w:eastAsia="Arial Narrow" w:hAnsi="Arial" w:cs="Arial"/>
          <w:color w:val="000000" w:themeColor="text1"/>
          <w:sz w:val="20"/>
          <w:szCs w:val="20"/>
        </w:rPr>
      </w:pPr>
      <w:bookmarkStart w:id="980" w:name="_Ref508649840"/>
      <w:bookmarkStart w:id="981" w:name="_Ref511415446"/>
      <w:r w:rsidRPr="00A904BF">
        <w:rPr>
          <w:rFonts w:ascii="Arial" w:eastAsia="Arial Narrow" w:hAnsi="Arial" w:cs="Arial"/>
          <w:color w:val="000000" w:themeColor="text1"/>
          <w:sz w:val="20"/>
          <w:szCs w:val="20"/>
        </w:rPr>
        <w:t>Matriz 2 – Indicadores financieros</w:t>
      </w:r>
      <w:bookmarkEnd w:id="980"/>
      <w:r w:rsidRPr="00A904BF">
        <w:rPr>
          <w:rFonts w:ascii="Arial" w:eastAsia="Arial Narrow" w:hAnsi="Arial" w:cs="Arial"/>
          <w:color w:val="000000" w:themeColor="text1"/>
          <w:sz w:val="20"/>
          <w:szCs w:val="20"/>
        </w:rPr>
        <w:t xml:space="preserve"> </w:t>
      </w:r>
      <w:bookmarkEnd w:id="981"/>
      <w:r w:rsidR="00285806" w:rsidRPr="00A904BF">
        <w:rPr>
          <w:rFonts w:ascii="Arial" w:eastAsia="Arial Narrow" w:hAnsi="Arial" w:cs="Arial"/>
          <w:color w:val="000000" w:themeColor="text1"/>
          <w:sz w:val="20"/>
          <w:szCs w:val="20"/>
          <w:highlight w:val="lightGray"/>
        </w:rPr>
        <w:t xml:space="preserve">[Incluir cuando la </w:t>
      </w:r>
      <w:r w:rsidR="0082356A" w:rsidRPr="00A904BF">
        <w:rPr>
          <w:rFonts w:ascii="Arial" w:eastAsia="Arial Narrow" w:hAnsi="Arial" w:cs="Arial"/>
          <w:color w:val="000000" w:themeColor="text1"/>
          <w:sz w:val="20"/>
          <w:szCs w:val="20"/>
          <w:highlight w:val="lightGray"/>
        </w:rPr>
        <w:t>entidad</w:t>
      </w:r>
      <w:r w:rsidR="00285806" w:rsidRPr="00A904BF">
        <w:rPr>
          <w:rFonts w:ascii="Arial" w:eastAsia="Arial Narrow" w:hAnsi="Arial" w:cs="Arial"/>
          <w:color w:val="000000" w:themeColor="text1"/>
          <w:sz w:val="20"/>
          <w:szCs w:val="20"/>
          <w:highlight w:val="lightGray"/>
        </w:rPr>
        <w:t xml:space="preserve"> l</w:t>
      </w:r>
      <w:r w:rsidR="001B3E15" w:rsidRPr="00A904BF">
        <w:rPr>
          <w:rFonts w:ascii="Arial" w:eastAsia="Arial Narrow" w:hAnsi="Arial" w:cs="Arial"/>
          <w:color w:val="000000" w:themeColor="text1"/>
          <w:sz w:val="20"/>
          <w:szCs w:val="20"/>
          <w:highlight w:val="lightGray"/>
        </w:rPr>
        <w:t>o</w:t>
      </w:r>
      <w:r w:rsidR="00285806" w:rsidRPr="00A904BF">
        <w:rPr>
          <w:rFonts w:ascii="Arial" w:eastAsia="Arial Narrow" w:hAnsi="Arial" w:cs="Arial"/>
          <w:color w:val="000000" w:themeColor="text1"/>
          <w:sz w:val="20"/>
          <w:szCs w:val="20"/>
          <w:highlight w:val="lightGray"/>
        </w:rPr>
        <w:t xml:space="preserve"> exija]</w:t>
      </w:r>
    </w:p>
    <w:p w14:paraId="1C536327" w14:textId="265AD89A" w:rsidR="009C6DCA" w:rsidRPr="00A904BF" w:rsidRDefault="009C6DCA" w:rsidP="00695362">
      <w:pPr>
        <w:pStyle w:val="Invias-VietaAlfabetica"/>
        <w:numPr>
          <w:ilvl w:val="0"/>
          <w:numId w:val="36"/>
        </w:numPr>
        <w:tabs>
          <w:tab w:val="left" w:pos="426"/>
        </w:tabs>
        <w:spacing w:before="0" w:after="0"/>
        <w:rPr>
          <w:rFonts w:ascii="Arial" w:eastAsia="Arial Narrow" w:hAnsi="Arial" w:cs="Arial"/>
          <w:color w:val="000000" w:themeColor="text1"/>
          <w:sz w:val="20"/>
          <w:szCs w:val="20"/>
        </w:rPr>
      </w:pPr>
      <w:bookmarkStart w:id="982" w:name="_Ref508650671"/>
      <w:r w:rsidRPr="00A904BF">
        <w:rPr>
          <w:rFonts w:ascii="Arial" w:eastAsia="Arial Narrow" w:hAnsi="Arial" w:cs="Arial"/>
          <w:color w:val="000000" w:themeColor="text1"/>
          <w:sz w:val="20"/>
          <w:szCs w:val="20"/>
        </w:rPr>
        <w:t>Matriz 3 – Riesgos</w:t>
      </w:r>
      <w:bookmarkEnd w:id="982"/>
      <w:r w:rsidRPr="00A904BF">
        <w:rPr>
          <w:rFonts w:ascii="Arial" w:eastAsia="Arial Narrow" w:hAnsi="Arial" w:cs="Arial"/>
          <w:color w:val="000000" w:themeColor="text1"/>
          <w:sz w:val="20"/>
          <w:szCs w:val="20"/>
        </w:rPr>
        <w:t xml:space="preserve"> </w:t>
      </w:r>
    </w:p>
    <w:p w14:paraId="15AA1617" w14:textId="6F618B24" w:rsidR="002D2475" w:rsidRPr="00A904BF" w:rsidRDefault="001C0E48" w:rsidP="00695362">
      <w:pPr>
        <w:pStyle w:val="Prrafodelista"/>
        <w:numPr>
          <w:ilvl w:val="0"/>
          <w:numId w:val="36"/>
        </w:numPr>
        <w:spacing w:after="160" w:line="240" w:lineRule="auto"/>
        <w:jc w:val="both"/>
        <w:rPr>
          <w:rFonts w:ascii="Arial" w:eastAsia="Arial Narrow" w:hAnsi="Arial" w:cs="Arial"/>
          <w:color w:val="000000" w:themeColor="text1"/>
          <w:sz w:val="20"/>
          <w:szCs w:val="20"/>
          <w:lang w:eastAsia="es-ES"/>
        </w:rPr>
      </w:pPr>
      <w:r>
        <w:rPr>
          <w:rFonts w:ascii="Arial" w:eastAsia="Arial Narrow" w:hAnsi="Arial" w:cs="Arial"/>
          <w:color w:val="000000" w:themeColor="text1"/>
          <w:sz w:val="20"/>
          <w:szCs w:val="20"/>
          <w:lang w:eastAsia="es-ES"/>
        </w:rPr>
        <w:t xml:space="preserve">Matriz 4 - </w:t>
      </w:r>
      <w:r w:rsidR="002D2475" w:rsidRPr="00A904BF">
        <w:rPr>
          <w:rFonts w:ascii="Arial" w:eastAsia="Arial Narrow" w:hAnsi="Arial" w:cs="Arial"/>
          <w:color w:val="000000" w:themeColor="text1"/>
          <w:sz w:val="20"/>
          <w:szCs w:val="20"/>
          <w:lang w:eastAsia="es-ES"/>
        </w:rPr>
        <w:t xml:space="preserve">Bienes nacionales relevantes para la obra pública del sector </w:t>
      </w:r>
      <w:r w:rsidR="00F375AB">
        <w:rPr>
          <w:rFonts w:ascii="Arial" w:eastAsia="Arial Narrow" w:hAnsi="Arial" w:cs="Arial"/>
          <w:color w:val="000000" w:themeColor="text1"/>
          <w:sz w:val="20"/>
          <w:szCs w:val="20"/>
          <w:lang w:eastAsia="es-ES"/>
        </w:rPr>
        <w:t>de Infraestructura Social</w:t>
      </w:r>
    </w:p>
    <w:p w14:paraId="460F7EBF" w14:textId="77777777" w:rsidR="009C6DCA" w:rsidRPr="00A904BF" w:rsidRDefault="009C6DCA" w:rsidP="00695362">
      <w:pPr>
        <w:spacing w:line="240" w:lineRule="auto"/>
        <w:rPr>
          <w:rFonts w:cs="Arial"/>
          <w:color w:val="000000" w:themeColor="text1"/>
          <w:szCs w:val="20"/>
          <w:lang w:eastAsia="es-ES"/>
        </w:rPr>
      </w:pPr>
    </w:p>
    <w:p w14:paraId="5B7E4C56" w14:textId="77777777" w:rsidR="009C6DCA" w:rsidRPr="00A904BF" w:rsidRDefault="009C6DCA" w:rsidP="00695362">
      <w:pPr>
        <w:pStyle w:val="Captulo9"/>
        <w:numPr>
          <w:ilvl w:val="0"/>
          <w:numId w:val="33"/>
        </w:numPr>
        <w:spacing w:line="240" w:lineRule="auto"/>
        <w:ind w:left="964" w:hanging="680"/>
        <w:outlineLvl w:val="1"/>
        <w:rPr>
          <w:rFonts w:ascii="Arial" w:hAnsi="Arial" w:cs="Arial"/>
          <w:color w:val="000000" w:themeColor="text1"/>
        </w:rPr>
      </w:pPr>
      <w:bookmarkStart w:id="983" w:name="_Toc508984075"/>
      <w:bookmarkStart w:id="984" w:name="_Toc509843906"/>
      <w:bookmarkStart w:id="985" w:name="_Toc511924815"/>
      <w:bookmarkStart w:id="986" w:name="_Toc121736384"/>
      <w:r w:rsidRPr="00A904BF">
        <w:rPr>
          <w:rFonts w:ascii="Arial" w:hAnsi="Arial" w:cs="Arial"/>
          <w:color w:val="000000" w:themeColor="text1"/>
        </w:rPr>
        <w:t>FORMULARIOS</w:t>
      </w:r>
      <w:bookmarkEnd w:id="983"/>
      <w:bookmarkEnd w:id="984"/>
      <w:bookmarkEnd w:id="985"/>
      <w:bookmarkEnd w:id="986"/>
      <w:r w:rsidRPr="00A904BF">
        <w:rPr>
          <w:rFonts w:ascii="Arial" w:hAnsi="Arial" w:cs="Arial"/>
          <w:color w:val="000000" w:themeColor="text1"/>
        </w:rPr>
        <w:t xml:space="preserve"> </w:t>
      </w:r>
    </w:p>
    <w:p w14:paraId="17436F1D" w14:textId="643C4BE1" w:rsidR="009C6DCA" w:rsidRPr="00A904BF" w:rsidRDefault="009C6DCA" w:rsidP="00695362">
      <w:pPr>
        <w:pStyle w:val="Invias-VietaAlfabetica"/>
        <w:numPr>
          <w:ilvl w:val="3"/>
          <w:numId w:val="128"/>
        </w:numPr>
        <w:tabs>
          <w:tab w:val="left" w:pos="426"/>
        </w:tabs>
        <w:spacing w:before="0" w:after="0"/>
        <w:ind w:left="284" w:firstLine="142"/>
        <w:rPr>
          <w:rFonts w:ascii="Arial" w:eastAsia="Arial Narrow" w:hAnsi="Arial" w:cs="Arial"/>
          <w:color w:val="000000" w:themeColor="text1"/>
          <w:sz w:val="20"/>
          <w:szCs w:val="20"/>
        </w:rPr>
      </w:pPr>
      <w:bookmarkStart w:id="987" w:name="_Ref508648916"/>
      <w:bookmarkStart w:id="988" w:name="_Hlk511915770"/>
      <w:r w:rsidRPr="00A904BF">
        <w:rPr>
          <w:rFonts w:ascii="Arial" w:eastAsia="Arial Narrow" w:hAnsi="Arial" w:cs="Arial"/>
          <w:color w:val="000000" w:themeColor="text1"/>
          <w:sz w:val="20"/>
          <w:szCs w:val="20"/>
        </w:rPr>
        <w:t>Formulario 1– Formulario de Presupuesto Oficial</w:t>
      </w:r>
      <w:bookmarkEnd w:id="987"/>
      <w:r w:rsidRPr="00A904BF">
        <w:rPr>
          <w:rFonts w:ascii="Arial" w:eastAsia="Arial Narrow" w:hAnsi="Arial" w:cs="Arial"/>
          <w:color w:val="000000" w:themeColor="text1"/>
          <w:sz w:val="20"/>
          <w:szCs w:val="20"/>
        </w:rPr>
        <w:t xml:space="preserve"> </w:t>
      </w:r>
    </w:p>
    <w:bookmarkEnd w:id="960"/>
    <w:bookmarkEnd w:id="988"/>
    <w:p w14:paraId="110A6648" w14:textId="77777777" w:rsidR="009C6DCA" w:rsidRPr="00A904BF" w:rsidRDefault="009C6DCA" w:rsidP="00695362">
      <w:pPr>
        <w:spacing w:line="240" w:lineRule="auto"/>
        <w:rPr>
          <w:rFonts w:cs="Arial"/>
          <w:color w:val="000000" w:themeColor="text1"/>
          <w:szCs w:val="20"/>
          <w:lang w:eastAsia="es-ES"/>
        </w:rPr>
      </w:pPr>
    </w:p>
    <w:p w14:paraId="1CDC280D" w14:textId="77777777" w:rsidR="00E633A2" w:rsidRPr="00A904BF" w:rsidRDefault="00E633A2" w:rsidP="00695362">
      <w:pPr>
        <w:tabs>
          <w:tab w:val="left" w:pos="1860"/>
        </w:tabs>
        <w:spacing w:line="240" w:lineRule="auto"/>
        <w:jc w:val="both"/>
        <w:rPr>
          <w:rFonts w:cs="Arial"/>
          <w:color w:val="000000" w:themeColor="text1"/>
          <w:szCs w:val="20"/>
        </w:rPr>
      </w:pPr>
    </w:p>
    <w:p w14:paraId="0BF40470" w14:textId="4F577F38" w:rsidR="00D77C6A" w:rsidRPr="00A904BF" w:rsidRDefault="00D77C6A" w:rsidP="00695362">
      <w:pPr>
        <w:pStyle w:val="InviasNormal"/>
        <w:rPr>
          <w:rFonts w:ascii="Arial" w:hAnsi="Arial" w:cs="Arial"/>
          <w:color w:val="000000" w:themeColor="text1"/>
          <w:sz w:val="20"/>
          <w:szCs w:val="20"/>
          <w:lang w:val="es-CO" w:eastAsia="es-CO"/>
        </w:rPr>
      </w:pPr>
    </w:p>
    <w:sectPr w:rsidR="00D77C6A" w:rsidRPr="00A904BF" w:rsidSect="00BD7D63">
      <w:headerReference w:type="default" r:id="rId17"/>
      <w:footerReference w:type="default" r:id="rId18"/>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63236" w14:textId="77777777" w:rsidR="00971D39" w:rsidRDefault="00971D39" w:rsidP="002B56E2">
      <w:pPr>
        <w:spacing w:after="0" w:line="240" w:lineRule="auto"/>
      </w:pPr>
      <w:r>
        <w:separator/>
      </w:r>
    </w:p>
    <w:p w14:paraId="46110FC4" w14:textId="77777777" w:rsidR="00971D39" w:rsidRDefault="00971D39"/>
  </w:endnote>
  <w:endnote w:type="continuationSeparator" w:id="0">
    <w:p w14:paraId="0CEAF5CC" w14:textId="77777777" w:rsidR="00971D39" w:rsidRDefault="00971D39" w:rsidP="002B56E2">
      <w:pPr>
        <w:spacing w:after="0" w:line="240" w:lineRule="auto"/>
      </w:pPr>
      <w:r>
        <w:continuationSeparator/>
      </w:r>
    </w:p>
    <w:p w14:paraId="2CE44D41" w14:textId="77777777" w:rsidR="00971D39" w:rsidRDefault="00971D39"/>
  </w:endnote>
  <w:endnote w:type="continuationNotice" w:id="1">
    <w:p w14:paraId="0B9186EB" w14:textId="77777777" w:rsidR="00971D39" w:rsidRDefault="00971D39">
      <w:pPr>
        <w:spacing w:after="0" w:line="240" w:lineRule="auto"/>
      </w:pPr>
    </w:p>
    <w:p w14:paraId="68F1AE93" w14:textId="77777777" w:rsidR="00971D39" w:rsidRDefault="00971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charset w:val="00"/>
    <w:family w:val="auto"/>
    <w:pitch w:val="default"/>
  </w:font>
  <w:font w:name="Arial,Times New Roman">
    <w:altName w:val="Arial"/>
    <w:charset w:val="00"/>
    <w:family w:val="roman"/>
    <w:pitch w:val="default"/>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Calibri">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700757"/>
      <w:docPartObj>
        <w:docPartGallery w:val="Page Numbers (Bottom of Page)"/>
        <w:docPartUnique/>
      </w:docPartObj>
    </w:sdtPr>
    <w:sdtEndPr/>
    <w:sdtContent>
      <w:p w14:paraId="2E21247C" w14:textId="4D39F040" w:rsidR="0022217B" w:rsidRDefault="0022217B" w:rsidP="008C223B">
        <w:pPr>
          <w:pStyle w:val="Piedepgina"/>
          <w:jc w:val="center"/>
        </w:pPr>
        <w:r>
          <w:fldChar w:fldCharType="begin"/>
        </w:r>
        <w:r>
          <w:instrText>PAGE   \* MERGEFORMAT</w:instrText>
        </w:r>
        <w:r>
          <w:fldChar w:fldCharType="separate"/>
        </w:r>
        <w:r w:rsidRPr="008F16B0">
          <w:rPr>
            <w:noProof/>
            <w:lang w:val="es-ES"/>
          </w:rPr>
          <w:t>11</w:t>
        </w:r>
        <w:r>
          <w:fldChar w:fldCharType="end"/>
        </w:r>
      </w:p>
    </w:sdtContent>
  </w:sdt>
  <w:p w14:paraId="1FB3AFF5" w14:textId="77777777" w:rsidR="0022217B" w:rsidRDefault="0022217B">
    <w:pPr>
      <w:pStyle w:val="Piedepgina"/>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48"/>
      <w:gridCol w:w="1607"/>
      <w:gridCol w:w="1019"/>
      <w:gridCol w:w="740"/>
    </w:tblGrid>
    <w:tr w:rsidR="000B6691" w:rsidRPr="000B6691" w14:paraId="44831EDA" w14:textId="77777777" w:rsidTr="002E6DEC">
      <w:trPr>
        <w:trHeight w:val="164"/>
      </w:trPr>
      <w:tc>
        <w:tcPr>
          <w:tcW w:w="1148" w:type="dxa"/>
        </w:tcPr>
        <w:p w14:paraId="12016D34" w14:textId="77777777" w:rsidR="000B6691" w:rsidRPr="00BD7D63" w:rsidRDefault="000B6691" w:rsidP="000B6691">
          <w:pPr>
            <w:pStyle w:val="Piedepgina"/>
            <w:rPr>
              <w:rFonts w:cs="Arial"/>
              <w:b/>
              <w:bCs/>
              <w:color w:val="auto"/>
              <w:sz w:val="16"/>
              <w:szCs w:val="18"/>
            </w:rPr>
          </w:pPr>
          <w:r w:rsidRPr="00BD7D63">
            <w:rPr>
              <w:rFonts w:cs="Arial"/>
              <w:b/>
              <w:bCs/>
              <w:color w:val="auto"/>
              <w:sz w:val="16"/>
              <w:szCs w:val="18"/>
            </w:rPr>
            <w:t>Código:</w:t>
          </w:r>
        </w:p>
      </w:tc>
      <w:tc>
        <w:tcPr>
          <w:tcW w:w="1607" w:type="dxa"/>
        </w:tcPr>
        <w:p w14:paraId="5BC7229B" w14:textId="5E4BA41F" w:rsidR="000B6691" w:rsidRPr="00BD7D63" w:rsidRDefault="000B6691" w:rsidP="000B6691">
          <w:pPr>
            <w:pStyle w:val="Piedepgina"/>
            <w:rPr>
              <w:rFonts w:cs="Arial"/>
              <w:color w:val="auto"/>
              <w:sz w:val="16"/>
              <w:szCs w:val="18"/>
            </w:rPr>
          </w:pPr>
        </w:p>
      </w:tc>
      <w:tc>
        <w:tcPr>
          <w:tcW w:w="1019" w:type="dxa"/>
        </w:tcPr>
        <w:p w14:paraId="01876F6D" w14:textId="77777777" w:rsidR="000B6691" w:rsidRPr="00BD7D63" w:rsidRDefault="000B6691" w:rsidP="000B6691">
          <w:pPr>
            <w:pStyle w:val="Piedepgina"/>
            <w:rPr>
              <w:rFonts w:cs="Arial"/>
              <w:b/>
              <w:bCs/>
              <w:color w:val="auto"/>
              <w:sz w:val="16"/>
              <w:szCs w:val="18"/>
            </w:rPr>
          </w:pPr>
          <w:r w:rsidRPr="00BD7D63">
            <w:rPr>
              <w:rFonts w:cs="Arial"/>
              <w:b/>
              <w:bCs/>
              <w:color w:val="auto"/>
              <w:sz w:val="16"/>
              <w:szCs w:val="18"/>
            </w:rPr>
            <w:t>Versión:</w:t>
          </w:r>
        </w:p>
      </w:tc>
      <w:tc>
        <w:tcPr>
          <w:tcW w:w="740" w:type="dxa"/>
        </w:tcPr>
        <w:p w14:paraId="43CA5747" w14:textId="04FC7AC5" w:rsidR="000B6691" w:rsidRPr="00BD7D63" w:rsidRDefault="00A50DFB" w:rsidP="000B6691">
          <w:pPr>
            <w:pStyle w:val="Piedepgina"/>
            <w:rPr>
              <w:rFonts w:cs="Arial"/>
              <w:color w:val="auto"/>
              <w:sz w:val="16"/>
              <w:szCs w:val="18"/>
            </w:rPr>
          </w:pPr>
          <w:r>
            <w:rPr>
              <w:rFonts w:cs="Arial"/>
              <w:color w:val="auto"/>
              <w:sz w:val="16"/>
              <w:szCs w:val="18"/>
            </w:rPr>
            <w:t>1</w:t>
          </w:r>
        </w:p>
      </w:tc>
    </w:tr>
  </w:tbl>
  <w:p w14:paraId="0E314507" w14:textId="77777777" w:rsidR="0022217B" w:rsidRDefault="002221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6A042" w14:textId="77777777" w:rsidR="00971D39" w:rsidRDefault="00971D39" w:rsidP="002B56E2">
      <w:pPr>
        <w:spacing w:after="0" w:line="240" w:lineRule="auto"/>
      </w:pPr>
      <w:r>
        <w:separator/>
      </w:r>
    </w:p>
    <w:p w14:paraId="1F1F0588" w14:textId="77777777" w:rsidR="00971D39" w:rsidRDefault="00971D39"/>
  </w:footnote>
  <w:footnote w:type="continuationSeparator" w:id="0">
    <w:p w14:paraId="708D1CE4" w14:textId="77777777" w:rsidR="00971D39" w:rsidRDefault="00971D39" w:rsidP="002B56E2">
      <w:pPr>
        <w:spacing w:after="0" w:line="240" w:lineRule="auto"/>
      </w:pPr>
      <w:r>
        <w:continuationSeparator/>
      </w:r>
    </w:p>
    <w:p w14:paraId="709A4E09" w14:textId="77777777" w:rsidR="00971D39" w:rsidRDefault="00971D39"/>
  </w:footnote>
  <w:footnote w:type="continuationNotice" w:id="1">
    <w:p w14:paraId="173D0739" w14:textId="77777777" w:rsidR="00971D39" w:rsidRDefault="00971D39">
      <w:pPr>
        <w:spacing w:after="0" w:line="240" w:lineRule="auto"/>
      </w:pPr>
    </w:p>
    <w:p w14:paraId="1B4AE030" w14:textId="77777777" w:rsidR="00971D39" w:rsidRDefault="00971D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4"/>
      <w:gridCol w:w="2833"/>
      <w:gridCol w:w="6239"/>
    </w:tblGrid>
    <w:tr w:rsidR="0022217B" w:rsidRPr="0002791E" w14:paraId="6A5CAC2F" w14:textId="77777777" w:rsidTr="5500FA16">
      <w:trPr>
        <w:trHeight w:val="220"/>
        <w:jc w:val="center"/>
      </w:trPr>
      <w:tc>
        <w:tcPr>
          <w:tcW w:w="674" w:type="pct"/>
          <w:shd w:val="clear" w:color="auto" w:fill="auto"/>
          <w:vAlign w:val="center"/>
        </w:tcPr>
        <w:p w14:paraId="3327C661" w14:textId="77777777" w:rsidR="0022217B" w:rsidRPr="00BD2A1B" w:rsidRDefault="0022217B" w:rsidP="0002791E">
          <w:pPr>
            <w:spacing w:after="4" w:line="249" w:lineRule="auto"/>
            <w:ind w:left="10" w:hanging="10"/>
            <w:rPr>
              <w:rFonts w:eastAsia="Arial Narrow" w:cs="Arial Narrow"/>
              <w:b/>
              <w:color w:val="262626" w:themeColor="text1" w:themeTint="D9"/>
              <w:sz w:val="16"/>
              <w:szCs w:val="16"/>
              <w:lang w:eastAsia="es-CO"/>
            </w:rPr>
          </w:pPr>
          <w:r w:rsidRPr="00BD2A1B">
            <w:rPr>
              <w:rFonts w:eastAsia="Arial Narrow" w:cs="Arial Narrow"/>
              <w:b/>
              <w:color w:val="262626" w:themeColor="text1" w:themeTint="D9"/>
              <w:sz w:val="16"/>
              <w:szCs w:val="16"/>
              <w:lang w:eastAsia="es-CO"/>
            </w:rPr>
            <w:t>Código</w:t>
          </w:r>
        </w:p>
      </w:tc>
      <w:tc>
        <w:tcPr>
          <w:tcW w:w="1351" w:type="pct"/>
          <w:shd w:val="clear" w:color="auto" w:fill="auto"/>
          <w:vAlign w:val="center"/>
        </w:tcPr>
        <w:p w14:paraId="17F24A69" w14:textId="77DFCE65" w:rsidR="0022217B" w:rsidRPr="00BD2A1B" w:rsidRDefault="0022217B" w:rsidP="0002791E">
          <w:pPr>
            <w:spacing w:after="4" w:line="249" w:lineRule="auto"/>
            <w:ind w:left="10" w:hanging="10"/>
            <w:rPr>
              <w:rFonts w:eastAsia="Arial Narrow" w:cs="Arial Narrow"/>
              <w:color w:val="262626" w:themeColor="text1" w:themeTint="D9"/>
              <w:sz w:val="16"/>
              <w:szCs w:val="16"/>
              <w:lang w:eastAsia="es-CO"/>
            </w:rPr>
          </w:pPr>
        </w:p>
      </w:tc>
      <w:tc>
        <w:tcPr>
          <w:tcW w:w="2974" w:type="pct"/>
          <w:vMerge w:val="restart"/>
          <w:shd w:val="clear" w:color="auto" w:fill="auto"/>
          <w:vAlign w:val="center"/>
        </w:tcPr>
        <w:p w14:paraId="14632950" w14:textId="34808D95" w:rsidR="0022217B" w:rsidRPr="00BD2A1B" w:rsidRDefault="5500FA16" w:rsidP="5500FA16">
          <w:pPr>
            <w:spacing w:after="4" w:line="249" w:lineRule="auto"/>
            <w:ind w:left="10" w:hanging="10"/>
            <w:jc w:val="center"/>
            <w:rPr>
              <w:rFonts w:cs="Arial Narrow"/>
              <w:b/>
              <w:bCs/>
              <w:color w:val="262626" w:themeColor="text1" w:themeTint="D9"/>
              <w:sz w:val="16"/>
              <w:szCs w:val="16"/>
              <w:lang w:eastAsia="es-CO"/>
            </w:rPr>
          </w:pPr>
          <w:r w:rsidRPr="5500FA16">
            <w:rPr>
              <w:rFonts w:cs="Arial Narrow"/>
              <w:b/>
              <w:bCs/>
              <w:color w:val="262626" w:themeColor="text1" w:themeTint="D9"/>
              <w:sz w:val="16"/>
              <w:szCs w:val="16"/>
            </w:rPr>
            <w:t xml:space="preserve">MÍNIMA CUANTÍA DE INFRAESTRUCTURA </w:t>
          </w:r>
          <w:r w:rsidR="00A50DFB">
            <w:rPr>
              <w:rFonts w:cs="Arial Narrow"/>
              <w:b/>
              <w:bCs/>
              <w:color w:val="262626" w:themeColor="text1" w:themeTint="D9"/>
              <w:sz w:val="16"/>
              <w:szCs w:val="16"/>
            </w:rPr>
            <w:t xml:space="preserve">SOCIAL </w:t>
          </w:r>
          <w:r w:rsidRPr="5500FA16">
            <w:rPr>
              <w:rFonts w:cs="Arial Narrow"/>
              <w:b/>
              <w:bCs/>
              <w:color w:val="262626" w:themeColor="text1" w:themeTint="D9"/>
              <w:sz w:val="16"/>
              <w:szCs w:val="16"/>
            </w:rPr>
            <w:t xml:space="preserve">– VERSIÓN </w:t>
          </w:r>
          <w:r w:rsidR="00A50DFB">
            <w:rPr>
              <w:rFonts w:cs="Arial Narrow"/>
              <w:b/>
              <w:bCs/>
              <w:color w:val="262626" w:themeColor="text1" w:themeTint="D9"/>
              <w:sz w:val="16"/>
              <w:szCs w:val="16"/>
            </w:rPr>
            <w:t>1</w:t>
          </w:r>
        </w:p>
      </w:tc>
    </w:tr>
    <w:tr w:rsidR="0022217B" w:rsidRPr="0002791E" w14:paraId="43168612" w14:textId="77777777" w:rsidTr="5500FA16">
      <w:trPr>
        <w:trHeight w:val="69"/>
        <w:jc w:val="center"/>
      </w:trPr>
      <w:tc>
        <w:tcPr>
          <w:tcW w:w="674" w:type="pct"/>
          <w:shd w:val="clear" w:color="auto" w:fill="auto"/>
          <w:vAlign w:val="center"/>
        </w:tcPr>
        <w:p w14:paraId="092D9C4E" w14:textId="77777777" w:rsidR="0022217B" w:rsidRPr="00BD2A1B" w:rsidRDefault="0022217B" w:rsidP="0002791E">
          <w:pPr>
            <w:spacing w:after="4" w:line="249" w:lineRule="auto"/>
            <w:ind w:left="10" w:hanging="10"/>
            <w:rPr>
              <w:rFonts w:eastAsia="Arial Narrow" w:cs="Arial Narrow"/>
              <w:b/>
              <w:color w:val="262626" w:themeColor="text1" w:themeTint="D9"/>
              <w:sz w:val="16"/>
              <w:szCs w:val="16"/>
              <w:lang w:eastAsia="es-CO"/>
            </w:rPr>
          </w:pPr>
          <w:r w:rsidRPr="00BD2A1B">
            <w:rPr>
              <w:rFonts w:eastAsia="Arial Narrow" w:cs="Arial Narrow"/>
              <w:b/>
              <w:color w:val="262626" w:themeColor="text1" w:themeTint="D9"/>
              <w:sz w:val="16"/>
              <w:szCs w:val="16"/>
              <w:lang w:eastAsia="es-CO"/>
            </w:rPr>
            <w:t>Versión No.</w:t>
          </w:r>
        </w:p>
      </w:tc>
      <w:tc>
        <w:tcPr>
          <w:tcW w:w="1351" w:type="pct"/>
        </w:tcPr>
        <w:p w14:paraId="2AF60C3B" w14:textId="2E44EF4D" w:rsidR="0022217B" w:rsidRPr="00BD2A1B" w:rsidRDefault="00A50DFB" w:rsidP="0002791E">
          <w:pPr>
            <w:spacing w:after="4" w:line="249" w:lineRule="auto"/>
            <w:ind w:left="10" w:hanging="10"/>
            <w:rPr>
              <w:rFonts w:eastAsia="Arial Narrow" w:cs="Arial Narrow"/>
              <w:color w:val="262626" w:themeColor="text1" w:themeTint="D9"/>
              <w:sz w:val="16"/>
              <w:szCs w:val="16"/>
              <w:lang w:eastAsia="es-CO"/>
            </w:rPr>
          </w:pPr>
          <w:r>
            <w:rPr>
              <w:rFonts w:eastAsia="Arial Narrow" w:cs="Arial Narrow"/>
              <w:color w:val="262626" w:themeColor="text1" w:themeTint="D9"/>
              <w:sz w:val="16"/>
              <w:szCs w:val="16"/>
              <w:lang w:eastAsia="es-CO"/>
            </w:rPr>
            <w:t>1</w:t>
          </w:r>
        </w:p>
      </w:tc>
      <w:tc>
        <w:tcPr>
          <w:tcW w:w="2974" w:type="pct"/>
          <w:vMerge/>
          <w:vAlign w:val="center"/>
        </w:tcPr>
        <w:p w14:paraId="35D20180" w14:textId="78E2AC39" w:rsidR="0022217B" w:rsidRPr="00BD2A1B" w:rsidRDefault="0022217B" w:rsidP="0002791E">
          <w:pPr>
            <w:spacing w:after="4" w:line="249" w:lineRule="auto"/>
            <w:ind w:left="10" w:hanging="10"/>
            <w:rPr>
              <w:rFonts w:eastAsia="Arial Narrow" w:cs="Arial Narrow"/>
              <w:color w:val="262626" w:themeColor="text1" w:themeTint="D9"/>
              <w:sz w:val="16"/>
              <w:szCs w:val="16"/>
              <w:lang w:eastAsia="es-CO"/>
            </w:rPr>
          </w:pPr>
        </w:p>
      </w:tc>
    </w:tr>
  </w:tbl>
  <w:p w14:paraId="2F32EB4F" w14:textId="7675D199" w:rsidR="0022217B" w:rsidRDefault="002221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52B6"/>
    <w:multiLevelType w:val="multilevel"/>
    <w:tmpl w:val="3DB46C1A"/>
    <w:lvl w:ilvl="0">
      <w:start w:val="1"/>
      <w:numFmt w:val="upperRoman"/>
      <w:lvlText w:val="%1."/>
      <w:lvlJc w:val="right"/>
      <w:pPr>
        <w:ind w:left="720" w:hanging="360"/>
      </w:pPr>
      <w:rPr>
        <w:rFonts w:hint="default"/>
      </w:rPr>
    </w:lvl>
    <w:lvl w:ilvl="1">
      <w:start w:val="1"/>
      <w:numFmt w:val="decimal"/>
      <w:lvlText w:val="%1.%2"/>
      <w:lvlJc w:val="left"/>
      <w:pPr>
        <w:ind w:left="502" w:hanging="360"/>
      </w:pPr>
      <w:rPr>
        <w:color w:val="3B3838" w:themeColor="background2" w:themeShade="40"/>
      </w:rPr>
    </w:lvl>
    <w:lvl w:ilvl="2">
      <w:start w:val="1"/>
      <w:numFmt w:val="decimal"/>
      <w:lvlText w:val="%1.%2.%3"/>
      <w:lvlJc w:val="left"/>
      <w:pPr>
        <w:ind w:left="1080" w:hanging="720"/>
      </w:pPr>
      <w:rPr>
        <w:color w:val="3B3838" w:themeColor="background2" w:themeShade="4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AE51AD"/>
    <w:multiLevelType w:val="hybridMultilevel"/>
    <w:tmpl w:val="7410EB2A"/>
    <w:lvl w:ilvl="0" w:tplc="40D497C2">
      <w:start w:val="1"/>
      <w:numFmt w:val="decimal"/>
      <w:pStyle w:val="Capitulo8"/>
      <w:lvlText w:val="8.%1."/>
      <w:lvlJc w:val="left"/>
      <w:pPr>
        <w:ind w:left="1004" w:hanging="360"/>
      </w:pPr>
      <w:rPr>
        <w:rFonts w:hint="default"/>
        <w:b/>
        <w:bCs w:val="0"/>
        <w:color w:val="auto"/>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Calibri Light"/>
      </w:rPr>
    </w:lvl>
    <w:lvl w:ilvl="2" w:tplc="0C0A001B" w:tentative="1">
      <w:start w:val="1"/>
      <w:numFmt w:val="lowerRoman"/>
      <w:lvlText w:val="%3."/>
      <w:lvlJc w:val="right"/>
      <w:pPr>
        <w:ind w:left="2160" w:hanging="180"/>
      </w:pPr>
      <w:rPr>
        <w:rFonts w:cs="Calibri Light"/>
      </w:rPr>
    </w:lvl>
    <w:lvl w:ilvl="3" w:tplc="0C0A000F" w:tentative="1">
      <w:start w:val="1"/>
      <w:numFmt w:val="decimal"/>
      <w:lvlText w:val="%4."/>
      <w:lvlJc w:val="left"/>
      <w:pPr>
        <w:ind w:left="2880" w:hanging="360"/>
      </w:pPr>
      <w:rPr>
        <w:rFonts w:cs="Calibri Light"/>
      </w:rPr>
    </w:lvl>
    <w:lvl w:ilvl="4" w:tplc="0C0A0019" w:tentative="1">
      <w:start w:val="1"/>
      <w:numFmt w:val="lowerLetter"/>
      <w:lvlText w:val="%5."/>
      <w:lvlJc w:val="left"/>
      <w:pPr>
        <w:ind w:left="3600" w:hanging="360"/>
      </w:pPr>
      <w:rPr>
        <w:rFonts w:cs="Calibri Light"/>
      </w:rPr>
    </w:lvl>
    <w:lvl w:ilvl="5" w:tplc="0C0A001B" w:tentative="1">
      <w:start w:val="1"/>
      <w:numFmt w:val="lowerRoman"/>
      <w:lvlText w:val="%6."/>
      <w:lvlJc w:val="right"/>
      <w:pPr>
        <w:ind w:left="4320" w:hanging="180"/>
      </w:pPr>
      <w:rPr>
        <w:rFonts w:cs="Calibri Light"/>
      </w:rPr>
    </w:lvl>
    <w:lvl w:ilvl="6" w:tplc="0C0A000F" w:tentative="1">
      <w:start w:val="1"/>
      <w:numFmt w:val="decimal"/>
      <w:lvlText w:val="%7."/>
      <w:lvlJc w:val="left"/>
      <w:pPr>
        <w:ind w:left="5040" w:hanging="360"/>
      </w:pPr>
      <w:rPr>
        <w:rFonts w:cs="Calibri Light"/>
      </w:rPr>
    </w:lvl>
    <w:lvl w:ilvl="7" w:tplc="0C0A0019" w:tentative="1">
      <w:start w:val="1"/>
      <w:numFmt w:val="lowerLetter"/>
      <w:lvlText w:val="%8."/>
      <w:lvlJc w:val="left"/>
      <w:pPr>
        <w:ind w:left="5760" w:hanging="360"/>
      </w:pPr>
      <w:rPr>
        <w:rFonts w:cs="Calibri Light"/>
      </w:rPr>
    </w:lvl>
    <w:lvl w:ilvl="8" w:tplc="0C0A001B" w:tentative="1">
      <w:start w:val="1"/>
      <w:numFmt w:val="lowerRoman"/>
      <w:lvlText w:val="%9."/>
      <w:lvlJc w:val="right"/>
      <w:pPr>
        <w:ind w:left="6480" w:hanging="180"/>
      </w:pPr>
      <w:rPr>
        <w:rFonts w:cs="Calibri Light"/>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4A01C8F"/>
    <w:multiLevelType w:val="hybridMultilevel"/>
    <w:tmpl w:val="649E8FC6"/>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Arial Narrow" w:hAnsi="Arial Narrow" w:cs="Arial Narrow" w:hint="default"/>
      </w:rPr>
    </w:lvl>
    <w:lvl w:ilvl="2" w:tplc="240A0005" w:tentative="1">
      <w:start w:val="1"/>
      <w:numFmt w:val="bullet"/>
      <w:lvlText w:val=""/>
      <w:lvlJc w:val="left"/>
      <w:pPr>
        <w:ind w:left="2160" w:hanging="360"/>
      </w:pPr>
      <w:rPr>
        <w:rFonts w:ascii="Verdana" w:hAnsi="Verdana" w:hint="default"/>
      </w:rPr>
    </w:lvl>
    <w:lvl w:ilvl="3" w:tplc="240A0001" w:tentative="1">
      <w:start w:val="1"/>
      <w:numFmt w:val="bullet"/>
      <w:lvlText w:val=""/>
      <w:lvlJc w:val="left"/>
      <w:pPr>
        <w:ind w:left="2880" w:hanging="360"/>
      </w:pPr>
      <w:rPr>
        <w:rFonts w:ascii="Yu Gothic Light" w:hAnsi="Yu Gothic Light" w:hint="default"/>
      </w:rPr>
    </w:lvl>
    <w:lvl w:ilvl="4" w:tplc="240A0003" w:tentative="1">
      <w:start w:val="1"/>
      <w:numFmt w:val="bullet"/>
      <w:lvlText w:val="o"/>
      <w:lvlJc w:val="left"/>
      <w:pPr>
        <w:ind w:left="3600" w:hanging="360"/>
      </w:pPr>
      <w:rPr>
        <w:rFonts w:ascii="Arial Narrow" w:hAnsi="Arial Narrow" w:cs="Arial Narrow" w:hint="default"/>
      </w:rPr>
    </w:lvl>
    <w:lvl w:ilvl="5" w:tplc="240A0005" w:tentative="1">
      <w:start w:val="1"/>
      <w:numFmt w:val="bullet"/>
      <w:lvlText w:val=""/>
      <w:lvlJc w:val="left"/>
      <w:pPr>
        <w:ind w:left="4320" w:hanging="360"/>
      </w:pPr>
      <w:rPr>
        <w:rFonts w:ascii="Verdana" w:hAnsi="Verdana" w:hint="default"/>
      </w:rPr>
    </w:lvl>
    <w:lvl w:ilvl="6" w:tplc="240A0001" w:tentative="1">
      <w:start w:val="1"/>
      <w:numFmt w:val="bullet"/>
      <w:lvlText w:val=""/>
      <w:lvlJc w:val="left"/>
      <w:pPr>
        <w:ind w:left="5040" w:hanging="360"/>
      </w:pPr>
      <w:rPr>
        <w:rFonts w:ascii="Yu Gothic Light" w:hAnsi="Yu Gothic Light" w:hint="default"/>
      </w:rPr>
    </w:lvl>
    <w:lvl w:ilvl="7" w:tplc="240A0003" w:tentative="1">
      <w:start w:val="1"/>
      <w:numFmt w:val="bullet"/>
      <w:lvlText w:val="o"/>
      <w:lvlJc w:val="left"/>
      <w:pPr>
        <w:ind w:left="5760" w:hanging="360"/>
      </w:pPr>
      <w:rPr>
        <w:rFonts w:ascii="Arial Narrow" w:hAnsi="Arial Narrow" w:cs="Arial Narrow" w:hint="default"/>
      </w:rPr>
    </w:lvl>
    <w:lvl w:ilvl="8" w:tplc="240A0005" w:tentative="1">
      <w:start w:val="1"/>
      <w:numFmt w:val="bullet"/>
      <w:lvlText w:val=""/>
      <w:lvlJc w:val="left"/>
      <w:pPr>
        <w:ind w:left="6480" w:hanging="360"/>
      </w:pPr>
      <w:rPr>
        <w:rFonts w:ascii="Verdana" w:hAnsi="Verdana" w:hint="default"/>
      </w:rPr>
    </w:lvl>
  </w:abstractNum>
  <w:abstractNum w:abstractNumId="5"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09540ACA"/>
    <w:multiLevelType w:val="hybridMultilevel"/>
    <w:tmpl w:val="437C68F2"/>
    <w:lvl w:ilvl="0" w:tplc="88269810">
      <w:start w:val="1"/>
      <w:numFmt w:val="decimal"/>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96E03A8"/>
    <w:multiLevelType w:val="hybridMultilevel"/>
    <w:tmpl w:val="14486DBA"/>
    <w:lvl w:ilvl="0" w:tplc="13528E70">
      <w:start w:val="1"/>
      <w:numFmt w:val="lowerRoman"/>
      <w:lvlText w:val="%1)"/>
      <w:lvlJc w:val="left"/>
      <w:pPr>
        <w:ind w:left="1428" w:hanging="720"/>
      </w:pPr>
      <w:rPr>
        <w:rFonts w:ascii="Arial" w:hAnsi="Arial" w:cs="Aria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9" w15:restartNumberingAfterBreak="0">
    <w:nsid w:val="09FD6DC8"/>
    <w:multiLevelType w:val="hybridMultilevel"/>
    <w:tmpl w:val="F3A82388"/>
    <w:lvl w:ilvl="0" w:tplc="82EAB644">
      <w:start w:val="1"/>
      <w:numFmt w:val="bullet"/>
      <w:lvlText w:val=""/>
      <w:lvlJc w:val="left"/>
      <w:pPr>
        <w:ind w:left="1440" w:hanging="360"/>
      </w:pPr>
      <w:rPr>
        <w:rFonts w:ascii="Arial" w:hAnsi="Arial" w:cs="Arial" w:hint="default"/>
      </w:rPr>
    </w:lvl>
    <w:lvl w:ilvl="1" w:tplc="240A0003" w:tentative="1">
      <w:start w:val="1"/>
      <w:numFmt w:val="bullet"/>
      <w:lvlText w:val="o"/>
      <w:lvlJc w:val="left"/>
      <w:pPr>
        <w:ind w:left="2160" w:hanging="360"/>
      </w:pPr>
      <w:rPr>
        <w:rFonts w:ascii="Arial Narrow" w:hAnsi="Arial Narrow" w:cs="Arial Narrow" w:hint="default"/>
      </w:rPr>
    </w:lvl>
    <w:lvl w:ilvl="2" w:tplc="240A0005" w:tentative="1">
      <w:start w:val="1"/>
      <w:numFmt w:val="bullet"/>
      <w:lvlText w:val=""/>
      <w:lvlJc w:val="left"/>
      <w:pPr>
        <w:ind w:left="2880" w:hanging="360"/>
      </w:pPr>
      <w:rPr>
        <w:rFonts w:ascii="Verdana" w:hAnsi="Verdana" w:hint="default"/>
      </w:rPr>
    </w:lvl>
    <w:lvl w:ilvl="3" w:tplc="240A0001" w:tentative="1">
      <w:start w:val="1"/>
      <w:numFmt w:val="bullet"/>
      <w:lvlText w:val=""/>
      <w:lvlJc w:val="left"/>
      <w:pPr>
        <w:ind w:left="3600" w:hanging="360"/>
      </w:pPr>
      <w:rPr>
        <w:rFonts w:ascii="Yu Gothic Light" w:hAnsi="Yu Gothic Light" w:hint="default"/>
      </w:rPr>
    </w:lvl>
    <w:lvl w:ilvl="4" w:tplc="240A0003" w:tentative="1">
      <w:start w:val="1"/>
      <w:numFmt w:val="bullet"/>
      <w:lvlText w:val="o"/>
      <w:lvlJc w:val="left"/>
      <w:pPr>
        <w:ind w:left="4320" w:hanging="360"/>
      </w:pPr>
      <w:rPr>
        <w:rFonts w:ascii="Arial Narrow" w:hAnsi="Arial Narrow" w:cs="Arial Narrow" w:hint="default"/>
      </w:rPr>
    </w:lvl>
    <w:lvl w:ilvl="5" w:tplc="240A0005" w:tentative="1">
      <w:start w:val="1"/>
      <w:numFmt w:val="bullet"/>
      <w:lvlText w:val=""/>
      <w:lvlJc w:val="left"/>
      <w:pPr>
        <w:ind w:left="5040" w:hanging="360"/>
      </w:pPr>
      <w:rPr>
        <w:rFonts w:ascii="Verdana" w:hAnsi="Verdana" w:hint="default"/>
      </w:rPr>
    </w:lvl>
    <w:lvl w:ilvl="6" w:tplc="240A0001" w:tentative="1">
      <w:start w:val="1"/>
      <w:numFmt w:val="bullet"/>
      <w:lvlText w:val=""/>
      <w:lvlJc w:val="left"/>
      <w:pPr>
        <w:ind w:left="5760" w:hanging="360"/>
      </w:pPr>
      <w:rPr>
        <w:rFonts w:ascii="Yu Gothic Light" w:hAnsi="Yu Gothic Light" w:hint="default"/>
      </w:rPr>
    </w:lvl>
    <w:lvl w:ilvl="7" w:tplc="240A0003" w:tentative="1">
      <w:start w:val="1"/>
      <w:numFmt w:val="bullet"/>
      <w:lvlText w:val="o"/>
      <w:lvlJc w:val="left"/>
      <w:pPr>
        <w:ind w:left="6480" w:hanging="360"/>
      </w:pPr>
      <w:rPr>
        <w:rFonts w:ascii="Arial Narrow" w:hAnsi="Arial Narrow" w:cs="Arial Narrow" w:hint="default"/>
      </w:rPr>
    </w:lvl>
    <w:lvl w:ilvl="8" w:tplc="240A0005" w:tentative="1">
      <w:start w:val="1"/>
      <w:numFmt w:val="bullet"/>
      <w:lvlText w:val=""/>
      <w:lvlJc w:val="left"/>
      <w:pPr>
        <w:ind w:left="7200" w:hanging="360"/>
      </w:pPr>
      <w:rPr>
        <w:rFonts w:ascii="Verdana" w:hAnsi="Verdana" w:hint="default"/>
      </w:rPr>
    </w:lvl>
  </w:abstractNum>
  <w:abstractNum w:abstractNumId="10" w15:restartNumberingAfterBreak="0">
    <w:nsid w:val="0B0F5CEF"/>
    <w:multiLevelType w:val="multilevel"/>
    <w:tmpl w:val="2B42E400"/>
    <w:lvl w:ilvl="0">
      <w:start w:val="1"/>
      <w:numFmt w:val="bullet"/>
      <w:lvlText w:val=""/>
      <w:lvlJc w:val="left"/>
      <w:pPr>
        <w:tabs>
          <w:tab w:val="num" w:pos="720"/>
        </w:tabs>
        <w:ind w:left="720" w:hanging="360"/>
      </w:pPr>
      <w:rPr>
        <w:rFonts w:ascii="Yu Gothic Light" w:hAnsi="Yu Gothic Light" w:hint="default"/>
        <w:sz w:val="20"/>
      </w:rPr>
    </w:lvl>
    <w:lvl w:ilvl="1" w:tentative="1">
      <w:start w:val="1"/>
      <w:numFmt w:val="bullet"/>
      <w:lvlText w:val=""/>
      <w:lvlJc w:val="left"/>
      <w:pPr>
        <w:tabs>
          <w:tab w:val="num" w:pos="1440"/>
        </w:tabs>
        <w:ind w:left="1440" w:hanging="360"/>
      </w:pPr>
      <w:rPr>
        <w:rFonts w:ascii="Yu Gothic Light" w:hAnsi="Yu Gothic Light" w:hint="default"/>
        <w:sz w:val="20"/>
      </w:rPr>
    </w:lvl>
    <w:lvl w:ilvl="2" w:tentative="1">
      <w:start w:val="1"/>
      <w:numFmt w:val="bullet"/>
      <w:lvlText w:val=""/>
      <w:lvlJc w:val="left"/>
      <w:pPr>
        <w:tabs>
          <w:tab w:val="num" w:pos="2160"/>
        </w:tabs>
        <w:ind w:left="2160" w:hanging="360"/>
      </w:pPr>
      <w:rPr>
        <w:rFonts w:ascii="Yu Gothic Light" w:hAnsi="Yu Gothic Light" w:hint="default"/>
        <w:sz w:val="20"/>
      </w:rPr>
    </w:lvl>
    <w:lvl w:ilvl="3" w:tentative="1">
      <w:start w:val="1"/>
      <w:numFmt w:val="bullet"/>
      <w:lvlText w:val=""/>
      <w:lvlJc w:val="left"/>
      <w:pPr>
        <w:tabs>
          <w:tab w:val="num" w:pos="2880"/>
        </w:tabs>
        <w:ind w:left="2880" w:hanging="360"/>
      </w:pPr>
      <w:rPr>
        <w:rFonts w:ascii="Yu Gothic Light" w:hAnsi="Yu Gothic Light" w:hint="default"/>
        <w:sz w:val="20"/>
      </w:rPr>
    </w:lvl>
    <w:lvl w:ilvl="4" w:tentative="1">
      <w:start w:val="1"/>
      <w:numFmt w:val="bullet"/>
      <w:lvlText w:val=""/>
      <w:lvlJc w:val="left"/>
      <w:pPr>
        <w:tabs>
          <w:tab w:val="num" w:pos="3600"/>
        </w:tabs>
        <w:ind w:left="3600" w:hanging="360"/>
      </w:pPr>
      <w:rPr>
        <w:rFonts w:ascii="Yu Gothic Light" w:hAnsi="Yu Gothic Light" w:hint="default"/>
        <w:sz w:val="20"/>
      </w:rPr>
    </w:lvl>
    <w:lvl w:ilvl="5" w:tentative="1">
      <w:start w:val="1"/>
      <w:numFmt w:val="bullet"/>
      <w:lvlText w:val=""/>
      <w:lvlJc w:val="left"/>
      <w:pPr>
        <w:tabs>
          <w:tab w:val="num" w:pos="4320"/>
        </w:tabs>
        <w:ind w:left="4320" w:hanging="360"/>
      </w:pPr>
      <w:rPr>
        <w:rFonts w:ascii="Yu Gothic Light" w:hAnsi="Yu Gothic Light" w:hint="default"/>
        <w:sz w:val="20"/>
      </w:rPr>
    </w:lvl>
    <w:lvl w:ilvl="6" w:tentative="1">
      <w:start w:val="1"/>
      <w:numFmt w:val="bullet"/>
      <w:lvlText w:val=""/>
      <w:lvlJc w:val="left"/>
      <w:pPr>
        <w:tabs>
          <w:tab w:val="num" w:pos="5040"/>
        </w:tabs>
        <w:ind w:left="5040" w:hanging="360"/>
      </w:pPr>
      <w:rPr>
        <w:rFonts w:ascii="Yu Gothic Light" w:hAnsi="Yu Gothic Light" w:hint="default"/>
        <w:sz w:val="20"/>
      </w:rPr>
    </w:lvl>
    <w:lvl w:ilvl="7" w:tentative="1">
      <w:start w:val="1"/>
      <w:numFmt w:val="bullet"/>
      <w:lvlText w:val=""/>
      <w:lvlJc w:val="left"/>
      <w:pPr>
        <w:tabs>
          <w:tab w:val="num" w:pos="5760"/>
        </w:tabs>
        <w:ind w:left="5760" w:hanging="360"/>
      </w:pPr>
      <w:rPr>
        <w:rFonts w:ascii="Yu Gothic Light" w:hAnsi="Yu Gothic Light" w:hint="default"/>
        <w:sz w:val="20"/>
      </w:rPr>
    </w:lvl>
    <w:lvl w:ilvl="8" w:tentative="1">
      <w:start w:val="1"/>
      <w:numFmt w:val="bullet"/>
      <w:lvlText w:val=""/>
      <w:lvlJc w:val="left"/>
      <w:pPr>
        <w:tabs>
          <w:tab w:val="num" w:pos="6480"/>
        </w:tabs>
        <w:ind w:left="6480" w:hanging="360"/>
      </w:pPr>
      <w:rPr>
        <w:rFonts w:ascii="Yu Gothic Light" w:hAnsi="Yu Gothic Light" w:hint="default"/>
        <w:sz w:val="20"/>
      </w:rPr>
    </w:lvl>
  </w:abstractNum>
  <w:abstractNum w:abstractNumId="11" w15:restartNumberingAfterBreak="0">
    <w:nsid w:val="0B404EF5"/>
    <w:multiLevelType w:val="multilevel"/>
    <w:tmpl w:val="CCBE386C"/>
    <w:lvl w:ilvl="0">
      <w:start w:val="1"/>
      <w:numFmt w:val="decimal"/>
      <w:lvlText w:val="%1."/>
      <w:lvlJc w:val="left"/>
      <w:pPr>
        <w:ind w:left="1146" w:hanging="360"/>
      </w:pPr>
      <w:rPr>
        <w:rFonts w:ascii="Arial" w:hAnsi="Arial" w:cs="Arial" w:hint="default"/>
      </w:rPr>
    </w:lvl>
    <w:lvl w:ilvl="1">
      <w:start w:val="1"/>
      <w:numFmt w:val="decimal"/>
      <w:isLgl/>
      <w:lvlText w:val="%1.%2"/>
      <w:lvlJc w:val="left"/>
      <w:pPr>
        <w:ind w:left="1296" w:hanging="510"/>
      </w:pPr>
      <w:rPr>
        <w:rFonts w:hint="default"/>
      </w:rPr>
    </w:lvl>
    <w:lvl w:ilvl="2">
      <w:start w:val="4"/>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506" w:hanging="72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1866" w:hanging="1080"/>
      </w:pPr>
      <w:rPr>
        <w:rFonts w:hint="default"/>
      </w:rPr>
    </w:lvl>
    <w:lvl w:ilvl="7">
      <w:start w:val="1"/>
      <w:numFmt w:val="decimal"/>
      <w:isLgl/>
      <w:lvlText w:val="%1.%2.%3.%4.%5.%6.%7.%8"/>
      <w:lvlJc w:val="left"/>
      <w:pPr>
        <w:ind w:left="1866" w:hanging="1080"/>
      </w:pPr>
      <w:rPr>
        <w:rFonts w:hint="default"/>
      </w:rPr>
    </w:lvl>
    <w:lvl w:ilvl="8">
      <w:start w:val="1"/>
      <w:numFmt w:val="decimal"/>
      <w:isLgl/>
      <w:lvlText w:val="%1.%2.%3.%4.%5.%6.%7.%8.%9"/>
      <w:lvlJc w:val="left"/>
      <w:pPr>
        <w:ind w:left="2226" w:hanging="1440"/>
      </w:pPr>
      <w:rPr>
        <w:rFonts w:hint="default"/>
      </w:rPr>
    </w:lvl>
  </w:abstractNum>
  <w:abstractNum w:abstractNumId="12"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56E5BE7"/>
    <w:multiLevelType w:val="multilevel"/>
    <w:tmpl w:val="DB0CDBD6"/>
    <w:lvl w:ilvl="0">
      <w:start w:val="1"/>
      <w:numFmt w:val="decimal"/>
      <w:pStyle w:val="Captulo7"/>
      <w:lvlText w:val="7.%1."/>
      <w:lvlJc w:val="left"/>
      <w:pPr>
        <w:ind w:left="360" w:hanging="360"/>
      </w:pPr>
      <w:rPr>
        <w:rFonts w:hint="default"/>
      </w:rPr>
    </w:lvl>
    <w:lvl w:ilvl="1">
      <w:start w:val="1"/>
      <w:numFmt w:val="upp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6154A91"/>
    <w:multiLevelType w:val="multilevel"/>
    <w:tmpl w:val="CD8E636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9" w15:restartNumberingAfterBreak="0">
    <w:nsid w:val="1713631D"/>
    <w:multiLevelType w:val="multilevel"/>
    <w:tmpl w:val="52D87F18"/>
    <w:lvl w:ilvl="0">
      <w:start w:val="1"/>
      <w:numFmt w:val="bullet"/>
      <w:lvlText w:val=""/>
      <w:lvlJc w:val="left"/>
      <w:pPr>
        <w:tabs>
          <w:tab w:val="num" w:pos="720"/>
        </w:tabs>
        <w:ind w:left="720" w:hanging="360"/>
      </w:pPr>
      <w:rPr>
        <w:rFonts w:ascii="Yu Gothic Light" w:hAnsi="Yu Gothic Light" w:hint="default"/>
        <w:sz w:val="20"/>
      </w:rPr>
    </w:lvl>
    <w:lvl w:ilvl="1" w:tentative="1">
      <w:start w:val="1"/>
      <w:numFmt w:val="bullet"/>
      <w:lvlText w:val=""/>
      <w:lvlJc w:val="left"/>
      <w:pPr>
        <w:tabs>
          <w:tab w:val="num" w:pos="1440"/>
        </w:tabs>
        <w:ind w:left="1440" w:hanging="360"/>
      </w:pPr>
      <w:rPr>
        <w:rFonts w:ascii="Yu Gothic Light" w:hAnsi="Yu Gothic Light" w:hint="default"/>
        <w:sz w:val="20"/>
      </w:rPr>
    </w:lvl>
    <w:lvl w:ilvl="2" w:tentative="1">
      <w:start w:val="1"/>
      <w:numFmt w:val="bullet"/>
      <w:lvlText w:val=""/>
      <w:lvlJc w:val="left"/>
      <w:pPr>
        <w:tabs>
          <w:tab w:val="num" w:pos="2160"/>
        </w:tabs>
        <w:ind w:left="2160" w:hanging="360"/>
      </w:pPr>
      <w:rPr>
        <w:rFonts w:ascii="Yu Gothic Light" w:hAnsi="Yu Gothic Light" w:hint="default"/>
        <w:sz w:val="20"/>
      </w:rPr>
    </w:lvl>
    <w:lvl w:ilvl="3" w:tentative="1">
      <w:start w:val="1"/>
      <w:numFmt w:val="bullet"/>
      <w:lvlText w:val=""/>
      <w:lvlJc w:val="left"/>
      <w:pPr>
        <w:tabs>
          <w:tab w:val="num" w:pos="2880"/>
        </w:tabs>
        <w:ind w:left="2880" w:hanging="360"/>
      </w:pPr>
      <w:rPr>
        <w:rFonts w:ascii="Yu Gothic Light" w:hAnsi="Yu Gothic Light" w:hint="default"/>
        <w:sz w:val="20"/>
      </w:rPr>
    </w:lvl>
    <w:lvl w:ilvl="4" w:tentative="1">
      <w:start w:val="1"/>
      <w:numFmt w:val="bullet"/>
      <w:lvlText w:val=""/>
      <w:lvlJc w:val="left"/>
      <w:pPr>
        <w:tabs>
          <w:tab w:val="num" w:pos="3600"/>
        </w:tabs>
        <w:ind w:left="3600" w:hanging="360"/>
      </w:pPr>
      <w:rPr>
        <w:rFonts w:ascii="Yu Gothic Light" w:hAnsi="Yu Gothic Light" w:hint="default"/>
        <w:sz w:val="20"/>
      </w:rPr>
    </w:lvl>
    <w:lvl w:ilvl="5" w:tentative="1">
      <w:start w:val="1"/>
      <w:numFmt w:val="bullet"/>
      <w:lvlText w:val=""/>
      <w:lvlJc w:val="left"/>
      <w:pPr>
        <w:tabs>
          <w:tab w:val="num" w:pos="4320"/>
        </w:tabs>
        <w:ind w:left="4320" w:hanging="360"/>
      </w:pPr>
      <w:rPr>
        <w:rFonts w:ascii="Yu Gothic Light" w:hAnsi="Yu Gothic Light" w:hint="default"/>
        <w:sz w:val="20"/>
      </w:rPr>
    </w:lvl>
    <w:lvl w:ilvl="6" w:tentative="1">
      <w:start w:val="1"/>
      <w:numFmt w:val="bullet"/>
      <w:lvlText w:val=""/>
      <w:lvlJc w:val="left"/>
      <w:pPr>
        <w:tabs>
          <w:tab w:val="num" w:pos="5040"/>
        </w:tabs>
        <w:ind w:left="5040" w:hanging="360"/>
      </w:pPr>
      <w:rPr>
        <w:rFonts w:ascii="Yu Gothic Light" w:hAnsi="Yu Gothic Light" w:hint="default"/>
        <w:sz w:val="20"/>
      </w:rPr>
    </w:lvl>
    <w:lvl w:ilvl="7" w:tentative="1">
      <w:start w:val="1"/>
      <w:numFmt w:val="bullet"/>
      <w:lvlText w:val=""/>
      <w:lvlJc w:val="left"/>
      <w:pPr>
        <w:tabs>
          <w:tab w:val="num" w:pos="5760"/>
        </w:tabs>
        <w:ind w:left="5760" w:hanging="360"/>
      </w:pPr>
      <w:rPr>
        <w:rFonts w:ascii="Yu Gothic Light" w:hAnsi="Yu Gothic Light" w:hint="default"/>
        <w:sz w:val="20"/>
      </w:rPr>
    </w:lvl>
    <w:lvl w:ilvl="8" w:tentative="1">
      <w:start w:val="1"/>
      <w:numFmt w:val="bullet"/>
      <w:lvlText w:val=""/>
      <w:lvlJc w:val="left"/>
      <w:pPr>
        <w:tabs>
          <w:tab w:val="num" w:pos="6480"/>
        </w:tabs>
        <w:ind w:left="6480" w:hanging="360"/>
      </w:pPr>
      <w:rPr>
        <w:rFonts w:ascii="Yu Gothic Light" w:hAnsi="Yu Gothic Light" w:hint="default"/>
        <w:sz w:val="20"/>
      </w:rPr>
    </w:lvl>
  </w:abstractNum>
  <w:abstractNum w:abstractNumId="20"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2" w15:restartNumberingAfterBreak="0">
    <w:nsid w:val="1ADF0C53"/>
    <w:multiLevelType w:val="hybridMultilevel"/>
    <w:tmpl w:val="F95E4A14"/>
    <w:lvl w:ilvl="0" w:tplc="240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D4224B6"/>
    <w:multiLevelType w:val="multilevel"/>
    <w:tmpl w:val="E64468AC"/>
    <w:lvl w:ilvl="0">
      <w:start w:val="5"/>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1D9216C2"/>
    <w:multiLevelType w:val="multilevel"/>
    <w:tmpl w:val="485EBF92"/>
    <w:lvl w:ilvl="0">
      <w:start w:val="1"/>
      <w:numFmt w:val="decimal"/>
      <w:lvlText w:val="%1"/>
      <w:lvlJc w:val="left"/>
      <w:pPr>
        <w:ind w:left="375" w:hanging="375"/>
      </w:pPr>
      <w:rPr>
        <w:rFonts w:hint="default"/>
      </w:rPr>
    </w:lvl>
    <w:lvl w:ilvl="1">
      <w:start w:val="18"/>
      <w:numFmt w:val="decimal"/>
      <w:lvlText w:val="%1.%2"/>
      <w:lvlJc w:val="left"/>
      <w:pPr>
        <w:ind w:left="735" w:hanging="375"/>
      </w:pPr>
      <w:rPr>
        <w:rFonts w:hint="default"/>
        <w:b/>
        <w:b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141D8E"/>
    <w:multiLevelType w:val="multilevel"/>
    <w:tmpl w:val="7160DEC6"/>
    <w:lvl w:ilvl="0">
      <w:start w:val="4"/>
      <w:numFmt w:val="decimal"/>
      <w:lvlText w:val="%1"/>
      <w:lvlJc w:val="left"/>
      <w:pPr>
        <w:ind w:left="360" w:hanging="360"/>
      </w:pPr>
      <w:rPr>
        <w:rFonts w:hint="default"/>
        <w:color w:val="3B3838" w:themeColor="background2" w:themeShade="40"/>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3B3838" w:themeColor="background2" w:themeShade="40"/>
      </w:rPr>
    </w:lvl>
    <w:lvl w:ilvl="4">
      <w:start w:val="1"/>
      <w:numFmt w:val="decimal"/>
      <w:lvlText w:val="%1.%2.%3.%4.%5"/>
      <w:lvlJc w:val="left"/>
      <w:pPr>
        <w:ind w:left="1648" w:hanging="1080"/>
      </w:pPr>
      <w:rPr>
        <w:rFonts w:hint="default"/>
        <w:color w:val="3B3838" w:themeColor="background2" w:themeShade="40"/>
      </w:rPr>
    </w:lvl>
    <w:lvl w:ilvl="5">
      <w:start w:val="1"/>
      <w:numFmt w:val="decimal"/>
      <w:lvlText w:val="%1.%2.%3.%4.%5.%6"/>
      <w:lvlJc w:val="left"/>
      <w:pPr>
        <w:ind w:left="1790" w:hanging="1080"/>
      </w:pPr>
      <w:rPr>
        <w:rFonts w:hint="default"/>
        <w:color w:val="3B3838" w:themeColor="background2" w:themeShade="40"/>
      </w:rPr>
    </w:lvl>
    <w:lvl w:ilvl="6">
      <w:start w:val="1"/>
      <w:numFmt w:val="decimal"/>
      <w:lvlText w:val="%1.%2.%3.%4.%5.%6.%7"/>
      <w:lvlJc w:val="left"/>
      <w:pPr>
        <w:ind w:left="2292" w:hanging="1440"/>
      </w:pPr>
      <w:rPr>
        <w:rFonts w:hint="default"/>
        <w:color w:val="3B3838" w:themeColor="background2" w:themeShade="40"/>
      </w:rPr>
    </w:lvl>
    <w:lvl w:ilvl="7">
      <w:start w:val="1"/>
      <w:numFmt w:val="decimal"/>
      <w:lvlText w:val="%1.%2.%3.%4.%5.%6.%7.%8"/>
      <w:lvlJc w:val="left"/>
      <w:pPr>
        <w:ind w:left="2434" w:hanging="1440"/>
      </w:pPr>
      <w:rPr>
        <w:rFonts w:hint="default"/>
        <w:color w:val="3B3838" w:themeColor="background2" w:themeShade="40"/>
      </w:rPr>
    </w:lvl>
    <w:lvl w:ilvl="8">
      <w:start w:val="1"/>
      <w:numFmt w:val="decimal"/>
      <w:lvlText w:val="%1.%2.%3.%4.%5.%6.%7.%8.%9"/>
      <w:lvlJc w:val="left"/>
      <w:pPr>
        <w:ind w:left="2936" w:hanging="1800"/>
      </w:pPr>
      <w:rPr>
        <w:rFonts w:hint="default"/>
        <w:color w:val="3B3838" w:themeColor="background2" w:themeShade="40"/>
      </w:rPr>
    </w:lvl>
  </w:abstractNum>
  <w:abstractNum w:abstractNumId="26" w15:restartNumberingAfterBreak="0">
    <w:nsid w:val="1EEA2371"/>
    <w:multiLevelType w:val="hybridMultilevel"/>
    <w:tmpl w:val="3CC6D23E"/>
    <w:lvl w:ilvl="0" w:tplc="2FECF14E">
      <w:start w:val="1"/>
      <w:numFmt w:val="decimal"/>
      <w:lvlText w:val="%1."/>
      <w:lvlJc w:val="left"/>
      <w:pPr>
        <w:ind w:left="1068" w:hanging="360"/>
      </w:pPr>
      <w:rPr>
        <w:rFonts w:ascii="Arial Narrow" w:eastAsia="Calibri Light" w:hAnsi="Arial Narrow" w:cs="Arial Narrow"/>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7"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29" w15:restartNumberingAfterBreak="0">
    <w:nsid w:val="20B62CFC"/>
    <w:multiLevelType w:val="hybridMultilevel"/>
    <w:tmpl w:val="2CB47808"/>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21CE120B"/>
    <w:multiLevelType w:val="hybridMultilevel"/>
    <w:tmpl w:val="D76AAA44"/>
    <w:lvl w:ilvl="0" w:tplc="84982B5E">
      <w:start w:val="1"/>
      <w:numFmt w:val="upperLetter"/>
      <w:lvlText w:val="%1."/>
      <w:lvlJc w:val="left"/>
      <w:pPr>
        <w:ind w:left="720" w:hanging="360"/>
      </w:pPr>
      <w:rPr>
        <w:color w:val="3B3838" w:themeColor="background2" w:themeShade="4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32" w15:restartNumberingAfterBreak="0">
    <w:nsid w:val="22E309CE"/>
    <w:multiLevelType w:val="multilevel"/>
    <w:tmpl w:val="AA144172"/>
    <w:lvl w:ilvl="0">
      <w:start w:val="1"/>
      <w:numFmt w:val="bullet"/>
      <w:lvlText w:val=""/>
      <w:lvlJc w:val="left"/>
      <w:pPr>
        <w:tabs>
          <w:tab w:val="num" w:pos="720"/>
        </w:tabs>
        <w:ind w:left="720" w:hanging="360"/>
      </w:pPr>
      <w:rPr>
        <w:rFonts w:ascii="Yu Gothic Light" w:hAnsi="Yu Gothic Light" w:hint="default"/>
        <w:sz w:val="20"/>
      </w:rPr>
    </w:lvl>
    <w:lvl w:ilvl="1" w:tentative="1">
      <w:start w:val="1"/>
      <w:numFmt w:val="bullet"/>
      <w:lvlText w:val=""/>
      <w:lvlJc w:val="left"/>
      <w:pPr>
        <w:tabs>
          <w:tab w:val="num" w:pos="1440"/>
        </w:tabs>
        <w:ind w:left="1440" w:hanging="360"/>
      </w:pPr>
      <w:rPr>
        <w:rFonts w:ascii="Yu Gothic Light" w:hAnsi="Yu Gothic Light" w:hint="default"/>
        <w:sz w:val="20"/>
      </w:rPr>
    </w:lvl>
    <w:lvl w:ilvl="2" w:tentative="1">
      <w:start w:val="1"/>
      <w:numFmt w:val="bullet"/>
      <w:lvlText w:val=""/>
      <w:lvlJc w:val="left"/>
      <w:pPr>
        <w:tabs>
          <w:tab w:val="num" w:pos="2160"/>
        </w:tabs>
        <w:ind w:left="2160" w:hanging="360"/>
      </w:pPr>
      <w:rPr>
        <w:rFonts w:ascii="Yu Gothic Light" w:hAnsi="Yu Gothic Light" w:hint="default"/>
        <w:sz w:val="20"/>
      </w:rPr>
    </w:lvl>
    <w:lvl w:ilvl="3" w:tentative="1">
      <w:start w:val="1"/>
      <w:numFmt w:val="bullet"/>
      <w:lvlText w:val=""/>
      <w:lvlJc w:val="left"/>
      <w:pPr>
        <w:tabs>
          <w:tab w:val="num" w:pos="2880"/>
        </w:tabs>
        <w:ind w:left="2880" w:hanging="360"/>
      </w:pPr>
      <w:rPr>
        <w:rFonts w:ascii="Yu Gothic Light" w:hAnsi="Yu Gothic Light" w:hint="default"/>
        <w:sz w:val="20"/>
      </w:rPr>
    </w:lvl>
    <w:lvl w:ilvl="4" w:tentative="1">
      <w:start w:val="1"/>
      <w:numFmt w:val="bullet"/>
      <w:lvlText w:val=""/>
      <w:lvlJc w:val="left"/>
      <w:pPr>
        <w:tabs>
          <w:tab w:val="num" w:pos="3600"/>
        </w:tabs>
        <w:ind w:left="3600" w:hanging="360"/>
      </w:pPr>
      <w:rPr>
        <w:rFonts w:ascii="Yu Gothic Light" w:hAnsi="Yu Gothic Light" w:hint="default"/>
        <w:sz w:val="20"/>
      </w:rPr>
    </w:lvl>
    <w:lvl w:ilvl="5" w:tentative="1">
      <w:start w:val="1"/>
      <w:numFmt w:val="bullet"/>
      <w:lvlText w:val=""/>
      <w:lvlJc w:val="left"/>
      <w:pPr>
        <w:tabs>
          <w:tab w:val="num" w:pos="4320"/>
        </w:tabs>
        <w:ind w:left="4320" w:hanging="360"/>
      </w:pPr>
      <w:rPr>
        <w:rFonts w:ascii="Yu Gothic Light" w:hAnsi="Yu Gothic Light" w:hint="default"/>
        <w:sz w:val="20"/>
      </w:rPr>
    </w:lvl>
    <w:lvl w:ilvl="6" w:tentative="1">
      <w:start w:val="1"/>
      <w:numFmt w:val="bullet"/>
      <w:lvlText w:val=""/>
      <w:lvlJc w:val="left"/>
      <w:pPr>
        <w:tabs>
          <w:tab w:val="num" w:pos="5040"/>
        </w:tabs>
        <w:ind w:left="5040" w:hanging="360"/>
      </w:pPr>
      <w:rPr>
        <w:rFonts w:ascii="Yu Gothic Light" w:hAnsi="Yu Gothic Light" w:hint="default"/>
        <w:sz w:val="20"/>
      </w:rPr>
    </w:lvl>
    <w:lvl w:ilvl="7" w:tentative="1">
      <w:start w:val="1"/>
      <w:numFmt w:val="bullet"/>
      <w:lvlText w:val=""/>
      <w:lvlJc w:val="left"/>
      <w:pPr>
        <w:tabs>
          <w:tab w:val="num" w:pos="5760"/>
        </w:tabs>
        <w:ind w:left="5760" w:hanging="360"/>
      </w:pPr>
      <w:rPr>
        <w:rFonts w:ascii="Yu Gothic Light" w:hAnsi="Yu Gothic Light" w:hint="default"/>
        <w:sz w:val="20"/>
      </w:rPr>
    </w:lvl>
    <w:lvl w:ilvl="8" w:tentative="1">
      <w:start w:val="1"/>
      <w:numFmt w:val="bullet"/>
      <w:lvlText w:val=""/>
      <w:lvlJc w:val="left"/>
      <w:pPr>
        <w:tabs>
          <w:tab w:val="num" w:pos="6480"/>
        </w:tabs>
        <w:ind w:left="6480" w:hanging="360"/>
      </w:pPr>
      <w:rPr>
        <w:rFonts w:ascii="Yu Gothic Light" w:hAnsi="Yu Gothic Light" w:hint="default"/>
        <w:sz w:val="20"/>
      </w:rPr>
    </w:lvl>
  </w:abstractNum>
  <w:abstractNum w:abstractNumId="33" w15:restartNumberingAfterBreak="0">
    <w:nsid w:val="23035AAB"/>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263C7340"/>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5"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7" w15:restartNumberingAfterBreak="0">
    <w:nsid w:val="284C182A"/>
    <w:multiLevelType w:val="hybridMultilevel"/>
    <w:tmpl w:val="3EB8A94E"/>
    <w:lvl w:ilvl="0" w:tplc="240A0001">
      <w:start w:val="1"/>
      <w:numFmt w:val="bullet"/>
      <w:lvlText w:val=""/>
      <w:lvlJc w:val="left"/>
      <w:pPr>
        <w:ind w:left="360" w:hanging="360"/>
      </w:pPr>
      <w:rPr>
        <w:rFonts w:ascii="Yu Gothic Light" w:hAnsi="Yu Gothic Light" w:hint="default"/>
      </w:rPr>
    </w:lvl>
    <w:lvl w:ilvl="1" w:tplc="240A0003">
      <w:start w:val="1"/>
      <w:numFmt w:val="bullet"/>
      <w:lvlText w:val="o"/>
      <w:lvlJc w:val="left"/>
      <w:pPr>
        <w:ind w:left="1080" w:hanging="360"/>
      </w:pPr>
      <w:rPr>
        <w:rFonts w:ascii="Arial Narrow" w:hAnsi="Arial Narrow" w:cs="Arial Narrow" w:hint="default"/>
      </w:rPr>
    </w:lvl>
    <w:lvl w:ilvl="2" w:tplc="240A0005">
      <w:start w:val="1"/>
      <w:numFmt w:val="bullet"/>
      <w:lvlText w:val=""/>
      <w:lvlJc w:val="left"/>
      <w:pPr>
        <w:ind w:left="1800" w:hanging="360"/>
      </w:pPr>
      <w:rPr>
        <w:rFonts w:ascii="Verdana" w:hAnsi="Verdana" w:hint="default"/>
      </w:rPr>
    </w:lvl>
    <w:lvl w:ilvl="3" w:tplc="240A0001">
      <w:start w:val="1"/>
      <w:numFmt w:val="bullet"/>
      <w:lvlText w:val=""/>
      <w:lvlJc w:val="left"/>
      <w:pPr>
        <w:ind w:left="2520" w:hanging="360"/>
      </w:pPr>
      <w:rPr>
        <w:rFonts w:ascii="Yu Gothic Light" w:hAnsi="Yu Gothic Light" w:hint="default"/>
      </w:rPr>
    </w:lvl>
    <w:lvl w:ilvl="4" w:tplc="240A0003">
      <w:start w:val="1"/>
      <w:numFmt w:val="bullet"/>
      <w:lvlText w:val="o"/>
      <w:lvlJc w:val="left"/>
      <w:pPr>
        <w:ind w:left="3240" w:hanging="360"/>
      </w:pPr>
      <w:rPr>
        <w:rFonts w:ascii="Arial Narrow" w:hAnsi="Arial Narrow" w:cs="Arial Narrow" w:hint="default"/>
      </w:rPr>
    </w:lvl>
    <w:lvl w:ilvl="5" w:tplc="240A0005">
      <w:start w:val="1"/>
      <w:numFmt w:val="bullet"/>
      <w:lvlText w:val=""/>
      <w:lvlJc w:val="left"/>
      <w:pPr>
        <w:ind w:left="3960" w:hanging="360"/>
      </w:pPr>
      <w:rPr>
        <w:rFonts w:ascii="Verdana" w:hAnsi="Verdana" w:hint="default"/>
      </w:rPr>
    </w:lvl>
    <w:lvl w:ilvl="6" w:tplc="240A0001">
      <w:start w:val="1"/>
      <w:numFmt w:val="bullet"/>
      <w:lvlText w:val=""/>
      <w:lvlJc w:val="left"/>
      <w:pPr>
        <w:ind w:left="4680" w:hanging="360"/>
      </w:pPr>
      <w:rPr>
        <w:rFonts w:ascii="Yu Gothic Light" w:hAnsi="Yu Gothic Light" w:hint="default"/>
      </w:rPr>
    </w:lvl>
    <w:lvl w:ilvl="7" w:tplc="240A0003">
      <w:start w:val="1"/>
      <w:numFmt w:val="bullet"/>
      <w:lvlText w:val="o"/>
      <w:lvlJc w:val="left"/>
      <w:pPr>
        <w:ind w:left="5400" w:hanging="360"/>
      </w:pPr>
      <w:rPr>
        <w:rFonts w:ascii="Arial Narrow" w:hAnsi="Arial Narrow" w:cs="Arial Narrow" w:hint="default"/>
      </w:rPr>
    </w:lvl>
    <w:lvl w:ilvl="8" w:tplc="240A0005">
      <w:start w:val="1"/>
      <w:numFmt w:val="bullet"/>
      <w:lvlText w:val=""/>
      <w:lvlJc w:val="left"/>
      <w:pPr>
        <w:ind w:left="6120" w:hanging="360"/>
      </w:pPr>
      <w:rPr>
        <w:rFonts w:ascii="Verdana" w:hAnsi="Verdana" w:hint="default"/>
      </w:rPr>
    </w:lvl>
  </w:abstractNum>
  <w:abstractNum w:abstractNumId="38" w15:restartNumberingAfterBreak="0">
    <w:nsid w:val="285924E0"/>
    <w:multiLevelType w:val="multilevel"/>
    <w:tmpl w:val="BA60635C"/>
    <w:lvl w:ilvl="0">
      <w:start w:val="4"/>
      <w:numFmt w:val="decimal"/>
      <w:lvlText w:val="%1."/>
      <w:lvlJc w:val="left"/>
      <w:pPr>
        <w:ind w:left="495" w:hanging="495"/>
      </w:pPr>
      <w:rPr>
        <w:rFonts w:hint="default"/>
      </w:rPr>
    </w:lvl>
    <w:lvl w:ilvl="1">
      <w:start w:val="1"/>
      <w:numFmt w:val="decimal"/>
      <w:lvlText w:val="%1.%2."/>
      <w:lvlJc w:val="left"/>
      <w:pPr>
        <w:ind w:left="609" w:hanging="495"/>
      </w:pPr>
      <w:rPr>
        <w:rFonts w:hint="default"/>
      </w:rPr>
    </w:lvl>
    <w:lvl w:ilvl="2">
      <w:start w:val="1"/>
      <w:numFmt w:val="decimal"/>
      <w:lvlText w:val="%1.%2.%3."/>
      <w:lvlJc w:val="left"/>
      <w:pPr>
        <w:ind w:left="948" w:hanging="720"/>
      </w:pPr>
      <w:rPr>
        <w:rFonts w:hint="default"/>
        <w:b/>
        <w:bCs w:val="0"/>
      </w:rPr>
    </w:lvl>
    <w:lvl w:ilvl="3">
      <w:start w:val="1"/>
      <w:numFmt w:val="decimal"/>
      <w:lvlText w:val="%1.%2.%3.%4."/>
      <w:lvlJc w:val="left"/>
      <w:pPr>
        <w:ind w:left="1062" w:hanging="720"/>
      </w:pPr>
      <w:rPr>
        <w:rFonts w:hint="default"/>
      </w:rPr>
    </w:lvl>
    <w:lvl w:ilvl="4">
      <w:start w:val="1"/>
      <w:numFmt w:val="decimal"/>
      <w:lvlText w:val="%1.%2.%3.%4.%5."/>
      <w:lvlJc w:val="left"/>
      <w:pPr>
        <w:ind w:left="1536" w:hanging="1080"/>
      </w:pPr>
      <w:rPr>
        <w:rFonts w:hint="default"/>
      </w:rPr>
    </w:lvl>
    <w:lvl w:ilvl="5">
      <w:start w:val="1"/>
      <w:numFmt w:val="decimal"/>
      <w:lvlText w:val="%1.%2.%3.%4.%5.%6."/>
      <w:lvlJc w:val="left"/>
      <w:pPr>
        <w:ind w:left="1650" w:hanging="1080"/>
      </w:pPr>
      <w:rPr>
        <w:rFonts w:hint="default"/>
      </w:rPr>
    </w:lvl>
    <w:lvl w:ilvl="6">
      <w:start w:val="1"/>
      <w:numFmt w:val="decimal"/>
      <w:lvlText w:val="%1.%2.%3.%4.%5.%6.%7."/>
      <w:lvlJc w:val="left"/>
      <w:pPr>
        <w:ind w:left="2124" w:hanging="1440"/>
      </w:pPr>
      <w:rPr>
        <w:rFonts w:hint="default"/>
      </w:rPr>
    </w:lvl>
    <w:lvl w:ilvl="7">
      <w:start w:val="1"/>
      <w:numFmt w:val="decimal"/>
      <w:lvlText w:val="%1.%2.%3.%4.%5.%6.%7.%8."/>
      <w:lvlJc w:val="left"/>
      <w:pPr>
        <w:ind w:left="2238" w:hanging="1440"/>
      </w:pPr>
      <w:rPr>
        <w:rFonts w:hint="default"/>
      </w:rPr>
    </w:lvl>
    <w:lvl w:ilvl="8">
      <w:start w:val="1"/>
      <w:numFmt w:val="decimal"/>
      <w:lvlText w:val="%1.%2.%3.%4.%5.%6.%7.%8.%9."/>
      <w:lvlJc w:val="left"/>
      <w:pPr>
        <w:ind w:left="2712" w:hanging="1800"/>
      </w:pPr>
      <w:rPr>
        <w:rFonts w:hint="default"/>
      </w:rPr>
    </w:lvl>
  </w:abstractNum>
  <w:abstractNum w:abstractNumId="39" w15:restartNumberingAfterBreak="0">
    <w:nsid w:val="289C2B34"/>
    <w:multiLevelType w:val="hybridMultilevel"/>
    <w:tmpl w:val="05969242"/>
    <w:lvl w:ilvl="0" w:tplc="74649CA8">
      <w:start w:val="1"/>
      <w:numFmt w:val="decimal"/>
      <w:pStyle w:val="Capitulo1"/>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291B20F2"/>
    <w:multiLevelType w:val="multilevel"/>
    <w:tmpl w:val="04BE5B70"/>
    <w:lvl w:ilvl="0">
      <w:start w:val="4"/>
      <w:numFmt w:val="decimal"/>
      <w:lvlText w:val="%1"/>
      <w:lvlJc w:val="left"/>
      <w:pPr>
        <w:ind w:left="360" w:hanging="360"/>
      </w:pPr>
      <w:rPr>
        <w:rFonts w:hint="default"/>
        <w:color w:val="3B3838" w:themeColor="background2" w:themeShade="40"/>
      </w:rPr>
    </w:lvl>
    <w:lvl w:ilvl="1">
      <w:start w:val="1"/>
      <w:numFmt w:val="decimal"/>
      <w:lvlText w:val="%1.%2"/>
      <w:lvlJc w:val="left"/>
      <w:pPr>
        <w:ind w:left="502" w:hanging="360"/>
      </w:pPr>
      <w:rPr>
        <w:rFonts w:hint="default"/>
        <w:color w:val="auto"/>
        <w:sz w:val="20"/>
        <w:szCs w:val="20"/>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3B3838" w:themeColor="background2" w:themeShade="40"/>
      </w:rPr>
    </w:lvl>
    <w:lvl w:ilvl="4">
      <w:start w:val="1"/>
      <w:numFmt w:val="decimal"/>
      <w:lvlText w:val="%1.%2.%3.%4.%5"/>
      <w:lvlJc w:val="left"/>
      <w:pPr>
        <w:ind w:left="1648" w:hanging="1080"/>
      </w:pPr>
      <w:rPr>
        <w:rFonts w:hint="default"/>
        <w:color w:val="3B3838" w:themeColor="background2" w:themeShade="40"/>
      </w:rPr>
    </w:lvl>
    <w:lvl w:ilvl="5">
      <w:start w:val="1"/>
      <w:numFmt w:val="decimal"/>
      <w:lvlText w:val="%1.%2.%3.%4.%5.%6"/>
      <w:lvlJc w:val="left"/>
      <w:pPr>
        <w:ind w:left="1790" w:hanging="1080"/>
      </w:pPr>
      <w:rPr>
        <w:rFonts w:hint="default"/>
        <w:color w:val="3B3838" w:themeColor="background2" w:themeShade="40"/>
      </w:rPr>
    </w:lvl>
    <w:lvl w:ilvl="6">
      <w:start w:val="1"/>
      <w:numFmt w:val="decimal"/>
      <w:lvlText w:val="%1.%2.%3.%4.%5.%6.%7"/>
      <w:lvlJc w:val="left"/>
      <w:pPr>
        <w:ind w:left="2292" w:hanging="1440"/>
      </w:pPr>
      <w:rPr>
        <w:rFonts w:hint="default"/>
        <w:color w:val="3B3838" w:themeColor="background2" w:themeShade="40"/>
      </w:rPr>
    </w:lvl>
    <w:lvl w:ilvl="7">
      <w:start w:val="1"/>
      <w:numFmt w:val="decimal"/>
      <w:lvlText w:val="%1.%2.%3.%4.%5.%6.%7.%8"/>
      <w:lvlJc w:val="left"/>
      <w:pPr>
        <w:ind w:left="2434" w:hanging="1440"/>
      </w:pPr>
      <w:rPr>
        <w:rFonts w:hint="default"/>
        <w:color w:val="3B3838" w:themeColor="background2" w:themeShade="40"/>
      </w:rPr>
    </w:lvl>
    <w:lvl w:ilvl="8">
      <w:start w:val="1"/>
      <w:numFmt w:val="decimal"/>
      <w:lvlText w:val="%1.%2.%3.%4.%5.%6.%7.%8.%9"/>
      <w:lvlJc w:val="left"/>
      <w:pPr>
        <w:ind w:left="2936" w:hanging="1800"/>
      </w:pPr>
      <w:rPr>
        <w:rFonts w:hint="default"/>
        <w:color w:val="3B3838" w:themeColor="background2" w:themeShade="40"/>
      </w:rPr>
    </w:lvl>
  </w:abstractNum>
  <w:abstractNum w:abstractNumId="41" w15:restartNumberingAfterBreak="0">
    <w:nsid w:val="2A3C7F53"/>
    <w:multiLevelType w:val="hybridMultilevel"/>
    <w:tmpl w:val="C4BE635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AA37196"/>
    <w:multiLevelType w:val="multilevel"/>
    <w:tmpl w:val="AD04E0FC"/>
    <w:lvl w:ilvl="0">
      <w:start w:val="1"/>
      <w:numFmt w:val="decimal"/>
      <w:lvlText w:val="%1"/>
      <w:lvlJc w:val="left"/>
      <w:pPr>
        <w:ind w:left="375" w:hanging="375"/>
      </w:pPr>
      <w:rPr>
        <w:rFonts w:hint="default"/>
      </w:rPr>
    </w:lvl>
    <w:lvl w:ilvl="1">
      <w:start w:val="18"/>
      <w:numFmt w:val="decimal"/>
      <w:lvlText w:val="%1.%2"/>
      <w:lvlJc w:val="left"/>
      <w:pPr>
        <w:ind w:left="735" w:hanging="375"/>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AE7105D"/>
    <w:multiLevelType w:val="hybridMultilevel"/>
    <w:tmpl w:val="3C18AF1A"/>
    <w:lvl w:ilvl="0" w:tplc="0B74A7A8">
      <w:start w:val="1"/>
      <w:numFmt w:val="upperLetter"/>
      <w:lvlText w:val="%1."/>
      <w:lvlJc w:val="left"/>
      <w:pPr>
        <w:ind w:left="360" w:hanging="360"/>
      </w:pPr>
      <w:rPr>
        <w:rFonts w:ascii="Arial" w:hAnsi="Arial" w:cs="Arial" w:hint="default"/>
        <w:sz w:val="20"/>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Calibri Light"/>
      </w:rPr>
    </w:lvl>
    <w:lvl w:ilvl="1" w:tplc="37CE2F9C">
      <w:start w:val="1"/>
      <w:numFmt w:val="lowerLetter"/>
      <w:lvlText w:val="%2."/>
      <w:lvlJc w:val="left"/>
      <w:pPr>
        <w:ind w:left="1080" w:hanging="360"/>
      </w:pPr>
      <w:rPr>
        <w:rFonts w:cs="Calibri Light"/>
      </w:rPr>
    </w:lvl>
    <w:lvl w:ilvl="2" w:tplc="0C0A001B" w:tentative="1">
      <w:start w:val="1"/>
      <w:numFmt w:val="lowerRoman"/>
      <w:lvlText w:val="%3."/>
      <w:lvlJc w:val="right"/>
      <w:pPr>
        <w:ind w:left="1800" w:hanging="180"/>
      </w:pPr>
      <w:rPr>
        <w:rFonts w:cs="Calibri Light"/>
      </w:rPr>
    </w:lvl>
    <w:lvl w:ilvl="3" w:tplc="0C0A000F" w:tentative="1">
      <w:start w:val="1"/>
      <w:numFmt w:val="decimal"/>
      <w:lvlText w:val="%4."/>
      <w:lvlJc w:val="left"/>
      <w:pPr>
        <w:ind w:left="2520" w:hanging="360"/>
      </w:pPr>
      <w:rPr>
        <w:rFonts w:cs="Calibri Light"/>
      </w:rPr>
    </w:lvl>
    <w:lvl w:ilvl="4" w:tplc="0C0A0019" w:tentative="1">
      <w:start w:val="1"/>
      <w:numFmt w:val="lowerLetter"/>
      <w:lvlText w:val="%5."/>
      <w:lvlJc w:val="left"/>
      <w:pPr>
        <w:ind w:left="3240" w:hanging="360"/>
      </w:pPr>
      <w:rPr>
        <w:rFonts w:cs="Calibri Light"/>
      </w:rPr>
    </w:lvl>
    <w:lvl w:ilvl="5" w:tplc="0C0A001B" w:tentative="1">
      <w:start w:val="1"/>
      <w:numFmt w:val="lowerRoman"/>
      <w:lvlText w:val="%6."/>
      <w:lvlJc w:val="right"/>
      <w:pPr>
        <w:ind w:left="3960" w:hanging="180"/>
      </w:pPr>
      <w:rPr>
        <w:rFonts w:cs="Calibri Light"/>
      </w:rPr>
    </w:lvl>
    <w:lvl w:ilvl="6" w:tplc="0C0A000F" w:tentative="1">
      <w:start w:val="1"/>
      <w:numFmt w:val="decimal"/>
      <w:lvlText w:val="%7."/>
      <w:lvlJc w:val="left"/>
      <w:pPr>
        <w:ind w:left="4680" w:hanging="360"/>
      </w:pPr>
      <w:rPr>
        <w:rFonts w:cs="Calibri Light"/>
      </w:rPr>
    </w:lvl>
    <w:lvl w:ilvl="7" w:tplc="0C0A0019" w:tentative="1">
      <w:start w:val="1"/>
      <w:numFmt w:val="lowerLetter"/>
      <w:lvlText w:val="%8."/>
      <w:lvlJc w:val="left"/>
      <w:pPr>
        <w:ind w:left="5400" w:hanging="360"/>
      </w:pPr>
      <w:rPr>
        <w:rFonts w:cs="Calibri Light"/>
      </w:rPr>
    </w:lvl>
    <w:lvl w:ilvl="8" w:tplc="0C0A001B" w:tentative="1">
      <w:start w:val="1"/>
      <w:numFmt w:val="lowerRoman"/>
      <w:lvlText w:val="%9."/>
      <w:lvlJc w:val="right"/>
      <w:pPr>
        <w:ind w:left="6120" w:hanging="180"/>
      </w:pPr>
      <w:rPr>
        <w:rFonts w:cs="Calibri Light"/>
      </w:rPr>
    </w:lvl>
  </w:abstractNum>
  <w:abstractNum w:abstractNumId="47" w15:restartNumberingAfterBreak="0">
    <w:nsid w:val="2BAA45F7"/>
    <w:multiLevelType w:val="hybridMultilevel"/>
    <w:tmpl w:val="EE9A15DA"/>
    <w:lvl w:ilvl="0" w:tplc="B0203C92">
      <w:start w:val="1"/>
      <w:numFmt w:val="decimal"/>
      <w:pStyle w:val="Capitulo3"/>
      <w:lvlText w:val="3.%1."/>
      <w:lvlJc w:val="left"/>
      <w:pPr>
        <w:ind w:left="9149" w:hanging="360"/>
      </w:pPr>
      <w:rPr>
        <w:rFonts w:hint="default"/>
        <w:b/>
        <w:color w:val="auto"/>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8"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49"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FA3312C"/>
    <w:multiLevelType w:val="multilevel"/>
    <w:tmpl w:val="F4FE61C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502" w:hanging="360"/>
      </w:pPr>
      <w:rPr>
        <w:rFonts w:hint="default"/>
        <w:b/>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30C47A90"/>
    <w:multiLevelType w:val="hybridMultilevel"/>
    <w:tmpl w:val="335A5D5C"/>
    <w:lvl w:ilvl="0" w:tplc="F3DA9444">
      <w:start w:val="1"/>
      <w:numFmt w:val="upp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30FC7AF2"/>
    <w:multiLevelType w:val="hybridMultilevel"/>
    <w:tmpl w:val="B32A09AC"/>
    <w:lvl w:ilvl="0" w:tplc="240A0019">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3"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4"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37DF1E13"/>
    <w:multiLevelType w:val="hybridMultilevel"/>
    <w:tmpl w:val="55E82B16"/>
    <w:lvl w:ilvl="0" w:tplc="4E743784">
      <w:start w:val="1"/>
      <w:numFmt w:val="upperLetter"/>
      <w:lvlText w:val="%1."/>
      <w:lvlJc w:val="left"/>
      <w:pPr>
        <w:ind w:left="720" w:hanging="360"/>
      </w:pPr>
      <w:rPr>
        <w:rFonts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7" w15:restartNumberingAfterBreak="0">
    <w:nsid w:val="3C426976"/>
    <w:multiLevelType w:val="hybridMultilevel"/>
    <w:tmpl w:val="CB7AC5A4"/>
    <w:lvl w:ilvl="0" w:tplc="C59C917C">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3E172639"/>
    <w:multiLevelType w:val="hybridMultilevel"/>
    <w:tmpl w:val="A3E4D290"/>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7FB0E76E">
      <w:start w:val="1"/>
      <w:numFmt w:val="lowerRoman"/>
      <w:lvlText w:val="%4."/>
      <w:lvlJc w:val="left"/>
      <w:pPr>
        <w:ind w:left="720" w:hanging="720"/>
      </w:pPr>
      <w:rPr>
        <w:rFonts w:hint="default"/>
      </w:r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9"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60"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1" w15:restartNumberingAfterBreak="0">
    <w:nsid w:val="400531D9"/>
    <w:multiLevelType w:val="multilevel"/>
    <w:tmpl w:val="240A001F"/>
    <w:styleLink w:val="Estilo1"/>
    <w:lvl w:ilvl="0">
      <w:start w:val="1"/>
      <w:numFmt w:val="decimal"/>
      <w:lvlText w:val="%1."/>
      <w:lvlJc w:val="left"/>
      <w:pPr>
        <w:ind w:left="360" w:hanging="360"/>
      </w:pPr>
      <w:rPr>
        <w:rFonts w:ascii="Arial Narrow" w:hAnsi="Arial Narrow"/>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3" w15:restartNumberingAfterBreak="0">
    <w:nsid w:val="40C51862"/>
    <w:multiLevelType w:val="hybridMultilevel"/>
    <w:tmpl w:val="E1EE09EC"/>
    <w:lvl w:ilvl="0" w:tplc="01E85810">
      <w:start w:val="1"/>
      <w:numFmt w:val="decimal"/>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7" w15:restartNumberingAfterBreak="0">
    <w:nsid w:val="42CD73E1"/>
    <w:multiLevelType w:val="hybridMultilevel"/>
    <w:tmpl w:val="7F7E9964"/>
    <w:lvl w:ilvl="0" w:tplc="240A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441760D5"/>
    <w:multiLevelType w:val="hybridMultilevel"/>
    <w:tmpl w:val="8230F3F6"/>
    <w:lvl w:ilvl="0" w:tplc="C1DA5768">
      <w:start w:val="1"/>
      <w:numFmt w:val="decimal"/>
      <w:pStyle w:val="Capitulo2"/>
      <w:lvlText w:val="2.%1."/>
      <w:lvlJc w:val="left"/>
      <w:pPr>
        <w:ind w:left="644" w:hanging="360"/>
      </w:pPr>
      <w:rPr>
        <w:rFonts w:hint="default"/>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Arial Narrow" w:hAnsi="Arial Narrow" w:cs="Arial Narrow" w:hint="default"/>
      </w:rPr>
    </w:lvl>
    <w:lvl w:ilvl="2" w:tplc="240A0005" w:tentative="1">
      <w:start w:val="1"/>
      <w:numFmt w:val="bullet"/>
      <w:lvlText w:val=""/>
      <w:lvlJc w:val="left"/>
      <w:pPr>
        <w:ind w:left="2160" w:hanging="360"/>
      </w:pPr>
      <w:rPr>
        <w:rFonts w:ascii="Verdana" w:hAnsi="Verdana" w:hint="default"/>
      </w:rPr>
    </w:lvl>
    <w:lvl w:ilvl="3" w:tplc="240A0001" w:tentative="1">
      <w:start w:val="1"/>
      <w:numFmt w:val="bullet"/>
      <w:lvlText w:val=""/>
      <w:lvlJc w:val="left"/>
      <w:pPr>
        <w:ind w:left="2880" w:hanging="360"/>
      </w:pPr>
      <w:rPr>
        <w:rFonts w:ascii="Yu Gothic Light" w:hAnsi="Yu Gothic Light" w:hint="default"/>
      </w:rPr>
    </w:lvl>
    <w:lvl w:ilvl="4" w:tplc="240A0003" w:tentative="1">
      <w:start w:val="1"/>
      <w:numFmt w:val="bullet"/>
      <w:lvlText w:val="o"/>
      <w:lvlJc w:val="left"/>
      <w:pPr>
        <w:ind w:left="3600" w:hanging="360"/>
      </w:pPr>
      <w:rPr>
        <w:rFonts w:ascii="Arial Narrow" w:hAnsi="Arial Narrow" w:cs="Arial Narrow" w:hint="default"/>
      </w:rPr>
    </w:lvl>
    <w:lvl w:ilvl="5" w:tplc="240A0005" w:tentative="1">
      <w:start w:val="1"/>
      <w:numFmt w:val="bullet"/>
      <w:lvlText w:val=""/>
      <w:lvlJc w:val="left"/>
      <w:pPr>
        <w:ind w:left="4320" w:hanging="360"/>
      </w:pPr>
      <w:rPr>
        <w:rFonts w:ascii="Verdana" w:hAnsi="Verdana" w:hint="default"/>
      </w:rPr>
    </w:lvl>
    <w:lvl w:ilvl="6" w:tplc="240A0001" w:tentative="1">
      <w:start w:val="1"/>
      <w:numFmt w:val="bullet"/>
      <w:lvlText w:val=""/>
      <w:lvlJc w:val="left"/>
      <w:pPr>
        <w:ind w:left="5040" w:hanging="360"/>
      </w:pPr>
      <w:rPr>
        <w:rFonts w:ascii="Yu Gothic Light" w:hAnsi="Yu Gothic Light" w:hint="default"/>
      </w:rPr>
    </w:lvl>
    <w:lvl w:ilvl="7" w:tplc="240A0003" w:tentative="1">
      <w:start w:val="1"/>
      <w:numFmt w:val="bullet"/>
      <w:lvlText w:val="o"/>
      <w:lvlJc w:val="left"/>
      <w:pPr>
        <w:ind w:left="5760" w:hanging="360"/>
      </w:pPr>
      <w:rPr>
        <w:rFonts w:ascii="Arial Narrow" w:hAnsi="Arial Narrow" w:cs="Arial Narrow" w:hint="default"/>
      </w:rPr>
    </w:lvl>
    <w:lvl w:ilvl="8" w:tplc="240A0005" w:tentative="1">
      <w:start w:val="1"/>
      <w:numFmt w:val="bullet"/>
      <w:lvlText w:val=""/>
      <w:lvlJc w:val="left"/>
      <w:pPr>
        <w:ind w:left="6480" w:hanging="360"/>
      </w:pPr>
      <w:rPr>
        <w:rFonts w:ascii="Verdana" w:hAnsi="Verdana" w:hint="default"/>
      </w:rPr>
    </w:lvl>
  </w:abstractNum>
  <w:abstractNum w:abstractNumId="70" w15:restartNumberingAfterBreak="0">
    <w:nsid w:val="4A487F7B"/>
    <w:multiLevelType w:val="hybridMultilevel"/>
    <w:tmpl w:val="FE9C3F5C"/>
    <w:lvl w:ilvl="0" w:tplc="02F246B0">
      <w:start w:val="1"/>
      <w:numFmt w:val="upperRoman"/>
      <w:lvlText w:val="%1."/>
      <w:lvlJc w:val="righ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1" w15:restartNumberingAfterBreak="0">
    <w:nsid w:val="4BC040D0"/>
    <w:multiLevelType w:val="hybridMultilevel"/>
    <w:tmpl w:val="7298A64E"/>
    <w:lvl w:ilvl="0" w:tplc="240A0001">
      <w:start w:val="1"/>
      <w:numFmt w:val="bullet"/>
      <w:lvlText w:val=""/>
      <w:lvlJc w:val="left"/>
      <w:pPr>
        <w:ind w:left="360" w:hanging="360"/>
      </w:pPr>
      <w:rPr>
        <w:rFonts w:ascii="Yu Gothic Light" w:hAnsi="Yu Gothic Light" w:hint="default"/>
      </w:rPr>
    </w:lvl>
    <w:lvl w:ilvl="1" w:tplc="240A0003">
      <w:start w:val="1"/>
      <w:numFmt w:val="bullet"/>
      <w:lvlText w:val="o"/>
      <w:lvlJc w:val="left"/>
      <w:pPr>
        <w:ind w:left="1080" w:hanging="360"/>
      </w:pPr>
      <w:rPr>
        <w:rFonts w:ascii="Arial Narrow" w:hAnsi="Arial Narrow" w:cs="Arial Narrow" w:hint="default"/>
      </w:rPr>
    </w:lvl>
    <w:lvl w:ilvl="2" w:tplc="240A0005">
      <w:start w:val="1"/>
      <w:numFmt w:val="bullet"/>
      <w:lvlText w:val=""/>
      <w:lvlJc w:val="left"/>
      <w:pPr>
        <w:ind w:left="1800" w:hanging="360"/>
      </w:pPr>
      <w:rPr>
        <w:rFonts w:ascii="Verdana" w:hAnsi="Verdana" w:hint="default"/>
      </w:rPr>
    </w:lvl>
    <w:lvl w:ilvl="3" w:tplc="240A0001">
      <w:start w:val="1"/>
      <w:numFmt w:val="bullet"/>
      <w:lvlText w:val=""/>
      <w:lvlJc w:val="left"/>
      <w:pPr>
        <w:ind w:left="2520" w:hanging="360"/>
      </w:pPr>
      <w:rPr>
        <w:rFonts w:ascii="Yu Gothic Light" w:hAnsi="Yu Gothic Light" w:hint="default"/>
      </w:rPr>
    </w:lvl>
    <w:lvl w:ilvl="4" w:tplc="240A0003">
      <w:start w:val="1"/>
      <w:numFmt w:val="bullet"/>
      <w:lvlText w:val="o"/>
      <w:lvlJc w:val="left"/>
      <w:pPr>
        <w:ind w:left="3240" w:hanging="360"/>
      </w:pPr>
      <w:rPr>
        <w:rFonts w:ascii="Arial Narrow" w:hAnsi="Arial Narrow" w:cs="Arial Narrow" w:hint="default"/>
      </w:rPr>
    </w:lvl>
    <w:lvl w:ilvl="5" w:tplc="240A0005">
      <w:start w:val="1"/>
      <w:numFmt w:val="bullet"/>
      <w:lvlText w:val=""/>
      <w:lvlJc w:val="left"/>
      <w:pPr>
        <w:ind w:left="3960" w:hanging="360"/>
      </w:pPr>
      <w:rPr>
        <w:rFonts w:ascii="Verdana" w:hAnsi="Verdana" w:hint="default"/>
      </w:rPr>
    </w:lvl>
    <w:lvl w:ilvl="6" w:tplc="240A0001">
      <w:start w:val="1"/>
      <w:numFmt w:val="bullet"/>
      <w:lvlText w:val=""/>
      <w:lvlJc w:val="left"/>
      <w:pPr>
        <w:ind w:left="4680" w:hanging="360"/>
      </w:pPr>
      <w:rPr>
        <w:rFonts w:ascii="Yu Gothic Light" w:hAnsi="Yu Gothic Light" w:hint="default"/>
      </w:rPr>
    </w:lvl>
    <w:lvl w:ilvl="7" w:tplc="240A0003">
      <w:start w:val="1"/>
      <w:numFmt w:val="bullet"/>
      <w:lvlText w:val="o"/>
      <w:lvlJc w:val="left"/>
      <w:pPr>
        <w:ind w:left="5400" w:hanging="360"/>
      </w:pPr>
      <w:rPr>
        <w:rFonts w:ascii="Arial Narrow" w:hAnsi="Arial Narrow" w:cs="Arial Narrow" w:hint="default"/>
      </w:rPr>
    </w:lvl>
    <w:lvl w:ilvl="8" w:tplc="240A0005">
      <w:start w:val="1"/>
      <w:numFmt w:val="bullet"/>
      <w:lvlText w:val=""/>
      <w:lvlJc w:val="left"/>
      <w:pPr>
        <w:ind w:left="6120" w:hanging="360"/>
      </w:pPr>
      <w:rPr>
        <w:rFonts w:ascii="Verdana" w:hAnsi="Verdana" w:hint="default"/>
      </w:rPr>
    </w:lvl>
  </w:abstractNum>
  <w:abstractNum w:abstractNumId="72" w15:restartNumberingAfterBreak="0">
    <w:nsid w:val="4D916853"/>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3" w15:restartNumberingAfterBreak="0">
    <w:nsid w:val="4EBC42A6"/>
    <w:multiLevelType w:val="hybridMultilevel"/>
    <w:tmpl w:val="14B47E26"/>
    <w:lvl w:ilvl="0" w:tplc="240A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52572920"/>
    <w:multiLevelType w:val="multilevel"/>
    <w:tmpl w:val="F4FE61C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502" w:hanging="360"/>
      </w:pPr>
      <w:rPr>
        <w:rFonts w:hint="default"/>
        <w:b/>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7" w15:restartNumberingAfterBreak="0">
    <w:nsid w:val="5563010D"/>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8"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15:restartNumberingAfterBreak="0">
    <w:nsid w:val="578B3D84"/>
    <w:multiLevelType w:val="multilevel"/>
    <w:tmpl w:val="17FEB80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58092A56"/>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2" w15:restartNumberingAfterBreak="0">
    <w:nsid w:val="5B9950DA"/>
    <w:multiLevelType w:val="multilevel"/>
    <w:tmpl w:val="ACCEEEA2"/>
    <w:lvl w:ilvl="0">
      <w:start w:val="7"/>
      <w:numFmt w:val="decimal"/>
      <w:lvlText w:val="%1"/>
      <w:lvlJc w:val="left"/>
      <w:pPr>
        <w:ind w:left="435" w:hanging="435"/>
      </w:pPr>
      <w:rPr>
        <w:rFonts w:hint="default"/>
      </w:rPr>
    </w:lvl>
    <w:lvl w:ilvl="1">
      <w:start w:val="2"/>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3" w15:restartNumberingAfterBreak="0">
    <w:nsid w:val="5C09197C"/>
    <w:multiLevelType w:val="hybridMultilevel"/>
    <w:tmpl w:val="E016527E"/>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4" w15:restartNumberingAfterBreak="0">
    <w:nsid w:val="5C421DB4"/>
    <w:multiLevelType w:val="multilevel"/>
    <w:tmpl w:val="94AAD4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5C626E00"/>
    <w:multiLevelType w:val="multilevel"/>
    <w:tmpl w:val="93B634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5EB80BC6"/>
    <w:multiLevelType w:val="hybridMultilevel"/>
    <w:tmpl w:val="79E0E92A"/>
    <w:lvl w:ilvl="0" w:tplc="FF4CA2BC">
      <w:start w:val="1"/>
      <w:numFmt w:val="decimal"/>
      <w:pStyle w:val="Captulo8"/>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60B00C3C"/>
    <w:multiLevelType w:val="hybridMultilevel"/>
    <w:tmpl w:val="86C487BA"/>
    <w:lvl w:ilvl="0" w:tplc="4CF260CE">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91" w15:restartNumberingAfterBreak="0">
    <w:nsid w:val="66866F0E"/>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Arial Narrow" w:hAnsi="Arial Narrow" w:cs="Arial Narrow" w:hint="default"/>
      </w:rPr>
    </w:lvl>
    <w:lvl w:ilvl="2" w:tplc="240A0005" w:tentative="1">
      <w:start w:val="1"/>
      <w:numFmt w:val="bullet"/>
      <w:lvlText w:val=""/>
      <w:lvlJc w:val="left"/>
      <w:pPr>
        <w:ind w:left="2160" w:hanging="360"/>
      </w:pPr>
      <w:rPr>
        <w:rFonts w:ascii="Verdana" w:hAnsi="Verdana" w:hint="default"/>
      </w:rPr>
    </w:lvl>
    <w:lvl w:ilvl="3" w:tplc="240A0001" w:tentative="1">
      <w:start w:val="1"/>
      <w:numFmt w:val="bullet"/>
      <w:lvlText w:val=""/>
      <w:lvlJc w:val="left"/>
      <w:pPr>
        <w:ind w:left="2880" w:hanging="360"/>
      </w:pPr>
      <w:rPr>
        <w:rFonts w:ascii="Yu Gothic Light" w:hAnsi="Yu Gothic Light" w:hint="default"/>
      </w:rPr>
    </w:lvl>
    <w:lvl w:ilvl="4" w:tplc="240A0003" w:tentative="1">
      <w:start w:val="1"/>
      <w:numFmt w:val="bullet"/>
      <w:lvlText w:val="o"/>
      <w:lvlJc w:val="left"/>
      <w:pPr>
        <w:ind w:left="3600" w:hanging="360"/>
      </w:pPr>
      <w:rPr>
        <w:rFonts w:ascii="Arial Narrow" w:hAnsi="Arial Narrow" w:cs="Arial Narrow" w:hint="default"/>
      </w:rPr>
    </w:lvl>
    <w:lvl w:ilvl="5" w:tplc="240A0005" w:tentative="1">
      <w:start w:val="1"/>
      <w:numFmt w:val="bullet"/>
      <w:lvlText w:val=""/>
      <w:lvlJc w:val="left"/>
      <w:pPr>
        <w:ind w:left="4320" w:hanging="360"/>
      </w:pPr>
      <w:rPr>
        <w:rFonts w:ascii="Verdana" w:hAnsi="Verdana" w:hint="default"/>
      </w:rPr>
    </w:lvl>
    <w:lvl w:ilvl="6" w:tplc="240A0001" w:tentative="1">
      <w:start w:val="1"/>
      <w:numFmt w:val="bullet"/>
      <w:lvlText w:val=""/>
      <w:lvlJc w:val="left"/>
      <w:pPr>
        <w:ind w:left="5040" w:hanging="360"/>
      </w:pPr>
      <w:rPr>
        <w:rFonts w:ascii="Yu Gothic Light" w:hAnsi="Yu Gothic Light" w:hint="default"/>
      </w:rPr>
    </w:lvl>
    <w:lvl w:ilvl="7" w:tplc="240A0003" w:tentative="1">
      <w:start w:val="1"/>
      <w:numFmt w:val="bullet"/>
      <w:lvlText w:val="o"/>
      <w:lvlJc w:val="left"/>
      <w:pPr>
        <w:ind w:left="5760" w:hanging="360"/>
      </w:pPr>
      <w:rPr>
        <w:rFonts w:ascii="Arial Narrow" w:hAnsi="Arial Narrow" w:cs="Arial Narrow" w:hint="default"/>
      </w:rPr>
    </w:lvl>
    <w:lvl w:ilvl="8" w:tplc="240A0005" w:tentative="1">
      <w:start w:val="1"/>
      <w:numFmt w:val="bullet"/>
      <w:lvlText w:val=""/>
      <w:lvlJc w:val="left"/>
      <w:pPr>
        <w:ind w:left="6480" w:hanging="360"/>
      </w:pPr>
      <w:rPr>
        <w:rFonts w:ascii="Verdana" w:hAnsi="Verdana" w:hint="default"/>
      </w:rPr>
    </w:lvl>
  </w:abstractNum>
  <w:abstractNum w:abstractNumId="93" w15:restartNumberingAfterBreak="0">
    <w:nsid w:val="68416357"/>
    <w:multiLevelType w:val="multilevel"/>
    <w:tmpl w:val="ACACCBB8"/>
    <w:lvl w:ilvl="0">
      <w:start w:val="1"/>
      <w:numFmt w:val="decimal"/>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94"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699A73DB"/>
    <w:multiLevelType w:val="hybridMultilevel"/>
    <w:tmpl w:val="CE5078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6"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97"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8" w15:restartNumberingAfterBreak="0">
    <w:nsid w:val="6C747154"/>
    <w:multiLevelType w:val="hybridMultilevel"/>
    <w:tmpl w:val="EFCAB862"/>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Arial Narrow" w:hAnsi="Arial Narrow" w:cs="Calibri Light" w:hint="default"/>
      </w:rPr>
    </w:lvl>
    <w:lvl w:ilvl="2" w:tplc="F5DE03CA">
      <w:start w:val="1"/>
      <w:numFmt w:val="bullet"/>
      <w:lvlText w:val=""/>
      <w:lvlJc w:val="left"/>
      <w:pPr>
        <w:ind w:left="2160" w:hanging="360"/>
      </w:pPr>
      <w:rPr>
        <w:rFonts w:ascii="Verdana" w:hAnsi="Verdana" w:hint="default"/>
      </w:rPr>
    </w:lvl>
    <w:lvl w:ilvl="3" w:tplc="A288AAB6">
      <w:start w:val="1"/>
      <w:numFmt w:val="bullet"/>
      <w:lvlText w:val=""/>
      <w:lvlJc w:val="left"/>
      <w:pPr>
        <w:ind w:left="2880" w:hanging="360"/>
      </w:pPr>
      <w:rPr>
        <w:rFonts w:ascii="Yu Gothic Light" w:hAnsi="Yu Gothic Light" w:hint="default"/>
      </w:rPr>
    </w:lvl>
    <w:lvl w:ilvl="4" w:tplc="81DAFD16">
      <w:start w:val="1"/>
      <w:numFmt w:val="bullet"/>
      <w:lvlText w:val="o"/>
      <w:lvlJc w:val="left"/>
      <w:pPr>
        <w:ind w:left="3600" w:hanging="360"/>
      </w:pPr>
      <w:rPr>
        <w:rFonts w:ascii="Arial Narrow" w:hAnsi="Arial Narrow" w:cs="Calibri Light" w:hint="default"/>
      </w:rPr>
    </w:lvl>
    <w:lvl w:ilvl="5" w:tplc="D540ACF6">
      <w:start w:val="1"/>
      <w:numFmt w:val="bullet"/>
      <w:lvlText w:val=""/>
      <w:lvlJc w:val="left"/>
      <w:pPr>
        <w:ind w:left="4320" w:hanging="360"/>
      </w:pPr>
      <w:rPr>
        <w:rFonts w:ascii="Verdana" w:hAnsi="Verdana" w:hint="default"/>
      </w:rPr>
    </w:lvl>
    <w:lvl w:ilvl="6" w:tplc="CE02DD38">
      <w:start w:val="1"/>
      <w:numFmt w:val="bullet"/>
      <w:lvlText w:val=""/>
      <w:lvlJc w:val="left"/>
      <w:pPr>
        <w:ind w:left="5040" w:hanging="360"/>
      </w:pPr>
      <w:rPr>
        <w:rFonts w:ascii="Yu Gothic Light" w:hAnsi="Yu Gothic Light" w:hint="default"/>
      </w:rPr>
    </w:lvl>
    <w:lvl w:ilvl="7" w:tplc="63564B5A">
      <w:start w:val="1"/>
      <w:numFmt w:val="bullet"/>
      <w:lvlText w:val="o"/>
      <w:lvlJc w:val="left"/>
      <w:pPr>
        <w:ind w:left="5760" w:hanging="360"/>
      </w:pPr>
      <w:rPr>
        <w:rFonts w:ascii="Arial Narrow" w:hAnsi="Arial Narrow" w:cs="Calibri Light" w:hint="default"/>
      </w:rPr>
    </w:lvl>
    <w:lvl w:ilvl="8" w:tplc="477E1BD4">
      <w:start w:val="1"/>
      <w:numFmt w:val="bullet"/>
      <w:lvlText w:val=""/>
      <w:lvlJc w:val="left"/>
      <w:pPr>
        <w:ind w:left="6480" w:hanging="360"/>
      </w:pPr>
      <w:rPr>
        <w:rFonts w:ascii="Verdana" w:hAnsi="Verdana" w:hint="default"/>
      </w:rPr>
    </w:lvl>
  </w:abstractNum>
  <w:abstractNum w:abstractNumId="99" w15:restartNumberingAfterBreak="0">
    <w:nsid w:val="6E004E50"/>
    <w:multiLevelType w:val="multilevel"/>
    <w:tmpl w:val="C21C227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6E6E50A1"/>
    <w:multiLevelType w:val="hybridMultilevel"/>
    <w:tmpl w:val="E8549F32"/>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01" w15:restartNumberingAfterBreak="0">
    <w:nsid w:val="6F932EFB"/>
    <w:multiLevelType w:val="hybridMultilevel"/>
    <w:tmpl w:val="CAC6BBC2"/>
    <w:lvl w:ilvl="0" w:tplc="B87AD002">
      <w:start w:val="1"/>
      <w:numFmt w:val="upperLetter"/>
      <w:lvlText w:val="%1."/>
      <w:lvlJc w:val="left"/>
      <w:pPr>
        <w:ind w:left="360" w:hanging="360"/>
      </w:pPr>
      <w:rPr>
        <w:rFonts w:ascii="Arial" w:hAnsi="Arial" w:cs="Arial" w:hint="default"/>
        <w:sz w:val="20"/>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2" w15:restartNumberingAfterBreak="0">
    <w:nsid w:val="6FC40ED0"/>
    <w:multiLevelType w:val="multilevel"/>
    <w:tmpl w:val="DD300126"/>
    <w:lvl w:ilvl="0">
      <w:start w:val="4"/>
      <w:numFmt w:val="decimal"/>
      <w:lvlText w:val="%1"/>
      <w:lvlJc w:val="left"/>
      <w:pPr>
        <w:ind w:left="435" w:hanging="435"/>
      </w:pPr>
      <w:rPr>
        <w:rFonts w:hint="default"/>
      </w:rPr>
    </w:lvl>
    <w:lvl w:ilvl="1">
      <w:start w:val="7"/>
      <w:numFmt w:val="decimal"/>
      <w:lvlText w:val="%1.%2"/>
      <w:lvlJc w:val="left"/>
      <w:pPr>
        <w:ind w:left="492" w:hanging="435"/>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03" w15:restartNumberingAfterBreak="0">
    <w:nsid w:val="6FE85965"/>
    <w:multiLevelType w:val="hybridMultilevel"/>
    <w:tmpl w:val="8166B8DC"/>
    <w:lvl w:ilvl="0" w:tplc="7C068BDA">
      <w:start w:val="1"/>
      <w:numFmt w:val="decimal"/>
      <w:lvlText w:val="%1."/>
      <w:lvlJc w:val="left"/>
      <w:pPr>
        <w:ind w:left="928" w:hanging="360"/>
      </w:pPr>
      <w:rPr>
        <w:rFonts w:ascii="Arial Narrow" w:eastAsiaTheme="minorHAnsi" w:hAnsi="Arial Narrow" w:cs="Arial"/>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04"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6" w15:restartNumberingAfterBreak="0">
    <w:nsid w:val="7B59659B"/>
    <w:multiLevelType w:val="multilevel"/>
    <w:tmpl w:val="C34E42AA"/>
    <w:lvl w:ilvl="0">
      <w:start w:val="1"/>
      <w:numFmt w:val="upperRoman"/>
      <w:lvlText w:val="%1."/>
      <w:lvlJc w:val="right"/>
      <w:pPr>
        <w:ind w:left="720" w:hanging="360"/>
      </w:pPr>
    </w:lvl>
    <w:lvl w:ilvl="1">
      <w:start w:val="4"/>
      <w:numFmt w:val="decimal"/>
      <w:lvlText w:val="%1.%2."/>
      <w:lvlJc w:val="left"/>
      <w:pPr>
        <w:ind w:left="1080" w:hanging="720"/>
      </w:pPr>
    </w:lvl>
    <w:lvl w:ilvl="2">
      <w:start w:val="1"/>
      <w:numFmt w:val="decimal"/>
      <w:lvlText w:val="%1.%2.%3."/>
      <w:lvlJc w:val="left"/>
      <w:pPr>
        <w:ind w:left="1080"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8"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836341255">
    <w:abstractNumId w:val="61"/>
  </w:num>
  <w:num w:numId="2" w16cid:durableId="1841001896">
    <w:abstractNumId w:val="5"/>
  </w:num>
  <w:num w:numId="3" w16cid:durableId="1405840371">
    <w:abstractNumId w:val="46"/>
  </w:num>
  <w:num w:numId="4" w16cid:durableId="2057970089">
    <w:abstractNumId w:val="15"/>
  </w:num>
  <w:num w:numId="5" w16cid:durableId="1031764587">
    <w:abstractNumId w:val="92"/>
  </w:num>
  <w:num w:numId="6" w16cid:durableId="261258459">
    <w:abstractNumId w:val="54"/>
  </w:num>
  <w:num w:numId="7" w16cid:durableId="610402607">
    <w:abstractNumId w:val="55"/>
  </w:num>
  <w:num w:numId="8" w16cid:durableId="152453974">
    <w:abstractNumId w:val="81"/>
  </w:num>
  <w:num w:numId="9" w16cid:durableId="899443099">
    <w:abstractNumId w:val="2"/>
  </w:num>
  <w:num w:numId="10" w16cid:durableId="1778602603">
    <w:abstractNumId w:val="59"/>
  </w:num>
  <w:num w:numId="11" w16cid:durableId="20400107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4894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02925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51150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8833032">
    <w:abstractNumId w:val="16"/>
  </w:num>
  <w:num w:numId="16" w16cid:durableId="1548445117">
    <w:abstractNumId w:val="37"/>
  </w:num>
  <w:num w:numId="17" w16cid:durableId="901522422">
    <w:abstractNumId w:val="43"/>
  </w:num>
  <w:num w:numId="18" w16cid:durableId="174039650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6577722">
    <w:abstractNumId w:val="47"/>
  </w:num>
  <w:num w:numId="20" w16cid:durableId="1341856290">
    <w:abstractNumId w:val="39"/>
  </w:num>
  <w:num w:numId="21" w16cid:durableId="1121148936">
    <w:abstractNumId w:val="68"/>
  </w:num>
  <w:num w:numId="22" w16cid:durableId="632639373">
    <w:abstractNumId w:val="104"/>
  </w:num>
  <w:num w:numId="23" w16cid:durableId="209268742">
    <w:abstractNumId w:val="69"/>
  </w:num>
  <w:num w:numId="24" w16cid:durableId="291518942">
    <w:abstractNumId w:val="4"/>
  </w:num>
  <w:num w:numId="25" w16cid:durableId="1953901734">
    <w:abstractNumId w:val="96"/>
  </w:num>
  <w:num w:numId="26" w16cid:durableId="195236845">
    <w:abstractNumId w:val="28"/>
  </w:num>
  <w:num w:numId="27" w16cid:durableId="1812168455">
    <w:abstractNumId w:val="35"/>
  </w:num>
  <w:num w:numId="28" w16cid:durableId="1670869152">
    <w:abstractNumId w:val="107"/>
  </w:num>
  <w:num w:numId="29" w16cid:durableId="1919171558">
    <w:abstractNumId w:val="80"/>
  </w:num>
  <w:num w:numId="30" w16cid:durableId="1031301624">
    <w:abstractNumId w:val="91"/>
  </w:num>
  <w:num w:numId="31" w16cid:durableId="541014920">
    <w:abstractNumId w:val="74"/>
  </w:num>
  <w:num w:numId="32" w16cid:durableId="1852068586">
    <w:abstractNumId w:val="51"/>
  </w:num>
  <w:num w:numId="33" w16cid:durableId="1768770117">
    <w:abstractNumId w:val="86"/>
  </w:num>
  <w:num w:numId="34" w16cid:durableId="1475370652">
    <w:abstractNumId w:val="6"/>
  </w:num>
  <w:num w:numId="35" w16cid:durableId="89816814">
    <w:abstractNumId w:val="63"/>
  </w:num>
  <w:num w:numId="36" w16cid:durableId="510880328">
    <w:abstractNumId w:val="64"/>
  </w:num>
  <w:num w:numId="37" w16cid:durableId="411003587">
    <w:abstractNumId w:val="88"/>
  </w:num>
  <w:num w:numId="38" w16cid:durableId="2072845507">
    <w:abstractNumId w:val="34"/>
  </w:num>
  <w:num w:numId="39" w16cid:durableId="1698701537">
    <w:abstractNumId w:val="94"/>
  </w:num>
  <w:num w:numId="40" w16cid:durableId="389963712">
    <w:abstractNumId w:val="89"/>
  </w:num>
  <w:num w:numId="41" w16cid:durableId="955789035">
    <w:abstractNumId w:val="0"/>
  </w:num>
  <w:num w:numId="42" w16cid:durableId="12848107">
    <w:abstractNumId w:val="106"/>
  </w:num>
  <w:num w:numId="43" w16cid:durableId="1355111606">
    <w:abstractNumId w:val="57"/>
  </w:num>
  <w:num w:numId="44" w16cid:durableId="437992099">
    <w:abstractNumId w:val="24"/>
  </w:num>
  <w:num w:numId="45" w16cid:durableId="1342001785">
    <w:abstractNumId w:val="42"/>
  </w:num>
  <w:num w:numId="46" w16cid:durableId="632491598">
    <w:abstractNumId w:val="83"/>
  </w:num>
  <w:num w:numId="47" w16cid:durableId="1471750212">
    <w:abstractNumId w:val="1"/>
  </w:num>
  <w:num w:numId="48" w16cid:durableId="752046908">
    <w:abstractNumId w:val="7"/>
  </w:num>
  <w:num w:numId="49" w16cid:durableId="507712763">
    <w:abstractNumId w:val="71"/>
  </w:num>
  <w:num w:numId="50" w16cid:durableId="2060201218">
    <w:abstractNumId w:val="52"/>
  </w:num>
  <w:num w:numId="51" w16cid:durableId="1179808753">
    <w:abstractNumId w:val="18"/>
  </w:num>
  <w:num w:numId="52" w16cid:durableId="1445617521">
    <w:abstractNumId w:val="65"/>
  </w:num>
  <w:num w:numId="53" w16cid:durableId="2082098080">
    <w:abstractNumId w:val="29"/>
  </w:num>
  <w:num w:numId="54" w16cid:durableId="253590004">
    <w:abstractNumId w:val="49"/>
  </w:num>
  <w:num w:numId="55" w16cid:durableId="838886018">
    <w:abstractNumId w:val="41"/>
  </w:num>
  <w:num w:numId="56" w16cid:durableId="1240409009">
    <w:abstractNumId w:val="36"/>
  </w:num>
  <w:num w:numId="57" w16cid:durableId="976105524">
    <w:abstractNumId w:val="9"/>
  </w:num>
  <w:num w:numId="58" w16cid:durableId="484853781">
    <w:abstractNumId w:val="38"/>
  </w:num>
  <w:num w:numId="59" w16cid:durableId="394428375">
    <w:abstractNumId w:val="73"/>
  </w:num>
  <w:num w:numId="60" w16cid:durableId="307824313">
    <w:abstractNumId w:val="22"/>
  </w:num>
  <w:num w:numId="61" w16cid:durableId="1017583284">
    <w:abstractNumId w:val="67"/>
  </w:num>
  <w:num w:numId="62" w16cid:durableId="1456825949">
    <w:abstractNumId w:val="85"/>
  </w:num>
  <w:num w:numId="63" w16cid:durableId="1211764698">
    <w:abstractNumId w:val="98"/>
  </w:num>
  <w:num w:numId="64" w16cid:durableId="491532082">
    <w:abstractNumId w:val="102"/>
  </w:num>
  <w:num w:numId="65" w16cid:durableId="1732581155">
    <w:abstractNumId w:val="47"/>
  </w:num>
  <w:num w:numId="66" w16cid:durableId="921526893">
    <w:abstractNumId w:val="47"/>
    <w:lvlOverride w:ilvl="0">
      <w:startOverride w:val="1"/>
    </w:lvlOverride>
  </w:num>
  <w:num w:numId="67" w16cid:durableId="2056395050">
    <w:abstractNumId w:val="47"/>
  </w:num>
  <w:num w:numId="68" w16cid:durableId="2079668221">
    <w:abstractNumId w:val="47"/>
  </w:num>
  <w:num w:numId="69" w16cid:durableId="2028287934">
    <w:abstractNumId w:val="47"/>
  </w:num>
  <w:num w:numId="70" w16cid:durableId="627665141">
    <w:abstractNumId w:val="47"/>
  </w:num>
  <w:num w:numId="71" w16cid:durableId="1017851046">
    <w:abstractNumId w:val="47"/>
  </w:num>
  <w:num w:numId="72" w16cid:durableId="1796488759">
    <w:abstractNumId w:val="47"/>
  </w:num>
  <w:num w:numId="73" w16cid:durableId="1047487830">
    <w:abstractNumId w:val="47"/>
  </w:num>
  <w:num w:numId="74" w16cid:durableId="1880124276">
    <w:abstractNumId w:val="47"/>
  </w:num>
  <w:num w:numId="75" w16cid:durableId="1079257555">
    <w:abstractNumId w:val="47"/>
  </w:num>
  <w:num w:numId="76" w16cid:durableId="1866287967">
    <w:abstractNumId w:val="0"/>
  </w:num>
  <w:num w:numId="77" w16cid:durableId="332874924">
    <w:abstractNumId w:val="0"/>
  </w:num>
  <w:num w:numId="78" w16cid:durableId="425342459">
    <w:abstractNumId w:val="0"/>
  </w:num>
  <w:num w:numId="79" w16cid:durableId="1828208935">
    <w:abstractNumId w:val="0"/>
  </w:num>
  <w:num w:numId="80" w16cid:durableId="6892574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657613393">
    <w:abstractNumId w:val="47"/>
  </w:num>
  <w:num w:numId="82" w16cid:durableId="1163010763">
    <w:abstractNumId w:val="47"/>
  </w:num>
  <w:num w:numId="83" w16cid:durableId="1487161359">
    <w:abstractNumId w:val="47"/>
  </w:num>
  <w:num w:numId="84" w16cid:durableId="1435831696">
    <w:abstractNumId w:val="40"/>
  </w:num>
  <w:num w:numId="85" w16cid:durableId="900560324">
    <w:abstractNumId w:val="23"/>
  </w:num>
  <w:num w:numId="86" w16cid:durableId="1894581368">
    <w:abstractNumId w:val="17"/>
  </w:num>
  <w:num w:numId="87" w16cid:durableId="93281289">
    <w:abstractNumId w:val="82"/>
  </w:num>
  <w:num w:numId="88" w16cid:durableId="131023161">
    <w:abstractNumId w:val="1"/>
  </w:num>
  <w:num w:numId="89" w16cid:durableId="32275047">
    <w:abstractNumId w:val="1"/>
  </w:num>
  <w:num w:numId="90" w16cid:durableId="1372148886">
    <w:abstractNumId w:val="1"/>
  </w:num>
  <w:num w:numId="91" w16cid:durableId="1707830644">
    <w:abstractNumId w:val="1"/>
  </w:num>
  <w:num w:numId="92" w16cid:durableId="773399385">
    <w:abstractNumId w:val="1"/>
  </w:num>
  <w:num w:numId="93" w16cid:durableId="698508577">
    <w:abstractNumId w:val="1"/>
  </w:num>
  <w:num w:numId="94" w16cid:durableId="1797404292">
    <w:abstractNumId w:val="1"/>
  </w:num>
  <w:num w:numId="95" w16cid:durableId="456065996">
    <w:abstractNumId w:val="1"/>
  </w:num>
  <w:num w:numId="96" w16cid:durableId="1482767913">
    <w:abstractNumId w:val="1"/>
  </w:num>
  <w:num w:numId="97" w16cid:durableId="401759018">
    <w:abstractNumId w:val="1"/>
  </w:num>
  <w:num w:numId="98" w16cid:durableId="2120252713">
    <w:abstractNumId w:val="1"/>
    <w:lvlOverride w:ilvl="0">
      <w:startOverride w:val="1"/>
    </w:lvlOverride>
  </w:num>
  <w:num w:numId="99" w16cid:durableId="1567648140">
    <w:abstractNumId w:val="84"/>
  </w:num>
  <w:num w:numId="100" w16cid:durableId="1954707814">
    <w:abstractNumId w:val="99"/>
  </w:num>
  <w:num w:numId="101" w16cid:durableId="955061702">
    <w:abstractNumId w:val="40"/>
    <w:lvlOverride w:ilvl="0">
      <w:startOverride w:val="5"/>
    </w:lvlOverride>
    <w:lvlOverride w:ilvl="1">
      <w:startOverride w:val="1"/>
    </w:lvlOverride>
    <w:lvlOverride w:ilvl="2">
      <w:startOverride w:val="1"/>
    </w:lvlOverride>
  </w:num>
  <w:num w:numId="102" w16cid:durableId="587882482">
    <w:abstractNumId w:val="40"/>
    <w:lvlOverride w:ilvl="0">
      <w:startOverride w:val="5"/>
    </w:lvlOverride>
    <w:lvlOverride w:ilvl="1">
      <w:startOverride w:val="1"/>
    </w:lvlOverride>
    <w:lvlOverride w:ilvl="2">
      <w:startOverride w:val="1"/>
    </w:lvlOverride>
  </w:num>
  <w:num w:numId="103" w16cid:durableId="304701920">
    <w:abstractNumId w:val="40"/>
    <w:lvlOverride w:ilvl="0">
      <w:startOverride w:val="5"/>
    </w:lvlOverride>
    <w:lvlOverride w:ilvl="1">
      <w:startOverride w:val="1"/>
    </w:lvlOverride>
    <w:lvlOverride w:ilvl="2">
      <w:startOverride w:val="1"/>
    </w:lvlOverride>
  </w:num>
  <w:num w:numId="104" w16cid:durableId="1595939254">
    <w:abstractNumId w:val="40"/>
    <w:lvlOverride w:ilvl="0">
      <w:startOverride w:val="5"/>
    </w:lvlOverride>
    <w:lvlOverride w:ilvl="1">
      <w:startOverride w:val="1"/>
    </w:lvlOverride>
    <w:lvlOverride w:ilvl="2">
      <w:startOverride w:val="1"/>
    </w:lvlOverride>
  </w:num>
  <w:num w:numId="105" w16cid:durableId="1588230529">
    <w:abstractNumId w:val="40"/>
    <w:lvlOverride w:ilvl="0">
      <w:startOverride w:val="5"/>
    </w:lvlOverride>
    <w:lvlOverride w:ilvl="1">
      <w:startOverride w:val="1"/>
    </w:lvlOverride>
    <w:lvlOverride w:ilvl="2">
      <w:startOverride w:val="1"/>
    </w:lvlOverride>
  </w:num>
  <w:num w:numId="106" w16cid:durableId="994646483">
    <w:abstractNumId w:val="40"/>
    <w:lvlOverride w:ilvl="0">
      <w:startOverride w:val="5"/>
    </w:lvlOverride>
    <w:lvlOverride w:ilvl="1">
      <w:startOverride w:val="1"/>
    </w:lvlOverride>
    <w:lvlOverride w:ilvl="2">
      <w:startOverride w:val="1"/>
    </w:lvlOverride>
  </w:num>
  <w:num w:numId="107" w16cid:durableId="1955474021">
    <w:abstractNumId w:val="40"/>
    <w:lvlOverride w:ilvl="0">
      <w:startOverride w:val="5"/>
    </w:lvlOverride>
    <w:lvlOverride w:ilvl="1">
      <w:startOverride w:val="1"/>
    </w:lvlOverride>
    <w:lvlOverride w:ilvl="2">
      <w:startOverride w:val="1"/>
    </w:lvlOverride>
  </w:num>
  <w:num w:numId="108" w16cid:durableId="683239756">
    <w:abstractNumId w:val="40"/>
    <w:lvlOverride w:ilvl="0">
      <w:startOverride w:val="5"/>
    </w:lvlOverride>
    <w:lvlOverride w:ilvl="1">
      <w:startOverride w:val="1"/>
    </w:lvlOverride>
    <w:lvlOverride w:ilvl="2">
      <w:startOverride w:val="1"/>
    </w:lvlOverride>
  </w:num>
  <w:num w:numId="109" w16cid:durableId="368334378">
    <w:abstractNumId w:val="40"/>
    <w:lvlOverride w:ilvl="0">
      <w:startOverride w:val="5"/>
    </w:lvlOverride>
    <w:lvlOverride w:ilvl="1">
      <w:startOverride w:val="1"/>
    </w:lvlOverride>
    <w:lvlOverride w:ilvl="2">
      <w:startOverride w:val="1"/>
    </w:lvlOverride>
  </w:num>
  <w:num w:numId="110" w16cid:durableId="655493587">
    <w:abstractNumId w:val="70"/>
  </w:num>
  <w:num w:numId="111" w16cid:durableId="87848570">
    <w:abstractNumId w:val="72"/>
  </w:num>
  <w:num w:numId="112" w16cid:durableId="907501231">
    <w:abstractNumId w:val="77"/>
  </w:num>
  <w:num w:numId="113" w16cid:durableId="1458253778">
    <w:abstractNumId w:val="26"/>
  </w:num>
  <w:num w:numId="114" w16cid:durableId="1377044908">
    <w:abstractNumId w:val="68"/>
  </w:num>
  <w:num w:numId="115" w16cid:durableId="223415681">
    <w:abstractNumId w:val="66"/>
  </w:num>
  <w:num w:numId="116" w16cid:durableId="508372053">
    <w:abstractNumId w:val="76"/>
  </w:num>
  <w:num w:numId="117" w16cid:durableId="2111198693">
    <w:abstractNumId w:val="68"/>
  </w:num>
  <w:num w:numId="118" w16cid:durableId="2103646260">
    <w:abstractNumId w:val="19"/>
  </w:num>
  <w:num w:numId="119" w16cid:durableId="377122139">
    <w:abstractNumId w:val="10"/>
  </w:num>
  <w:num w:numId="120" w16cid:durableId="39406914">
    <w:abstractNumId w:val="32"/>
  </w:num>
  <w:num w:numId="121" w16cid:durableId="1565486585">
    <w:abstractNumId w:val="1"/>
  </w:num>
  <w:num w:numId="122" w16cid:durableId="1354771117">
    <w:abstractNumId w:val="1"/>
  </w:num>
  <w:num w:numId="123" w16cid:durableId="2015187407">
    <w:abstractNumId w:val="1"/>
  </w:num>
  <w:num w:numId="124" w16cid:durableId="695889329">
    <w:abstractNumId w:val="1"/>
  </w:num>
  <w:num w:numId="125" w16cid:durableId="2069449144">
    <w:abstractNumId w:val="1"/>
  </w:num>
  <w:num w:numId="126" w16cid:durableId="763191028">
    <w:abstractNumId w:val="1"/>
  </w:num>
  <w:num w:numId="127" w16cid:durableId="71005700">
    <w:abstractNumId w:val="1"/>
  </w:num>
  <w:num w:numId="128" w16cid:durableId="1245341912">
    <w:abstractNumId w:val="12"/>
  </w:num>
  <w:num w:numId="129" w16cid:durableId="1408503484">
    <w:abstractNumId w:val="1"/>
  </w:num>
  <w:num w:numId="130" w16cid:durableId="360472745">
    <w:abstractNumId w:val="1"/>
  </w:num>
  <w:num w:numId="131" w16cid:durableId="1600136946">
    <w:abstractNumId w:val="1"/>
  </w:num>
  <w:num w:numId="132" w16cid:durableId="28141846">
    <w:abstractNumId w:val="1"/>
  </w:num>
  <w:num w:numId="133" w16cid:durableId="47266670">
    <w:abstractNumId w:val="1"/>
  </w:num>
  <w:num w:numId="134" w16cid:durableId="39134067">
    <w:abstractNumId w:val="1"/>
  </w:num>
  <w:num w:numId="135" w16cid:durableId="613561394">
    <w:abstractNumId w:val="1"/>
  </w:num>
  <w:num w:numId="136" w16cid:durableId="2032224025">
    <w:abstractNumId w:val="68"/>
  </w:num>
  <w:num w:numId="137" w16cid:durableId="690451700">
    <w:abstractNumId w:val="39"/>
    <w:lvlOverride w:ilvl="0">
      <w:startOverride w:val="1"/>
    </w:lvlOverride>
  </w:num>
  <w:num w:numId="138" w16cid:durableId="490603526">
    <w:abstractNumId w:val="100"/>
  </w:num>
  <w:num w:numId="139" w16cid:durableId="1238443251">
    <w:abstractNumId w:val="95"/>
  </w:num>
  <w:num w:numId="140" w16cid:durableId="1487671803">
    <w:abstractNumId w:val="39"/>
  </w:num>
  <w:num w:numId="141" w16cid:durableId="1239946353">
    <w:abstractNumId w:val="3"/>
  </w:num>
  <w:num w:numId="142" w16cid:durableId="408161365">
    <w:abstractNumId w:val="11"/>
  </w:num>
  <w:num w:numId="143" w16cid:durableId="932783013">
    <w:abstractNumId w:val="101"/>
  </w:num>
  <w:num w:numId="144" w16cid:durableId="327484541">
    <w:abstractNumId w:val="45"/>
  </w:num>
  <w:num w:numId="145" w16cid:durableId="69354135">
    <w:abstractNumId w:val="44"/>
  </w:num>
  <w:num w:numId="146" w16cid:durableId="1474373757">
    <w:abstractNumId w:val="25"/>
  </w:num>
  <w:num w:numId="147" w16cid:durableId="2035114888">
    <w:abstractNumId w:val="60"/>
  </w:num>
  <w:num w:numId="148" w16cid:durableId="775908895">
    <w:abstractNumId w:val="50"/>
  </w:num>
  <w:num w:numId="149" w16cid:durableId="1106314251">
    <w:abstractNumId w:val="93"/>
  </w:num>
  <w:num w:numId="150" w16cid:durableId="1064568817">
    <w:abstractNumId w:val="53"/>
  </w:num>
  <w:num w:numId="151" w16cid:durableId="1246915963">
    <w:abstractNumId w:val="109"/>
  </w:num>
  <w:num w:numId="152" w16cid:durableId="1294674393">
    <w:abstractNumId w:val="21"/>
  </w:num>
  <w:num w:numId="153" w16cid:durableId="849491597">
    <w:abstractNumId w:val="90"/>
  </w:num>
  <w:num w:numId="154" w16cid:durableId="1333068985">
    <w:abstractNumId w:val="97"/>
  </w:num>
  <w:num w:numId="155" w16cid:durableId="287664741">
    <w:abstractNumId w:val="62"/>
  </w:num>
  <w:num w:numId="156" w16cid:durableId="1152210253">
    <w:abstractNumId w:val="20"/>
  </w:num>
  <w:num w:numId="157" w16cid:durableId="1719277684">
    <w:abstractNumId w:val="58"/>
  </w:num>
  <w:num w:numId="158" w16cid:durableId="1711566481">
    <w:abstractNumId w:val="33"/>
  </w:num>
  <w:num w:numId="159" w16cid:durableId="921254736">
    <w:abstractNumId w:val="47"/>
  </w:num>
  <w:num w:numId="160" w16cid:durableId="1788966228">
    <w:abstractNumId w:val="47"/>
  </w:num>
  <w:num w:numId="161" w16cid:durableId="434834528">
    <w:abstractNumId w:val="47"/>
  </w:num>
  <w:num w:numId="162" w16cid:durableId="563568936">
    <w:abstractNumId w:val="103"/>
  </w:num>
  <w:num w:numId="163" w16cid:durableId="894509572">
    <w:abstractNumId w:val="79"/>
  </w:num>
  <w:num w:numId="164" w16cid:durableId="567033118">
    <w:abstractNumId w:val="31"/>
  </w:num>
  <w:num w:numId="165" w16cid:durableId="1715812798">
    <w:abstractNumId w:val="46"/>
  </w:num>
  <w:num w:numId="166" w16cid:durableId="797334722">
    <w:abstractNumId w:val="56"/>
  </w:num>
  <w:num w:numId="167" w16cid:durableId="1648440237">
    <w:abstractNumId w:val="14"/>
  </w:num>
  <w:num w:numId="168" w16cid:durableId="1400404758">
    <w:abstractNumId w:val="47"/>
  </w:num>
  <w:num w:numId="169" w16cid:durableId="685057904">
    <w:abstractNumId w:val="47"/>
  </w:num>
  <w:num w:numId="170" w16cid:durableId="863830157">
    <w:abstractNumId w:val="8"/>
  </w:num>
  <w:num w:numId="171" w16cid:durableId="1982074172">
    <w:abstractNumId w:val="87"/>
  </w:num>
  <w:num w:numId="172" w16cid:durableId="535889977">
    <w:abstractNumId w:val="75"/>
  </w:num>
  <w:num w:numId="173" w16cid:durableId="895630945">
    <w:abstractNumId w:val="78"/>
  </w:num>
  <w:num w:numId="174" w16cid:durableId="1870531505">
    <w:abstractNumId w:val="27"/>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782"/>
    <w:rsid w:val="00000B48"/>
    <w:rsid w:val="000015AC"/>
    <w:rsid w:val="000017DF"/>
    <w:rsid w:val="00001899"/>
    <w:rsid w:val="00001C59"/>
    <w:rsid w:val="0000234F"/>
    <w:rsid w:val="00002736"/>
    <w:rsid w:val="00002A3F"/>
    <w:rsid w:val="00002A82"/>
    <w:rsid w:val="00002CB8"/>
    <w:rsid w:val="00002E43"/>
    <w:rsid w:val="00002FBD"/>
    <w:rsid w:val="0000361E"/>
    <w:rsid w:val="000038BE"/>
    <w:rsid w:val="000039C7"/>
    <w:rsid w:val="000048CF"/>
    <w:rsid w:val="00004A0D"/>
    <w:rsid w:val="00004D81"/>
    <w:rsid w:val="00004E7E"/>
    <w:rsid w:val="0000527C"/>
    <w:rsid w:val="00005801"/>
    <w:rsid w:val="00005C23"/>
    <w:rsid w:val="00005C69"/>
    <w:rsid w:val="00005EDE"/>
    <w:rsid w:val="00006B06"/>
    <w:rsid w:val="00007115"/>
    <w:rsid w:val="00007530"/>
    <w:rsid w:val="00007ADB"/>
    <w:rsid w:val="00007EEB"/>
    <w:rsid w:val="00007F1B"/>
    <w:rsid w:val="0001005B"/>
    <w:rsid w:val="000100EF"/>
    <w:rsid w:val="00010781"/>
    <w:rsid w:val="000108B9"/>
    <w:rsid w:val="000111F3"/>
    <w:rsid w:val="00011858"/>
    <w:rsid w:val="00011ADA"/>
    <w:rsid w:val="00011D4B"/>
    <w:rsid w:val="00011E5E"/>
    <w:rsid w:val="0001292B"/>
    <w:rsid w:val="00012D03"/>
    <w:rsid w:val="00012FE6"/>
    <w:rsid w:val="00013422"/>
    <w:rsid w:val="00013447"/>
    <w:rsid w:val="00014385"/>
    <w:rsid w:val="00014451"/>
    <w:rsid w:val="000144B7"/>
    <w:rsid w:val="00014522"/>
    <w:rsid w:val="00014654"/>
    <w:rsid w:val="00014953"/>
    <w:rsid w:val="00014C68"/>
    <w:rsid w:val="00014D38"/>
    <w:rsid w:val="000150C2"/>
    <w:rsid w:val="00015679"/>
    <w:rsid w:val="00015BDF"/>
    <w:rsid w:val="00015CC5"/>
    <w:rsid w:val="00016159"/>
    <w:rsid w:val="000161D5"/>
    <w:rsid w:val="000165E8"/>
    <w:rsid w:val="00016689"/>
    <w:rsid w:val="00017229"/>
    <w:rsid w:val="00017608"/>
    <w:rsid w:val="0002081A"/>
    <w:rsid w:val="00020928"/>
    <w:rsid w:val="00021155"/>
    <w:rsid w:val="0002154B"/>
    <w:rsid w:val="00021726"/>
    <w:rsid w:val="00021DF0"/>
    <w:rsid w:val="00021E4A"/>
    <w:rsid w:val="00022469"/>
    <w:rsid w:val="000224E3"/>
    <w:rsid w:val="00022883"/>
    <w:rsid w:val="000228CD"/>
    <w:rsid w:val="000230E5"/>
    <w:rsid w:val="00023190"/>
    <w:rsid w:val="0002332F"/>
    <w:rsid w:val="0002336E"/>
    <w:rsid w:val="00023A87"/>
    <w:rsid w:val="0002411F"/>
    <w:rsid w:val="00024380"/>
    <w:rsid w:val="000244B7"/>
    <w:rsid w:val="00024579"/>
    <w:rsid w:val="0002458D"/>
    <w:rsid w:val="0002487F"/>
    <w:rsid w:val="00024B62"/>
    <w:rsid w:val="0002504B"/>
    <w:rsid w:val="00025078"/>
    <w:rsid w:val="00025871"/>
    <w:rsid w:val="0002592D"/>
    <w:rsid w:val="00025B00"/>
    <w:rsid w:val="00025BA0"/>
    <w:rsid w:val="00025D59"/>
    <w:rsid w:val="000261DC"/>
    <w:rsid w:val="000262B0"/>
    <w:rsid w:val="00026E61"/>
    <w:rsid w:val="00026E9B"/>
    <w:rsid w:val="000270BF"/>
    <w:rsid w:val="000271DA"/>
    <w:rsid w:val="0002729C"/>
    <w:rsid w:val="000274B4"/>
    <w:rsid w:val="00027627"/>
    <w:rsid w:val="0002791E"/>
    <w:rsid w:val="00027A80"/>
    <w:rsid w:val="00027C89"/>
    <w:rsid w:val="00027F5A"/>
    <w:rsid w:val="000300DE"/>
    <w:rsid w:val="000305AD"/>
    <w:rsid w:val="00030609"/>
    <w:rsid w:val="000308DE"/>
    <w:rsid w:val="00030A31"/>
    <w:rsid w:val="00030C63"/>
    <w:rsid w:val="00030F80"/>
    <w:rsid w:val="00031620"/>
    <w:rsid w:val="00031CFF"/>
    <w:rsid w:val="00032098"/>
    <w:rsid w:val="00032195"/>
    <w:rsid w:val="000324DE"/>
    <w:rsid w:val="000329B4"/>
    <w:rsid w:val="00032BCE"/>
    <w:rsid w:val="00033311"/>
    <w:rsid w:val="000335B6"/>
    <w:rsid w:val="00033890"/>
    <w:rsid w:val="000339BA"/>
    <w:rsid w:val="00033AE2"/>
    <w:rsid w:val="00033E30"/>
    <w:rsid w:val="00033FC4"/>
    <w:rsid w:val="0003421F"/>
    <w:rsid w:val="0003438F"/>
    <w:rsid w:val="0003486B"/>
    <w:rsid w:val="00035AF5"/>
    <w:rsid w:val="00036142"/>
    <w:rsid w:val="000361B5"/>
    <w:rsid w:val="000361E6"/>
    <w:rsid w:val="00036641"/>
    <w:rsid w:val="000367A1"/>
    <w:rsid w:val="000368A9"/>
    <w:rsid w:val="0003749E"/>
    <w:rsid w:val="000374E4"/>
    <w:rsid w:val="00037EBA"/>
    <w:rsid w:val="000401B2"/>
    <w:rsid w:val="000402AD"/>
    <w:rsid w:val="00040B5C"/>
    <w:rsid w:val="0004118B"/>
    <w:rsid w:val="000419B7"/>
    <w:rsid w:val="00041FFD"/>
    <w:rsid w:val="00042063"/>
    <w:rsid w:val="000420E5"/>
    <w:rsid w:val="0004224B"/>
    <w:rsid w:val="0004234F"/>
    <w:rsid w:val="00042B73"/>
    <w:rsid w:val="00042FFC"/>
    <w:rsid w:val="000431D9"/>
    <w:rsid w:val="000437E3"/>
    <w:rsid w:val="000438C6"/>
    <w:rsid w:val="00043D21"/>
    <w:rsid w:val="00043F40"/>
    <w:rsid w:val="00043FF7"/>
    <w:rsid w:val="00044939"/>
    <w:rsid w:val="00044DAD"/>
    <w:rsid w:val="00044E9D"/>
    <w:rsid w:val="000454A3"/>
    <w:rsid w:val="000457D4"/>
    <w:rsid w:val="00045A40"/>
    <w:rsid w:val="00045A9C"/>
    <w:rsid w:val="00045BB6"/>
    <w:rsid w:val="00045FD1"/>
    <w:rsid w:val="0004623F"/>
    <w:rsid w:val="0004651C"/>
    <w:rsid w:val="00046B77"/>
    <w:rsid w:val="00046FE2"/>
    <w:rsid w:val="00047274"/>
    <w:rsid w:val="0004758C"/>
    <w:rsid w:val="00047BD0"/>
    <w:rsid w:val="00047D69"/>
    <w:rsid w:val="00047EC1"/>
    <w:rsid w:val="000509D7"/>
    <w:rsid w:val="00050AE4"/>
    <w:rsid w:val="00050C05"/>
    <w:rsid w:val="00050D72"/>
    <w:rsid w:val="00050F55"/>
    <w:rsid w:val="00050F69"/>
    <w:rsid w:val="00051248"/>
    <w:rsid w:val="000513F2"/>
    <w:rsid w:val="000517AF"/>
    <w:rsid w:val="00051897"/>
    <w:rsid w:val="00051A45"/>
    <w:rsid w:val="00051A5C"/>
    <w:rsid w:val="00051C1D"/>
    <w:rsid w:val="00051C39"/>
    <w:rsid w:val="00051C86"/>
    <w:rsid w:val="00051F2F"/>
    <w:rsid w:val="00051F54"/>
    <w:rsid w:val="0005228C"/>
    <w:rsid w:val="00053498"/>
    <w:rsid w:val="000534C1"/>
    <w:rsid w:val="00053641"/>
    <w:rsid w:val="000536D1"/>
    <w:rsid w:val="00053A80"/>
    <w:rsid w:val="00053DA5"/>
    <w:rsid w:val="00053E21"/>
    <w:rsid w:val="00053F15"/>
    <w:rsid w:val="00053F71"/>
    <w:rsid w:val="00054318"/>
    <w:rsid w:val="000548D4"/>
    <w:rsid w:val="0005533F"/>
    <w:rsid w:val="000554C2"/>
    <w:rsid w:val="00055689"/>
    <w:rsid w:val="00056087"/>
    <w:rsid w:val="00056185"/>
    <w:rsid w:val="000561B7"/>
    <w:rsid w:val="00056674"/>
    <w:rsid w:val="0005709B"/>
    <w:rsid w:val="0005726E"/>
    <w:rsid w:val="00057277"/>
    <w:rsid w:val="000575CB"/>
    <w:rsid w:val="000575E8"/>
    <w:rsid w:val="00057869"/>
    <w:rsid w:val="000578ED"/>
    <w:rsid w:val="00057992"/>
    <w:rsid w:val="00057B64"/>
    <w:rsid w:val="000608A6"/>
    <w:rsid w:val="000609F8"/>
    <w:rsid w:val="00060BBD"/>
    <w:rsid w:val="00060C19"/>
    <w:rsid w:val="00060FD0"/>
    <w:rsid w:val="00061608"/>
    <w:rsid w:val="00061774"/>
    <w:rsid w:val="0006213B"/>
    <w:rsid w:val="0006254A"/>
    <w:rsid w:val="000626B0"/>
    <w:rsid w:val="00062B5A"/>
    <w:rsid w:val="00062BD4"/>
    <w:rsid w:val="00062C90"/>
    <w:rsid w:val="00062D81"/>
    <w:rsid w:val="00062E27"/>
    <w:rsid w:val="0006316A"/>
    <w:rsid w:val="0006342E"/>
    <w:rsid w:val="00063DDC"/>
    <w:rsid w:val="0006427C"/>
    <w:rsid w:val="000646EB"/>
    <w:rsid w:val="00064A6B"/>
    <w:rsid w:val="00064A74"/>
    <w:rsid w:val="00064FD8"/>
    <w:rsid w:val="00065422"/>
    <w:rsid w:val="00065CEE"/>
    <w:rsid w:val="00066270"/>
    <w:rsid w:val="0006654A"/>
    <w:rsid w:val="0006695C"/>
    <w:rsid w:val="00066D6E"/>
    <w:rsid w:val="00066F70"/>
    <w:rsid w:val="00067142"/>
    <w:rsid w:val="00067357"/>
    <w:rsid w:val="000676F2"/>
    <w:rsid w:val="0006780C"/>
    <w:rsid w:val="0007034A"/>
    <w:rsid w:val="000709D1"/>
    <w:rsid w:val="000712C2"/>
    <w:rsid w:val="00071334"/>
    <w:rsid w:val="00071701"/>
    <w:rsid w:val="00071AF0"/>
    <w:rsid w:val="00071B76"/>
    <w:rsid w:val="00071B9F"/>
    <w:rsid w:val="00071C06"/>
    <w:rsid w:val="00071DC0"/>
    <w:rsid w:val="00072595"/>
    <w:rsid w:val="00072938"/>
    <w:rsid w:val="00072EAB"/>
    <w:rsid w:val="000731DC"/>
    <w:rsid w:val="00073316"/>
    <w:rsid w:val="000734CB"/>
    <w:rsid w:val="00073576"/>
    <w:rsid w:val="00073B03"/>
    <w:rsid w:val="00073D92"/>
    <w:rsid w:val="00073E97"/>
    <w:rsid w:val="0007462F"/>
    <w:rsid w:val="00074A4C"/>
    <w:rsid w:val="00074C58"/>
    <w:rsid w:val="0007551A"/>
    <w:rsid w:val="0007569B"/>
    <w:rsid w:val="00076107"/>
    <w:rsid w:val="00076401"/>
    <w:rsid w:val="00076718"/>
    <w:rsid w:val="0007694E"/>
    <w:rsid w:val="00076F2F"/>
    <w:rsid w:val="000773FE"/>
    <w:rsid w:val="000777B8"/>
    <w:rsid w:val="00077876"/>
    <w:rsid w:val="00080285"/>
    <w:rsid w:val="00080809"/>
    <w:rsid w:val="00080915"/>
    <w:rsid w:val="00080AA7"/>
    <w:rsid w:val="00080BE0"/>
    <w:rsid w:val="00080DDF"/>
    <w:rsid w:val="000816F7"/>
    <w:rsid w:val="00081A84"/>
    <w:rsid w:val="00081A8D"/>
    <w:rsid w:val="00081BCD"/>
    <w:rsid w:val="00081D59"/>
    <w:rsid w:val="0008215D"/>
    <w:rsid w:val="000825A5"/>
    <w:rsid w:val="00082CCE"/>
    <w:rsid w:val="00082F3F"/>
    <w:rsid w:val="00082F87"/>
    <w:rsid w:val="00083170"/>
    <w:rsid w:val="000834F9"/>
    <w:rsid w:val="00083FA5"/>
    <w:rsid w:val="00084FB3"/>
    <w:rsid w:val="00084FCF"/>
    <w:rsid w:val="000853A9"/>
    <w:rsid w:val="000853FB"/>
    <w:rsid w:val="00085570"/>
    <w:rsid w:val="0008567E"/>
    <w:rsid w:val="00085AB6"/>
    <w:rsid w:val="00085ED8"/>
    <w:rsid w:val="00085F8A"/>
    <w:rsid w:val="0008616F"/>
    <w:rsid w:val="000863A5"/>
    <w:rsid w:val="000863B1"/>
    <w:rsid w:val="000864A7"/>
    <w:rsid w:val="0008684C"/>
    <w:rsid w:val="00086D26"/>
    <w:rsid w:val="00086D70"/>
    <w:rsid w:val="00086F28"/>
    <w:rsid w:val="000873C5"/>
    <w:rsid w:val="0008761F"/>
    <w:rsid w:val="00087742"/>
    <w:rsid w:val="00087BF1"/>
    <w:rsid w:val="00090372"/>
    <w:rsid w:val="000909FB"/>
    <w:rsid w:val="00090C03"/>
    <w:rsid w:val="00090D47"/>
    <w:rsid w:val="00091379"/>
    <w:rsid w:val="00091D02"/>
    <w:rsid w:val="0009222D"/>
    <w:rsid w:val="00092408"/>
    <w:rsid w:val="000924B9"/>
    <w:rsid w:val="000929A1"/>
    <w:rsid w:val="0009332B"/>
    <w:rsid w:val="00093680"/>
    <w:rsid w:val="000937F3"/>
    <w:rsid w:val="00093D38"/>
    <w:rsid w:val="00094414"/>
    <w:rsid w:val="0009549F"/>
    <w:rsid w:val="00095716"/>
    <w:rsid w:val="0009579B"/>
    <w:rsid w:val="00095B47"/>
    <w:rsid w:val="00095C78"/>
    <w:rsid w:val="00095CFB"/>
    <w:rsid w:val="00095EB1"/>
    <w:rsid w:val="00095F28"/>
    <w:rsid w:val="0009610B"/>
    <w:rsid w:val="00096180"/>
    <w:rsid w:val="000963E5"/>
    <w:rsid w:val="000964EB"/>
    <w:rsid w:val="00096507"/>
    <w:rsid w:val="00096510"/>
    <w:rsid w:val="00096B6B"/>
    <w:rsid w:val="00096BC0"/>
    <w:rsid w:val="0009717E"/>
    <w:rsid w:val="00097243"/>
    <w:rsid w:val="0009761E"/>
    <w:rsid w:val="00097935"/>
    <w:rsid w:val="00097F3F"/>
    <w:rsid w:val="000A036A"/>
    <w:rsid w:val="000A03C4"/>
    <w:rsid w:val="000A050A"/>
    <w:rsid w:val="000A06CD"/>
    <w:rsid w:val="000A06FA"/>
    <w:rsid w:val="000A0B1F"/>
    <w:rsid w:val="000A1226"/>
    <w:rsid w:val="000A136B"/>
    <w:rsid w:val="000A147D"/>
    <w:rsid w:val="000A1D50"/>
    <w:rsid w:val="000A2247"/>
    <w:rsid w:val="000A2601"/>
    <w:rsid w:val="000A29DF"/>
    <w:rsid w:val="000A2DBA"/>
    <w:rsid w:val="000A3672"/>
    <w:rsid w:val="000A3A9B"/>
    <w:rsid w:val="000A3FF8"/>
    <w:rsid w:val="000A4671"/>
    <w:rsid w:val="000A480D"/>
    <w:rsid w:val="000A58DE"/>
    <w:rsid w:val="000A5B8F"/>
    <w:rsid w:val="000A5BAD"/>
    <w:rsid w:val="000A5D22"/>
    <w:rsid w:val="000A5D79"/>
    <w:rsid w:val="000A5F55"/>
    <w:rsid w:val="000A6101"/>
    <w:rsid w:val="000A74F6"/>
    <w:rsid w:val="000A78D5"/>
    <w:rsid w:val="000A7922"/>
    <w:rsid w:val="000A7AAA"/>
    <w:rsid w:val="000A7AF3"/>
    <w:rsid w:val="000A7C7C"/>
    <w:rsid w:val="000A7DB9"/>
    <w:rsid w:val="000A7FDA"/>
    <w:rsid w:val="000B03C0"/>
    <w:rsid w:val="000B0C87"/>
    <w:rsid w:val="000B0C92"/>
    <w:rsid w:val="000B0CB9"/>
    <w:rsid w:val="000B0D47"/>
    <w:rsid w:val="000B0DAC"/>
    <w:rsid w:val="000B10BF"/>
    <w:rsid w:val="000B10DB"/>
    <w:rsid w:val="000B1395"/>
    <w:rsid w:val="000B1A3D"/>
    <w:rsid w:val="000B1AD1"/>
    <w:rsid w:val="000B1DD5"/>
    <w:rsid w:val="000B1E1E"/>
    <w:rsid w:val="000B1FBE"/>
    <w:rsid w:val="000B227D"/>
    <w:rsid w:val="000B228C"/>
    <w:rsid w:val="000B24E1"/>
    <w:rsid w:val="000B2992"/>
    <w:rsid w:val="000B2A3D"/>
    <w:rsid w:val="000B31A5"/>
    <w:rsid w:val="000B32B1"/>
    <w:rsid w:val="000B392D"/>
    <w:rsid w:val="000B3A5C"/>
    <w:rsid w:val="000B4240"/>
    <w:rsid w:val="000B446E"/>
    <w:rsid w:val="000B51F9"/>
    <w:rsid w:val="000B52A7"/>
    <w:rsid w:val="000B553F"/>
    <w:rsid w:val="000B5655"/>
    <w:rsid w:val="000B5D5C"/>
    <w:rsid w:val="000B6691"/>
    <w:rsid w:val="000B678D"/>
    <w:rsid w:val="000B6FB6"/>
    <w:rsid w:val="000B7419"/>
    <w:rsid w:val="000B7651"/>
    <w:rsid w:val="000C0997"/>
    <w:rsid w:val="000C0A10"/>
    <w:rsid w:val="000C0E59"/>
    <w:rsid w:val="000C1B2A"/>
    <w:rsid w:val="000C212A"/>
    <w:rsid w:val="000C23CB"/>
    <w:rsid w:val="000C24AC"/>
    <w:rsid w:val="000C2571"/>
    <w:rsid w:val="000C2815"/>
    <w:rsid w:val="000C2F24"/>
    <w:rsid w:val="000C3467"/>
    <w:rsid w:val="000C35B2"/>
    <w:rsid w:val="000C4140"/>
    <w:rsid w:val="000C448A"/>
    <w:rsid w:val="000C4806"/>
    <w:rsid w:val="000C4905"/>
    <w:rsid w:val="000C4EAD"/>
    <w:rsid w:val="000C4F0A"/>
    <w:rsid w:val="000C5107"/>
    <w:rsid w:val="000C586D"/>
    <w:rsid w:val="000C59F2"/>
    <w:rsid w:val="000C5EE7"/>
    <w:rsid w:val="000C5FD9"/>
    <w:rsid w:val="000C61C1"/>
    <w:rsid w:val="000C6E8F"/>
    <w:rsid w:val="000C7332"/>
    <w:rsid w:val="000C7540"/>
    <w:rsid w:val="000C75F9"/>
    <w:rsid w:val="000C7CF0"/>
    <w:rsid w:val="000C7DBD"/>
    <w:rsid w:val="000D086E"/>
    <w:rsid w:val="000D0D05"/>
    <w:rsid w:val="000D1279"/>
    <w:rsid w:val="000D19E3"/>
    <w:rsid w:val="000D2238"/>
    <w:rsid w:val="000D2480"/>
    <w:rsid w:val="000D2D71"/>
    <w:rsid w:val="000D3029"/>
    <w:rsid w:val="000D3FDC"/>
    <w:rsid w:val="000D41A2"/>
    <w:rsid w:val="000D48EB"/>
    <w:rsid w:val="000D4F66"/>
    <w:rsid w:val="000D50E0"/>
    <w:rsid w:val="000D562C"/>
    <w:rsid w:val="000D572E"/>
    <w:rsid w:val="000D58BF"/>
    <w:rsid w:val="000D5A2E"/>
    <w:rsid w:val="000D5C49"/>
    <w:rsid w:val="000D5F1E"/>
    <w:rsid w:val="000D618C"/>
    <w:rsid w:val="000D6FC7"/>
    <w:rsid w:val="000D73EC"/>
    <w:rsid w:val="000E070B"/>
    <w:rsid w:val="000E08D6"/>
    <w:rsid w:val="000E099F"/>
    <w:rsid w:val="000E0A56"/>
    <w:rsid w:val="000E0A8E"/>
    <w:rsid w:val="000E0E7C"/>
    <w:rsid w:val="000E1437"/>
    <w:rsid w:val="000E2245"/>
    <w:rsid w:val="000E26F6"/>
    <w:rsid w:val="000E2E72"/>
    <w:rsid w:val="000E2ECF"/>
    <w:rsid w:val="000E302C"/>
    <w:rsid w:val="000E313A"/>
    <w:rsid w:val="000E32B1"/>
    <w:rsid w:val="000E40A0"/>
    <w:rsid w:val="000E4614"/>
    <w:rsid w:val="000E4A76"/>
    <w:rsid w:val="000E556A"/>
    <w:rsid w:val="000E57C6"/>
    <w:rsid w:val="000E58CB"/>
    <w:rsid w:val="000E5C5D"/>
    <w:rsid w:val="000E6171"/>
    <w:rsid w:val="000E6642"/>
    <w:rsid w:val="000E684A"/>
    <w:rsid w:val="000E6E49"/>
    <w:rsid w:val="000E775C"/>
    <w:rsid w:val="000E7BFA"/>
    <w:rsid w:val="000F0294"/>
    <w:rsid w:val="000F066C"/>
    <w:rsid w:val="000F0824"/>
    <w:rsid w:val="000F0D38"/>
    <w:rsid w:val="000F11E1"/>
    <w:rsid w:val="000F1818"/>
    <w:rsid w:val="000F1C37"/>
    <w:rsid w:val="000F259C"/>
    <w:rsid w:val="000F2A0F"/>
    <w:rsid w:val="000F2B03"/>
    <w:rsid w:val="000F2D40"/>
    <w:rsid w:val="000F2FA3"/>
    <w:rsid w:val="000F4D61"/>
    <w:rsid w:val="000F5141"/>
    <w:rsid w:val="000F5835"/>
    <w:rsid w:val="000F63D7"/>
    <w:rsid w:val="000F64F0"/>
    <w:rsid w:val="000F696A"/>
    <w:rsid w:val="000F75F4"/>
    <w:rsid w:val="000F7937"/>
    <w:rsid w:val="0010014A"/>
    <w:rsid w:val="00100BB3"/>
    <w:rsid w:val="00100F7E"/>
    <w:rsid w:val="001012CD"/>
    <w:rsid w:val="00101433"/>
    <w:rsid w:val="0010143C"/>
    <w:rsid w:val="00102141"/>
    <w:rsid w:val="0010291D"/>
    <w:rsid w:val="00102B0C"/>
    <w:rsid w:val="00102CAF"/>
    <w:rsid w:val="00102DA1"/>
    <w:rsid w:val="00102EDA"/>
    <w:rsid w:val="00103242"/>
    <w:rsid w:val="001036F2"/>
    <w:rsid w:val="00103F92"/>
    <w:rsid w:val="001044CA"/>
    <w:rsid w:val="0010553C"/>
    <w:rsid w:val="00106091"/>
    <w:rsid w:val="001064CA"/>
    <w:rsid w:val="00106920"/>
    <w:rsid w:val="00106DE5"/>
    <w:rsid w:val="00106FBA"/>
    <w:rsid w:val="0010706A"/>
    <w:rsid w:val="001072B0"/>
    <w:rsid w:val="00107B29"/>
    <w:rsid w:val="00107DED"/>
    <w:rsid w:val="001100C7"/>
    <w:rsid w:val="001102F9"/>
    <w:rsid w:val="00110880"/>
    <w:rsid w:val="00110C15"/>
    <w:rsid w:val="00110D99"/>
    <w:rsid w:val="001111F9"/>
    <w:rsid w:val="001114D1"/>
    <w:rsid w:val="00111BF4"/>
    <w:rsid w:val="00111D54"/>
    <w:rsid w:val="001121BB"/>
    <w:rsid w:val="001127D8"/>
    <w:rsid w:val="00112B0D"/>
    <w:rsid w:val="00112D01"/>
    <w:rsid w:val="00112EB3"/>
    <w:rsid w:val="001132ED"/>
    <w:rsid w:val="0011357B"/>
    <w:rsid w:val="00113BB3"/>
    <w:rsid w:val="00113EFA"/>
    <w:rsid w:val="00114129"/>
    <w:rsid w:val="00114354"/>
    <w:rsid w:val="001143F6"/>
    <w:rsid w:val="001144FB"/>
    <w:rsid w:val="00114616"/>
    <w:rsid w:val="001147C6"/>
    <w:rsid w:val="00114AD3"/>
    <w:rsid w:val="00114C87"/>
    <w:rsid w:val="00114DDF"/>
    <w:rsid w:val="00115A6A"/>
    <w:rsid w:val="00115D16"/>
    <w:rsid w:val="00116021"/>
    <w:rsid w:val="001169BA"/>
    <w:rsid w:val="00116A9D"/>
    <w:rsid w:val="00116D3E"/>
    <w:rsid w:val="001172B4"/>
    <w:rsid w:val="001174E8"/>
    <w:rsid w:val="00117B6D"/>
    <w:rsid w:val="00117F9D"/>
    <w:rsid w:val="0012042E"/>
    <w:rsid w:val="00120442"/>
    <w:rsid w:val="001205DB"/>
    <w:rsid w:val="0012098B"/>
    <w:rsid w:val="00120B3B"/>
    <w:rsid w:val="00120C4F"/>
    <w:rsid w:val="00120F94"/>
    <w:rsid w:val="0012155E"/>
    <w:rsid w:val="00121992"/>
    <w:rsid w:val="00121A8D"/>
    <w:rsid w:val="00121ACF"/>
    <w:rsid w:val="00121D81"/>
    <w:rsid w:val="0012200D"/>
    <w:rsid w:val="00122BD9"/>
    <w:rsid w:val="001231C1"/>
    <w:rsid w:val="0012367B"/>
    <w:rsid w:val="0012390C"/>
    <w:rsid w:val="00124200"/>
    <w:rsid w:val="001242B0"/>
    <w:rsid w:val="00124A0A"/>
    <w:rsid w:val="0012607B"/>
    <w:rsid w:val="001262A8"/>
    <w:rsid w:val="00126325"/>
    <w:rsid w:val="00126651"/>
    <w:rsid w:val="001269A3"/>
    <w:rsid w:val="00126D25"/>
    <w:rsid w:val="00127AAC"/>
    <w:rsid w:val="00130CEE"/>
    <w:rsid w:val="001311B3"/>
    <w:rsid w:val="001312FA"/>
    <w:rsid w:val="001317EC"/>
    <w:rsid w:val="001319A5"/>
    <w:rsid w:val="00131C8F"/>
    <w:rsid w:val="00131ED9"/>
    <w:rsid w:val="001329BD"/>
    <w:rsid w:val="00132AAF"/>
    <w:rsid w:val="00132C1A"/>
    <w:rsid w:val="0013302D"/>
    <w:rsid w:val="00133275"/>
    <w:rsid w:val="001335FD"/>
    <w:rsid w:val="0013364C"/>
    <w:rsid w:val="00133857"/>
    <w:rsid w:val="0013454C"/>
    <w:rsid w:val="001348C5"/>
    <w:rsid w:val="00134ACE"/>
    <w:rsid w:val="00134EE2"/>
    <w:rsid w:val="001350F0"/>
    <w:rsid w:val="0013515D"/>
    <w:rsid w:val="001359B7"/>
    <w:rsid w:val="00135E9F"/>
    <w:rsid w:val="00136074"/>
    <w:rsid w:val="0013665D"/>
    <w:rsid w:val="0013691C"/>
    <w:rsid w:val="00136A23"/>
    <w:rsid w:val="00136DDC"/>
    <w:rsid w:val="00136F64"/>
    <w:rsid w:val="00136F92"/>
    <w:rsid w:val="001375A3"/>
    <w:rsid w:val="0013770B"/>
    <w:rsid w:val="00137922"/>
    <w:rsid w:val="00137A0F"/>
    <w:rsid w:val="00137E58"/>
    <w:rsid w:val="00140063"/>
    <w:rsid w:val="00140238"/>
    <w:rsid w:val="00140500"/>
    <w:rsid w:val="00140886"/>
    <w:rsid w:val="00140FA7"/>
    <w:rsid w:val="001413CB"/>
    <w:rsid w:val="0014165F"/>
    <w:rsid w:val="0014174A"/>
    <w:rsid w:val="001417A0"/>
    <w:rsid w:val="00141B63"/>
    <w:rsid w:val="00141F9E"/>
    <w:rsid w:val="00142117"/>
    <w:rsid w:val="001426B2"/>
    <w:rsid w:val="00143739"/>
    <w:rsid w:val="001437BB"/>
    <w:rsid w:val="00143C27"/>
    <w:rsid w:val="00144201"/>
    <w:rsid w:val="00144298"/>
    <w:rsid w:val="00144B75"/>
    <w:rsid w:val="00144BB6"/>
    <w:rsid w:val="00144E10"/>
    <w:rsid w:val="00144FDA"/>
    <w:rsid w:val="001452BD"/>
    <w:rsid w:val="001455AB"/>
    <w:rsid w:val="00145761"/>
    <w:rsid w:val="00145CF4"/>
    <w:rsid w:val="00146274"/>
    <w:rsid w:val="00146412"/>
    <w:rsid w:val="00147143"/>
    <w:rsid w:val="001471C2"/>
    <w:rsid w:val="001476CF"/>
    <w:rsid w:val="00147EE0"/>
    <w:rsid w:val="00150870"/>
    <w:rsid w:val="001510F0"/>
    <w:rsid w:val="00151785"/>
    <w:rsid w:val="001519FC"/>
    <w:rsid w:val="00151BCF"/>
    <w:rsid w:val="00152632"/>
    <w:rsid w:val="001527F5"/>
    <w:rsid w:val="001529A0"/>
    <w:rsid w:val="00152BFB"/>
    <w:rsid w:val="001530A3"/>
    <w:rsid w:val="00153341"/>
    <w:rsid w:val="00153365"/>
    <w:rsid w:val="001539D6"/>
    <w:rsid w:val="00153D03"/>
    <w:rsid w:val="00153E3A"/>
    <w:rsid w:val="00153E40"/>
    <w:rsid w:val="001542DC"/>
    <w:rsid w:val="00154593"/>
    <w:rsid w:val="001549B5"/>
    <w:rsid w:val="001549D1"/>
    <w:rsid w:val="00155115"/>
    <w:rsid w:val="00155216"/>
    <w:rsid w:val="001556CB"/>
    <w:rsid w:val="001562B4"/>
    <w:rsid w:val="00156568"/>
    <w:rsid w:val="00156625"/>
    <w:rsid w:val="0015693A"/>
    <w:rsid w:val="00156A86"/>
    <w:rsid w:val="00156B26"/>
    <w:rsid w:val="00156F38"/>
    <w:rsid w:val="00157373"/>
    <w:rsid w:val="001579EA"/>
    <w:rsid w:val="001601B5"/>
    <w:rsid w:val="0016043E"/>
    <w:rsid w:val="001606E6"/>
    <w:rsid w:val="00160AE0"/>
    <w:rsid w:val="00160B5E"/>
    <w:rsid w:val="00161ACE"/>
    <w:rsid w:val="0016209B"/>
    <w:rsid w:val="001620FF"/>
    <w:rsid w:val="0016220C"/>
    <w:rsid w:val="0016222A"/>
    <w:rsid w:val="0016230B"/>
    <w:rsid w:val="00162B9D"/>
    <w:rsid w:val="00162EB3"/>
    <w:rsid w:val="0016323F"/>
    <w:rsid w:val="00163300"/>
    <w:rsid w:val="00163685"/>
    <w:rsid w:val="001637F4"/>
    <w:rsid w:val="00163858"/>
    <w:rsid w:val="001645B2"/>
    <w:rsid w:val="00165527"/>
    <w:rsid w:val="0016573E"/>
    <w:rsid w:val="00165DF9"/>
    <w:rsid w:val="001660AE"/>
    <w:rsid w:val="001663D2"/>
    <w:rsid w:val="00166530"/>
    <w:rsid w:val="00166581"/>
    <w:rsid w:val="001665BA"/>
    <w:rsid w:val="001670EA"/>
    <w:rsid w:val="0016752E"/>
    <w:rsid w:val="00170019"/>
    <w:rsid w:val="001702AC"/>
    <w:rsid w:val="00170402"/>
    <w:rsid w:val="0017088B"/>
    <w:rsid w:val="001708F6"/>
    <w:rsid w:val="00170CA3"/>
    <w:rsid w:val="001710A8"/>
    <w:rsid w:val="001716FD"/>
    <w:rsid w:val="001728FF"/>
    <w:rsid w:val="0017300D"/>
    <w:rsid w:val="00173553"/>
    <w:rsid w:val="00173BE8"/>
    <w:rsid w:val="00173CD4"/>
    <w:rsid w:val="00173FC5"/>
    <w:rsid w:val="001744FD"/>
    <w:rsid w:val="00174742"/>
    <w:rsid w:val="0017491E"/>
    <w:rsid w:val="00174C6C"/>
    <w:rsid w:val="00174DB2"/>
    <w:rsid w:val="00175208"/>
    <w:rsid w:val="00175732"/>
    <w:rsid w:val="0017579D"/>
    <w:rsid w:val="00175E1E"/>
    <w:rsid w:val="001761C8"/>
    <w:rsid w:val="00176677"/>
    <w:rsid w:val="00176955"/>
    <w:rsid w:val="00176D0E"/>
    <w:rsid w:val="0017769A"/>
    <w:rsid w:val="00177BA5"/>
    <w:rsid w:val="001802C3"/>
    <w:rsid w:val="0018041C"/>
    <w:rsid w:val="00180C03"/>
    <w:rsid w:val="001816E6"/>
    <w:rsid w:val="0018181C"/>
    <w:rsid w:val="00181E45"/>
    <w:rsid w:val="00181E98"/>
    <w:rsid w:val="00182234"/>
    <w:rsid w:val="00182734"/>
    <w:rsid w:val="001827DE"/>
    <w:rsid w:val="00182CE1"/>
    <w:rsid w:val="00183008"/>
    <w:rsid w:val="001832CB"/>
    <w:rsid w:val="001833E2"/>
    <w:rsid w:val="001839FB"/>
    <w:rsid w:val="00183DC1"/>
    <w:rsid w:val="00184263"/>
    <w:rsid w:val="001842EF"/>
    <w:rsid w:val="0018450A"/>
    <w:rsid w:val="001845CB"/>
    <w:rsid w:val="001848F6"/>
    <w:rsid w:val="00184DE4"/>
    <w:rsid w:val="00186388"/>
    <w:rsid w:val="00186813"/>
    <w:rsid w:val="001873B4"/>
    <w:rsid w:val="001876F2"/>
    <w:rsid w:val="00187914"/>
    <w:rsid w:val="00187D0F"/>
    <w:rsid w:val="00187DB2"/>
    <w:rsid w:val="00190081"/>
    <w:rsid w:val="00190115"/>
    <w:rsid w:val="00190330"/>
    <w:rsid w:val="00190A86"/>
    <w:rsid w:val="00191383"/>
    <w:rsid w:val="0019194C"/>
    <w:rsid w:val="001919D9"/>
    <w:rsid w:val="00191DA2"/>
    <w:rsid w:val="00191F66"/>
    <w:rsid w:val="001921DA"/>
    <w:rsid w:val="00192299"/>
    <w:rsid w:val="001926DB"/>
    <w:rsid w:val="00193424"/>
    <w:rsid w:val="00193D55"/>
    <w:rsid w:val="00193E8B"/>
    <w:rsid w:val="001943EA"/>
    <w:rsid w:val="001946E6"/>
    <w:rsid w:val="00194C6F"/>
    <w:rsid w:val="00195336"/>
    <w:rsid w:val="001955F4"/>
    <w:rsid w:val="001957DD"/>
    <w:rsid w:val="00195AB8"/>
    <w:rsid w:val="0019615D"/>
    <w:rsid w:val="00196763"/>
    <w:rsid w:val="001A037F"/>
    <w:rsid w:val="001A05E1"/>
    <w:rsid w:val="001A06BE"/>
    <w:rsid w:val="001A08F6"/>
    <w:rsid w:val="001A0B81"/>
    <w:rsid w:val="001A0B99"/>
    <w:rsid w:val="001A0C17"/>
    <w:rsid w:val="001A0C98"/>
    <w:rsid w:val="001A126E"/>
    <w:rsid w:val="001A1531"/>
    <w:rsid w:val="001A1AB1"/>
    <w:rsid w:val="001A1CAB"/>
    <w:rsid w:val="001A21D4"/>
    <w:rsid w:val="001A2754"/>
    <w:rsid w:val="001A2E30"/>
    <w:rsid w:val="001A2E3D"/>
    <w:rsid w:val="001A30F2"/>
    <w:rsid w:val="001A37E2"/>
    <w:rsid w:val="001A3971"/>
    <w:rsid w:val="001A3EDE"/>
    <w:rsid w:val="001A3F9E"/>
    <w:rsid w:val="001A4C5B"/>
    <w:rsid w:val="001A4E41"/>
    <w:rsid w:val="001A4EE5"/>
    <w:rsid w:val="001A5687"/>
    <w:rsid w:val="001A5F09"/>
    <w:rsid w:val="001A6802"/>
    <w:rsid w:val="001A6832"/>
    <w:rsid w:val="001A6833"/>
    <w:rsid w:val="001A6DA4"/>
    <w:rsid w:val="001A7508"/>
    <w:rsid w:val="001A781B"/>
    <w:rsid w:val="001A7A27"/>
    <w:rsid w:val="001A7FD5"/>
    <w:rsid w:val="001B01DC"/>
    <w:rsid w:val="001B0EDA"/>
    <w:rsid w:val="001B1851"/>
    <w:rsid w:val="001B2284"/>
    <w:rsid w:val="001B22AC"/>
    <w:rsid w:val="001B230E"/>
    <w:rsid w:val="001B23C2"/>
    <w:rsid w:val="001B23ED"/>
    <w:rsid w:val="001B25F5"/>
    <w:rsid w:val="001B29E0"/>
    <w:rsid w:val="001B2A4F"/>
    <w:rsid w:val="001B2C10"/>
    <w:rsid w:val="001B3237"/>
    <w:rsid w:val="001B33F9"/>
    <w:rsid w:val="001B34A0"/>
    <w:rsid w:val="001B3DA5"/>
    <w:rsid w:val="001B3E15"/>
    <w:rsid w:val="001B3E93"/>
    <w:rsid w:val="001B3F9E"/>
    <w:rsid w:val="001B4A43"/>
    <w:rsid w:val="001B4AB2"/>
    <w:rsid w:val="001B4CC8"/>
    <w:rsid w:val="001B527F"/>
    <w:rsid w:val="001B59AD"/>
    <w:rsid w:val="001B5B33"/>
    <w:rsid w:val="001B5BEC"/>
    <w:rsid w:val="001B5EB1"/>
    <w:rsid w:val="001B63A8"/>
    <w:rsid w:val="001B646D"/>
    <w:rsid w:val="001B683D"/>
    <w:rsid w:val="001B6917"/>
    <w:rsid w:val="001B6960"/>
    <w:rsid w:val="001B7528"/>
    <w:rsid w:val="001B76E0"/>
    <w:rsid w:val="001B7A13"/>
    <w:rsid w:val="001C0E48"/>
    <w:rsid w:val="001C1094"/>
    <w:rsid w:val="001C1234"/>
    <w:rsid w:val="001C1300"/>
    <w:rsid w:val="001C137C"/>
    <w:rsid w:val="001C14DF"/>
    <w:rsid w:val="001C181D"/>
    <w:rsid w:val="001C1A6F"/>
    <w:rsid w:val="001C204D"/>
    <w:rsid w:val="001C2181"/>
    <w:rsid w:val="001C229D"/>
    <w:rsid w:val="001C2460"/>
    <w:rsid w:val="001C26A3"/>
    <w:rsid w:val="001C27B9"/>
    <w:rsid w:val="001C2BBC"/>
    <w:rsid w:val="001C3081"/>
    <w:rsid w:val="001C3241"/>
    <w:rsid w:val="001C34AB"/>
    <w:rsid w:val="001C38DA"/>
    <w:rsid w:val="001C4111"/>
    <w:rsid w:val="001C43C8"/>
    <w:rsid w:val="001C4A4D"/>
    <w:rsid w:val="001C50F3"/>
    <w:rsid w:val="001C5206"/>
    <w:rsid w:val="001C552D"/>
    <w:rsid w:val="001C58FF"/>
    <w:rsid w:val="001C59CD"/>
    <w:rsid w:val="001C60EB"/>
    <w:rsid w:val="001C6B86"/>
    <w:rsid w:val="001C6C6D"/>
    <w:rsid w:val="001C6F12"/>
    <w:rsid w:val="001C71FB"/>
    <w:rsid w:val="001C731F"/>
    <w:rsid w:val="001C7A20"/>
    <w:rsid w:val="001C7B8B"/>
    <w:rsid w:val="001C7E4B"/>
    <w:rsid w:val="001C7E66"/>
    <w:rsid w:val="001D0049"/>
    <w:rsid w:val="001D00CF"/>
    <w:rsid w:val="001D0292"/>
    <w:rsid w:val="001D047D"/>
    <w:rsid w:val="001D0A30"/>
    <w:rsid w:val="001D0A86"/>
    <w:rsid w:val="001D0D5C"/>
    <w:rsid w:val="001D0E08"/>
    <w:rsid w:val="001D1294"/>
    <w:rsid w:val="001D12BA"/>
    <w:rsid w:val="001D1387"/>
    <w:rsid w:val="001D1662"/>
    <w:rsid w:val="001D167B"/>
    <w:rsid w:val="001D1754"/>
    <w:rsid w:val="001D176B"/>
    <w:rsid w:val="001D1B81"/>
    <w:rsid w:val="001D2190"/>
    <w:rsid w:val="001D23E4"/>
    <w:rsid w:val="001D25CD"/>
    <w:rsid w:val="001D28F1"/>
    <w:rsid w:val="001D29DA"/>
    <w:rsid w:val="001D2AC8"/>
    <w:rsid w:val="001D321A"/>
    <w:rsid w:val="001D3335"/>
    <w:rsid w:val="001D3835"/>
    <w:rsid w:val="001D39A5"/>
    <w:rsid w:val="001D3A8F"/>
    <w:rsid w:val="001D42DA"/>
    <w:rsid w:val="001D4826"/>
    <w:rsid w:val="001D4C5F"/>
    <w:rsid w:val="001D4CCE"/>
    <w:rsid w:val="001D5636"/>
    <w:rsid w:val="001D58A7"/>
    <w:rsid w:val="001D6143"/>
    <w:rsid w:val="001D62BD"/>
    <w:rsid w:val="001D6953"/>
    <w:rsid w:val="001D6AA2"/>
    <w:rsid w:val="001D6BB3"/>
    <w:rsid w:val="001D6DE4"/>
    <w:rsid w:val="001D6EC4"/>
    <w:rsid w:val="001D704F"/>
    <w:rsid w:val="001D7106"/>
    <w:rsid w:val="001D7123"/>
    <w:rsid w:val="001D74FC"/>
    <w:rsid w:val="001D793A"/>
    <w:rsid w:val="001D7999"/>
    <w:rsid w:val="001D7DBB"/>
    <w:rsid w:val="001D7E71"/>
    <w:rsid w:val="001E0033"/>
    <w:rsid w:val="001E0C51"/>
    <w:rsid w:val="001E112D"/>
    <w:rsid w:val="001E123F"/>
    <w:rsid w:val="001E1474"/>
    <w:rsid w:val="001E158F"/>
    <w:rsid w:val="001E1670"/>
    <w:rsid w:val="001E197D"/>
    <w:rsid w:val="001E1B5D"/>
    <w:rsid w:val="001E201F"/>
    <w:rsid w:val="001E21F2"/>
    <w:rsid w:val="001E21FB"/>
    <w:rsid w:val="001E2508"/>
    <w:rsid w:val="001E2683"/>
    <w:rsid w:val="001E33D4"/>
    <w:rsid w:val="001E3480"/>
    <w:rsid w:val="001E3737"/>
    <w:rsid w:val="001E38F9"/>
    <w:rsid w:val="001E3AF0"/>
    <w:rsid w:val="001E3C2A"/>
    <w:rsid w:val="001E418E"/>
    <w:rsid w:val="001E4A5F"/>
    <w:rsid w:val="001E4B44"/>
    <w:rsid w:val="001E5123"/>
    <w:rsid w:val="001E5322"/>
    <w:rsid w:val="001E57AD"/>
    <w:rsid w:val="001E602B"/>
    <w:rsid w:val="001E6342"/>
    <w:rsid w:val="001E64B3"/>
    <w:rsid w:val="001E6525"/>
    <w:rsid w:val="001E6B9F"/>
    <w:rsid w:val="001E6F21"/>
    <w:rsid w:val="001E70FD"/>
    <w:rsid w:val="001E71EF"/>
    <w:rsid w:val="001E726E"/>
    <w:rsid w:val="001E7562"/>
    <w:rsid w:val="001E7644"/>
    <w:rsid w:val="001E76A5"/>
    <w:rsid w:val="001E7D4A"/>
    <w:rsid w:val="001F03C9"/>
    <w:rsid w:val="001F0807"/>
    <w:rsid w:val="001F083B"/>
    <w:rsid w:val="001F1099"/>
    <w:rsid w:val="001F120A"/>
    <w:rsid w:val="001F1D67"/>
    <w:rsid w:val="001F1E17"/>
    <w:rsid w:val="001F20FA"/>
    <w:rsid w:val="001F227A"/>
    <w:rsid w:val="001F2457"/>
    <w:rsid w:val="001F2D19"/>
    <w:rsid w:val="001F2E16"/>
    <w:rsid w:val="001F2EC8"/>
    <w:rsid w:val="001F3731"/>
    <w:rsid w:val="001F380F"/>
    <w:rsid w:val="001F39C6"/>
    <w:rsid w:val="001F3B92"/>
    <w:rsid w:val="001F3FFE"/>
    <w:rsid w:val="001F40CF"/>
    <w:rsid w:val="001F418C"/>
    <w:rsid w:val="001F4362"/>
    <w:rsid w:val="001F4499"/>
    <w:rsid w:val="001F4613"/>
    <w:rsid w:val="001F46F0"/>
    <w:rsid w:val="001F4F6D"/>
    <w:rsid w:val="001F4F83"/>
    <w:rsid w:val="001F503F"/>
    <w:rsid w:val="001F5167"/>
    <w:rsid w:val="001F57DA"/>
    <w:rsid w:val="001F5A6B"/>
    <w:rsid w:val="001F5D17"/>
    <w:rsid w:val="001F5D18"/>
    <w:rsid w:val="001F5EA7"/>
    <w:rsid w:val="001F636F"/>
    <w:rsid w:val="001F6445"/>
    <w:rsid w:val="001F6824"/>
    <w:rsid w:val="001F687F"/>
    <w:rsid w:val="001F68EB"/>
    <w:rsid w:val="001F6A04"/>
    <w:rsid w:val="001F6E76"/>
    <w:rsid w:val="001F7032"/>
    <w:rsid w:val="001F735F"/>
    <w:rsid w:val="001F74C0"/>
    <w:rsid w:val="001F7674"/>
    <w:rsid w:val="001F7A54"/>
    <w:rsid w:val="001F7F5A"/>
    <w:rsid w:val="0020042B"/>
    <w:rsid w:val="00200F6F"/>
    <w:rsid w:val="002013FE"/>
    <w:rsid w:val="0020156E"/>
    <w:rsid w:val="00201780"/>
    <w:rsid w:val="00201E03"/>
    <w:rsid w:val="00201F28"/>
    <w:rsid w:val="0020242D"/>
    <w:rsid w:val="00202A43"/>
    <w:rsid w:val="002030B2"/>
    <w:rsid w:val="002034BA"/>
    <w:rsid w:val="002036C9"/>
    <w:rsid w:val="00204087"/>
    <w:rsid w:val="0020440B"/>
    <w:rsid w:val="002045B8"/>
    <w:rsid w:val="00204BA5"/>
    <w:rsid w:val="002057EA"/>
    <w:rsid w:val="00205870"/>
    <w:rsid w:val="00205C36"/>
    <w:rsid w:val="00205DFD"/>
    <w:rsid w:val="00206053"/>
    <w:rsid w:val="0020648F"/>
    <w:rsid w:val="00206669"/>
    <w:rsid w:val="00206835"/>
    <w:rsid w:val="0020687B"/>
    <w:rsid w:val="0020691D"/>
    <w:rsid w:val="00206AAC"/>
    <w:rsid w:val="00206D2A"/>
    <w:rsid w:val="002079F1"/>
    <w:rsid w:val="00210008"/>
    <w:rsid w:val="0021019C"/>
    <w:rsid w:val="002101D0"/>
    <w:rsid w:val="00210BD2"/>
    <w:rsid w:val="00210DE6"/>
    <w:rsid w:val="00211D72"/>
    <w:rsid w:val="00212528"/>
    <w:rsid w:val="00212938"/>
    <w:rsid w:val="002132F6"/>
    <w:rsid w:val="0021347B"/>
    <w:rsid w:val="002134EA"/>
    <w:rsid w:val="0021352D"/>
    <w:rsid w:val="0021370B"/>
    <w:rsid w:val="002139C3"/>
    <w:rsid w:val="00213DAD"/>
    <w:rsid w:val="00214434"/>
    <w:rsid w:val="002145D1"/>
    <w:rsid w:val="00214B1B"/>
    <w:rsid w:val="00214D3E"/>
    <w:rsid w:val="00214EEB"/>
    <w:rsid w:val="00215ADC"/>
    <w:rsid w:val="002163DF"/>
    <w:rsid w:val="002166C3"/>
    <w:rsid w:val="002175C7"/>
    <w:rsid w:val="002175DC"/>
    <w:rsid w:val="0021763B"/>
    <w:rsid w:val="00217943"/>
    <w:rsid w:val="00217EA1"/>
    <w:rsid w:val="00217EE0"/>
    <w:rsid w:val="002207D1"/>
    <w:rsid w:val="00220C64"/>
    <w:rsid w:val="00221305"/>
    <w:rsid w:val="002214FC"/>
    <w:rsid w:val="00221581"/>
    <w:rsid w:val="0022217B"/>
    <w:rsid w:val="00222287"/>
    <w:rsid w:val="00222371"/>
    <w:rsid w:val="00222A08"/>
    <w:rsid w:val="00222AA1"/>
    <w:rsid w:val="00222ACA"/>
    <w:rsid w:val="00223297"/>
    <w:rsid w:val="002236F3"/>
    <w:rsid w:val="002237A2"/>
    <w:rsid w:val="00224343"/>
    <w:rsid w:val="00224A35"/>
    <w:rsid w:val="00224D13"/>
    <w:rsid w:val="002254ED"/>
    <w:rsid w:val="00225642"/>
    <w:rsid w:val="002257A7"/>
    <w:rsid w:val="00225A6F"/>
    <w:rsid w:val="00225B53"/>
    <w:rsid w:val="00225E59"/>
    <w:rsid w:val="0022606D"/>
    <w:rsid w:val="002260A0"/>
    <w:rsid w:val="0022611E"/>
    <w:rsid w:val="00226211"/>
    <w:rsid w:val="00226320"/>
    <w:rsid w:val="002263A3"/>
    <w:rsid w:val="00226AE9"/>
    <w:rsid w:val="002278AD"/>
    <w:rsid w:val="00227B9A"/>
    <w:rsid w:val="00230566"/>
    <w:rsid w:val="0023115D"/>
    <w:rsid w:val="002312CF"/>
    <w:rsid w:val="00231AE8"/>
    <w:rsid w:val="00231B86"/>
    <w:rsid w:val="00231D8F"/>
    <w:rsid w:val="002322E3"/>
    <w:rsid w:val="0023296B"/>
    <w:rsid w:val="00232F1D"/>
    <w:rsid w:val="0023330C"/>
    <w:rsid w:val="00233BDC"/>
    <w:rsid w:val="00234638"/>
    <w:rsid w:val="002349C1"/>
    <w:rsid w:val="00234C2E"/>
    <w:rsid w:val="00235229"/>
    <w:rsid w:val="00235416"/>
    <w:rsid w:val="0023578B"/>
    <w:rsid w:val="002357F5"/>
    <w:rsid w:val="0023588B"/>
    <w:rsid w:val="00235D29"/>
    <w:rsid w:val="00235D70"/>
    <w:rsid w:val="0023609B"/>
    <w:rsid w:val="0023734D"/>
    <w:rsid w:val="002377B4"/>
    <w:rsid w:val="00237CF6"/>
    <w:rsid w:val="00237FAA"/>
    <w:rsid w:val="00240387"/>
    <w:rsid w:val="00241412"/>
    <w:rsid w:val="0024163C"/>
    <w:rsid w:val="00241DB4"/>
    <w:rsid w:val="00241E4A"/>
    <w:rsid w:val="00242176"/>
    <w:rsid w:val="002422E4"/>
    <w:rsid w:val="0024266D"/>
    <w:rsid w:val="00242A86"/>
    <w:rsid w:val="00242A9C"/>
    <w:rsid w:val="002431B2"/>
    <w:rsid w:val="0024330E"/>
    <w:rsid w:val="002433F1"/>
    <w:rsid w:val="00243640"/>
    <w:rsid w:val="002437FB"/>
    <w:rsid w:val="00243969"/>
    <w:rsid w:val="00243D22"/>
    <w:rsid w:val="00244626"/>
    <w:rsid w:val="002449F5"/>
    <w:rsid w:val="00244D24"/>
    <w:rsid w:val="002450A8"/>
    <w:rsid w:val="0024523A"/>
    <w:rsid w:val="00245318"/>
    <w:rsid w:val="00245A3C"/>
    <w:rsid w:val="00245A4D"/>
    <w:rsid w:val="0024670E"/>
    <w:rsid w:val="002467E8"/>
    <w:rsid w:val="002468B4"/>
    <w:rsid w:val="002477E3"/>
    <w:rsid w:val="0024791A"/>
    <w:rsid w:val="002479F6"/>
    <w:rsid w:val="00247E29"/>
    <w:rsid w:val="00250169"/>
    <w:rsid w:val="0025039C"/>
    <w:rsid w:val="002504E6"/>
    <w:rsid w:val="0025076A"/>
    <w:rsid w:val="002509CC"/>
    <w:rsid w:val="00251EAD"/>
    <w:rsid w:val="00251F34"/>
    <w:rsid w:val="002521C4"/>
    <w:rsid w:val="00252ADC"/>
    <w:rsid w:val="00252DE0"/>
    <w:rsid w:val="002534A1"/>
    <w:rsid w:val="00253B2B"/>
    <w:rsid w:val="00253D50"/>
    <w:rsid w:val="002541BB"/>
    <w:rsid w:val="00254540"/>
    <w:rsid w:val="002547EC"/>
    <w:rsid w:val="00254C2B"/>
    <w:rsid w:val="00254E6C"/>
    <w:rsid w:val="00255012"/>
    <w:rsid w:val="002553BD"/>
    <w:rsid w:val="0025552C"/>
    <w:rsid w:val="0025557F"/>
    <w:rsid w:val="0025580E"/>
    <w:rsid w:val="00255D26"/>
    <w:rsid w:val="00255FFC"/>
    <w:rsid w:val="002561FD"/>
    <w:rsid w:val="00256649"/>
    <w:rsid w:val="002568E0"/>
    <w:rsid w:val="00256A7E"/>
    <w:rsid w:val="00256ABB"/>
    <w:rsid w:val="00256CD4"/>
    <w:rsid w:val="002570A2"/>
    <w:rsid w:val="00257216"/>
    <w:rsid w:val="00257488"/>
    <w:rsid w:val="002578C5"/>
    <w:rsid w:val="0026047D"/>
    <w:rsid w:val="00260C50"/>
    <w:rsid w:val="00261395"/>
    <w:rsid w:val="00261570"/>
    <w:rsid w:val="00261583"/>
    <w:rsid w:val="002615FA"/>
    <w:rsid w:val="00261B1B"/>
    <w:rsid w:val="00262139"/>
    <w:rsid w:val="00262CDA"/>
    <w:rsid w:val="00262ECF"/>
    <w:rsid w:val="0026371B"/>
    <w:rsid w:val="00263EEA"/>
    <w:rsid w:val="002644ED"/>
    <w:rsid w:val="00265C71"/>
    <w:rsid w:val="00266066"/>
    <w:rsid w:val="002663FF"/>
    <w:rsid w:val="0026685E"/>
    <w:rsid w:val="00266D75"/>
    <w:rsid w:val="00267211"/>
    <w:rsid w:val="0026783D"/>
    <w:rsid w:val="00267885"/>
    <w:rsid w:val="00267957"/>
    <w:rsid w:val="00267D2F"/>
    <w:rsid w:val="00270C01"/>
    <w:rsid w:val="00271B06"/>
    <w:rsid w:val="002720BD"/>
    <w:rsid w:val="002720E1"/>
    <w:rsid w:val="0027261A"/>
    <w:rsid w:val="0027279A"/>
    <w:rsid w:val="00272D14"/>
    <w:rsid w:val="00273153"/>
    <w:rsid w:val="002731B2"/>
    <w:rsid w:val="002735D8"/>
    <w:rsid w:val="00273655"/>
    <w:rsid w:val="00273778"/>
    <w:rsid w:val="00273914"/>
    <w:rsid w:val="0027451D"/>
    <w:rsid w:val="00274D49"/>
    <w:rsid w:val="00275103"/>
    <w:rsid w:val="002753FA"/>
    <w:rsid w:val="002755B7"/>
    <w:rsid w:val="00275690"/>
    <w:rsid w:val="00275A33"/>
    <w:rsid w:val="00276698"/>
    <w:rsid w:val="00276B9F"/>
    <w:rsid w:val="00276D0D"/>
    <w:rsid w:val="00276D6D"/>
    <w:rsid w:val="002776D0"/>
    <w:rsid w:val="00277823"/>
    <w:rsid w:val="0027786F"/>
    <w:rsid w:val="00277A42"/>
    <w:rsid w:val="00277BFF"/>
    <w:rsid w:val="0028049B"/>
    <w:rsid w:val="002808B3"/>
    <w:rsid w:val="00280A7A"/>
    <w:rsid w:val="002813E4"/>
    <w:rsid w:val="0028158D"/>
    <w:rsid w:val="0028173F"/>
    <w:rsid w:val="00281E16"/>
    <w:rsid w:val="00281E61"/>
    <w:rsid w:val="00282FF3"/>
    <w:rsid w:val="002832D4"/>
    <w:rsid w:val="002837EB"/>
    <w:rsid w:val="00283F4E"/>
    <w:rsid w:val="002846A7"/>
    <w:rsid w:val="00284EB6"/>
    <w:rsid w:val="0028508F"/>
    <w:rsid w:val="00285806"/>
    <w:rsid w:val="00285873"/>
    <w:rsid w:val="00285DD4"/>
    <w:rsid w:val="0028640B"/>
    <w:rsid w:val="0028661C"/>
    <w:rsid w:val="00286741"/>
    <w:rsid w:val="00287124"/>
    <w:rsid w:val="00287832"/>
    <w:rsid w:val="00290416"/>
    <w:rsid w:val="00290CD7"/>
    <w:rsid w:val="00290F43"/>
    <w:rsid w:val="00291427"/>
    <w:rsid w:val="002917EB"/>
    <w:rsid w:val="00292080"/>
    <w:rsid w:val="0029275B"/>
    <w:rsid w:val="00292D9F"/>
    <w:rsid w:val="00292F68"/>
    <w:rsid w:val="00293C8F"/>
    <w:rsid w:val="00294121"/>
    <w:rsid w:val="002943BF"/>
    <w:rsid w:val="002944B4"/>
    <w:rsid w:val="00294671"/>
    <w:rsid w:val="00294792"/>
    <w:rsid w:val="00294B5D"/>
    <w:rsid w:val="00294BC4"/>
    <w:rsid w:val="00295150"/>
    <w:rsid w:val="00295200"/>
    <w:rsid w:val="002952E9"/>
    <w:rsid w:val="00295582"/>
    <w:rsid w:val="00295607"/>
    <w:rsid w:val="0029582D"/>
    <w:rsid w:val="00295E62"/>
    <w:rsid w:val="00296492"/>
    <w:rsid w:val="00296A4A"/>
    <w:rsid w:val="00297175"/>
    <w:rsid w:val="00297239"/>
    <w:rsid w:val="002974C7"/>
    <w:rsid w:val="002977E8"/>
    <w:rsid w:val="002A0219"/>
    <w:rsid w:val="002A02E5"/>
    <w:rsid w:val="002A0709"/>
    <w:rsid w:val="002A083E"/>
    <w:rsid w:val="002A0CDB"/>
    <w:rsid w:val="002A0DF7"/>
    <w:rsid w:val="002A0F35"/>
    <w:rsid w:val="002A10A0"/>
    <w:rsid w:val="002A138F"/>
    <w:rsid w:val="002A1756"/>
    <w:rsid w:val="002A1997"/>
    <w:rsid w:val="002A1A89"/>
    <w:rsid w:val="002A1F55"/>
    <w:rsid w:val="002A2104"/>
    <w:rsid w:val="002A25C8"/>
    <w:rsid w:val="002A260B"/>
    <w:rsid w:val="002A332E"/>
    <w:rsid w:val="002A3477"/>
    <w:rsid w:val="002A35FA"/>
    <w:rsid w:val="002A4711"/>
    <w:rsid w:val="002A4760"/>
    <w:rsid w:val="002A4ADD"/>
    <w:rsid w:val="002A4C04"/>
    <w:rsid w:val="002A5CC3"/>
    <w:rsid w:val="002A6738"/>
    <w:rsid w:val="002A68D5"/>
    <w:rsid w:val="002A6AEB"/>
    <w:rsid w:val="002A6C85"/>
    <w:rsid w:val="002A6D57"/>
    <w:rsid w:val="002A70A8"/>
    <w:rsid w:val="002A7110"/>
    <w:rsid w:val="002A7240"/>
    <w:rsid w:val="002A783F"/>
    <w:rsid w:val="002A78D7"/>
    <w:rsid w:val="002A7969"/>
    <w:rsid w:val="002A7A9B"/>
    <w:rsid w:val="002A7DA7"/>
    <w:rsid w:val="002A7F98"/>
    <w:rsid w:val="002B0372"/>
    <w:rsid w:val="002B0571"/>
    <w:rsid w:val="002B0807"/>
    <w:rsid w:val="002B0D45"/>
    <w:rsid w:val="002B0F38"/>
    <w:rsid w:val="002B101F"/>
    <w:rsid w:val="002B1108"/>
    <w:rsid w:val="002B1249"/>
    <w:rsid w:val="002B1635"/>
    <w:rsid w:val="002B1891"/>
    <w:rsid w:val="002B19CC"/>
    <w:rsid w:val="002B19EE"/>
    <w:rsid w:val="002B1F2E"/>
    <w:rsid w:val="002B2779"/>
    <w:rsid w:val="002B2A11"/>
    <w:rsid w:val="002B2BB0"/>
    <w:rsid w:val="002B2CD9"/>
    <w:rsid w:val="002B364C"/>
    <w:rsid w:val="002B382A"/>
    <w:rsid w:val="002B3860"/>
    <w:rsid w:val="002B39ED"/>
    <w:rsid w:val="002B40A7"/>
    <w:rsid w:val="002B4A48"/>
    <w:rsid w:val="002B4CCB"/>
    <w:rsid w:val="002B517F"/>
    <w:rsid w:val="002B5226"/>
    <w:rsid w:val="002B5432"/>
    <w:rsid w:val="002B56E2"/>
    <w:rsid w:val="002B5C88"/>
    <w:rsid w:val="002B5D45"/>
    <w:rsid w:val="002B5D57"/>
    <w:rsid w:val="002B60E8"/>
    <w:rsid w:val="002B61D4"/>
    <w:rsid w:val="002B6DDF"/>
    <w:rsid w:val="002B7670"/>
    <w:rsid w:val="002C00EA"/>
    <w:rsid w:val="002C050B"/>
    <w:rsid w:val="002C07CB"/>
    <w:rsid w:val="002C13BD"/>
    <w:rsid w:val="002C1549"/>
    <w:rsid w:val="002C1809"/>
    <w:rsid w:val="002C1975"/>
    <w:rsid w:val="002C1B16"/>
    <w:rsid w:val="002C1F6D"/>
    <w:rsid w:val="002C20D8"/>
    <w:rsid w:val="002C24B4"/>
    <w:rsid w:val="002C2C35"/>
    <w:rsid w:val="002C3297"/>
    <w:rsid w:val="002C3C62"/>
    <w:rsid w:val="002C3C69"/>
    <w:rsid w:val="002C3C75"/>
    <w:rsid w:val="002C3D71"/>
    <w:rsid w:val="002C4009"/>
    <w:rsid w:val="002C4CEC"/>
    <w:rsid w:val="002C5512"/>
    <w:rsid w:val="002C56CB"/>
    <w:rsid w:val="002C596B"/>
    <w:rsid w:val="002C59B4"/>
    <w:rsid w:val="002C59CA"/>
    <w:rsid w:val="002C5D4C"/>
    <w:rsid w:val="002C60DE"/>
    <w:rsid w:val="002C628D"/>
    <w:rsid w:val="002C62BB"/>
    <w:rsid w:val="002C64FB"/>
    <w:rsid w:val="002C69D9"/>
    <w:rsid w:val="002C71C8"/>
    <w:rsid w:val="002C71E4"/>
    <w:rsid w:val="002C7324"/>
    <w:rsid w:val="002C7472"/>
    <w:rsid w:val="002C776A"/>
    <w:rsid w:val="002C7EB6"/>
    <w:rsid w:val="002C7F4A"/>
    <w:rsid w:val="002D0871"/>
    <w:rsid w:val="002D0E71"/>
    <w:rsid w:val="002D0ED1"/>
    <w:rsid w:val="002D10AE"/>
    <w:rsid w:val="002D120A"/>
    <w:rsid w:val="002D134E"/>
    <w:rsid w:val="002D1806"/>
    <w:rsid w:val="002D1C4A"/>
    <w:rsid w:val="002D222B"/>
    <w:rsid w:val="002D2475"/>
    <w:rsid w:val="002D26E2"/>
    <w:rsid w:val="002D288B"/>
    <w:rsid w:val="002D288D"/>
    <w:rsid w:val="002D2A7E"/>
    <w:rsid w:val="002D2DE2"/>
    <w:rsid w:val="002D2DFE"/>
    <w:rsid w:val="002D3184"/>
    <w:rsid w:val="002D3B2E"/>
    <w:rsid w:val="002D412B"/>
    <w:rsid w:val="002D4203"/>
    <w:rsid w:val="002D50DF"/>
    <w:rsid w:val="002D5F6D"/>
    <w:rsid w:val="002D6214"/>
    <w:rsid w:val="002D73F7"/>
    <w:rsid w:val="002D757D"/>
    <w:rsid w:val="002D75A4"/>
    <w:rsid w:val="002D7612"/>
    <w:rsid w:val="002D798F"/>
    <w:rsid w:val="002D7EC7"/>
    <w:rsid w:val="002D7F37"/>
    <w:rsid w:val="002E054D"/>
    <w:rsid w:val="002E07BB"/>
    <w:rsid w:val="002E0C9C"/>
    <w:rsid w:val="002E0DC3"/>
    <w:rsid w:val="002E17E0"/>
    <w:rsid w:val="002E1842"/>
    <w:rsid w:val="002E1EEF"/>
    <w:rsid w:val="002E293F"/>
    <w:rsid w:val="002E2E67"/>
    <w:rsid w:val="002E3138"/>
    <w:rsid w:val="002E3B11"/>
    <w:rsid w:val="002E42E7"/>
    <w:rsid w:val="002E46CF"/>
    <w:rsid w:val="002E4AC1"/>
    <w:rsid w:val="002E5087"/>
    <w:rsid w:val="002E519D"/>
    <w:rsid w:val="002E52D4"/>
    <w:rsid w:val="002E5302"/>
    <w:rsid w:val="002E5329"/>
    <w:rsid w:val="002E55FC"/>
    <w:rsid w:val="002E5C2F"/>
    <w:rsid w:val="002E5EF6"/>
    <w:rsid w:val="002E613A"/>
    <w:rsid w:val="002E6C02"/>
    <w:rsid w:val="002E6D08"/>
    <w:rsid w:val="002E6DEC"/>
    <w:rsid w:val="002E6E98"/>
    <w:rsid w:val="002E7138"/>
    <w:rsid w:val="002E73CF"/>
    <w:rsid w:val="002E745C"/>
    <w:rsid w:val="002E7C9C"/>
    <w:rsid w:val="002E7E5D"/>
    <w:rsid w:val="002F04D9"/>
    <w:rsid w:val="002F0A10"/>
    <w:rsid w:val="002F0C2E"/>
    <w:rsid w:val="002F1310"/>
    <w:rsid w:val="002F1321"/>
    <w:rsid w:val="002F13E5"/>
    <w:rsid w:val="002F141E"/>
    <w:rsid w:val="002F155C"/>
    <w:rsid w:val="002F163D"/>
    <w:rsid w:val="002F1A99"/>
    <w:rsid w:val="002F1F82"/>
    <w:rsid w:val="002F23D9"/>
    <w:rsid w:val="002F2873"/>
    <w:rsid w:val="002F2919"/>
    <w:rsid w:val="002F2C23"/>
    <w:rsid w:val="002F3255"/>
    <w:rsid w:val="002F35C1"/>
    <w:rsid w:val="002F37E6"/>
    <w:rsid w:val="002F432B"/>
    <w:rsid w:val="002F4AFE"/>
    <w:rsid w:val="002F4F1F"/>
    <w:rsid w:val="002F5C1E"/>
    <w:rsid w:val="002F6039"/>
    <w:rsid w:val="002F6AA5"/>
    <w:rsid w:val="002F6BA2"/>
    <w:rsid w:val="002F6DD7"/>
    <w:rsid w:val="002F6E2B"/>
    <w:rsid w:val="002F6F9B"/>
    <w:rsid w:val="002F702F"/>
    <w:rsid w:val="002F7082"/>
    <w:rsid w:val="002F76C5"/>
    <w:rsid w:val="002F77FE"/>
    <w:rsid w:val="002F7868"/>
    <w:rsid w:val="002F7F50"/>
    <w:rsid w:val="003000B2"/>
    <w:rsid w:val="00300786"/>
    <w:rsid w:val="003008A4"/>
    <w:rsid w:val="00300935"/>
    <w:rsid w:val="00300AF9"/>
    <w:rsid w:val="00300D69"/>
    <w:rsid w:val="00301D9C"/>
    <w:rsid w:val="003023B6"/>
    <w:rsid w:val="003026AE"/>
    <w:rsid w:val="00302A3C"/>
    <w:rsid w:val="00302B4D"/>
    <w:rsid w:val="00302BAD"/>
    <w:rsid w:val="00303874"/>
    <w:rsid w:val="00303D9C"/>
    <w:rsid w:val="00303F9C"/>
    <w:rsid w:val="0030400F"/>
    <w:rsid w:val="00304040"/>
    <w:rsid w:val="00304616"/>
    <w:rsid w:val="003052B9"/>
    <w:rsid w:val="0030561E"/>
    <w:rsid w:val="00306430"/>
    <w:rsid w:val="00306B60"/>
    <w:rsid w:val="00307960"/>
    <w:rsid w:val="00307B90"/>
    <w:rsid w:val="0031035C"/>
    <w:rsid w:val="00310580"/>
    <w:rsid w:val="003106BE"/>
    <w:rsid w:val="003106F8"/>
    <w:rsid w:val="00310A5F"/>
    <w:rsid w:val="00310DFF"/>
    <w:rsid w:val="00311052"/>
    <w:rsid w:val="00311307"/>
    <w:rsid w:val="00311549"/>
    <w:rsid w:val="00311A6A"/>
    <w:rsid w:val="00311CB8"/>
    <w:rsid w:val="00311F5C"/>
    <w:rsid w:val="00311FAD"/>
    <w:rsid w:val="0031210C"/>
    <w:rsid w:val="00312186"/>
    <w:rsid w:val="00312245"/>
    <w:rsid w:val="00312822"/>
    <w:rsid w:val="00312B0D"/>
    <w:rsid w:val="0031311C"/>
    <w:rsid w:val="003134A1"/>
    <w:rsid w:val="00313877"/>
    <w:rsid w:val="003140D3"/>
    <w:rsid w:val="0031451D"/>
    <w:rsid w:val="0031453F"/>
    <w:rsid w:val="003145F5"/>
    <w:rsid w:val="00314AEF"/>
    <w:rsid w:val="003152FA"/>
    <w:rsid w:val="00315B36"/>
    <w:rsid w:val="00315B7F"/>
    <w:rsid w:val="00315EC3"/>
    <w:rsid w:val="00315FB2"/>
    <w:rsid w:val="0031659B"/>
    <w:rsid w:val="00316CD9"/>
    <w:rsid w:val="00316E69"/>
    <w:rsid w:val="00317095"/>
    <w:rsid w:val="0031717F"/>
    <w:rsid w:val="0031736B"/>
    <w:rsid w:val="00317589"/>
    <w:rsid w:val="003178BE"/>
    <w:rsid w:val="00320120"/>
    <w:rsid w:val="003206C6"/>
    <w:rsid w:val="003209E9"/>
    <w:rsid w:val="003213ED"/>
    <w:rsid w:val="00321A68"/>
    <w:rsid w:val="00321C76"/>
    <w:rsid w:val="003222F6"/>
    <w:rsid w:val="003228E7"/>
    <w:rsid w:val="00322A9A"/>
    <w:rsid w:val="00322ABC"/>
    <w:rsid w:val="00323016"/>
    <w:rsid w:val="003239FF"/>
    <w:rsid w:val="00323C18"/>
    <w:rsid w:val="00324345"/>
    <w:rsid w:val="0032440D"/>
    <w:rsid w:val="0032482F"/>
    <w:rsid w:val="00324EA0"/>
    <w:rsid w:val="0032624B"/>
    <w:rsid w:val="003267B1"/>
    <w:rsid w:val="003272DE"/>
    <w:rsid w:val="00327C51"/>
    <w:rsid w:val="00327D7A"/>
    <w:rsid w:val="00330164"/>
    <w:rsid w:val="00330421"/>
    <w:rsid w:val="003306B6"/>
    <w:rsid w:val="003307B2"/>
    <w:rsid w:val="00330B91"/>
    <w:rsid w:val="0033115F"/>
    <w:rsid w:val="00331181"/>
    <w:rsid w:val="003311B0"/>
    <w:rsid w:val="0033156C"/>
    <w:rsid w:val="00331728"/>
    <w:rsid w:val="0033198C"/>
    <w:rsid w:val="00331DD6"/>
    <w:rsid w:val="00331EE6"/>
    <w:rsid w:val="003320DF"/>
    <w:rsid w:val="0033238A"/>
    <w:rsid w:val="0033247B"/>
    <w:rsid w:val="00332529"/>
    <w:rsid w:val="0033260B"/>
    <w:rsid w:val="003326CD"/>
    <w:rsid w:val="00333280"/>
    <w:rsid w:val="00333AAA"/>
    <w:rsid w:val="0033453F"/>
    <w:rsid w:val="0033463B"/>
    <w:rsid w:val="0033465B"/>
    <w:rsid w:val="00334F6F"/>
    <w:rsid w:val="003353CA"/>
    <w:rsid w:val="00335786"/>
    <w:rsid w:val="003357EE"/>
    <w:rsid w:val="00335966"/>
    <w:rsid w:val="00335DC3"/>
    <w:rsid w:val="00336073"/>
    <w:rsid w:val="00336146"/>
    <w:rsid w:val="003365A6"/>
    <w:rsid w:val="00336834"/>
    <w:rsid w:val="00336906"/>
    <w:rsid w:val="00336D18"/>
    <w:rsid w:val="00336ED0"/>
    <w:rsid w:val="00337472"/>
    <w:rsid w:val="00337637"/>
    <w:rsid w:val="0033765B"/>
    <w:rsid w:val="00337AA6"/>
    <w:rsid w:val="00337DD8"/>
    <w:rsid w:val="00340451"/>
    <w:rsid w:val="003404B6"/>
    <w:rsid w:val="003406DB"/>
    <w:rsid w:val="00340742"/>
    <w:rsid w:val="003409EC"/>
    <w:rsid w:val="00340B51"/>
    <w:rsid w:val="00340C0C"/>
    <w:rsid w:val="00340F2F"/>
    <w:rsid w:val="00341340"/>
    <w:rsid w:val="0034137F"/>
    <w:rsid w:val="0034167B"/>
    <w:rsid w:val="00341824"/>
    <w:rsid w:val="00341CB0"/>
    <w:rsid w:val="00342065"/>
    <w:rsid w:val="00342256"/>
    <w:rsid w:val="00342664"/>
    <w:rsid w:val="003429B4"/>
    <w:rsid w:val="00342D0A"/>
    <w:rsid w:val="00342D15"/>
    <w:rsid w:val="00342D7B"/>
    <w:rsid w:val="003433B8"/>
    <w:rsid w:val="003438C2"/>
    <w:rsid w:val="00343996"/>
    <w:rsid w:val="00343A47"/>
    <w:rsid w:val="00343EDD"/>
    <w:rsid w:val="003440D8"/>
    <w:rsid w:val="003442A2"/>
    <w:rsid w:val="0034522D"/>
    <w:rsid w:val="003453EE"/>
    <w:rsid w:val="003455A7"/>
    <w:rsid w:val="0034627D"/>
    <w:rsid w:val="00346A5B"/>
    <w:rsid w:val="00346CB3"/>
    <w:rsid w:val="00346CCA"/>
    <w:rsid w:val="003471A1"/>
    <w:rsid w:val="00347549"/>
    <w:rsid w:val="00347D2A"/>
    <w:rsid w:val="00347DC7"/>
    <w:rsid w:val="00347F5B"/>
    <w:rsid w:val="0035021E"/>
    <w:rsid w:val="003502E5"/>
    <w:rsid w:val="00350544"/>
    <w:rsid w:val="00350690"/>
    <w:rsid w:val="00350B76"/>
    <w:rsid w:val="00350D80"/>
    <w:rsid w:val="0035109E"/>
    <w:rsid w:val="0035128B"/>
    <w:rsid w:val="003515E1"/>
    <w:rsid w:val="00351A69"/>
    <w:rsid w:val="00351B26"/>
    <w:rsid w:val="00352941"/>
    <w:rsid w:val="00352B77"/>
    <w:rsid w:val="00352B7D"/>
    <w:rsid w:val="00352DF8"/>
    <w:rsid w:val="0035306F"/>
    <w:rsid w:val="00353610"/>
    <w:rsid w:val="003539FC"/>
    <w:rsid w:val="00353BE3"/>
    <w:rsid w:val="00353DFF"/>
    <w:rsid w:val="00353FC3"/>
    <w:rsid w:val="00354B58"/>
    <w:rsid w:val="00354EBC"/>
    <w:rsid w:val="00354F36"/>
    <w:rsid w:val="00354FEB"/>
    <w:rsid w:val="00355947"/>
    <w:rsid w:val="003565B5"/>
    <w:rsid w:val="00356E96"/>
    <w:rsid w:val="00356EDC"/>
    <w:rsid w:val="003572E1"/>
    <w:rsid w:val="00360448"/>
    <w:rsid w:val="00360992"/>
    <w:rsid w:val="00361455"/>
    <w:rsid w:val="003614B4"/>
    <w:rsid w:val="0036194D"/>
    <w:rsid w:val="003619CC"/>
    <w:rsid w:val="00361A5F"/>
    <w:rsid w:val="003621E1"/>
    <w:rsid w:val="00362735"/>
    <w:rsid w:val="00362A38"/>
    <w:rsid w:val="00362AA0"/>
    <w:rsid w:val="00362F05"/>
    <w:rsid w:val="0036310B"/>
    <w:rsid w:val="003637EA"/>
    <w:rsid w:val="003638D4"/>
    <w:rsid w:val="00363B63"/>
    <w:rsid w:val="00363E73"/>
    <w:rsid w:val="00364414"/>
    <w:rsid w:val="00364531"/>
    <w:rsid w:val="003648F7"/>
    <w:rsid w:val="00364BBC"/>
    <w:rsid w:val="00364D00"/>
    <w:rsid w:val="003651D3"/>
    <w:rsid w:val="00365388"/>
    <w:rsid w:val="00365483"/>
    <w:rsid w:val="003656C9"/>
    <w:rsid w:val="00366294"/>
    <w:rsid w:val="003664C9"/>
    <w:rsid w:val="00366969"/>
    <w:rsid w:val="00366BFA"/>
    <w:rsid w:val="00366EC2"/>
    <w:rsid w:val="00367125"/>
    <w:rsid w:val="00367E82"/>
    <w:rsid w:val="00367FBF"/>
    <w:rsid w:val="003700A5"/>
    <w:rsid w:val="003704BF"/>
    <w:rsid w:val="0037054D"/>
    <w:rsid w:val="003709E8"/>
    <w:rsid w:val="00370A4E"/>
    <w:rsid w:val="003716F8"/>
    <w:rsid w:val="003724DB"/>
    <w:rsid w:val="00372538"/>
    <w:rsid w:val="00372868"/>
    <w:rsid w:val="00372DAE"/>
    <w:rsid w:val="003733C7"/>
    <w:rsid w:val="0037365C"/>
    <w:rsid w:val="0037389C"/>
    <w:rsid w:val="00373BAB"/>
    <w:rsid w:val="00373BE4"/>
    <w:rsid w:val="00373C15"/>
    <w:rsid w:val="00374194"/>
    <w:rsid w:val="0037439F"/>
    <w:rsid w:val="003747BA"/>
    <w:rsid w:val="00374A49"/>
    <w:rsid w:val="0037567D"/>
    <w:rsid w:val="00375958"/>
    <w:rsid w:val="00375960"/>
    <w:rsid w:val="00375A59"/>
    <w:rsid w:val="00375ADE"/>
    <w:rsid w:val="0037617F"/>
    <w:rsid w:val="00376AF9"/>
    <w:rsid w:val="00376B18"/>
    <w:rsid w:val="0037746F"/>
    <w:rsid w:val="00377603"/>
    <w:rsid w:val="00377AA4"/>
    <w:rsid w:val="00377BBA"/>
    <w:rsid w:val="00377F16"/>
    <w:rsid w:val="00380030"/>
    <w:rsid w:val="003806E2"/>
    <w:rsid w:val="00380C63"/>
    <w:rsid w:val="00380E3B"/>
    <w:rsid w:val="00380F8B"/>
    <w:rsid w:val="00381252"/>
    <w:rsid w:val="00381470"/>
    <w:rsid w:val="003817BA"/>
    <w:rsid w:val="003819EF"/>
    <w:rsid w:val="00381A6E"/>
    <w:rsid w:val="00381A95"/>
    <w:rsid w:val="00381AD1"/>
    <w:rsid w:val="00381AFB"/>
    <w:rsid w:val="00381EBF"/>
    <w:rsid w:val="00382637"/>
    <w:rsid w:val="00382DDA"/>
    <w:rsid w:val="00383260"/>
    <w:rsid w:val="003833F7"/>
    <w:rsid w:val="0038340B"/>
    <w:rsid w:val="00383C92"/>
    <w:rsid w:val="00383F4F"/>
    <w:rsid w:val="00383F98"/>
    <w:rsid w:val="00384013"/>
    <w:rsid w:val="00384115"/>
    <w:rsid w:val="003841C3"/>
    <w:rsid w:val="003843E3"/>
    <w:rsid w:val="003846F7"/>
    <w:rsid w:val="00385071"/>
    <w:rsid w:val="003853FB"/>
    <w:rsid w:val="0038545C"/>
    <w:rsid w:val="003854B5"/>
    <w:rsid w:val="003855DF"/>
    <w:rsid w:val="003855FB"/>
    <w:rsid w:val="00385741"/>
    <w:rsid w:val="00385781"/>
    <w:rsid w:val="003868AC"/>
    <w:rsid w:val="00386932"/>
    <w:rsid w:val="003869A3"/>
    <w:rsid w:val="00386C36"/>
    <w:rsid w:val="00386CCC"/>
    <w:rsid w:val="00387582"/>
    <w:rsid w:val="003903A3"/>
    <w:rsid w:val="00390B56"/>
    <w:rsid w:val="00390D8F"/>
    <w:rsid w:val="00391355"/>
    <w:rsid w:val="00391E11"/>
    <w:rsid w:val="00391E18"/>
    <w:rsid w:val="00392298"/>
    <w:rsid w:val="003923EB"/>
    <w:rsid w:val="003924FA"/>
    <w:rsid w:val="003926AC"/>
    <w:rsid w:val="003929DB"/>
    <w:rsid w:val="00392B32"/>
    <w:rsid w:val="00392E6B"/>
    <w:rsid w:val="00393282"/>
    <w:rsid w:val="00393793"/>
    <w:rsid w:val="00393AA3"/>
    <w:rsid w:val="0039540A"/>
    <w:rsid w:val="003954A5"/>
    <w:rsid w:val="003955A9"/>
    <w:rsid w:val="00395760"/>
    <w:rsid w:val="00395D2C"/>
    <w:rsid w:val="003962E8"/>
    <w:rsid w:val="0039681C"/>
    <w:rsid w:val="00396A27"/>
    <w:rsid w:val="00396BCA"/>
    <w:rsid w:val="00396DAB"/>
    <w:rsid w:val="0039728D"/>
    <w:rsid w:val="003973F4"/>
    <w:rsid w:val="0039752D"/>
    <w:rsid w:val="003978F5"/>
    <w:rsid w:val="00397AE7"/>
    <w:rsid w:val="003A0023"/>
    <w:rsid w:val="003A0219"/>
    <w:rsid w:val="003A042E"/>
    <w:rsid w:val="003A072B"/>
    <w:rsid w:val="003A0C75"/>
    <w:rsid w:val="003A0E3F"/>
    <w:rsid w:val="003A0F6D"/>
    <w:rsid w:val="003A1016"/>
    <w:rsid w:val="003A10CF"/>
    <w:rsid w:val="003A1412"/>
    <w:rsid w:val="003A1C6D"/>
    <w:rsid w:val="003A240A"/>
    <w:rsid w:val="003A299B"/>
    <w:rsid w:val="003A2CA8"/>
    <w:rsid w:val="003A36D2"/>
    <w:rsid w:val="003A3A1A"/>
    <w:rsid w:val="003A3BAD"/>
    <w:rsid w:val="003A40E7"/>
    <w:rsid w:val="003A442B"/>
    <w:rsid w:val="003A45C0"/>
    <w:rsid w:val="003A47D8"/>
    <w:rsid w:val="003A498B"/>
    <w:rsid w:val="003A4B8E"/>
    <w:rsid w:val="003A5A53"/>
    <w:rsid w:val="003A5CC7"/>
    <w:rsid w:val="003A5F3F"/>
    <w:rsid w:val="003A6552"/>
    <w:rsid w:val="003A65C4"/>
    <w:rsid w:val="003A726B"/>
    <w:rsid w:val="003A7801"/>
    <w:rsid w:val="003A78F5"/>
    <w:rsid w:val="003A7979"/>
    <w:rsid w:val="003A7BAB"/>
    <w:rsid w:val="003A7D83"/>
    <w:rsid w:val="003B0252"/>
    <w:rsid w:val="003B0497"/>
    <w:rsid w:val="003B079F"/>
    <w:rsid w:val="003B0EB3"/>
    <w:rsid w:val="003B0F80"/>
    <w:rsid w:val="003B10C7"/>
    <w:rsid w:val="003B16AE"/>
    <w:rsid w:val="003B1863"/>
    <w:rsid w:val="003B18BD"/>
    <w:rsid w:val="003B1A95"/>
    <w:rsid w:val="003B1AB5"/>
    <w:rsid w:val="003B2655"/>
    <w:rsid w:val="003B342F"/>
    <w:rsid w:val="003B371A"/>
    <w:rsid w:val="003B374F"/>
    <w:rsid w:val="003B3B81"/>
    <w:rsid w:val="003B3F93"/>
    <w:rsid w:val="003B43F0"/>
    <w:rsid w:val="003B46C2"/>
    <w:rsid w:val="003B4825"/>
    <w:rsid w:val="003B4935"/>
    <w:rsid w:val="003B4A72"/>
    <w:rsid w:val="003B4B26"/>
    <w:rsid w:val="003B5608"/>
    <w:rsid w:val="003B5941"/>
    <w:rsid w:val="003B5A38"/>
    <w:rsid w:val="003B5E4A"/>
    <w:rsid w:val="003B5FD0"/>
    <w:rsid w:val="003B6246"/>
    <w:rsid w:val="003B6669"/>
    <w:rsid w:val="003B6895"/>
    <w:rsid w:val="003B724A"/>
    <w:rsid w:val="003B7592"/>
    <w:rsid w:val="003B7824"/>
    <w:rsid w:val="003B7F09"/>
    <w:rsid w:val="003B7FA8"/>
    <w:rsid w:val="003C0486"/>
    <w:rsid w:val="003C04A1"/>
    <w:rsid w:val="003C0622"/>
    <w:rsid w:val="003C07B8"/>
    <w:rsid w:val="003C09ED"/>
    <w:rsid w:val="003C11B9"/>
    <w:rsid w:val="003C123F"/>
    <w:rsid w:val="003C12EC"/>
    <w:rsid w:val="003C1319"/>
    <w:rsid w:val="003C1BB8"/>
    <w:rsid w:val="003C2287"/>
    <w:rsid w:val="003C2E0D"/>
    <w:rsid w:val="003C2ECE"/>
    <w:rsid w:val="003C338A"/>
    <w:rsid w:val="003C4037"/>
    <w:rsid w:val="003C4581"/>
    <w:rsid w:val="003C48DD"/>
    <w:rsid w:val="003C4B87"/>
    <w:rsid w:val="003C4DDE"/>
    <w:rsid w:val="003C51AB"/>
    <w:rsid w:val="003C529C"/>
    <w:rsid w:val="003C584D"/>
    <w:rsid w:val="003C5D6A"/>
    <w:rsid w:val="003C67BD"/>
    <w:rsid w:val="003C6CF1"/>
    <w:rsid w:val="003C6E9D"/>
    <w:rsid w:val="003C7685"/>
    <w:rsid w:val="003C7B42"/>
    <w:rsid w:val="003C7C32"/>
    <w:rsid w:val="003D007A"/>
    <w:rsid w:val="003D02A9"/>
    <w:rsid w:val="003D0C7E"/>
    <w:rsid w:val="003D0D9E"/>
    <w:rsid w:val="003D1468"/>
    <w:rsid w:val="003D158E"/>
    <w:rsid w:val="003D17B1"/>
    <w:rsid w:val="003D1B4C"/>
    <w:rsid w:val="003D1BE4"/>
    <w:rsid w:val="003D1D50"/>
    <w:rsid w:val="003D1DB3"/>
    <w:rsid w:val="003D283B"/>
    <w:rsid w:val="003D289B"/>
    <w:rsid w:val="003D2979"/>
    <w:rsid w:val="003D2B21"/>
    <w:rsid w:val="003D2D4F"/>
    <w:rsid w:val="003D333A"/>
    <w:rsid w:val="003D3A2D"/>
    <w:rsid w:val="003D3D41"/>
    <w:rsid w:val="003D3E10"/>
    <w:rsid w:val="003D3E2E"/>
    <w:rsid w:val="003D3E5E"/>
    <w:rsid w:val="003D40E0"/>
    <w:rsid w:val="003D415C"/>
    <w:rsid w:val="003D41AC"/>
    <w:rsid w:val="003D4361"/>
    <w:rsid w:val="003D437F"/>
    <w:rsid w:val="003D4CCA"/>
    <w:rsid w:val="003D4D35"/>
    <w:rsid w:val="003D58AF"/>
    <w:rsid w:val="003D5A34"/>
    <w:rsid w:val="003D5B9E"/>
    <w:rsid w:val="003D5EA8"/>
    <w:rsid w:val="003D6050"/>
    <w:rsid w:val="003D611C"/>
    <w:rsid w:val="003D6157"/>
    <w:rsid w:val="003D6320"/>
    <w:rsid w:val="003D633A"/>
    <w:rsid w:val="003D63D0"/>
    <w:rsid w:val="003D6B02"/>
    <w:rsid w:val="003D6C09"/>
    <w:rsid w:val="003D6FDE"/>
    <w:rsid w:val="003D721C"/>
    <w:rsid w:val="003D73FE"/>
    <w:rsid w:val="003D7751"/>
    <w:rsid w:val="003D779D"/>
    <w:rsid w:val="003E029D"/>
    <w:rsid w:val="003E0A3B"/>
    <w:rsid w:val="003E0DE7"/>
    <w:rsid w:val="003E0E89"/>
    <w:rsid w:val="003E11D6"/>
    <w:rsid w:val="003E1296"/>
    <w:rsid w:val="003E179D"/>
    <w:rsid w:val="003E1BF4"/>
    <w:rsid w:val="003E1ED7"/>
    <w:rsid w:val="003E1FEB"/>
    <w:rsid w:val="003E20B3"/>
    <w:rsid w:val="003E21EA"/>
    <w:rsid w:val="003E244F"/>
    <w:rsid w:val="003E2869"/>
    <w:rsid w:val="003E2B37"/>
    <w:rsid w:val="003E2E6A"/>
    <w:rsid w:val="003E2F60"/>
    <w:rsid w:val="003E32FD"/>
    <w:rsid w:val="003E3319"/>
    <w:rsid w:val="003E3832"/>
    <w:rsid w:val="003E426A"/>
    <w:rsid w:val="003E43B6"/>
    <w:rsid w:val="003E4517"/>
    <w:rsid w:val="003E464F"/>
    <w:rsid w:val="003E4D3D"/>
    <w:rsid w:val="003E4EEF"/>
    <w:rsid w:val="003E5129"/>
    <w:rsid w:val="003E512B"/>
    <w:rsid w:val="003E531F"/>
    <w:rsid w:val="003E5516"/>
    <w:rsid w:val="003E5565"/>
    <w:rsid w:val="003E5676"/>
    <w:rsid w:val="003E61F4"/>
    <w:rsid w:val="003E649F"/>
    <w:rsid w:val="003E64EF"/>
    <w:rsid w:val="003E68D9"/>
    <w:rsid w:val="003E69AD"/>
    <w:rsid w:val="003E6CE5"/>
    <w:rsid w:val="003E7196"/>
    <w:rsid w:val="003E7C84"/>
    <w:rsid w:val="003F067A"/>
    <w:rsid w:val="003F07F5"/>
    <w:rsid w:val="003F09B6"/>
    <w:rsid w:val="003F0AF6"/>
    <w:rsid w:val="003F0DBA"/>
    <w:rsid w:val="003F0E1E"/>
    <w:rsid w:val="003F13E9"/>
    <w:rsid w:val="003F19CA"/>
    <w:rsid w:val="003F1A0A"/>
    <w:rsid w:val="003F1DA2"/>
    <w:rsid w:val="003F2144"/>
    <w:rsid w:val="003F249A"/>
    <w:rsid w:val="003F25D5"/>
    <w:rsid w:val="003F2758"/>
    <w:rsid w:val="003F3065"/>
    <w:rsid w:val="003F30C3"/>
    <w:rsid w:val="003F36CF"/>
    <w:rsid w:val="003F3F5A"/>
    <w:rsid w:val="003F4468"/>
    <w:rsid w:val="003F4591"/>
    <w:rsid w:val="003F462C"/>
    <w:rsid w:val="003F4A13"/>
    <w:rsid w:val="003F4D45"/>
    <w:rsid w:val="003F4D82"/>
    <w:rsid w:val="003F4F43"/>
    <w:rsid w:val="003F50E7"/>
    <w:rsid w:val="003F51F4"/>
    <w:rsid w:val="003F5CEB"/>
    <w:rsid w:val="003F5D83"/>
    <w:rsid w:val="003F5E6D"/>
    <w:rsid w:val="003F600D"/>
    <w:rsid w:val="003F634A"/>
    <w:rsid w:val="003F7309"/>
    <w:rsid w:val="003F750E"/>
    <w:rsid w:val="003F756C"/>
    <w:rsid w:val="003F778F"/>
    <w:rsid w:val="003F7825"/>
    <w:rsid w:val="003F784E"/>
    <w:rsid w:val="003F79C9"/>
    <w:rsid w:val="003F7A48"/>
    <w:rsid w:val="003F7C87"/>
    <w:rsid w:val="00400043"/>
    <w:rsid w:val="00400465"/>
    <w:rsid w:val="004007E0"/>
    <w:rsid w:val="00400994"/>
    <w:rsid w:val="00400BE8"/>
    <w:rsid w:val="00400FF6"/>
    <w:rsid w:val="00401666"/>
    <w:rsid w:val="00401728"/>
    <w:rsid w:val="00401AFF"/>
    <w:rsid w:val="0040210D"/>
    <w:rsid w:val="004028B7"/>
    <w:rsid w:val="00402BEC"/>
    <w:rsid w:val="00402FB4"/>
    <w:rsid w:val="004031AA"/>
    <w:rsid w:val="00403B09"/>
    <w:rsid w:val="00403E21"/>
    <w:rsid w:val="004045D9"/>
    <w:rsid w:val="004047A2"/>
    <w:rsid w:val="00404A8E"/>
    <w:rsid w:val="00404B2B"/>
    <w:rsid w:val="00404CB7"/>
    <w:rsid w:val="00404CDD"/>
    <w:rsid w:val="004054BE"/>
    <w:rsid w:val="00405575"/>
    <w:rsid w:val="00405BAA"/>
    <w:rsid w:val="004062D9"/>
    <w:rsid w:val="004062E0"/>
    <w:rsid w:val="00406D6A"/>
    <w:rsid w:val="00406E23"/>
    <w:rsid w:val="00406E98"/>
    <w:rsid w:val="004073BF"/>
    <w:rsid w:val="0040767C"/>
    <w:rsid w:val="00407817"/>
    <w:rsid w:val="00407E2A"/>
    <w:rsid w:val="0041001B"/>
    <w:rsid w:val="004101B0"/>
    <w:rsid w:val="0041082F"/>
    <w:rsid w:val="004108B6"/>
    <w:rsid w:val="004108F9"/>
    <w:rsid w:val="00411000"/>
    <w:rsid w:val="004111C6"/>
    <w:rsid w:val="00411708"/>
    <w:rsid w:val="00411EC2"/>
    <w:rsid w:val="00412094"/>
    <w:rsid w:val="0041209C"/>
    <w:rsid w:val="004123D8"/>
    <w:rsid w:val="004124EB"/>
    <w:rsid w:val="00412590"/>
    <w:rsid w:val="004129E9"/>
    <w:rsid w:val="004130F4"/>
    <w:rsid w:val="00413314"/>
    <w:rsid w:val="00413474"/>
    <w:rsid w:val="00413479"/>
    <w:rsid w:val="0041370C"/>
    <w:rsid w:val="00413758"/>
    <w:rsid w:val="00413817"/>
    <w:rsid w:val="004138FD"/>
    <w:rsid w:val="0041410C"/>
    <w:rsid w:val="00414B87"/>
    <w:rsid w:val="00414D12"/>
    <w:rsid w:val="00415284"/>
    <w:rsid w:val="00415A26"/>
    <w:rsid w:val="004162D5"/>
    <w:rsid w:val="00416536"/>
    <w:rsid w:val="00416757"/>
    <w:rsid w:val="00416857"/>
    <w:rsid w:val="00416DCB"/>
    <w:rsid w:val="00417498"/>
    <w:rsid w:val="004174B9"/>
    <w:rsid w:val="00417580"/>
    <w:rsid w:val="004175D2"/>
    <w:rsid w:val="00417880"/>
    <w:rsid w:val="004178CC"/>
    <w:rsid w:val="00417A35"/>
    <w:rsid w:val="00420247"/>
    <w:rsid w:val="0042075A"/>
    <w:rsid w:val="004207A6"/>
    <w:rsid w:val="00420F05"/>
    <w:rsid w:val="00420F29"/>
    <w:rsid w:val="004219F6"/>
    <w:rsid w:val="00421CD2"/>
    <w:rsid w:val="00421E84"/>
    <w:rsid w:val="00422183"/>
    <w:rsid w:val="00422371"/>
    <w:rsid w:val="004225E5"/>
    <w:rsid w:val="00422915"/>
    <w:rsid w:val="00422B55"/>
    <w:rsid w:val="00422ECA"/>
    <w:rsid w:val="00422EFF"/>
    <w:rsid w:val="004232A3"/>
    <w:rsid w:val="00423E80"/>
    <w:rsid w:val="00423E87"/>
    <w:rsid w:val="00424153"/>
    <w:rsid w:val="00424674"/>
    <w:rsid w:val="00424AA4"/>
    <w:rsid w:val="00424CBC"/>
    <w:rsid w:val="00424D3F"/>
    <w:rsid w:val="00425111"/>
    <w:rsid w:val="00425A40"/>
    <w:rsid w:val="00425F22"/>
    <w:rsid w:val="00426205"/>
    <w:rsid w:val="00426244"/>
    <w:rsid w:val="00426339"/>
    <w:rsid w:val="004273FE"/>
    <w:rsid w:val="00427739"/>
    <w:rsid w:val="00427CE1"/>
    <w:rsid w:val="004309BC"/>
    <w:rsid w:val="00430A8A"/>
    <w:rsid w:val="00430BAC"/>
    <w:rsid w:val="00430F8C"/>
    <w:rsid w:val="004315EA"/>
    <w:rsid w:val="00431FD3"/>
    <w:rsid w:val="00432D81"/>
    <w:rsid w:val="00432FCD"/>
    <w:rsid w:val="004331B7"/>
    <w:rsid w:val="00433E65"/>
    <w:rsid w:val="0043401F"/>
    <w:rsid w:val="004341BC"/>
    <w:rsid w:val="0043457D"/>
    <w:rsid w:val="00435440"/>
    <w:rsid w:val="00435455"/>
    <w:rsid w:val="0043545D"/>
    <w:rsid w:val="00435585"/>
    <w:rsid w:val="004359B3"/>
    <w:rsid w:val="0043628A"/>
    <w:rsid w:val="00436866"/>
    <w:rsid w:val="00436946"/>
    <w:rsid w:val="00436BD1"/>
    <w:rsid w:val="00436F87"/>
    <w:rsid w:val="004370FB"/>
    <w:rsid w:val="0043755D"/>
    <w:rsid w:val="00437930"/>
    <w:rsid w:val="0043794E"/>
    <w:rsid w:val="00437B31"/>
    <w:rsid w:val="00437C52"/>
    <w:rsid w:val="00437DA9"/>
    <w:rsid w:val="004409C8"/>
    <w:rsid w:val="00440EA3"/>
    <w:rsid w:val="004410E7"/>
    <w:rsid w:val="004411DA"/>
    <w:rsid w:val="00441606"/>
    <w:rsid w:val="00441727"/>
    <w:rsid w:val="00441C0F"/>
    <w:rsid w:val="00441DA2"/>
    <w:rsid w:val="00441ED1"/>
    <w:rsid w:val="004421A2"/>
    <w:rsid w:val="00442367"/>
    <w:rsid w:val="004427B4"/>
    <w:rsid w:val="00442849"/>
    <w:rsid w:val="00442BA6"/>
    <w:rsid w:val="00443670"/>
    <w:rsid w:val="00443E4E"/>
    <w:rsid w:val="00443F03"/>
    <w:rsid w:val="004442B2"/>
    <w:rsid w:val="0044448B"/>
    <w:rsid w:val="004444C6"/>
    <w:rsid w:val="004446C8"/>
    <w:rsid w:val="00444B38"/>
    <w:rsid w:val="004451B3"/>
    <w:rsid w:val="00445220"/>
    <w:rsid w:val="00445222"/>
    <w:rsid w:val="0044646D"/>
    <w:rsid w:val="00446960"/>
    <w:rsid w:val="00446A6D"/>
    <w:rsid w:val="00446D84"/>
    <w:rsid w:val="00446E7F"/>
    <w:rsid w:val="004470F0"/>
    <w:rsid w:val="004474B3"/>
    <w:rsid w:val="00447F27"/>
    <w:rsid w:val="004500CE"/>
    <w:rsid w:val="00450445"/>
    <w:rsid w:val="004504A9"/>
    <w:rsid w:val="00450B6E"/>
    <w:rsid w:val="00451243"/>
    <w:rsid w:val="00451E81"/>
    <w:rsid w:val="00452154"/>
    <w:rsid w:val="00452416"/>
    <w:rsid w:val="00452AFA"/>
    <w:rsid w:val="00452B18"/>
    <w:rsid w:val="0045310A"/>
    <w:rsid w:val="00453189"/>
    <w:rsid w:val="004534F0"/>
    <w:rsid w:val="004538C9"/>
    <w:rsid w:val="00453C58"/>
    <w:rsid w:val="00453D5E"/>
    <w:rsid w:val="00453EF9"/>
    <w:rsid w:val="00453F03"/>
    <w:rsid w:val="004544F9"/>
    <w:rsid w:val="00454AD2"/>
    <w:rsid w:val="00454C0C"/>
    <w:rsid w:val="0045532A"/>
    <w:rsid w:val="0045542B"/>
    <w:rsid w:val="00455A05"/>
    <w:rsid w:val="00455A99"/>
    <w:rsid w:val="00455BFA"/>
    <w:rsid w:val="00455DB9"/>
    <w:rsid w:val="00455F3A"/>
    <w:rsid w:val="0045600C"/>
    <w:rsid w:val="004565E2"/>
    <w:rsid w:val="004566C0"/>
    <w:rsid w:val="00456C7F"/>
    <w:rsid w:val="00456CEF"/>
    <w:rsid w:val="00456F7D"/>
    <w:rsid w:val="00457169"/>
    <w:rsid w:val="0045750D"/>
    <w:rsid w:val="004575D0"/>
    <w:rsid w:val="00457AE6"/>
    <w:rsid w:val="00457EC3"/>
    <w:rsid w:val="00460061"/>
    <w:rsid w:val="00460144"/>
    <w:rsid w:val="00460367"/>
    <w:rsid w:val="00460715"/>
    <w:rsid w:val="00461570"/>
    <w:rsid w:val="00461BDE"/>
    <w:rsid w:val="0046203F"/>
    <w:rsid w:val="004627AE"/>
    <w:rsid w:val="00462ACB"/>
    <w:rsid w:val="00462F6F"/>
    <w:rsid w:val="00462F7C"/>
    <w:rsid w:val="00463801"/>
    <w:rsid w:val="0046396E"/>
    <w:rsid w:val="00463A7C"/>
    <w:rsid w:val="00463B1E"/>
    <w:rsid w:val="00463CA7"/>
    <w:rsid w:val="0046402C"/>
    <w:rsid w:val="004644B1"/>
    <w:rsid w:val="00464651"/>
    <w:rsid w:val="00464D2F"/>
    <w:rsid w:val="00465329"/>
    <w:rsid w:val="0046552B"/>
    <w:rsid w:val="004658A6"/>
    <w:rsid w:val="004659C6"/>
    <w:rsid w:val="00465FB1"/>
    <w:rsid w:val="00466606"/>
    <w:rsid w:val="004667ED"/>
    <w:rsid w:val="00466861"/>
    <w:rsid w:val="004668B7"/>
    <w:rsid w:val="00467660"/>
    <w:rsid w:val="00467A4C"/>
    <w:rsid w:val="00467A7E"/>
    <w:rsid w:val="00467CD4"/>
    <w:rsid w:val="00470D7D"/>
    <w:rsid w:val="004715E9"/>
    <w:rsid w:val="004715EC"/>
    <w:rsid w:val="00471AC9"/>
    <w:rsid w:val="00471B37"/>
    <w:rsid w:val="00471C5C"/>
    <w:rsid w:val="0047219C"/>
    <w:rsid w:val="004726A0"/>
    <w:rsid w:val="004727A4"/>
    <w:rsid w:val="0047291B"/>
    <w:rsid w:val="004733AB"/>
    <w:rsid w:val="00473563"/>
    <w:rsid w:val="004738FA"/>
    <w:rsid w:val="00473957"/>
    <w:rsid w:val="004740AC"/>
    <w:rsid w:val="004740D2"/>
    <w:rsid w:val="00474247"/>
    <w:rsid w:val="00474465"/>
    <w:rsid w:val="004744B9"/>
    <w:rsid w:val="00474613"/>
    <w:rsid w:val="0047483B"/>
    <w:rsid w:val="00474E2B"/>
    <w:rsid w:val="00475389"/>
    <w:rsid w:val="0047592A"/>
    <w:rsid w:val="00475F80"/>
    <w:rsid w:val="00476415"/>
    <w:rsid w:val="00476463"/>
    <w:rsid w:val="004767F3"/>
    <w:rsid w:val="00476A84"/>
    <w:rsid w:val="00477397"/>
    <w:rsid w:val="004774CD"/>
    <w:rsid w:val="00477557"/>
    <w:rsid w:val="00477FE1"/>
    <w:rsid w:val="004805FD"/>
    <w:rsid w:val="0048090D"/>
    <w:rsid w:val="004809BF"/>
    <w:rsid w:val="00480EFD"/>
    <w:rsid w:val="004811B3"/>
    <w:rsid w:val="0048125E"/>
    <w:rsid w:val="0048154C"/>
    <w:rsid w:val="00481E81"/>
    <w:rsid w:val="00481FAF"/>
    <w:rsid w:val="00482025"/>
    <w:rsid w:val="00482487"/>
    <w:rsid w:val="004826BC"/>
    <w:rsid w:val="004828F5"/>
    <w:rsid w:val="00483E31"/>
    <w:rsid w:val="0048436C"/>
    <w:rsid w:val="00484577"/>
    <w:rsid w:val="00484579"/>
    <w:rsid w:val="004852ED"/>
    <w:rsid w:val="0048539F"/>
    <w:rsid w:val="00485475"/>
    <w:rsid w:val="00486E14"/>
    <w:rsid w:val="00486E6A"/>
    <w:rsid w:val="00486F42"/>
    <w:rsid w:val="00487155"/>
    <w:rsid w:val="0048728E"/>
    <w:rsid w:val="0048773F"/>
    <w:rsid w:val="0048790B"/>
    <w:rsid w:val="00487D5A"/>
    <w:rsid w:val="004900B1"/>
    <w:rsid w:val="004901A6"/>
    <w:rsid w:val="00490E03"/>
    <w:rsid w:val="00490FD8"/>
    <w:rsid w:val="0049138A"/>
    <w:rsid w:val="004914E1"/>
    <w:rsid w:val="0049177A"/>
    <w:rsid w:val="00491EA8"/>
    <w:rsid w:val="00491ECC"/>
    <w:rsid w:val="00491F0A"/>
    <w:rsid w:val="0049241E"/>
    <w:rsid w:val="0049243F"/>
    <w:rsid w:val="004925D6"/>
    <w:rsid w:val="00492822"/>
    <w:rsid w:val="00492984"/>
    <w:rsid w:val="00492DAD"/>
    <w:rsid w:val="00492E56"/>
    <w:rsid w:val="004932A4"/>
    <w:rsid w:val="00493A5B"/>
    <w:rsid w:val="00493E1A"/>
    <w:rsid w:val="00494150"/>
    <w:rsid w:val="004942B6"/>
    <w:rsid w:val="00494DC9"/>
    <w:rsid w:val="004952C3"/>
    <w:rsid w:val="00495416"/>
    <w:rsid w:val="004956D7"/>
    <w:rsid w:val="00495CB7"/>
    <w:rsid w:val="0049635B"/>
    <w:rsid w:val="0049649D"/>
    <w:rsid w:val="0049681F"/>
    <w:rsid w:val="00496D94"/>
    <w:rsid w:val="00496F9E"/>
    <w:rsid w:val="00497231"/>
    <w:rsid w:val="0049747F"/>
    <w:rsid w:val="00497512"/>
    <w:rsid w:val="004976BB"/>
    <w:rsid w:val="004A0BEA"/>
    <w:rsid w:val="004A1048"/>
    <w:rsid w:val="004A1160"/>
    <w:rsid w:val="004A11B0"/>
    <w:rsid w:val="004A1B46"/>
    <w:rsid w:val="004A2026"/>
    <w:rsid w:val="004A2620"/>
    <w:rsid w:val="004A284B"/>
    <w:rsid w:val="004A29D5"/>
    <w:rsid w:val="004A30EC"/>
    <w:rsid w:val="004A36FA"/>
    <w:rsid w:val="004A38B5"/>
    <w:rsid w:val="004A3CB9"/>
    <w:rsid w:val="004A3E8B"/>
    <w:rsid w:val="004A40D4"/>
    <w:rsid w:val="004A42C4"/>
    <w:rsid w:val="004A4332"/>
    <w:rsid w:val="004A4BED"/>
    <w:rsid w:val="004A555F"/>
    <w:rsid w:val="004A5DD1"/>
    <w:rsid w:val="004A5F37"/>
    <w:rsid w:val="004A5F75"/>
    <w:rsid w:val="004A622B"/>
    <w:rsid w:val="004A63FC"/>
    <w:rsid w:val="004A688A"/>
    <w:rsid w:val="004A6E91"/>
    <w:rsid w:val="004A7167"/>
    <w:rsid w:val="004A72CB"/>
    <w:rsid w:val="004A743D"/>
    <w:rsid w:val="004A7ACD"/>
    <w:rsid w:val="004B0013"/>
    <w:rsid w:val="004B02BA"/>
    <w:rsid w:val="004B0446"/>
    <w:rsid w:val="004B1858"/>
    <w:rsid w:val="004B1F9D"/>
    <w:rsid w:val="004B20EF"/>
    <w:rsid w:val="004B2200"/>
    <w:rsid w:val="004B2769"/>
    <w:rsid w:val="004B28BA"/>
    <w:rsid w:val="004B2BC1"/>
    <w:rsid w:val="004B34F1"/>
    <w:rsid w:val="004B396D"/>
    <w:rsid w:val="004B3D37"/>
    <w:rsid w:val="004B3DA4"/>
    <w:rsid w:val="004B3E39"/>
    <w:rsid w:val="004B3E4E"/>
    <w:rsid w:val="004B4545"/>
    <w:rsid w:val="004B484C"/>
    <w:rsid w:val="004B49C4"/>
    <w:rsid w:val="004B5035"/>
    <w:rsid w:val="004B544C"/>
    <w:rsid w:val="004B54AA"/>
    <w:rsid w:val="004B552E"/>
    <w:rsid w:val="004B553F"/>
    <w:rsid w:val="004B5611"/>
    <w:rsid w:val="004B573C"/>
    <w:rsid w:val="004B5CE1"/>
    <w:rsid w:val="004B5E09"/>
    <w:rsid w:val="004B5FE0"/>
    <w:rsid w:val="004B60B3"/>
    <w:rsid w:val="004B6227"/>
    <w:rsid w:val="004B6B34"/>
    <w:rsid w:val="004B6D74"/>
    <w:rsid w:val="004B7237"/>
    <w:rsid w:val="004B7ABD"/>
    <w:rsid w:val="004B7D87"/>
    <w:rsid w:val="004B7F53"/>
    <w:rsid w:val="004C0157"/>
    <w:rsid w:val="004C0189"/>
    <w:rsid w:val="004C045E"/>
    <w:rsid w:val="004C0708"/>
    <w:rsid w:val="004C0BAE"/>
    <w:rsid w:val="004C0BB4"/>
    <w:rsid w:val="004C0FC6"/>
    <w:rsid w:val="004C11B1"/>
    <w:rsid w:val="004C1220"/>
    <w:rsid w:val="004C14F5"/>
    <w:rsid w:val="004C1F55"/>
    <w:rsid w:val="004C2553"/>
    <w:rsid w:val="004C2734"/>
    <w:rsid w:val="004C2A11"/>
    <w:rsid w:val="004C2ECB"/>
    <w:rsid w:val="004C3113"/>
    <w:rsid w:val="004C3B64"/>
    <w:rsid w:val="004C3E5B"/>
    <w:rsid w:val="004C3E7C"/>
    <w:rsid w:val="004C4054"/>
    <w:rsid w:val="004C405E"/>
    <w:rsid w:val="004C42F8"/>
    <w:rsid w:val="004C4601"/>
    <w:rsid w:val="004C47F5"/>
    <w:rsid w:val="004C4F3B"/>
    <w:rsid w:val="004C5387"/>
    <w:rsid w:val="004C58FB"/>
    <w:rsid w:val="004C5D4D"/>
    <w:rsid w:val="004C5E26"/>
    <w:rsid w:val="004C619F"/>
    <w:rsid w:val="004C62BD"/>
    <w:rsid w:val="004C658E"/>
    <w:rsid w:val="004C6652"/>
    <w:rsid w:val="004C6BD2"/>
    <w:rsid w:val="004C722F"/>
    <w:rsid w:val="004C746A"/>
    <w:rsid w:val="004C7FBA"/>
    <w:rsid w:val="004C7FD1"/>
    <w:rsid w:val="004D043C"/>
    <w:rsid w:val="004D0D13"/>
    <w:rsid w:val="004D18B0"/>
    <w:rsid w:val="004D1BA7"/>
    <w:rsid w:val="004D2932"/>
    <w:rsid w:val="004D2A95"/>
    <w:rsid w:val="004D2D7A"/>
    <w:rsid w:val="004D3131"/>
    <w:rsid w:val="004D31E6"/>
    <w:rsid w:val="004D3780"/>
    <w:rsid w:val="004D3F1C"/>
    <w:rsid w:val="004D4616"/>
    <w:rsid w:val="004D47EB"/>
    <w:rsid w:val="004D4976"/>
    <w:rsid w:val="004D4BF7"/>
    <w:rsid w:val="004D54B4"/>
    <w:rsid w:val="004D576E"/>
    <w:rsid w:val="004D5FD9"/>
    <w:rsid w:val="004D6174"/>
    <w:rsid w:val="004D6E94"/>
    <w:rsid w:val="004D793C"/>
    <w:rsid w:val="004D7A6C"/>
    <w:rsid w:val="004D7E66"/>
    <w:rsid w:val="004E0603"/>
    <w:rsid w:val="004E0FC9"/>
    <w:rsid w:val="004E143B"/>
    <w:rsid w:val="004E17CF"/>
    <w:rsid w:val="004E1883"/>
    <w:rsid w:val="004E1910"/>
    <w:rsid w:val="004E1956"/>
    <w:rsid w:val="004E1A21"/>
    <w:rsid w:val="004E1C16"/>
    <w:rsid w:val="004E1F9A"/>
    <w:rsid w:val="004E2699"/>
    <w:rsid w:val="004E26DF"/>
    <w:rsid w:val="004E27A3"/>
    <w:rsid w:val="004E34BA"/>
    <w:rsid w:val="004E36B9"/>
    <w:rsid w:val="004E3CC4"/>
    <w:rsid w:val="004E406E"/>
    <w:rsid w:val="004E4099"/>
    <w:rsid w:val="004E40EA"/>
    <w:rsid w:val="004E4A7F"/>
    <w:rsid w:val="004E4BD6"/>
    <w:rsid w:val="004E4E48"/>
    <w:rsid w:val="004E5A78"/>
    <w:rsid w:val="004E5A87"/>
    <w:rsid w:val="004E5C84"/>
    <w:rsid w:val="004E5ED6"/>
    <w:rsid w:val="004E5F58"/>
    <w:rsid w:val="004E651D"/>
    <w:rsid w:val="004E6825"/>
    <w:rsid w:val="004E68A4"/>
    <w:rsid w:val="004E6ADD"/>
    <w:rsid w:val="004E7571"/>
    <w:rsid w:val="004E7650"/>
    <w:rsid w:val="004E7749"/>
    <w:rsid w:val="004E79B4"/>
    <w:rsid w:val="004E7E07"/>
    <w:rsid w:val="004F05E6"/>
    <w:rsid w:val="004F11DD"/>
    <w:rsid w:val="004F178E"/>
    <w:rsid w:val="004F1A2A"/>
    <w:rsid w:val="004F1C6C"/>
    <w:rsid w:val="004F2463"/>
    <w:rsid w:val="004F33B2"/>
    <w:rsid w:val="004F33C1"/>
    <w:rsid w:val="004F3674"/>
    <w:rsid w:val="004F371A"/>
    <w:rsid w:val="004F3B54"/>
    <w:rsid w:val="004F3F2B"/>
    <w:rsid w:val="004F3F3C"/>
    <w:rsid w:val="004F3F79"/>
    <w:rsid w:val="004F4124"/>
    <w:rsid w:val="004F4D36"/>
    <w:rsid w:val="004F4E91"/>
    <w:rsid w:val="004F4F38"/>
    <w:rsid w:val="004F5548"/>
    <w:rsid w:val="004F5862"/>
    <w:rsid w:val="004F58A9"/>
    <w:rsid w:val="004F5B12"/>
    <w:rsid w:val="004F5BE8"/>
    <w:rsid w:val="004F5C41"/>
    <w:rsid w:val="004F5F2C"/>
    <w:rsid w:val="004F67DE"/>
    <w:rsid w:val="005014F1"/>
    <w:rsid w:val="0050157F"/>
    <w:rsid w:val="00501795"/>
    <w:rsid w:val="00501A1A"/>
    <w:rsid w:val="00501DEE"/>
    <w:rsid w:val="00501DF5"/>
    <w:rsid w:val="00501F35"/>
    <w:rsid w:val="0050276C"/>
    <w:rsid w:val="00502DB2"/>
    <w:rsid w:val="0050318F"/>
    <w:rsid w:val="00503537"/>
    <w:rsid w:val="00503846"/>
    <w:rsid w:val="00504155"/>
    <w:rsid w:val="00505294"/>
    <w:rsid w:val="005059DF"/>
    <w:rsid w:val="00505DA4"/>
    <w:rsid w:val="00505FDE"/>
    <w:rsid w:val="00506538"/>
    <w:rsid w:val="0050669D"/>
    <w:rsid w:val="0050670B"/>
    <w:rsid w:val="005067AB"/>
    <w:rsid w:val="00506ED7"/>
    <w:rsid w:val="00507913"/>
    <w:rsid w:val="00507AC9"/>
    <w:rsid w:val="005104FF"/>
    <w:rsid w:val="0051079C"/>
    <w:rsid w:val="0051087C"/>
    <w:rsid w:val="00510929"/>
    <w:rsid w:val="00510DEE"/>
    <w:rsid w:val="00511005"/>
    <w:rsid w:val="005110F1"/>
    <w:rsid w:val="005112DB"/>
    <w:rsid w:val="00511503"/>
    <w:rsid w:val="00511A8F"/>
    <w:rsid w:val="00511F73"/>
    <w:rsid w:val="005126D5"/>
    <w:rsid w:val="0051292B"/>
    <w:rsid w:val="00512E5F"/>
    <w:rsid w:val="0051337A"/>
    <w:rsid w:val="00513FBD"/>
    <w:rsid w:val="005141EB"/>
    <w:rsid w:val="005144D5"/>
    <w:rsid w:val="00514C7C"/>
    <w:rsid w:val="005159C7"/>
    <w:rsid w:val="00515E4E"/>
    <w:rsid w:val="00516104"/>
    <w:rsid w:val="00516406"/>
    <w:rsid w:val="00516DE4"/>
    <w:rsid w:val="00517021"/>
    <w:rsid w:val="00517B39"/>
    <w:rsid w:val="00517CF5"/>
    <w:rsid w:val="00517E35"/>
    <w:rsid w:val="00517F85"/>
    <w:rsid w:val="00520374"/>
    <w:rsid w:val="005204D7"/>
    <w:rsid w:val="00520FB4"/>
    <w:rsid w:val="00521319"/>
    <w:rsid w:val="005213F7"/>
    <w:rsid w:val="0052148B"/>
    <w:rsid w:val="005214FE"/>
    <w:rsid w:val="005218D8"/>
    <w:rsid w:val="00521EFB"/>
    <w:rsid w:val="005221AC"/>
    <w:rsid w:val="005221BB"/>
    <w:rsid w:val="005228DF"/>
    <w:rsid w:val="00522B54"/>
    <w:rsid w:val="00522C7A"/>
    <w:rsid w:val="00522DB1"/>
    <w:rsid w:val="005232AC"/>
    <w:rsid w:val="0052351A"/>
    <w:rsid w:val="00523546"/>
    <w:rsid w:val="005238F8"/>
    <w:rsid w:val="00523DC0"/>
    <w:rsid w:val="00524067"/>
    <w:rsid w:val="005241B6"/>
    <w:rsid w:val="005242AA"/>
    <w:rsid w:val="005244FC"/>
    <w:rsid w:val="005246A2"/>
    <w:rsid w:val="00524B6E"/>
    <w:rsid w:val="005253BB"/>
    <w:rsid w:val="0052555B"/>
    <w:rsid w:val="00525633"/>
    <w:rsid w:val="00525C4E"/>
    <w:rsid w:val="00525DA2"/>
    <w:rsid w:val="00525E04"/>
    <w:rsid w:val="00525F09"/>
    <w:rsid w:val="00526FC3"/>
    <w:rsid w:val="00527037"/>
    <w:rsid w:val="00527165"/>
    <w:rsid w:val="00527270"/>
    <w:rsid w:val="00527579"/>
    <w:rsid w:val="00527595"/>
    <w:rsid w:val="005276AD"/>
    <w:rsid w:val="00530275"/>
    <w:rsid w:val="00530A83"/>
    <w:rsid w:val="00531609"/>
    <w:rsid w:val="005318AF"/>
    <w:rsid w:val="00531C26"/>
    <w:rsid w:val="00531D45"/>
    <w:rsid w:val="0053200C"/>
    <w:rsid w:val="0053240D"/>
    <w:rsid w:val="0053264B"/>
    <w:rsid w:val="00532675"/>
    <w:rsid w:val="00532698"/>
    <w:rsid w:val="00532DD7"/>
    <w:rsid w:val="00533588"/>
    <w:rsid w:val="005338B1"/>
    <w:rsid w:val="005339FE"/>
    <w:rsid w:val="00533B1C"/>
    <w:rsid w:val="00533FD7"/>
    <w:rsid w:val="00534267"/>
    <w:rsid w:val="0053488B"/>
    <w:rsid w:val="00534E70"/>
    <w:rsid w:val="0053509B"/>
    <w:rsid w:val="0053514E"/>
    <w:rsid w:val="005356C4"/>
    <w:rsid w:val="00535878"/>
    <w:rsid w:val="00535AD7"/>
    <w:rsid w:val="00535D98"/>
    <w:rsid w:val="005365D1"/>
    <w:rsid w:val="005369D2"/>
    <w:rsid w:val="00536B4D"/>
    <w:rsid w:val="005370B0"/>
    <w:rsid w:val="005371BF"/>
    <w:rsid w:val="00537279"/>
    <w:rsid w:val="00537F7D"/>
    <w:rsid w:val="005414CF"/>
    <w:rsid w:val="00542204"/>
    <w:rsid w:val="00542D8B"/>
    <w:rsid w:val="00542E11"/>
    <w:rsid w:val="00542F52"/>
    <w:rsid w:val="0054316A"/>
    <w:rsid w:val="005439C6"/>
    <w:rsid w:val="00543A00"/>
    <w:rsid w:val="00543D95"/>
    <w:rsid w:val="00543EA5"/>
    <w:rsid w:val="005443FE"/>
    <w:rsid w:val="005445E2"/>
    <w:rsid w:val="0054465C"/>
    <w:rsid w:val="005446F9"/>
    <w:rsid w:val="005448FF"/>
    <w:rsid w:val="00544D0E"/>
    <w:rsid w:val="00544EF9"/>
    <w:rsid w:val="00544F4B"/>
    <w:rsid w:val="00545233"/>
    <w:rsid w:val="005452B0"/>
    <w:rsid w:val="00545472"/>
    <w:rsid w:val="00545772"/>
    <w:rsid w:val="00545836"/>
    <w:rsid w:val="00545A22"/>
    <w:rsid w:val="005467C5"/>
    <w:rsid w:val="00546875"/>
    <w:rsid w:val="0054695C"/>
    <w:rsid w:val="00546A8B"/>
    <w:rsid w:val="00546C77"/>
    <w:rsid w:val="005478E6"/>
    <w:rsid w:val="00547B37"/>
    <w:rsid w:val="00547B7E"/>
    <w:rsid w:val="00547DA0"/>
    <w:rsid w:val="00550247"/>
    <w:rsid w:val="00550979"/>
    <w:rsid w:val="00550C88"/>
    <w:rsid w:val="00550DCE"/>
    <w:rsid w:val="00550EA2"/>
    <w:rsid w:val="00550EBE"/>
    <w:rsid w:val="005518FE"/>
    <w:rsid w:val="00551AD2"/>
    <w:rsid w:val="00551EB3"/>
    <w:rsid w:val="005524D2"/>
    <w:rsid w:val="00552535"/>
    <w:rsid w:val="00552578"/>
    <w:rsid w:val="0055276A"/>
    <w:rsid w:val="00552962"/>
    <w:rsid w:val="00552D4D"/>
    <w:rsid w:val="00552F13"/>
    <w:rsid w:val="005533B2"/>
    <w:rsid w:val="0055364E"/>
    <w:rsid w:val="00553EF0"/>
    <w:rsid w:val="005544F9"/>
    <w:rsid w:val="00554776"/>
    <w:rsid w:val="0055480C"/>
    <w:rsid w:val="00555300"/>
    <w:rsid w:val="005554F8"/>
    <w:rsid w:val="005555A4"/>
    <w:rsid w:val="005557F5"/>
    <w:rsid w:val="00555D16"/>
    <w:rsid w:val="00555EAE"/>
    <w:rsid w:val="00556C9A"/>
    <w:rsid w:val="00556D35"/>
    <w:rsid w:val="00556FB2"/>
    <w:rsid w:val="005571B5"/>
    <w:rsid w:val="005572C5"/>
    <w:rsid w:val="0055767D"/>
    <w:rsid w:val="0055796B"/>
    <w:rsid w:val="00557B03"/>
    <w:rsid w:val="00557D2F"/>
    <w:rsid w:val="0056022A"/>
    <w:rsid w:val="005609BE"/>
    <w:rsid w:val="005609D7"/>
    <w:rsid w:val="0056192D"/>
    <w:rsid w:val="00561948"/>
    <w:rsid w:val="00561AB6"/>
    <w:rsid w:val="00561ADA"/>
    <w:rsid w:val="00561DF7"/>
    <w:rsid w:val="00562193"/>
    <w:rsid w:val="005622A9"/>
    <w:rsid w:val="00562469"/>
    <w:rsid w:val="005628EA"/>
    <w:rsid w:val="00562D70"/>
    <w:rsid w:val="00563529"/>
    <w:rsid w:val="00563659"/>
    <w:rsid w:val="0056382F"/>
    <w:rsid w:val="00563A65"/>
    <w:rsid w:val="00563E7B"/>
    <w:rsid w:val="00563ECD"/>
    <w:rsid w:val="00564142"/>
    <w:rsid w:val="0056447D"/>
    <w:rsid w:val="005645F2"/>
    <w:rsid w:val="0056461E"/>
    <w:rsid w:val="0056480B"/>
    <w:rsid w:val="00564851"/>
    <w:rsid w:val="00565429"/>
    <w:rsid w:val="0056553C"/>
    <w:rsid w:val="0056574D"/>
    <w:rsid w:val="00565905"/>
    <w:rsid w:val="005667A1"/>
    <w:rsid w:val="00566834"/>
    <w:rsid w:val="0056694C"/>
    <w:rsid w:val="00566A05"/>
    <w:rsid w:val="00566CB3"/>
    <w:rsid w:val="00566D0D"/>
    <w:rsid w:val="00567840"/>
    <w:rsid w:val="00567DEA"/>
    <w:rsid w:val="00567E4E"/>
    <w:rsid w:val="005704E8"/>
    <w:rsid w:val="00570761"/>
    <w:rsid w:val="005709F5"/>
    <w:rsid w:val="00570DEF"/>
    <w:rsid w:val="00570FFE"/>
    <w:rsid w:val="0057152B"/>
    <w:rsid w:val="005717B2"/>
    <w:rsid w:val="00571A9B"/>
    <w:rsid w:val="00571D00"/>
    <w:rsid w:val="0057234D"/>
    <w:rsid w:val="00572633"/>
    <w:rsid w:val="00572D3F"/>
    <w:rsid w:val="00572DDF"/>
    <w:rsid w:val="00572EA2"/>
    <w:rsid w:val="00573608"/>
    <w:rsid w:val="0057379E"/>
    <w:rsid w:val="00573B76"/>
    <w:rsid w:val="00574277"/>
    <w:rsid w:val="00574475"/>
    <w:rsid w:val="0057488C"/>
    <w:rsid w:val="005754EC"/>
    <w:rsid w:val="005759DD"/>
    <w:rsid w:val="00575E24"/>
    <w:rsid w:val="00575F85"/>
    <w:rsid w:val="0057640F"/>
    <w:rsid w:val="00576450"/>
    <w:rsid w:val="005765AF"/>
    <w:rsid w:val="00576641"/>
    <w:rsid w:val="0057723F"/>
    <w:rsid w:val="005775E5"/>
    <w:rsid w:val="005778A2"/>
    <w:rsid w:val="00580218"/>
    <w:rsid w:val="00580332"/>
    <w:rsid w:val="00580510"/>
    <w:rsid w:val="00580604"/>
    <w:rsid w:val="00580662"/>
    <w:rsid w:val="00580D6C"/>
    <w:rsid w:val="00580E50"/>
    <w:rsid w:val="00581CBA"/>
    <w:rsid w:val="005824BB"/>
    <w:rsid w:val="00582599"/>
    <w:rsid w:val="00582C3B"/>
    <w:rsid w:val="00582C45"/>
    <w:rsid w:val="00583021"/>
    <w:rsid w:val="00583247"/>
    <w:rsid w:val="0058339A"/>
    <w:rsid w:val="00583AD5"/>
    <w:rsid w:val="00583AF5"/>
    <w:rsid w:val="00583D0A"/>
    <w:rsid w:val="00584395"/>
    <w:rsid w:val="00584B9A"/>
    <w:rsid w:val="00585171"/>
    <w:rsid w:val="005851C8"/>
    <w:rsid w:val="005852AE"/>
    <w:rsid w:val="00585531"/>
    <w:rsid w:val="005855DA"/>
    <w:rsid w:val="00585A10"/>
    <w:rsid w:val="00585ED4"/>
    <w:rsid w:val="00586290"/>
    <w:rsid w:val="00586B27"/>
    <w:rsid w:val="0058767A"/>
    <w:rsid w:val="00587CA8"/>
    <w:rsid w:val="005903D7"/>
    <w:rsid w:val="0059090B"/>
    <w:rsid w:val="00590B97"/>
    <w:rsid w:val="00590EFB"/>
    <w:rsid w:val="00591432"/>
    <w:rsid w:val="0059245B"/>
    <w:rsid w:val="005927AD"/>
    <w:rsid w:val="00592BC7"/>
    <w:rsid w:val="00593B76"/>
    <w:rsid w:val="005940BC"/>
    <w:rsid w:val="0059432F"/>
    <w:rsid w:val="0059441A"/>
    <w:rsid w:val="005948F6"/>
    <w:rsid w:val="00594A89"/>
    <w:rsid w:val="00594E1E"/>
    <w:rsid w:val="00594FA9"/>
    <w:rsid w:val="005950CC"/>
    <w:rsid w:val="0059583A"/>
    <w:rsid w:val="005961A5"/>
    <w:rsid w:val="0059671B"/>
    <w:rsid w:val="0059691C"/>
    <w:rsid w:val="00596B51"/>
    <w:rsid w:val="00596E76"/>
    <w:rsid w:val="00596F69"/>
    <w:rsid w:val="005972D2"/>
    <w:rsid w:val="005974B4"/>
    <w:rsid w:val="00597CEA"/>
    <w:rsid w:val="00597E44"/>
    <w:rsid w:val="00597E5E"/>
    <w:rsid w:val="005A03D4"/>
    <w:rsid w:val="005A06EE"/>
    <w:rsid w:val="005A0905"/>
    <w:rsid w:val="005A10AD"/>
    <w:rsid w:val="005A1483"/>
    <w:rsid w:val="005A1A36"/>
    <w:rsid w:val="005A1DC0"/>
    <w:rsid w:val="005A22DC"/>
    <w:rsid w:val="005A259B"/>
    <w:rsid w:val="005A26B9"/>
    <w:rsid w:val="005A2B70"/>
    <w:rsid w:val="005A2C5E"/>
    <w:rsid w:val="005A2C91"/>
    <w:rsid w:val="005A351A"/>
    <w:rsid w:val="005A36B5"/>
    <w:rsid w:val="005A3D9A"/>
    <w:rsid w:val="005A4353"/>
    <w:rsid w:val="005A4354"/>
    <w:rsid w:val="005A44A2"/>
    <w:rsid w:val="005A4514"/>
    <w:rsid w:val="005A4CAB"/>
    <w:rsid w:val="005A5656"/>
    <w:rsid w:val="005A625C"/>
    <w:rsid w:val="005A680C"/>
    <w:rsid w:val="005A6A2D"/>
    <w:rsid w:val="005A6B92"/>
    <w:rsid w:val="005A7054"/>
    <w:rsid w:val="005A7494"/>
    <w:rsid w:val="005A7AE3"/>
    <w:rsid w:val="005A7CFC"/>
    <w:rsid w:val="005B020B"/>
    <w:rsid w:val="005B036C"/>
    <w:rsid w:val="005B043F"/>
    <w:rsid w:val="005B0836"/>
    <w:rsid w:val="005B083A"/>
    <w:rsid w:val="005B100D"/>
    <w:rsid w:val="005B122A"/>
    <w:rsid w:val="005B136E"/>
    <w:rsid w:val="005B1572"/>
    <w:rsid w:val="005B1828"/>
    <w:rsid w:val="005B1887"/>
    <w:rsid w:val="005B18E2"/>
    <w:rsid w:val="005B19CE"/>
    <w:rsid w:val="005B1E50"/>
    <w:rsid w:val="005B1E8D"/>
    <w:rsid w:val="005B2AD0"/>
    <w:rsid w:val="005B2D1D"/>
    <w:rsid w:val="005B310A"/>
    <w:rsid w:val="005B33EB"/>
    <w:rsid w:val="005B3479"/>
    <w:rsid w:val="005B3691"/>
    <w:rsid w:val="005B3CB6"/>
    <w:rsid w:val="005B3E5B"/>
    <w:rsid w:val="005B3F79"/>
    <w:rsid w:val="005B4479"/>
    <w:rsid w:val="005B449B"/>
    <w:rsid w:val="005B47F8"/>
    <w:rsid w:val="005B4C71"/>
    <w:rsid w:val="005B5642"/>
    <w:rsid w:val="005B5650"/>
    <w:rsid w:val="005B5CF2"/>
    <w:rsid w:val="005B5F41"/>
    <w:rsid w:val="005B5F7B"/>
    <w:rsid w:val="005B6E05"/>
    <w:rsid w:val="005B7265"/>
    <w:rsid w:val="005B73D8"/>
    <w:rsid w:val="005B7617"/>
    <w:rsid w:val="005B777B"/>
    <w:rsid w:val="005B7976"/>
    <w:rsid w:val="005B7C5C"/>
    <w:rsid w:val="005C0154"/>
    <w:rsid w:val="005C07BA"/>
    <w:rsid w:val="005C0811"/>
    <w:rsid w:val="005C0B35"/>
    <w:rsid w:val="005C0B3F"/>
    <w:rsid w:val="005C0EC8"/>
    <w:rsid w:val="005C1469"/>
    <w:rsid w:val="005C172B"/>
    <w:rsid w:val="005C1F98"/>
    <w:rsid w:val="005C206B"/>
    <w:rsid w:val="005C213D"/>
    <w:rsid w:val="005C2147"/>
    <w:rsid w:val="005C26D3"/>
    <w:rsid w:val="005C2701"/>
    <w:rsid w:val="005C29D8"/>
    <w:rsid w:val="005C2C6D"/>
    <w:rsid w:val="005C302C"/>
    <w:rsid w:val="005C3090"/>
    <w:rsid w:val="005C3362"/>
    <w:rsid w:val="005C3527"/>
    <w:rsid w:val="005C3B6B"/>
    <w:rsid w:val="005C4357"/>
    <w:rsid w:val="005C45B6"/>
    <w:rsid w:val="005C4C01"/>
    <w:rsid w:val="005C4C7B"/>
    <w:rsid w:val="005C4F69"/>
    <w:rsid w:val="005C523F"/>
    <w:rsid w:val="005C5324"/>
    <w:rsid w:val="005C55A0"/>
    <w:rsid w:val="005C5777"/>
    <w:rsid w:val="005C591B"/>
    <w:rsid w:val="005C6228"/>
    <w:rsid w:val="005C6408"/>
    <w:rsid w:val="005C6DA3"/>
    <w:rsid w:val="005C71B6"/>
    <w:rsid w:val="005C7B9D"/>
    <w:rsid w:val="005C7D2D"/>
    <w:rsid w:val="005C7D54"/>
    <w:rsid w:val="005D03D4"/>
    <w:rsid w:val="005D0BBB"/>
    <w:rsid w:val="005D123B"/>
    <w:rsid w:val="005D155E"/>
    <w:rsid w:val="005D1601"/>
    <w:rsid w:val="005D1675"/>
    <w:rsid w:val="005D1D6D"/>
    <w:rsid w:val="005D22C7"/>
    <w:rsid w:val="005D25E9"/>
    <w:rsid w:val="005D29E3"/>
    <w:rsid w:val="005D2D7E"/>
    <w:rsid w:val="005D38DB"/>
    <w:rsid w:val="005D3E2F"/>
    <w:rsid w:val="005D4B4B"/>
    <w:rsid w:val="005D4DA7"/>
    <w:rsid w:val="005D592E"/>
    <w:rsid w:val="005D688A"/>
    <w:rsid w:val="005D6B2F"/>
    <w:rsid w:val="005D71F8"/>
    <w:rsid w:val="005D7207"/>
    <w:rsid w:val="005D7226"/>
    <w:rsid w:val="005D7263"/>
    <w:rsid w:val="005D72FC"/>
    <w:rsid w:val="005D7361"/>
    <w:rsid w:val="005D7639"/>
    <w:rsid w:val="005D76F9"/>
    <w:rsid w:val="005E0512"/>
    <w:rsid w:val="005E0516"/>
    <w:rsid w:val="005E06D5"/>
    <w:rsid w:val="005E0923"/>
    <w:rsid w:val="005E0BCB"/>
    <w:rsid w:val="005E0C51"/>
    <w:rsid w:val="005E0E87"/>
    <w:rsid w:val="005E0F83"/>
    <w:rsid w:val="005E1530"/>
    <w:rsid w:val="005E1EFA"/>
    <w:rsid w:val="005E1F1D"/>
    <w:rsid w:val="005E1F9B"/>
    <w:rsid w:val="005E2213"/>
    <w:rsid w:val="005E281A"/>
    <w:rsid w:val="005E29A9"/>
    <w:rsid w:val="005E29F9"/>
    <w:rsid w:val="005E3944"/>
    <w:rsid w:val="005E394C"/>
    <w:rsid w:val="005E3E49"/>
    <w:rsid w:val="005E42DD"/>
    <w:rsid w:val="005E47CB"/>
    <w:rsid w:val="005E4C1E"/>
    <w:rsid w:val="005E4C95"/>
    <w:rsid w:val="005E4E3C"/>
    <w:rsid w:val="005E580E"/>
    <w:rsid w:val="005E5A5B"/>
    <w:rsid w:val="005E5F62"/>
    <w:rsid w:val="005E6C70"/>
    <w:rsid w:val="005E7D49"/>
    <w:rsid w:val="005F0719"/>
    <w:rsid w:val="005F0B04"/>
    <w:rsid w:val="005F0C79"/>
    <w:rsid w:val="005F0F16"/>
    <w:rsid w:val="005F1208"/>
    <w:rsid w:val="005F143A"/>
    <w:rsid w:val="005F16C7"/>
    <w:rsid w:val="005F1C76"/>
    <w:rsid w:val="005F1DD8"/>
    <w:rsid w:val="005F1E3B"/>
    <w:rsid w:val="005F2080"/>
    <w:rsid w:val="005F23DD"/>
    <w:rsid w:val="005F2619"/>
    <w:rsid w:val="005F2C17"/>
    <w:rsid w:val="005F2E8A"/>
    <w:rsid w:val="005F30EE"/>
    <w:rsid w:val="005F3154"/>
    <w:rsid w:val="005F31E6"/>
    <w:rsid w:val="005F325C"/>
    <w:rsid w:val="005F3DB4"/>
    <w:rsid w:val="005F3EE0"/>
    <w:rsid w:val="005F4812"/>
    <w:rsid w:val="005F4901"/>
    <w:rsid w:val="005F4AFD"/>
    <w:rsid w:val="005F4B79"/>
    <w:rsid w:val="005F4EE5"/>
    <w:rsid w:val="005F51F0"/>
    <w:rsid w:val="005F555F"/>
    <w:rsid w:val="005F5F8F"/>
    <w:rsid w:val="005F653A"/>
    <w:rsid w:val="005F665A"/>
    <w:rsid w:val="005F6797"/>
    <w:rsid w:val="005F695F"/>
    <w:rsid w:val="005F6CF2"/>
    <w:rsid w:val="005F7A39"/>
    <w:rsid w:val="005F7A70"/>
    <w:rsid w:val="005F7D87"/>
    <w:rsid w:val="006002CE"/>
    <w:rsid w:val="006003BA"/>
    <w:rsid w:val="00600535"/>
    <w:rsid w:val="00600B31"/>
    <w:rsid w:val="00600F91"/>
    <w:rsid w:val="00601179"/>
    <w:rsid w:val="006011E0"/>
    <w:rsid w:val="006014B1"/>
    <w:rsid w:val="0060196A"/>
    <w:rsid w:val="00601C0F"/>
    <w:rsid w:val="00602D7D"/>
    <w:rsid w:val="00602E4E"/>
    <w:rsid w:val="0060311B"/>
    <w:rsid w:val="006031E6"/>
    <w:rsid w:val="0060333B"/>
    <w:rsid w:val="0060336A"/>
    <w:rsid w:val="006033AA"/>
    <w:rsid w:val="00603866"/>
    <w:rsid w:val="00603A5D"/>
    <w:rsid w:val="0060448B"/>
    <w:rsid w:val="0060482B"/>
    <w:rsid w:val="00604C67"/>
    <w:rsid w:val="00604FCC"/>
    <w:rsid w:val="006051BC"/>
    <w:rsid w:val="00605491"/>
    <w:rsid w:val="0060577D"/>
    <w:rsid w:val="006058CB"/>
    <w:rsid w:val="00605BF3"/>
    <w:rsid w:val="00606386"/>
    <w:rsid w:val="00606866"/>
    <w:rsid w:val="00606BAC"/>
    <w:rsid w:val="00606C2F"/>
    <w:rsid w:val="00606DB0"/>
    <w:rsid w:val="0060703D"/>
    <w:rsid w:val="0060718B"/>
    <w:rsid w:val="00607316"/>
    <w:rsid w:val="006076B0"/>
    <w:rsid w:val="00607855"/>
    <w:rsid w:val="00607EAD"/>
    <w:rsid w:val="0061012C"/>
    <w:rsid w:val="00610369"/>
    <w:rsid w:val="006104B4"/>
    <w:rsid w:val="0061059A"/>
    <w:rsid w:val="00610793"/>
    <w:rsid w:val="006112D7"/>
    <w:rsid w:val="0061136A"/>
    <w:rsid w:val="006118D1"/>
    <w:rsid w:val="006118D2"/>
    <w:rsid w:val="00611B9E"/>
    <w:rsid w:val="00611E23"/>
    <w:rsid w:val="00611E9D"/>
    <w:rsid w:val="00612198"/>
    <w:rsid w:val="00612401"/>
    <w:rsid w:val="00612826"/>
    <w:rsid w:val="006129FA"/>
    <w:rsid w:val="00612BBD"/>
    <w:rsid w:val="00612C88"/>
    <w:rsid w:val="00612DBD"/>
    <w:rsid w:val="00613698"/>
    <w:rsid w:val="006141F4"/>
    <w:rsid w:val="006149BA"/>
    <w:rsid w:val="00614F66"/>
    <w:rsid w:val="0061514D"/>
    <w:rsid w:val="006152F4"/>
    <w:rsid w:val="0061548C"/>
    <w:rsid w:val="0061598C"/>
    <w:rsid w:val="00615FE6"/>
    <w:rsid w:val="006165D9"/>
    <w:rsid w:val="00617347"/>
    <w:rsid w:val="006173B1"/>
    <w:rsid w:val="00617753"/>
    <w:rsid w:val="006179A4"/>
    <w:rsid w:val="00617A17"/>
    <w:rsid w:val="00617C1F"/>
    <w:rsid w:val="00617F9E"/>
    <w:rsid w:val="0062025F"/>
    <w:rsid w:val="0062060F"/>
    <w:rsid w:val="006208E4"/>
    <w:rsid w:val="006216D8"/>
    <w:rsid w:val="0062182D"/>
    <w:rsid w:val="00621CEB"/>
    <w:rsid w:val="00622B40"/>
    <w:rsid w:val="006233A6"/>
    <w:rsid w:val="00624EFA"/>
    <w:rsid w:val="0062554F"/>
    <w:rsid w:val="00625CB0"/>
    <w:rsid w:val="0062621B"/>
    <w:rsid w:val="006264F1"/>
    <w:rsid w:val="00626725"/>
    <w:rsid w:val="006268FA"/>
    <w:rsid w:val="00626A80"/>
    <w:rsid w:val="00626D9B"/>
    <w:rsid w:val="00626F42"/>
    <w:rsid w:val="006270F0"/>
    <w:rsid w:val="0062727E"/>
    <w:rsid w:val="00627A67"/>
    <w:rsid w:val="00627FDA"/>
    <w:rsid w:val="006303F5"/>
    <w:rsid w:val="006306C7"/>
    <w:rsid w:val="0063095D"/>
    <w:rsid w:val="006309B8"/>
    <w:rsid w:val="00630F39"/>
    <w:rsid w:val="006310D5"/>
    <w:rsid w:val="006316C8"/>
    <w:rsid w:val="00631733"/>
    <w:rsid w:val="00631BB1"/>
    <w:rsid w:val="00631BB5"/>
    <w:rsid w:val="00631F71"/>
    <w:rsid w:val="0063229A"/>
    <w:rsid w:val="0063288F"/>
    <w:rsid w:val="00633014"/>
    <w:rsid w:val="006331A7"/>
    <w:rsid w:val="00633642"/>
    <w:rsid w:val="00633695"/>
    <w:rsid w:val="00633886"/>
    <w:rsid w:val="00633CD8"/>
    <w:rsid w:val="00633CFF"/>
    <w:rsid w:val="00633D34"/>
    <w:rsid w:val="00633DA4"/>
    <w:rsid w:val="0063440D"/>
    <w:rsid w:val="00634677"/>
    <w:rsid w:val="006346A0"/>
    <w:rsid w:val="00635563"/>
    <w:rsid w:val="006359CB"/>
    <w:rsid w:val="00635CAF"/>
    <w:rsid w:val="00635D7A"/>
    <w:rsid w:val="00636208"/>
    <w:rsid w:val="006366B1"/>
    <w:rsid w:val="00636C1B"/>
    <w:rsid w:val="00636F1D"/>
    <w:rsid w:val="00637028"/>
    <w:rsid w:val="00637519"/>
    <w:rsid w:val="00637AB4"/>
    <w:rsid w:val="00637D0C"/>
    <w:rsid w:val="00637F4E"/>
    <w:rsid w:val="00640005"/>
    <w:rsid w:val="0064039A"/>
    <w:rsid w:val="006404A6"/>
    <w:rsid w:val="006404DA"/>
    <w:rsid w:val="00640E7B"/>
    <w:rsid w:val="00641381"/>
    <w:rsid w:val="00641487"/>
    <w:rsid w:val="006415E2"/>
    <w:rsid w:val="00641BE7"/>
    <w:rsid w:val="00641F9D"/>
    <w:rsid w:val="0064279F"/>
    <w:rsid w:val="006429CA"/>
    <w:rsid w:val="00642B73"/>
    <w:rsid w:val="00642B99"/>
    <w:rsid w:val="00642BF4"/>
    <w:rsid w:val="006430D7"/>
    <w:rsid w:val="006432B2"/>
    <w:rsid w:val="0064394E"/>
    <w:rsid w:val="0064398C"/>
    <w:rsid w:val="00643F0A"/>
    <w:rsid w:val="00644003"/>
    <w:rsid w:val="0064403B"/>
    <w:rsid w:val="00644339"/>
    <w:rsid w:val="00644951"/>
    <w:rsid w:val="00644C36"/>
    <w:rsid w:val="006454EF"/>
    <w:rsid w:val="00645A03"/>
    <w:rsid w:val="00645C86"/>
    <w:rsid w:val="006463BE"/>
    <w:rsid w:val="00646A1D"/>
    <w:rsid w:val="00646A58"/>
    <w:rsid w:val="00646B52"/>
    <w:rsid w:val="0064760A"/>
    <w:rsid w:val="006476F1"/>
    <w:rsid w:val="00647CCF"/>
    <w:rsid w:val="00650360"/>
    <w:rsid w:val="00650873"/>
    <w:rsid w:val="00650AE9"/>
    <w:rsid w:val="00650D86"/>
    <w:rsid w:val="00650F2E"/>
    <w:rsid w:val="00651220"/>
    <w:rsid w:val="00651575"/>
    <w:rsid w:val="00651A4B"/>
    <w:rsid w:val="00651FBA"/>
    <w:rsid w:val="00652429"/>
    <w:rsid w:val="00652671"/>
    <w:rsid w:val="00652948"/>
    <w:rsid w:val="00652A09"/>
    <w:rsid w:val="00652D21"/>
    <w:rsid w:val="00654741"/>
    <w:rsid w:val="00654826"/>
    <w:rsid w:val="0065532C"/>
    <w:rsid w:val="00655434"/>
    <w:rsid w:val="00655448"/>
    <w:rsid w:val="00655B9D"/>
    <w:rsid w:val="00655CE0"/>
    <w:rsid w:val="00655DA4"/>
    <w:rsid w:val="006561D9"/>
    <w:rsid w:val="00656620"/>
    <w:rsid w:val="00656713"/>
    <w:rsid w:val="00657373"/>
    <w:rsid w:val="00657425"/>
    <w:rsid w:val="00657E00"/>
    <w:rsid w:val="00657E5D"/>
    <w:rsid w:val="00660200"/>
    <w:rsid w:val="00660327"/>
    <w:rsid w:val="0066052D"/>
    <w:rsid w:val="00660939"/>
    <w:rsid w:val="00660AB0"/>
    <w:rsid w:val="00660E4F"/>
    <w:rsid w:val="006613AF"/>
    <w:rsid w:val="00661B63"/>
    <w:rsid w:val="00661BF2"/>
    <w:rsid w:val="00661FFF"/>
    <w:rsid w:val="00662106"/>
    <w:rsid w:val="0066230F"/>
    <w:rsid w:val="0066237A"/>
    <w:rsid w:val="0066285C"/>
    <w:rsid w:val="00662B93"/>
    <w:rsid w:val="00662ED8"/>
    <w:rsid w:val="00662F4D"/>
    <w:rsid w:val="006630DC"/>
    <w:rsid w:val="006631E1"/>
    <w:rsid w:val="00663432"/>
    <w:rsid w:val="0066388F"/>
    <w:rsid w:val="00663D95"/>
    <w:rsid w:val="0066413F"/>
    <w:rsid w:val="00664757"/>
    <w:rsid w:val="006649E6"/>
    <w:rsid w:val="0066547C"/>
    <w:rsid w:val="0066668B"/>
    <w:rsid w:val="00666964"/>
    <w:rsid w:val="00667219"/>
    <w:rsid w:val="00667620"/>
    <w:rsid w:val="006702F8"/>
    <w:rsid w:val="0067057A"/>
    <w:rsid w:val="00670AA9"/>
    <w:rsid w:val="00670FD6"/>
    <w:rsid w:val="0067101B"/>
    <w:rsid w:val="006712BD"/>
    <w:rsid w:val="0067132D"/>
    <w:rsid w:val="0067152B"/>
    <w:rsid w:val="00671980"/>
    <w:rsid w:val="0067198C"/>
    <w:rsid w:val="00671B91"/>
    <w:rsid w:val="00671BD0"/>
    <w:rsid w:val="00671DE2"/>
    <w:rsid w:val="00671F68"/>
    <w:rsid w:val="00672030"/>
    <w:rsid w:val="00672AE2"/>
    <w:rsid w:val="00672D93"/>
    <w:rsid w:val="00673B6D"/>
    <w:rsid w:val="00674896"/>
    <w:rsid w:val="00674A90"/>
    <w:rsid w:val="00674E0B"/>
    <w:rsid w:val="00674E39"/>
    <w:rsid w:val="00675086"/>
    <w:rsid w:val="006757B6"/>
    <w:rsid w:val="0067688A"/>
    <w:rsid w:val="00676B54"/>
    <w:rsid w:val="00677275"/>
    <w:rsid w:val="00677307"/>
    <w:rsid w:val="0067758C"/>
    <w:rsid w:val="00677D2F"/>
    <w:rsid w:val="00677D5E"/>
    <w:rsid w:val="00680283"/>
    <w:rsid w:val="00680772"/>
    <w:rsid w:val="006808F3"/>
    <w:rsid w:val="00680CFC"/>
    <w:rsid w:val="006814DF"/>
    <w:rsid w:val="006816A2"/>
    <w:rsid w:val="0068171B"/>
    <w:rsid w:val="00681C7D"/>
    <w:rsid w:val="00681ECB"/>
    <w:rsid w:val="00682168"/>
    <w:rsid w:val="00682531"/>
    <w:rsid w:val="00682993"/>
    <w:rsid w:val="00682C3C"/>
    <w:rsid w:val="00682EB3"/>
    <w:rsid w:val="00683238"/>
    <w:rsid w:val="00683AA4"/>
    <w:rsid w:val="00683FF5"/>
    <w:rsid w:val="006840B9"/>
    <w:rsid w:val="00684874"/>
    <w:rsid w:val="00684993"/>
    <w:rsid w:val="00684AB4"/>
    <w:rsid w:val="00684EA4"/>
    <w:rsid w:val="00685502"/>
    <w:rsid w:val="00685A77"/>
    <w:rsid w:val="00685ADB"/>
    <w:rsid w:val="00685CE9"/>
    <w:rsid w:val="00685EEE"/>
    <w:rsid w:val="00685F3E"/>
    <w:rsid w:val="00686C1B"/>
    <w:rsid w:val="0068721D"/>
    <w:rsid w:val="00687886"/>
    <w:rsid w:val="00687A46"/>
    <w:rsid w:val="00690714"/>
    <w:rsid w:val="006907BD"/>
    <w:rsid w:val="00690817"/>
    <w:rsid w:val="00690B11"/>
    <w:rsid w:val="00691663"/>
    <w:rsid w:val="00691E48"/>
    <w:rsid w:val="00691F6B"/>
    <w:rsid w:val="006922BF"/>
    <w:rsid w:val="00692304"/>
    <w:rsid w:val="00692375"/>
    <w:rsid w:val="00692396"/>
    <w:rsid w:val="006924B2"/>
    <w:rsid w:val="00692E26"/>
    <w:rsid w:val="00692E66"/>
    <w:rsid w:val="00692F95"/>
    <w:rsid w:val="00692FD4"/>
    <w:rsid w:val="00693224"/>
    <w:rsid w:val="006936F5"/>
    <w:rsid w:val="00694003"/>
    <w:rsid w:val="0069407B"/>
    <w:rsid w:val="006943B3"/>
    <w:rsid w:val="006944EA"/>
    <w:rsid w:val="006948F6"/>
    <w:rsid w:val="00694B70"/>
    <w:rsid w:val="00694F47"/>
    <w:rsid w:val="00695149"/>
    <w:rsid w:val="00695362"/>
    <w:rsid w:val="00695640"/>
    <w:rsid w:val="0069625E"/>
    <w:rsid w:val="00696368"/>
    <w:rsid w:val="0069667C"/>
    <w:rsid w:val="00696B27"/>
    <w:rsid w:val="00696C0A"/>
    <w:rsid w:val="00696C5F"/>
    <w:rsid w:val="00696E94"/>
    <w:rsid w:val="006970C9"/>
    <w:rsid w:val="006976DA"/>
    <w:rsid w:val="00697CAA"/>
    <w:rsid w:val="00697CF0"/>
    <w:rsid w:val="006A02C1"/>
    <w:rsid w:val="006A059F"/>
    <w:rsid w:val="006A0C00"/>
    <w:rsid w:val="006A0C8E"/>
    <w:rsid w:val="006A0D64"/>
    <w:rsid w:val="006A0D92"/>
    <w:rsid w:val="006A0D94"/>
    <w:rsid w:val="006A15AE"/>
    <w:rsid w:val="006A1B5F"/>
    <w:rsid w:val="006A1BC5"/>
    <w:rsid w:val="006A20A0"/>
    <w:rsid w:val="006A288D"/>
    <w:rsid w:val="006A2B7C"/>
    <w:rsid w:val="006A41B5"/>
    <w:rsid w:val="006A4335"/>
    <w:rsid w:val="006A4795"/>
    <w:rsid w:val="006A4C0E"/>
    <w:rsid w:val="006A5312"/>
    <w:rsid w:val="006A54F7"/>
    <w:rsid w:val="006A5745"/>
    <w:rsid w:val="006A57CB"/>
    <w:rsid w:val="006A5A41"/>
    <w:rsid w:val="006A5C04"/>
    <w:rsid w:val="006A5CB6"/>
    <w:rsid w:val="006A610F"/>
    <w:rsid w:val="006A6520"/>
    <w:rsid w:val="006A68E5"/>
    <w:rsid w:val="006A6EC4"/>
    <w:rsid w:val="006A763F"/>
    <w:rsid w:val="006A79FD"/>
    <w:rsid w:val="006B0389"/>
    <w:rsid w:val="006B050B"/>
    <w:rsid w:val="006B0621"/>
    <w:rsid w:val="006B07DF"/>
    <w:rsid w:val="006B0ED3"/>
    <w:rsid w:val="006B0F18"/>
    <w:rsid w:val="006B0FB0"/>
    <w:rsid w:val="006B12CC"/>
    <w:rsid w:val="006B1BC0"/>
    <w:rsid w:val="006B1BEE"/>
    <w:rsid w:val="006B202A"/>
    <w:rsid w:val="006B24C5"/>
    <w:rsid w:val="006B24DD"/>
    <w:rsid w:val="006B2578"/>
    <w:rsid w:val="006B25E4"/>
    <w:rsid w:val="006B268A"/>
    <w:rsid w:val="006B27C1"/>
    <w:rsid w:val="006B2F1F"/>
    <w:rsid w:val="006B33B5"/>
    <w:rsid w:val="006B34FB"/>
    <w:rsid w:val="006B35E7"/>
    <w:rsid w:val="006B3A55"/>
    <w:rsid w:val="006B3D34"/>
    <w:rsid w:val="006B462B"/>
    <w:rsid w:val="006B4639"/>
    <w:rsid w:val="006B463C"/>
    <w:rsid w:val="006B494F"/>
    <w:rsid w:val="006B4E7F"/>
    <w:rsid w:val="006B57FE"/>
    <w:rsid w:val="006B592A"/>
    <w:rsid w:val="006B5988"/>
    <w:rsid w:val="006B5989"/>
    <w:rsid w:val="006B615B"/>
    <w:rsid w:val="006B64EF"/>
    <w:rsid w:val="006B6FB4"/>
    <w:rsid w:val="006B6FB9"/>
    <w:rsid w:val="006B7018"/>
    <w:rsid w:val="006B74A0"/>
    <w:rsid w:val="006B7F72"/>
    <w:rsid w:val="006C0405"/>
    <w:rsid w:val="006C0644"/>
    <w:rsid w:val="006C0700"/>
    <w:rsid w:val="006C072A"/>
    <w:rsid w:val="006C0D86"/>
    <w:rsid w:val="006C11C9"/>
    <w:rsid w:val="006C1562"/>
    <w:rsid w:val="006C1869"/>
    <w:rsid w:val="006C18D4"/>
    <w:rsid w:val="006C245B"/>
    <w:rsid w:val="006C2C7C"/>
    <w:rsid w:val="006C2EB0"/>
    <w:rsid w:val="006C2F2E"/>
    <w:rsid w:val="006C2FFF"/>
    <w:rsid w:val="006C3A05"/>
    <w:rsid w:val="006C3A76"/>
    <w:rsid w:val="006C3FA3"/>
    <w:rsid w:val="006C43FA"/>
    <w:rsid w:val="006C4629"/>
    <w:rsid w:val="006C4EFC"/>
    <w:rsid w:val="006C5320"/>
    <w:rsid w:val="006C54EF"/>
    <w:rsid w:val="006C5751"/>
    <w:rsid w:val="006C609E"/>
    <w:rsid w:val="006C6406"/>
    <w:rsid w:val="006C6C4F"/>
    <w:rsid w:val="006D0214"/>
    <w:rsid w:val="006D0494"/>
    <w:rsid w:val="006D12B6"/>
    <w:rsid w:val="006D1523"/>
    <w:rsid w:val="006D173C"/>
    <w:rsid w:val="006D19BD"/>
    <w:rsid w:val="006D1B0F"/>
    <w:rsid w:val="006D1CF8"/>
    <w:rsid w:val="006D1D93"/>
    <w:rsid w:val="006D2228"/>
    <w:rsid w:val="006D290E"/>
    <w:rsid w:val="006D326D"/>
    <w:rsid w:val="006D35F8"/>
    <w:rsid w:val="006D36E4"/>
    <w:rsid w:val="006D396F"/>
    <w:rsid w:val="006D39CA"/>
    <w:rsid w:val="006D3C5B"/>
    <w:rsid w:val="006D3D03"/>
    <w:rsid w:val="006D3E3F"/>
    <w:rsid w:val="006D40EC"/>
    <w:rsid w:val="006D4320"/>
    <w:rsid w:val="006D499D"/>
    <w:rsid w:val="006D4F55"/>
    <w:rsid w:val="006D51EE"/>
    <w:rsid w:val="006D5347"/>
    <w:rsid w:val="006D57A3"/>
    <w:rsid w:val="006D5829"/>
    <w:rsid w:val="006D5D85"/>
    <w:rsid w:val="006D6131"/>
    <w:rsid w:val="006D668F"/>
    <w:rsid w:val="006D6851"/>
    <w:rsid w:val="006D6E88"/>
    <w:rsid w:val="006D6F35"/>
    <w:rsid w:val="006D7028"/>
    <w:rsid w:val="006D7164"/>
    <w:rsid w:val="006D7A27"/>
    <w:rsid w:val="006D7EC7"/>
    <w:rsid w:val="006E0148"/>
    <w:rsid w:val="006E0566"/>
    <w:rsid w:val="006E1425"/>
    <w:rsid w:val="006E14BE"/>
    <w:rsid w:val="006E1551"/>
    <w:rsid w:val="006E16A7"/>
    <w:rsid w:val="006E17D7"/>
    <w:rsid w:val="006E1A2C"/>
    <w:rsid w:val="006E1A9A"/>
    <w:rsid w:val="006E1C61"/>
    <w:rsid w:val="006E1CE6"/>
    <w:rsid w:val="006E1E1D"/>
    <w:rsid w:val="006E219A"/>
    <w:rsid w:val="006E2AF5"/>
    <w:rsid w:val="006E2C3E"/>
    <w:rsid w:val="006E2C9D"/>
    <w:rsid w:val="006E2DA4"/>
    <w:rsid w:val="006E2F73"/>
    <w:rsid w:val="006E3078"/>
    <w:rsid w:val="006E30CC"/>
    <w:rsid w:val="006E3662"/>
    <w:rsid w:val="006E36D6"/>
    <w:rsid w:val="006E3D4B"/>
    <w:rsid w:val="006E477E"/>
    <w:rsid w:val="006E5098"/>
    <w:rsid w:val="006E5214"/>
    <w:rsid w:val="006E52B4"/>
    <w:rsid w:val="006E5314"/>
    <w:rsid w:val="006E58BA"/>
    <w:rsid w:val="006E5A94"/>
    <w:rsid w:val="006E648E"/>
    <w:rsid w:val="006E64AC"/>
    <w:rsid w:val="006E6B2D"/>
    <w:rsid w:val="006E6F9F"/>
    <w:rsid w:val="006E727F"/>
    <w:rsid w:val="006E7587"/>
    <w:rsid w:val="006E7616"/>
    <w:rsid w:val="006E76A5"/>
    <w:rsid w:val="006E7EDB"/>
    <w:rsid w:val="006F06F7"/>
    <w:rsid w:val="006F1109"/>
    <w:rsid w:val="006F1270"/>
    <w:rsid w:val="006F1A89"/>
    <w:rsid w:val="006F1E22"/>
    <w:rsid w:val="006F1E88"/>
    <w:rsid w:val="006F25C8"/>
    <w:rsid w:val="006F2601"/>
    <w:rsid w:val="006F2B48"/>
    <w:rsid w:val="006F2E95"/>
    <w:rsid w:val="006F3456"/>
    <w:rsid w:val="006F3633"/>
    <w:rsid w:val="006F41CC"/>
    <w:rsid w:val="006F42C9"/>
    <w:rsid w:val="006F49C4"/>
    <w:rsid w:val="006F49D4"/>
    <w:rsid w:val="006F4D87"/>
    <w:rsid w:val="006F52D2"/>
    <w:rsid w:val="006F53A4"/>
    <w:rsid w:val="006F5591"/>
    <w:rsid w:val="006F55E4"/>
    <w:rsid w:val="006F5EEE"/>
    <w:rsid w:val="006F5EF6"/>
    <w:rsid w:val="006F63E1"/>
    <w:rsid w:val="006F6487"/>
    <w:rsid w:val="006F6705"/>
    <w:rsid w:val="006F6B09"/>
    <w:rsid w:val="006F7243"/>
    <w:rsid w:val="006F7425"/>
    <w:rsid w:val="006F7E65"/>
    <w:rsid w:val="0070019B"/>
    <w:rsid w:val="007001C7"/>
    <w:rsid w:val="00700364"/>
    <w:rsid w:val="00700862"/>
    <w:rsid w:val="007009A2"/>
    <w:rsid w:val="007009F5"/>
    <w:rsid w:val="00700DAB"/>
    <w:rsid w:val="00700F6A"/>
    <w:rsid w:val="0070115A"/>
    <w:rsid w:val="007018AA"/>
    <w:rsid w:val="007019FD"/>
    <w:rsid w:val="007024F6"/>
    <w:rsid w:val="00702A28"/>
    <w:rsid w:val="00702B1F"/>
    <w:rsid w:val="00702CEA"/>
    <w:rsid w:val="00702EF9"/>
    <w:rsid w:val="00703115"/>
    <w:rsid w:val="0070344E"/>
    <w:rsid w:val="007035B5"/>
    <w:rsid w:val="00703CA4"/>
    <w:rsid w:val="00703FCF"/>
    <w:rsid w:val="007046DA"/>
    <w:rsid w:val="007047D8"/>
    <w:rsid w:val="00704C0C"/>
    <w:rsid w:val="0070563E"/>
    <w:rsid w:val="007059F1"/>
    <w:rsid w:val="00705A2E"/>
    <w:rsid w:val="00705ADD"/>
    <w:rsid w:val="00705DB5"/>
    <w:rsid w:val="00706317"/>
    <w:rsid w:val="007064B7"/>
    <w:rsid w:val="007067BC"/>
    <w:rsid w:val="00706A4B"/>
    <w:rsid w:val="0070711C"/>
    <w:rsid w:val="00707582"/>
    <w:rsid w:val="00707ADE"/>
    <w:rsid w:val="00707F32"/>
    <w:rsid w:val="00710548"/>
    <w:rsid w:val="00710B47"/>
    <w:rsid w:val="00710FC0"/>
    <w:rsid w:val="0071103B"/>
    <w:rsid w:val="0071149A"/>
    <w:rsid w:val="00711692"/>
    <w:rsid w:val="00711AB7"/>
    <w:rsid w:val="00711DB2"/>
    <w:rsid w:val="00711ED0"/>
    <w:rsid w:val="00712483"/>
    <w:rsid w:val="0071278B"/>
    <w:rsid w:val="007127E9"/>
    <w:rsid w:val="00712875"/>
    <w:rsid w:val="00712923"/>
    <w:rsid w:val="00712C8F"/>
    <w:rsid w:val="007134EE"/>
    <w:rsid w:val="00713894"/>
    <w:rsid w:val="00713DBA"/>
    <w:rsid w:val="00715539"/>
    <w:rsid w:val="007157F3"/>
    <w:rsid w:val="00715FE4"/>
    <w:rsid w:val="00716038"/>
    <w:rsid w:val="00716045"/>
    <w:rsid w:val="00716F19"/>
    <w:rsid w:val="00717155"/>
    <w:rsid w:val="0071715A"/>
    <w:rsid w:val="00717178"/>
    <w:rsid w:val="00717A7F"/>
    <w:rsid w:val="00717E08"/>
    <w:rsid w:val="00717F71"/>
    <w:rsid w:val="00720F0A"/>
    <w:rsid w:val="007211C2"/>
    <w:rsid w:val="00721635"/>
    <w:rsid w:val="00721657"/>
    <w:rsid w:val="00721948"/>
    <w:rsid w:val="00721AC9"/>
    <w:rsid w:val="007221D6"/>
    <w:rsid w:val="007221E1"/>
    <w:rsid w:val="00722EAB"/>
    <w:rsid w:val="00723518"/>
    <w:rsid w:val="00723E6D"/>
    <w:rsid w:val="00723EA6"/>
    <w:rsid w:val="0072406A"/>
    <w:rsid w:val="0072472F"/>
    <w:rsid w:val="007249C4"/>
    <w:rsid w:val="00724CDE"/>
    <w:rsid w:val="00725243"/>
    <w:rsid w:val="007253E9"/>
    <w:rsid w:val="0072577E"/>
    <w:rsid w:val="00725C08"/>
    <w:rsid w:val="00725DDD"/>
    <w:rsid w:val="00725EEC"/>
    <w:rsid w:val="00725F1B"/>
    <w:rsid w:val="00726776"/>
    <w:rsid w:val="00726BD2"/>
    <w:rsid w:val="00727633"/>
    <w:rsid w:val="00727DC7"/>
    <w:rsid w:val="00730396"/>
    <w:rsid w:val="0073041A"/>
    <w:rsid w:val="00730514"/>
    <w:rsid w:val="00730BDA"/>
    <w:rsid w:val="00730D4C"/>
    <w:rsid w:val="00730E73"/>
    <w:rsid w:val="00731194"/>
    <w:rsid w:val="007312D8"/>
    <w:rsid w:val="007313CE"/>
    <w:rsid w:val="007315B6"/>
    <w:rsid w:val="007317D9"/>
    <w:rsid w:val="00731DAE"/>
    <w:rsid w:val="007328B2"/>
    <w:rsid w:val="00732A1A"/>
    <w:rsid w:val="00732E6A"/>
    <w:rsid w:val="00733024"/>
    <w:rsid w:val="007337C5"/>
    <w:rsid w:val="007338B8"/>
    <w:rsid w:val="00733F60"/>
    <w:rsid w:val="00734486"/>
    <w:rsid w:val="007344D0"/>
    <w:rsid w:val="00734AC9"/>
    <w:rsid w:val="0073506F"/>
    <w:rsid w:val="007353B1"/>
    <w:rsid w:val="00735913"/>
    <w:rsid w:val="00735951"/>
    <w:rsid w:val="00735B28"/>
    <w:rsid w:val="00735E48"/>
    <w:rsid w:val="0073636C"/>
    <w:rsid w:val="007363FC"/>
    <w:rsid w:val="0073667C"/>
    <w:rsid w:val="00736AEE"/>
    <w:rsid w:val="0073716C"/>
    <w:rsid w:val="007373A5"/>
    <w:rsid w:val="00737DEF"/>
    <w:rsid w:val="00740137"/>
    <w:rsid w:val="00740474"/>
    <w:rsid w:val="007404A2"/>
    <w:rsid w:val="007406DA"/>
    <w:rsid w:val="00740BF8"/>
    <w:rsid w:val="00740E50"/>
    <w:rsid w:val="007414B7"/>
    <w:rsid w:val="007416D8"/>
    <w:rsid w:val="0074173A"/>
    <w:rsid w:val="00741A0F"/>
    <w:rsid w:val="00741F0D"/>
    <w:rsid w:val="00742803"/>
    <w:rsid w:val="00742DB8"/>
    <w:rsid w:val="00742FE2"/>
    <w:rsid w:val="00742FF9"/>
    <w:rsid w:val="007437B4"/>
    <w:rsid w:val="007438F6"/>
    <w:rsid w:val="00743AC8"/>
    <w:rsid w:val="00743D47"/>
    <w:rsid w:val="00743D96"/>
    <w:rsid w:val="00743F84"/>
    <w:rsid w:val="00744385"/>
    <w:rsid w:val="007443E7"/>
    <w:rsid w:val="00744C90"/>
    <w:rsid w:val="00744D21"/>
    <w:rsid w:val="00744EA0"/>
    <w:rsid w:val="007450C1"/>
    <w:rsid w:val="00745565"/>
    <w:rsid w:val="007455C7"/>
    <w:rsid w:val="00746BC1"/>
    <w:rsid w:val="0074723C"/>
    <w:rsid w:val="007473D5"/>
    <w:rsid w:val="00747579"/>
    <w:rsid w:val="00747852"/>
    <w:rsid w:val="007478BD"/>
    <w:rsid w:val="007500EC"/>
    <w:rsid w:val="00750230"/>
    <w:rsid w:val="00750EC3"/>
    <w:rsid w:val="007510CB"/>
    <w:rsid w:val="00751404"/>
    <w:rsid w:val="00751478"/>
    <w:rsid w:val="00751758"/>
    <w:rsid w:val="00751A23"/>
    <w:rsid w:val="00751F1E"/>
    <w:rsid w:val="00751FD5"/>
    <w:rsid w:val="0075209C"/>
    <w:rsid w:val="007524DE"/>
    <w:rsid w:val="00752909"/>
    <w:rsid w:val="00752B2E"/>
    <w:rsid w:val="00752D75"/>
    <w:rsid w:val="00753A4B"/>
    <w:rsid w:val="007540A2"/>
    <w:rsid w:val="007541A2"/>
    <w:rsid w:val="007541B0"/>
    <w:rsid w:val="00754240"/>
    <w:rsid w:val="0075495A"/>
    <w:rsid w:val="00754996"/>
    <w:rsid w:val="00754D3A"/>
    <w:rsid w:val="0075500F"/>
    <w:rsid w:val="007554E8"/>
    <w:rsid w:val="00755699"/>
    <w:rsid w:val="0075590A"/>
    <w:rsid w:val="00755F77"/>
    <w:rsid w:val="00756733"/>
    <w:rsid w:val="00756F53"/>
    <w:rsid w:val="007571DE"/>
    <w:rsid w:val="007575F1"/>
    <w:rsid w:val="00757EEC"/>
    <w:rsid w:val="00760370"/>
    <w:rsid w:val="00760C2B"/>
    <w:rsid w:val="00760F8B"/>
    <w:rsid w:val="00761C3D"/>
    <w:rsid w:val="00761DA7"/>
    <w:rsid w:val="007623BB"/>
    <w:rsid w:val="007627E8"/>
    <w:rsid w:val="00762C6B"/>
    <w:rsid w:val="007633F8"/>
    <w:rsid w:val="00763841"/>
    <w:rsid w:val="00763D16"/>
    <w:rsid w:val="00763EB8"/>
    <w:rsid w:val="0076465B"/>
    <w:rsid w:val="00764C8D"/>
    <w:rsid w:val="00764CB3"/>
    <w:rsid w:val="00764D75"/>
    <w:rsid w:val="00765546"/>
    <w:rsid w:val="00765853"/>
    <w:rsid w:val="00765E77"/>
    <w:rsid w:val="007661D6"/>
    <w:rsid w:val="0076634E"/>
    <w:rsid w:val="00766410"/>
    <w:rsid w:val="00766414"/>
    <w:rsid w:val="007679DE"/>
    <w:rsid w:val="00767A76"/>
    <w:rsid w:val="00767C86"/>
    <w:rsid w:val="00767C8E"/>
    <w:rsid w:val="00767E46"/>
    <w:rsid w:val="007704C4"/>
    <w:rsid w:val="00770562"/>
    <w:rsid w:val="007706EE"/>
    <w:rsid w:val="007708A2"/>
    <w:rsid w:val="007709FC"/>
    <w:rsid w:val="00770B4F"/>
    <w:rsid w:val="0077111B"/>
    <w:rsid w:val="007717DA"/>
    <w:rsid w:val="00771B16"/>
    <w:rsid w:val="007721AE"/>
    <w:rsid w:val="00772414"/>
    <w:rsid w:val="0077296A"/>
    <w:rsid w:val="00772FB3"/>
    <w:rsid w:val="007731C8"/>
    <w:rsid w:val="0077332F"/>
    <w:rsid w:val="00773499"/>
    <w:rsid w:val="00773A24"/>
    <w:rsid w:val="00773C83"/>
    <w:rsid w:val="00773E11"/>
    <w:rsid w:val="0077453D"/>
    <w:rsid w:val="007747D4"/>
    <w:rsid w:val="00774A3C"/>
    <w:rsid w:val="00774CA6"/>
    <w:rsid w:val="00775038"/>
    <w:rsid w:val="00775158"/>
    <w:rsid w:val="007757A7"/>
    <w:rsid w:val="0077657A"/>
    <w:rsid w:val="007766DE"/>
    <w:rsid w:val="007766ED"/>
    <w:rsid w:val="007768FB"/>
    <w:rsid w:val="00776A43"/>
    <w:rsid w:val="007772ED"/>
    <w:rsid w:val="0077753F"/>
    <w:rsid w:val="00777555"/>
    <w:rsid w:val="007775F4"/>
    <w:rsid w:val="007779B4"/>
    <w:rsid w:val="0078187F"/>
    <w:rsid w:val="00781B2E"/>
    <w:rsid w:val="00781DD0"/>
    <w:rsid w:val="00781E9D"/>
    <w:rsid w:val="00782214"/>
    <w:rsid w:val="00782E78"/>
    <w:rsid w:val="00782EA8"/>
    <w:rsid w:val="00782F49"/>
    <w:rsid w:val="007833E2"/>
    <w:rsid w:val="0078345F"/>
    <w:rsid w:val="007834EE"/>
    <w:rsid w:val="00783F6A"/>
    <w:rsid w:val="007841CA"/>
    <w:rsid w:val="007842EC"/>
    <w:rsid w:val="00784334"/>
    <w:rsid w:val="007846C3"/>
    <w:rsid w:val="00784B46"/>
    <w:rsid w:val="00784DE9"/>
    <w:rsid w:val="00785F51"/>
    <w:rsid w:val="00786184"/>
    <w:rsid w:val="007866F1"/>
    <w:rsid w:val="007869B9"/>
    <w:rsid w:val="00787265"/>
    <w:rsid w:val="007875AD"/>
    <w:rsid w:val="0078779E"/>
    <w:rsid w:val="00787CBF"/>
    <w:rsid w:val="00787EE6"/>
    <w:rsid w:val="007901F5"/>
    <w:rsid w:val="00790696"/>
    <w:rsid w:val="00790EAE"/>
    <w:rsid w:val="0079146C"/>
    <w:rsid w:val="007919E4"/>
    <w:rsid w:val="00792D79"/>
    <w:rsid w:val="007930AE"/>
    <w:rsid w:val="00793406"/>
    <w:rsid w:val="00793420"/>
    <w:rsid w:val="00793ACD"/>
    <w:rsid w:val="00793FE4"/>
    <w:rsid w:val="0079413A"/>
    <w:rsid w:val="0079486E"/>
    <w:rsid w:val="00794A1E"/>
    <w:rsid w:val="00794B07"/>
    <w:rsid w:val="00794C6A"/>
    <w:rsid w:val="00795080"/>
    <w:rsid w:val="0079560A"/>
    <w:rsid w:val="00795C0A"/>
    <w:rsid w:val="00795F60"/>
    <w:rsid w:val="00796129"/>
    <w:rsid w:val="00796146"/>
    <w:rsid w:val="00796D81"/>
    <w:rsid w:val="00796E2C"/>
    <w:rsid w:val="00796FC3"/>
    <w:rsid w:val="007971FA"/>
    <w:rsid w:val="0079740D"/>
    <w:rsid w:val="0079779A"/>
    <w:rsid w:val="007979DF"/>
    <w:rsid w:val="00797A52"/>
    <w:rsid w:val="00797BF3"/>
    <w:rsid w:val="007A01A5"/>
    <w:rsid w:val="007A04E2"/>
    <w:rsid w:val="007A0609"/>
    <w:rsid w:val="007A0821"/>
    <w:rsid w:val="007A08F6"/>
    <w:rsid w:val="007A091C"/>
    <w:rsid w:val="007A0F2A"/>
    <w:rsid w:val="007A1034"/>
    <w:rsid w:val="007A1527"/>
    <w:rsid w:val="007A1D56"/>
    <w:rsid w:val="007A2454"/>
    <w:rsid w:val="007A251A"/>
    <w:rsid w:val="007A293B"/>
    <w:rsid w:val="007A2C20"/>
    <w:rsid w:val="007A2C4B"/>
    <w:rsid w:val="007A3777"/>
    <w:rsid w:val="007A3834"/>
    <w:rsid w:val="007A3880"/>
    <w:rsid w:val="007A3E2A"/>
    <w:rsid w:val="007A4364"/>
    <w:rsid w:val="007A4562"/>
    <w:rsid w:val="007A4664"/>
    <w:rsid w:val="007A49E7"/>
    <w:rsid w:val="007A4FAB"/>
    <w:rsid w:val="007A54E4"/>
    <w:rsid w:val="007A58A2"/>
    <w:rsid w:val="007A699F"/>
    <w:rsid w:val="007A6B93"/>
    <w:rsid w:val="007A6BBA"/>
    <w:rsid w:val="007A6BEA"/>
    <w:rsid w:val="007A7378"/>
    <w:rsid w:val="007A74E3"/>
    <w:rsid w:val="007A7A03"/>
    <w:rsid w:val="007B0A74"/>
    <w:rsid w:val="007B0E33"/>
    <w:rsid w:val="007B16DD"/>
    <w:rsid w:val="007B1864"/>
    <w:rsid w:val="007B18A0"/>
    <w:rsid w:val="007B1E90"/>
    <w:rsid w:val="007B1EDA"/>
    <w:rsid w:val="007B22E4"/>
    <w:rsid w:val="007B23F9"/>
    <w:rsid w:val="007B27EC"/>
    <w:rsid w:val="007B2B1E"/>
    <w:rsid w:val="007B2BD4"/>
    <w:rsid w:val="007B2C1D"/>
    <w:rsid w:val="007B2EB9"/>
    <w:rsid w:val="007B30AE"/>
    <w:rsid w:val="007B3340"/>
    <w:rsid w:val="007B37AD"/>
    <w:rsid w:val="007B38C1"/>
    <w:rsid w:val="007B51B3"/>
    <w:rsid w:val="007B5437"/>
    <w:rsid w:val="007B68FA"/>
    <w:rsid w:val="007B6AE7"/>
    <w:rsid w:val="007B6C33"/>
    <w:rsid w:val="007B7203"/>
    <w:rsid w:val="007B7472"/>
    <w:rsid w:val="007B74C1"/>
    <w:rsid w:val="007B75A8"/>
    <w:rsid w:val="007B790F"/>
    <w:rsid w:val="007C0389"/>
    <w:rsid w:val="007C0400"/>
    <w:rsid w:val="007C08F5"/>
    <w:rsid w:val="007C0ED4"/>
    <w:rsid w:val="007C10C6"/>
    <w:rsid w:val="007C1582"/>
    <w:rsid w:val="007C1B83"/>
    <w:rsid w:val="007C1BE1"/>
    <w:rsid w:val="007C1BE4"/>
    <w:rsid w:val="007C1DE6"/>
    <w:rsid w:val="007C1F94"/>
    <w:rsid w:val="007C2003"/>
    <w:rsid w:val="007C21BD"/>
    <w:rsid w:val="007C249E"/>
    <w:rsid w:val="007C25C3"/>
    <w:rsid w:val="007C3279"/>
    <w:rsid w:val="007C35A5"/>
    <w:rsid w:val="007C38C4"/>
    <w:rsid w:val="007C3B2F"/>
    <w:rsid w:val="007C3E22"/>
    <w:rsid w:val="007C40D4"/>
    <w:rsid w:val="007C4273"/>
    <w:rsid w:val="007C484F"/>
    <w:rsid w:val="007C500A"/>
    <w:rsid w:val="007C526D"/>
    <w:rsid w:val="007C57F4"/>
    <w:rsid w:val="007C5C12"/>
    <w:rsid w:val="007C5CB3"/>
    <w:rsid w:val="007C5D16"/>
    <w:rsid w:val="007C6E6F"/>
    <w:rsid w:val="007C6F0F"/>
    <w:rsid w:val="007C77B3"/>
    <w:rsid w:val="007C7A00"/>
    <w:rsid w:val="007C7C94"/>
    <w:rsid w:val="007D000A"/>
    <w:rsid w:val="007D026D"/>
    <w:rsid w:val="007D0300"/>
    <w:rsid w:val="007D0B53"/>
    <w:rsid w:val="007D0CBD"/>
    <w:rsid w:val="007D0D30"/>
    <w:rsid w:val="007D0D85"/>
    <w:rsid w:val="007D0F5F"/>
    <w:rsid w:val="007D12C6"/>
    <w:rsid w:val="007D1409"/>
    <w:rsid w:val="007D14FD"/>
    <w:rsid w:val="007D18A6"/>
    <w:rsid w:val="007D196E"/>
    <w:rsid w:val="007D1D02"/>
    <w:rsid w:val="007D1EA5"/>
    <w:rsid w:val="007D2A83"/>
    <w:rsid w:val="007D3469"/>
    <w:rsid w:val="007D3483"/>
    <w:rsid w:val="007D3D96"/>
    <w:rsid w:val="007D3E81"/>
    <w:rsid w:val="007D463B"/>
    <w:rsid w:val="007D4CB4"/>
    <w:rsid w:val="007D505A"/>
    <w:rsid w:val="007D5331"/>
    <w:rsid w:val="007D56F0"/>
    <w:rsid w:val="007D58BF"/>
    <w:rsid w:val="007D58D3"/>
    <w:rsid w:val="007D5E50"/>
    <w:rsid w:val="007D6015"/>
    <w:rsid w:val="007D60C9"/>
    <w:rsid w:val="007D63C4"/>
    <w:rsid w:val="007D6616"/>
    <w:rsid w:val="007D675E"/>
    <w:rsid w:val="007D688A"/>
    <w:rsid w:val="007D6B25"/>
    <w:rsid w:val="007D6CCB"/>
    <w:rsid w:val="007D6D4E"/>
    <w:rsid w:val="007D7096"/>
    <w:rsid w:val="007D72CE"/>
    <w:rsid w:val="007D7610"/>
    <w:rsid w:val="007D761B"/>
    <w:rsid w:val="007D7784"/>
    <w:rsid w:val="007D7BBA"/>
    <w:rsid w:val="007D7C2F"/>
    <w:rsid w:val="007D7C7F"/>
    <w:rsid w:val="007E01F3"/>
    <w:rsid w:val="007E02F6"/>
    <w:rsid w:val="007E0387"/>
    <w:rsid w:val="007E0BA3"/>
    <w:rsid w:val="007E0E99"/>
    <w:rsid w:val="007E110A"/>
    <w:rsid w:val="007E12DF"/>
    <w:rsid w:val="007E160D"/>
    <w:rsid w:val="007E196D"/>
    <w:rsid w:val="007E1E5F"/>
    <w:rsid w:val="007E20B0"/>
    <w:rsid w:val="007E2395"/>
    <w:rsid w:val="007E23AD"/>
    <w:rsid w:val="007E2945"/>
    <w:rsid w:val="007E313B"/>
    <w:rsid w:val="007E3324"/>
    <w:rsid w:val="007E36F8"/>
    <w:rsid w:val="007E375F"/>
    <w:rsid w:val="007E4125"/>
    <w:rsid w:val="007E4167"/>
    <w:rsid w:val="007E4606"/>
    <w:rsid w:val="007E46F2"/>
    <w:rsid w:val="007E48EF"/>
    <w:rsid w:val="007E4A99"/>
    <w:rsid w:val="007E536B"/>
    <w:rsid w:val="007E555A"/>
    <w:rsid w:val="007E5D73"/>
    <w:rsid w:val="007E5E9F"/>
    <w:rsid w:val="007E61A5"/>
    <w:rsid w:val="007E6CC9"/>
    <w:rsid w:val="007E6F36"/>
    <w:rsid w:val="007E733D"/>
    <w:rsid w:val="007E740E"/>
    <w:rsid w:val="007E7D0B"/>
    <w:rsid w:val="007E7F2E"/>
    <w:rsid w:val="007E7F5A"/>
    <w:rsid w:val="007F01F1"/>
    <w:rsid w:val="007F078A"/>
    <w:rsid w:val="007F08EA"/>
    <w:rsid w:val="007F0FB3"/>
    <w:rsid w:val="007F106E"/>
    <w:rsid w:val="007F1C7F"/>
    <w:rsid w:val="007F1EAA"/>
    <w:rsid w:val="007F224B"/>
    <w:rsid w:val="007F2294"/>
    <w:rsid w:val="007F247C"/>
    <w:rsid w:val="007F3060"/>
    <w:rsid w:val="007F3233"/>
    <w:rsid w:val="007F3CE8"/>
    <w:rsid w:val="007F4041"/>
    <w:rsid w:val="007F431C"/>
    <w:rsid w:val="007F43D1"/>
    <w:rsid w:val="007F4413"/>
    <w:rsid w:val="007F4ABF"/>
    <w:rsid w:val="007F4C23"/>
    <w:rsid w:val="007F5157"/>
    <w:rsid w:val="007F5531"/>
    <w:rsid w:val="007F558B"/>
    <w:rsid w:val="007F5835"/>
    <w:rsid w:val="007F5D15"/>
    <w:rsid w:val="007F66BA"/>
    <w:rsid w:val="007F6893"/>
    <w:rsid w:val="007F69DA"/>
    <w:rsid w:val="007F6A0E"/>
    <w:rsid w:val="007F75CE"/>
    <w:rsid w:val="007F76DF"/>
    <w:rsid w:val="008004D5"/>
    <w:rsid w:val="008005B8"/>
    <w:rsid w:val="00800869"/>
    <w:rsid w:val="00800B8C"/>
    <w:rsid w:val="00800D87"/>
    <w:rsid w:val="00800E6E"/>
    <w:rsid w:val="008010CB"/>
    <w:rsid w:val="008011FF"/>
    <w:rsid w:val="00801475"/>
    <w:rsid w:val="00801563"/>
    <w:rsid w:val="008017B6"/>
    <w:rsid w:val="00801812"/>
    <w:rsid w:val="00801F1C"/>
    <w:rsid w:val="00802167"/>
    <w:rsid w:val="008025B0"/>
    <w:rsid w:val="008026CB"/>
    <w:rsid w:val="00802ADB"/>
    <w:rsid w:val="00803100"/>
    <w:rsid w:val="00803793"/>
    <w:rsid w:val="00803B12"/>
    <w:rsid w:val="00803C5C"/>
    <w:rsid w:val="0080501F"/>
    <w:rsid w:val="008051D2"/>
    <w:rsid w:val="008054EB"/>
    <w:rsid w:val="00805CAA"/>
    <w:rsid w:val="0080633E"/>
    <w:rsid w:val="00806347"/>
    <w:rsid w:val="0080668F"/>
    <w:rsid w:val="00806785"/>
    <w:rsid w:val="0080696B"/>
    <w:rsid w:val="00806B16"/>
    <w:rsid w:val="00806B45"/>
    <w:rsid w:val="00806CC6"/>
    <w:rsid w:val="00806E0E"/>
    <w:rsid w:val="0080731E"/>
    <w:rsid w:val="00807687"/>
    <w:rsid w:val="00807A67"/>
    <w:rsid w:val="00807A8D"/>
    <w:rsid w:val="00807B2D"/>
    <w:rsid w:val="00807BCD"/>
    <w:rsid w:val="0081070D"/>
    <w:rsid w:val="0081077A"/>
    <w:rsid w:val="00810ED2"/>
    <w:rsid w:val="008111FC"/>
    <w:rsid w:val="00811529"/>
    <w:rsid w:val="00811B37"/>
    <w:rsid w:val="00811BE9"/>
    <w:rsid w:val="00811D36"/>
    <w:rsid w:val="00811FD4"/>
    <w:rsid w:val="0081225A"/>
    <w:rsid w:val="0081231A"/>
    <w:rsid w:val="00812482"/>
    <w:rsid w:val="0081251B"/>
    <w:rsid w:val="008128D6"/>
    <w:rsid w:val="00812D18"/>
    <w:rsid w:val="00812F54"/>
    <w:rsid w:val="0081337A"/>
    <w:rsid w:val="00813606"/>
    <w:rsid w:val="0081434B"/>
    <w:rsid w:val="00814385"/>
    <w:rsid w:val="0081445C"/>
    <w:rsid w:val="00814DB2"/>
    <w:rsid w:val="008157E1"/>
    <w:rsid w:val="00815A7F"/>
    <w:rsid w:val="00815C7D"/>
    <w:rsid w:val="0081600D"/>
    <w:rsid w:val="008163A1"/>
    <w:rsid w:val="00816B4B"/>
    <w:rsid w:val="00816E79"/>
    <w:rsid w:val="008170C3"/>
    <w:rsid w:val="00817955"/>
    <w:rsid w:val="00817E06"/>
    <w:rsid w:val="00820110"/>
    <w:rsid w:val="00820460"/>
    <w:rsid w:val="008204A5"/>
    <w:rsid w:val="008205BA"/>
    <w:rsid w:val="00820877"/>
    <w:rsid w:val="00820CBD"/>
    <w:rsid w:val="0082159D"/>
    <w:rsid w:val="0082161F"/>
    <w:rsid w:val="008219B3"/>
    <w:rsid w:val="00821AD4"/>
    <w:rsid w:val="00821FB0"/>
    <w:rsid w:val="008226D9"/>
    <w:rsid w:val="00822943"/>
    <w:rsid w:val="00822C25"/>
    <w:rsid w:val="00822D67"/>
    <w:rsid w:val="00822F5F"/>
    <w:rsid w:val="0082302B"/>
    <w:rsid w:val="008233E8"/>
    <w:rsid w:val="00823510"/>
    <w:rsid w:val="0082356A"/>
    <w:rsid w:val="0082392B"/>
    <w:rsid w:val="008239BE"/>
    <w:rsid w:val="00823DBD"/>
    <w:rsid w:val="00823F1A"/>
    <w:rsid w:val="00824036"/>
    <w:rsid w:val="00824411"/>
    <w:rsid w:val="0082468D"/>
    <w:rsid w:val="00824B6A"/>
    <w:rsid w:val="0082503F"/>
    <w:rsid w:val="008259A2"/>
    <w:rsid w:val="00825B47"/>
    <w:rsid w:val="0082695F"/>
    <w:rsid w:val="008269CA"/>
    <w:rsid w:val="00826B3A"/>
    <w:rsid w:val="00826DE5"/>
    <w:rsid w:val="00826F35"/>
    <w:rsid w:val="0082751F"/>
    <w:rsid w:val="0082778C"/>
    <w:rsid w:val="00827888"/>
    <w:rsid w:val="00827A9C"/>
    <w:rsid w:val="00827AA4"/>
    <w:rsid w:val="00827D62"/>
    <w:rsid w:val="008303DF"/>
    <w:rsid w:val="00830C08"/>
    <w:rsid w:val="00830DE1"/>
    <w:rsid w:val="00830E80"/>
    <w:rsid w:val="008312A8"/>
    <w:rsid w:val="008313DF"/>
    <w:rsid w:val="00831619"/>
    <w:rsid w:val="00831CDA"/>
    <w:rsid w:val="008320A4"/>
    <w:rsid w:val="0083213B"/>
    <w:rsid w:val="00832383"/>
    <w:rsid w:val="0083238D"/>
    <w:rsid w:val="0083263A"/>
    <w:rsid w:val="008327DD"/>
    <w:rsid w:val="00832C9B"/>
    <w:rsid w:val="00832D87"/>
    <w:rsid w:val="00833AA7"/>
    <w:rsid w:val="00833DB8"/>
    <w:rsid w:val="00834063"/>
    <w:rsid w:val="00834B6C"/>
    <w:rsid w:val="0083504B"/>
    <w:rsid w:val="008352BB"/>
    <w:rsid w:val="0083558B"/>
    <w:rsid w:val="00835851"/>
    <w:rsid w:val="008366F2"/>
    <w:rsid w:val="00836763"/>
    <w:rsid w:val="0083684F"/>
    <w:rsid w:val="0083691D"/>
    <w:rsid w:val="00836D9B"/>
    <w:rsid w:val="0083704E"/>
    <w:rsid w:val="00837865"/>
    <w:rsid w:val="00837892"/>
    <w:rsid w:val="00840B65"/>
    <w:rsid w:val="00840FEE"/>
    <w:rsid w:val="00841261"/>
    <w:rsid w:val="008416A1"/>
    <w:rsid w:val="00841C33"/>
    <w:rsid w:val="00841C85"/>
    <w:rsid w:val="00841FA3"/>
    <w:rsid w:val="008423BA"/>
    <w:rsid w:val="008426F8"/>
    <w:rsid w:val="00842CFE"/>
    <w:rsid w:val="00842D22"/>
    <w:rsid w:val="00842E7A"/>
    <w:rsid w:val="00842F60"/>
    <w:rsid w:val="008432EE"/>
    <w:rsid w:val="008438B5"/>
    <w:rsid w:val="00843C5C"/>
    <w:rsid w:val="008440F0"/>
    <w:rsid w:val="0084419D"/>
    <w:rsid w:val="0084437C"/>
    <w:rsid w:val="0084573C"/>
    <w:rsid w:val="008461C7"/>
    <w:rsid w:val="00846D3C"/>
    <w:rsid w:val="00846DE5"/>
    <w:rsid w:val="0084702E"/>
    <w:rsid w:val="008472AD"/>
    <w:rsid w:val="008475A1"/>
    <w:rsid w:val="00847C11"/>
    <w:rsid w:val="00847C5F"/>
    <w:rsid w:val="00847F6E"/>
    <w:rsid w:val="008503D0"/>
    <w:rsid w:val="0085075B"/>
    <w:rsid w:val="00850FB9"/>
    <w:rsid w:val="00851552"/>
    <w:rsid w:val="008517CC"/>
    <w:rsid w:val="00851E8A"/>
    <w:rsid w:val="00851F1D"/>
    <w:rsid w:val="00852154"/>
    <w:rsid w:val="00852A18"/>
    <w:rsid w:val="00852A69"/>
    <w:rsid w:val="00852A6C"/>
    <w:rsid w:val="00852E94"/>
    <w:rsid w:val="00853749"/>
    <w:rsid w:val="00853B19"/>
    <w:rsid w:val="00853BD7"/>
    <w:rsid w:val="00853BE5"/>
    <w:rsid w:val="00853C0D"/>
    <w:rsid w:val="00853E68"/>
    <w:rsid w:val="00854027"/>
    <w:rsid w:val="008548B6"/>
    <w:rsid w:val="008549D6"/>
    <w:rsid w:val="008553ED"/>
    <w:rsid w:val="00855873"/>
    <w:rsid w:val="00855C26"/>
    <w:rsid w:val="00855C9A"/>
    <w:rsid w:val="0085638E"/>
    <w:rsid w:val="00856714"/>
    <w:rsid w:val="00856725"/>
    <w:rsid w:val="008567C6"/>
    <w:rsid w:val="00856D8A"/>
    <w:rsid w:val="00856DE0"/>
    <w:rsid w:val="00856F52"/>
    <w:rsid w:val="00857027"/>
    <w:rsid w:val="00857853"/>
    <w:rsid w:val="00857939"/>
    <w:rsid w:val="00857BFF"/>
    <w:rsid w:val="00857E02"/>
    <w:rsid w:val="00860315"/>
    <w:rsid w:val="00860567"/>
    <w:rsid w:val="008605DA"/>
    <w:rsid w:val="0086060B"/>
    <w:rsid w:val="00860A89"/>
    <w:rsid w:val="00860AF3"/>
    <w:rsid w:val="00860BB1"/>
    <w:rsid w:val="00860BBA"/>
    <w:rsid w:val="00860BF5"/>
    <w:rsid w:val="00860D09"/>
    <w:rsid w:val="0086109D"/>
    <w:rsid w:val="00861110"/>
    <w:rsid w:val="00861694"/>
    <w:rsid w:val="00861FD5"/>
    <w:rsid w:val="00862336"/>
    <w:rsid w:val="008623AD"/>
    <w:rsid w:val="00862C61"/>
    <w:rsid w:val="008631B9"/>
    <w:rsid w:val="0086397C"/>
    <w:rsid w:val="00863EA1"/>
    <w:rsid w:val="00863EE7"/>
    <w:rsid w:val="00864065"/>
    <w:rsid w:val="00864078"/>
    <w:rsid w:val="008640E4"/>
    <w:rsid w:val="00864417"/>
    <w:rsid w:val="00864482"/>
    <w:rsid w:val="0086452C"/>
    <w:rsid w:val="00864F3E"/>
    <w:rsid w:val="0086536E"/>
    <w:rsid w:val="008656FA"/>
    <w:rsid w:val="00866360"/>
    <w:rsid w:val="0086651A"/>
    <w:rsid w:val="008668AE"/>
    <w:rsid w:val="00866DF7"/>
    <w:rsid w:val="00867119"/>
    <w:rsid w:val="00867470"/>
    <w:rsid w:val="0086795C"/>
    <w:rsid w:val="00867990"/>
    <w:rsid w:val="00867C27"/>
    <w:rsid w:val="00867CCD"/>
    <w:rsid w:val="00867D4C"/>
    <w:rsid w:val="00867F8D"/>
    <w:rsid w:val="008703F6"/>
    <w:rsid w:val="00870A06"/>
    <w:rsid w:val="00870C3A"/>
    <w:rsid w:val="0087100C"/>
    <w:rsid w:val="0087146A"/>
    <w:rsid w:val="00871474"/>
    <w:rsid w:val="008716DA"/>
    <w:rsid w:val="00871F01"/>
    <w:rsid w:val="008726EE"/>
    <w:rsid w:val="00873324"/>
    <w:rsid w:val="0087341C"/>
    <w:rsid w:val="00873A72"/>
    <w:rsid w:val="00873EC5"/>
    <w:rsid w:val="0087428C"/>
    <w:rsid w:val="00874414"/>
    <w:rsid w:val="0087536C"/>
    <w:rsid w:val="00875470"/>
    <w:rsid w:val="00875B21"/>
    <w:rsid w:val="00875B25"/>
    <w:rsid w:val="00875C97"/>
    <w:rsid w:val="00875D5B"/>
    <w:rsid w:val="00876552"/>
    <w:rsid w:val="008768A5"/>
    <w:rsid w:val="00876978"/>
    <w:rsid w:val="00876A58"/>
    <w:rsid w:val="00876ADC"/>
    <w:rsid w:val="00876CAF"/>
    <w:rsid w:val="00877535"/>
    <w:rsid w:val="008779CE"/>
    <w:rsid w:val="00877E9E"/>
    <w:rsid w:val="008808D6"/>
    <w:rsid w:val="00880C8C"/>
    <w:rsid w:val="00880E2C"/>
    <w:rsid w:val="008810D7"/>
    <w:rsid w:val="00881B31"/>
    <w:rsid w:val="00881C34"/>
    <w:rsid w:val="00881E10"/>
    <w:rsid w:val="00882385"/>
    <w:rsid w:val="00883129"/>
    <w:rsid w:val="00883221"/>
    <w:rsid w:val="00883E6F"/>
    <w:rsid w:val="00884384"/>
    <w:rsid w:val="008845A3"/>
    <w:rsid w:val="0088468B"/>
    <w:rsid w:val="008849D2"/>
    <w:rsid w:val="00884FEB"/>
    <w:rsid w:val="008852A4"/>
    <w:rsid w:val="008854B3"/>
    <w:rsid w:val="008859B7"/>
    <w:rsid w:val="00885C18"/>
    <w:rsid w:val="0088604B"/>
    <w:rsid w:val="00886134"/>
    <w:rsid w:val="00886795"/>
    <w:rsid w:val="008867DA"/>
    <w:rsid w:val="00886D30"/>
    <w:rsid w:val="00886EF4"/>
    <w:rsid w:val="008871C7"/>
    <w:rsid w:val="008871D4"/>
    <w:rsid w:val="00887EDF"/>
    <w:rsid w:val="008900EB"/>
    <w:rsid w:val="008903A7"/>
    <w:rsid w:val="00891055"/>
    <w:rsid w:val="008919D3"/>
    <w:rsid w:val="00891A8A"/>
    <w:rsid w:val="00891E27"/>
    <w:rsid w:val="008927E6"/>
    <w:rsid w:val="00892CAC"/>
    <w:rsid w:val="0089346A"/>
    <w:rsid w:val="00893539"/>
    <w:rsid w:val="00893830"/>
    <w:rsid w:val="008938F0"/>
    <w:rsid w:val="00894687"/>
    <w:rsid w:val="00894A75"/>
    <w:rsid w:val="00894AD5"/>
    <w:rsid w:val="00895187"/>
    <w:rsid w:val="00895389"/>
    <w:rsid w:val="00895413"/>
    <w:rsid w:val="00895DF0"/>
    <w:rsid w:val="008965F6"/>
    <w:rsid w:val="008966E9"/>
    <w:rsid w:val="008970ED"/>
    <w:rsid w:val="008976A9"/>
    <w:rsid w:val="008978F8"/>
    <w:rsid w:val="00897A79"/>
    <w:rsid w:val="008A023C"/>
    <w:rsid w:val="008A03C3"/>
    <w:rsid w:val="008A04C5"/>
    <w:rsid w:val="008A0730"/>
    <w:rsid w:val="008A086E"/>
    <w:rsid w:val="008A08E7"/>
    <w:rsid w:val="008A0D29"/>
    <w:rsid w:val="008A0D69"/>
    <w:rsid w:val="008A1186"/>
    <w:rsid w:val="008A14AD"/>
    <w:rsid w:val="008A14EF"/>
    <w:rsid w:val="008A1AD2"/>
    <w:rsid w:val="008A2084"/>
    <w:rsid w:val="008A2383"/>
    <w:rsid w:val="008A2477"/>
    <w:rsid w:val="008A252F"/>
    <w:rsid w:val="008A27B0"/>
    <w:rsid w:val="008A3801"/>
    <w:rsid w:val="008A3ADD"/>
    <w:rsid w:val="008A3F9E"/>
    <w:rsid w:val="008A4006"/>
    <w:rsid w:val="008A4054"/>
    <w:rsid w:val="008A4150"/>
    <w:rsid w:val="008A4326"/>
    <w:rsid w:val="008A4F89"/>
    <w:rsid w:val="008A4FD7"/>
    <w:rsid w:val="008A5D40"/>
    <w:rsid w:val="008A5D52"/>
    <w:rsid w:val="008A618C"/>
    <w:rsid w:val="008A62D5"/>
    <w:rsid w:val="008A63B1"/>
    <w:rsid w:val="008A6450"/>
    <w:rsid w:val="008A67E9"/>
    <w:rsid w:val="008A6E34"/>
    <w:rsid w:val="008A72B5"/>
    <w:rsid w:val="008A7309"/>
    <w:rsid w:val="008A7628"/>
    <w:rsid w:val="008A79ED"/>
    <w:rsid w:val="008B037B"/>
    <w:rsid w:val="008B049B"/>
    <w:rsid w:val="008B0A20"/>
    <w:rsid w:val="008B0A4B"/>
    <w:rsid w:val="008B0C78"/>
    <w:rsid w:val="008B1346"/>
    <w:rsid w:val="008B13A1"/>
    <w:rsid w:val="008B13FB"/>
    <w:rsid w:val="008B168B"/>
    <w:rsid w:val="008B1A29"/>
    <w:rsid w:val="008B1ED5"/>
    <w:rsid w:val="008B26B1"/>
    <w:rsid w:val="008B2CEA"/>
    <w:rsid w:val="008B2DA1"/>
    <w:rsid w:val="008B2DBC"/>
    <w:rsid w:val="008B2F73"/>
    <w:rsid w:val="008B2F75"/>
    <w:rsid w:val="008B313E"/>
    <w:rsid w:val="008B318E"/>
    <w:rsid w:val="008B32CA"/>
    <w:rsid w:val="008B3687"/>
    <w:rsid w:val="008B37B9"/>
    <w:rsid w:val="008B38B5"/>
    <w:rsid w:val="008B38CE"/>
    <w:rsid w:val="008B4314"/>
    <w:rsid w:val="008B4623"/>
    <w:rsid w:val="008B4E85"/>
    <w:rsid w:val="008B50C4"/>
    <w:rsid w:val="008B52F8"/>
    <w:rsid w:val="008B54BA"/>
    <w:rsid w:val="008B5799"/>
    <w:rsid w:val="008B5A40"/>
    <w:rsid w:val="008B6101"/>
    <w:rsid w:val="008B634B"/>
    <w:rsid w:val="008B6801"/>
    <w:rsid w:val="008B68F5"/>
    <w:rsid w:val="008B69B0"/>
    <w:rsid w:val="008B701D"/>
    <w:rsid w:val="008B707D"/>
    <w:rsid w:val="008B7227"/>
    <w:rsid w:val="008B7365"/>
    <w:rsid w:val="008B7616"/>
    <w:rsid w:val="008B7D87"/>
    <w:rsid w:val="008C0603"/>
    <w:rsid w:val="008C0675"/>
    <w:rsid w:val="008C0B33"/>
    <w:rsid w:val="008C10C6"/>
    <w:rsid w:val="008C1170"/>
    <w:rsid w:val="008C132E"/>
    <w:rsid w:val="008C1581"/>
    <w:rsid w:val="008C17CC"/>
    <w:rsid w:val="008C190C"/>
    <w:rsid w:val="008C1BEE"/>
    <w:rsid w:val="008C223B"/>
    <w:rsid w:val="008C2430"/>
    <w:rsid w:val="008C2821"/>
    <w:rsid w:val="008C2C59"/>
    <w:rsid w:val="008C318E"/>
    <w:rsid w:val="008C39D9"/>
    <w:rsid w:val="008C3CEA"/>
    <w:rsid w:val="008C3F45"/>
    <w:rsid w:val="008C4088"/>
    <w:rsid w:val="008C4C60"/>
    <w:rsid w:val="008C4CF0"/>
    <w:rsid w:val="008C4FFA"/>
    <w:rsid w:val="008C5338"/>
    <w:rsid w:val="008C5D0E"/>
    <w:rsid w:val="008C6B05"/>
    <w:rsid w:val="008C6E4E"/>
    <w:rsid w:val="008C7B63"/>
    <w:rsid w:val="008C7D43"/>
    <w:rsid w:val="008D039B"/>
    <w:rsid w:val="008D0666"/>
    <w:rsid w:val="008D0BBA"/>
    <w:rsid w:val="008D1177"/>
    <w:rsid w:val="008D12C0"/>
    <w:rsid w:val="008D13E2"/>
    <w:rsid w:val="008D18FC"/>
    <w:rsid w:val="008D1958"/>
    <w:rsid w:val="008D1DDB"/>
    <w:rsid w:val="008D1F75"/>
    <w:rsid w:val="008D2167"/>
    <w:rsid w:val="008D2AF9"/>
    <w:rsid w:val="008D2B33"/>
    <w:rsid w:val="008D2EFE"/>
    <w:rsid w:val="008D3382"/>
    <w:rsid w:val="008D36B9"/>
    <w:rsid w:val="008D3EA0"/>
    <w:rsid w:val="008D455D"/>
    <w:rsid w:val="008D4C88"/>
    <w:rsid w:val="008D540A"/>
    <w:rsid w:val="008D56EE"/>
    <w:rsid w:val="008D595A"/>
    <w:rsid w:val="008D5B83"/>
    <w:rsid w:val="008D5BFB"/>
    <w:rsid w:val="008D5F0B"/>
    <w:rsid w:val="008D6598"/>
    <w:rsid w:val="008D66F4"/>
    <w:rsid w:val="008D6895"/>
    <w:rsid w:val="008D6981"/>
    <w:rsid w:val="008D6A6F"/>
    <w:rsid w:val="008D73D3"/>
    <w:rsid w:val="008D755B"/>
    <w:rsid w:val="008E01B8"/>
    <w:rsid w:val="008E03FB"/>
    <w:rsid w:val="008E04CC"/>
    <w:rsid w:val="008E05C5"/>
    <w:rsid w:val="008E0A56"/>
    <w:rsid w:val="008E0B40"/>
    <w:rsid w:val="008E1781"/>
    <w:rsid w:val="008E18E9"/>
    <w:rsid w:val="008E1E87"/>
    <w:rsid w:val="008E1F31"/>
    <w:rsid w:val="008E225A"/>
    <w:rsid w:val="008E229D"/>
    <w:rsid w:val="008E229E"/>
    <w:rsid w:val="008E25D1"/>
    <w:rsid w:val="008E28BD"/>
    <w:rsid w:val="008E2CA0"/>
    <w:rsid w:val="008E2D16"/>
    <w:rsid w:val="008E303F"/>
    <w:rsid w:val="008E3232"/>
    <w:rsid w:val="008E3263"/>
    <w:rsid w:val="008E3516"/>
    <w:rsid w:val="008E3550"/>
    <w:rsid w:val="008E3817"/>
    <w:rsid w:val="008E4242"/>
    <w:rsid w:val="008E5042"/>
    <w:rsid w:val="008E535B"/>
    <w:rsid w:val="008E5A2B"/>
    <w:rsid w:val="008E5A86"/>
    <w:rsid w:val="008E5D8F"/>
    <w:rsid w:val="008E6258"/>
    <w:rsid w:val="008E68D4"/>
    <w:rsid w:val="008E7725"/>
    <w:rsid w:val="008E7BF0"/>
    <w:rsid w:val="008E7C1D"/>
    <w:rsid w:val="008E7E3D"/>
    <w:rsid w:val="008F01EA"/>
    <w:rsid w:val="008F022F"/>
    <w:rsid w:val="008F0AB1"/>
    <w:rsid w:val="008F0FD9"/>
    <w:rsid w:val="008F16A7"/>
    <w:rsid w:val="008F16B0"/>
    <w:rsid w:val="008F1CCE"/>
    <w:rsid w:val="008F1D58"/>
    <w:rsid w:val="008F1D9B"/>
    <w:rsid w:val="008F20A7"/>
    <w:rsid w:val="008F2280"/>
    <w:rsid w:val="008F2580"/>
    <w:rsid w:val="008F2D0F"/>
    <w:rsid w:val="008F2F94"/>
    <w:rsid w:val="008F3174"/>
    <w:rsid w:val="008F3921"/>
    <w:rsid w:val="008F3DDD"/>
    <w:rsid w:val="008F3F6D"/>
    <w:rsid w:val="008F4791"/>
    <w:rsid w:val="008F47FD"/>
    <w:rsid w:val="008F4CB1"/>
    <w:rsid w:val="008F4D70"/>
    <w:rsid w:val="008F50C5"/>
    <w:rsid w:val="008F5354"/>
    <w:rsid w:val="008F544C"/>
    <w:rsid w:val="008F54C5"/>
    <w:rsid w:val="008F5D78"/>
    <w:rsid w:val="008F6724"/>
    <w:rsid w:val="008F76CF"/>
    <w:rsid w:val="008F78EE"/>
    <w:rsid w:val="008F7C63"/>
    <w:rsid w:val="009005CB"/>
    <w:rsid w:val="0090070B"/>
    <w:rsid w:val="00900B67"/>
    <w:rsid w:val="0090131D"/>
    <w:rsid w:val="009017D3"/>
    <w:rsid w:val="00901995"/>
    <w:rsid w:val="00901B7D"/>
    <w:rsid w:val="00901C21"/>
    <w:rsid w:val="00901CD9"/>
    <w:rsid w:val="00901F83"/>
    <w:rsid w:val="00902010"/>
    <w:rsid w:val="0090221F"/>
    <w:rsid w:val="00902653"/>
    <w:rsid w:val="0090288B"/>
    <w:rsid w:val="00902944"/>
    <w:rsid w:val="00902FFC"/>
    <w:rsid w:val="00903121"/>
    <w:rsid w:val="00904039"/>
    <w:rsid w:val="009044BD"/>
    <w:rsid w:val="009047F1"/>
    <w:rsid w:val="00904CC2"/>
    <w:rsid w:val="00904EF3"/>
    <w:rsid w:val="0090589E"/>
    <w:rsid w:val="00905B7B"/>
    <w:rsid w:val="00906418"/>
    <w:rsid w:val="009067FA"/>
    <w:rsid w:val="00906B21"/>
    <w:rsid w:val="00906CD8"/>
    <w:rsid w:val="00907051"/>
    <w:rsid w:val="00907323"/>
    <w:rsid w:val="0090735F"/>
    <w:rsid w:val="00907472"/>
    <w:rsid w:val="00907F0A"/>
    <w:rsid w:val="00910224"/>
    <w:rsid w:val="009108E8"/>
    <w:rsid w:val="00910D8F"/>
    <w:rsid w:val="00911094"/>
    <w:rsid w:val="00911379"/>
    <w:rsid w:val="00911CA8"/>
    <w:rsid w:val="00911E62"/>
    <w:rsid w:val="009121E5"/>
    <w:rsid w:val="00912383"/>
    <w:rsid w:val="00912974"/>
    <w:rsid w:val="0091316B"/>
    <w:rsid w:val="009137D6"/>
    <w:rsid w:val="00913865"/>
    <w:rsid w:val="0091400D"/>
    <w:rsid w:val="009143BE"/>
    <w:rsid w:val="00914917"/>
    <w:rsid w:val="00914A8D"/>
    <w:rsid w:val="00914B0E"/>
    <w:rsid w:val="00914CE9"/>
    <w:rsid w:val="009150E2"/>
    <w:rsid w:val="0091512F"/>
    <w:rsid w:val="0091553F"/>
    <w:rsid w:val="00915544"/>
    <w:rsid w:val="009155C2"/>
    <w:rsid w:val="009157CC"/>
    <w:rsid w:val="00915A82"/>
    <w:rsid w:val="00915D46"/>
    <w:rsid w:val="00915EC4"/>
    <w:rsid w:val="009162B0"/>
    <w:rsid w:val="009165A1"/>
    <w:rsid w:val="009166A0"/>
    <w:rsid w:val="00916B34"/>
    <w:rsid w:val="009174C6"/>
    <w:rsid w:val="009176EF"/>
    <w:rsid w:val="00917B25"/>
    <w:rsid w:val="00917DF4"/>
    <w:rsid w:val="00920448"/>
    <w:rsid w:val="009207A7"/>
    <w:rsid w:val="00920EB1"/>
    <w:rsid w:val="0092117E"/>
    <w:rsid w:val="009212E4"/>
    <w:rsid w:val="0092153B"/>
    <w:rsid w:val="009222EA"/>
    <w:rsid w:val="00922785"/>
    <w:rsid w:val="00922D08"/>
    <w:rsid w:val="00923345"/>
    <w:rsid w:val="00923905"/>
    <w:rsid w:val="00923BEC"/>
    <w:rsid w:val="00923FFC"/>
    <w:rsid w:val="0092448A"/>
    <w:rsid w:val="00924732"/>
    <w:rsid w:val="0092476D"/>
    <w:rsid w:val="009249D5"/>
    <w:rsid w:val="00924D30"/>
    <w:rsid w:val="00924D4D"/>
    <w:rsid w:val="009252D1"/>
    <w:rsid w:val="009252D5"/>
    <w:rsid w:val="00925AA5"/>
    <w:rsid w:val="00925CDA"/>
    <w:rsid w:val="00925E47"/>
    <w:rsid w:val="00925ECE"/>
    <w:rsid w:val="00925F73"/>
    <w:rsid w:val="0092665E"/>
    <w:rsid w:val="00926CC7"/>
    <w:rsid w:val="00926EBB"/>
    <w:rsid w:val="0092703F"/>
    <w:rsid w:val="009272DF"/>
    <w:rsid w:val="00927426"/>
    <w:rsid w:val="0092752E"/>
    <w:rsid w:val="00927BD2"/>
    <w:rsid w:val="00927C4D"/>
    <w:rsid w:val="00927EB4"/>
    <w:rsid w:val="00930049"/>
    <w:rsid w:val="0093015C"/>
    <w:rsid w:val="0093017B"/>
    <w:rsid w:val="00930456"/>
    <w:rsid w:val="009306F9"/>
    <w:rsid w:val="00930BF2"/>
    <w:rsid w:val="00930C06"/>
    <w:rsid w:val="00930C55"/>
    <w:rsid w:val="00930E21"/>
    <w:rsid w:val="00930F08"/>
    <w:rsid w:val="00931DF5"/>
    <w:rsid w:val="0093255E"/>
    <w:rsid w:val="00932D83"/>
    <w:rsid w:val="00932F4F"/>
    <w:rsid w:val="00933222"/>
    <w:rsid w:val="00934190"/>
    <w:rsid w:val="009343AC"/>
    <w:rsid w:val="0093441A"/>
    <w:rsid w:val="009352C2"/>
    <w:rsid w:val="009354AF"/>
    <w:rsid w:val="009355FD"/>
    <w:rsid w:val="00935DA7"/>
    <w:rsid w:val="00935E95"/>
    <w:rsid w:val="00936129"/>
    <w:rsid w:val="0093643C"/>
    <w:rsid w:val="00936605"/>
    <w:rsid w:val="00936ED9"/>
    <w:rsid w:val="0093711D"/>
    <w:rsid w:val="009371CD"/>
    <w:rsid w:val="0093729F"/>
    <w:rsid w:val="00937853"/>
    <w:rsid w:val="0093794B"/>
    <w:rsid w:val="0093799B"/>
    <w:rsid w:val="00937E88"/>
    <w:rsid w:val="00937EAA"/>
    <w:rsid w:val="00937FC6"/>
    <w:rsid w:val="00940124"/>
    <w:rsid w:val="00940CFF"/>
    <w:rsid w:val="009416B1"/>
    <w:rsid w:val="00941730"/>
    <w:rsid w:val="00941C4D"/>
    <w:rsid w:val="00942204"/>
    <w:rsid w:val="0094226C"/>
    <w:rsid w:val="0094232C"/>
    <w:rsid w:val="00942717"/>
    <w:rsid w:val="00942B1D"/>
    <w:rsid w:val="00942E7D"/>
    <w:rsid w:val="009433D1"/>
    <w:rsid w:val="0094348D"/>
    <w:rsid w:val="0094377C"/>
    <w:rsid w:val="009439F1"/>
    <w:rsid w:val="00943AFC"/>
    <w:rsid w:val="00943E24"/>
    <w:rsid w:val="00943E9A"/>
    <w:rsid w:val="00943F18"/>
    <w:rsid w:val="009445FD"/>
    <w:rsid w:val="00944880"/>
    <w:rsid w:val="009449E3"/>
    <w:rsid w:val="00944C2C"/>
    <w:rsid w:val="00944E47"/>
    <w:rsid w:val="00944F25"/>
    <w:rsid w:val="00944F68"/>
    <w:rsid w:val="009454DA"/>
    <w:rsid w:val="009455CD"/>
    <w:rsid w:val="0094587D"/>
    <w:rsid w:val="009458A1"/>
    <w:rsid w:val="0094593C"/>
    <w:rsid w:val="009463B6"/>
    <w:rsid w:val="00946E27"/>
    <w:rsid w:val="009474CD"/>
    <w:rsid w:val="009479DA"/>
    <w:rsid w:val="009479FB"/>
    <w:rsid w:val="00947D80"/>
    <w:rsid w:val="0095029F"/>
    <w:rsid w:val="009507B3"/>
    <w:rsid w:val="00950B1D"/>
    <w:rsid w:val="00950BE1"/>
    <w:rsid w:val="009517B1"/>
    <w:rsid w:val="00951B65"/>
    <w:rsid w:val="0095219E"/>
    <w:rsid w:val="009529DA"/>
    <w:rsid w:val="00952ED6"/>
    <w:rsid w:val="009532DD"/>
    <w:rsid w:val="00953460"/>
    <w:rsid w:val="0095363D"/>
    <w:rsid w:val="00953BE6"/>
    <w:rsid w:val="00953C16"/>
    <w:rsid w:val="00953C6B"/>
    <w:rsid w:val="0095407C"/>
    <w:rsid w:val="00954398"/>
    <w:rsid w:val="00954784"/>
    <w:rsid w:val="00954900"/>
    <w:rsid w:val="0095499B"/>
    <w:rsid w:val="009553D2"/>
    <w:rsid w:val="009562B7"/>
    <w:rsid w:val="009575ED"/>
    <w:rsid w:val="00960362"/>
    <w:rsid w:val="009606D5"/>
    <w:rsid w:val="00960CCE"/>
    <w:rsid w:val="009610E1"/>
    <w:rsid w:val="009616A8"/>
    <w:rsid w:val="009620F4"/>
    <w:rsid w:val="00962166"/>
    <w:rsid w:val="009623DD"/>
    <w:rsid w:val="00962943"/>
    <w:rsid w:val="009629BC"/>
    <w:rsid w:val="009631DE"/>
    <w:rsid w:val="009633AE"/>
    <w:rsid w:val="00963830"/>
    <w:rsid w:val="00963B4F"/>
    <w:rsid w:val="00963B87"/>
    <w:rsid w:val="0096481D"/>
    <w:rsid w:val="00964E54"/>
    <w:rsid w:val="00965065"/>
    <w:rsid w:val="00965885"/>
    <w:rsid w:val="00965990"/>
    <w:rsid w:val="00966041"/>
    <w:rsid w:val="0096674F"/>
    <w:rsid w:val="0096688D"/>
    <w:rsid w:val="00966940"/>
    <w:rsid w:val="00967DFA"/>
    <w:rsid w:val="0097024E"/>
    <w:rsid w:val="0097077C"/>
    <w:rsid w:val="00970959"/>
    <w:rsid w:val="00970A97"/>
    <w:rsid w:val="00970D0C"/>
    <w:rsid w:val="00970F68"/>
    <w:rsid w:val="00971717"/>
    <w:rsid w:val="00971719"/>
    <w:rsid w:val="00971AAC"/>
    <w:rsid w:val="00971AC9"/>
    <w:rsid w:val="00971D39"/>
    <w:rsid w:val="0097295C"/>
    <w:rsid w:val="0097334C"/>
    <w:rsid w:val="0097371F"/>
    <w:rsid w:val="00973959"/>
    <w:rsid w:val="00973B93"/>
    <w:rsid w:val="00973C32"/>
    <w:rsid w:val="009740FD"/>
    <w:rsid w:val="009742F2"/>
    <w:rsid w:val="009746E2"/>
    <w:rsid w:val="009747F5"/>
    <w:rsid w:val="00974911"/>
    <w:rsid w:val="00974B73"/>
    <w:rsid w:val="00974EEC"/>
    <w:rsid w:val="00974F28"/>
    <w:rsid w:val="0097505B"/>
    <w:rsid w:val="00975074"/>
    <w:rsid w:val="009750E4"/>
    <w:rsid w:val="00975267"/>
    <w:rsid w:val="009752A6"/>
    <w:rsid w:val="009757DB"/>
    <w:rsid w:val="00975848"/>
    <w:rsid w:val="00975BE4"/>
    <w:rsid w:val="00975E63"/>
    <w:rsid w:val="00976940"/>
    <w:rsid w:val="00976E43"/>
    <w:rsid w:val="00977908"/>
    <w:rsid w:val="00977ADB"/>
    <w:rsid w:val="00977F8B"/>
    <w:rsid w:val="0098036F"/>
    <w:rsid w:val="0098090C"/>
    <w:rsid w:val="00981924"/>
    <w:rsid w:val="00981A12"/>
    <w:rsid w:val="00981D7A"/>
    <w:rsid w:val="00982088"/>
    <w:rsid w:val="00982665"/>
    <w:rsid w:val="00982B7E"/>
    <w:rsid w:val="00982F16"/>
    <w:rsid w:val="009833B6"/>
    <w:rsid w:val="00983972"/>
    <w:rsid w:val="009846CA"/>
    <w:rsid w:val="009848CC"/>
    <w:rsid w:val="00984980"/>
    <w:rsid w:val="00984B1A"/>
    <w:rsid w:val="00984C2A"/>
    <w:rsid w:val="0098535B"/>
    <w:rsid w:val="00985890"/>
    <w:rsid w:val="00985B8F"/>
    <w:rsid w:val="00985D84"/>
    <w:rsid w:val="00986216"/>
    <w:rsid w:val="009863AE"/>
    <w:rsid w:val="00986446"/>
    <w:rsid w:val="009864EC"/>
    <w:rsid w:val="00986E0A"/>
    <w:rsid w:val="00986F3E"/>
    <w:rsid w:val="0098770F"/>
    <w:rsid w:val="00987DB2"/>
    <w:rsid w:val="009901DF"/>
    <w:rsid w:val="009904B1"/>
    <w:rsid w:val="0099076A"/>
    <w:rsid w:val="009908B6"/>
    <w:rsid w:val="00990D4D"/>
    <w:rsid w:val="00990E78"/>
    <w:rsid w:val="009910EB"/>
    <w:rsid w:val="0099174B"/>
    <w:rsid w:val="00991D68"/>
    <w:rsid w:val="00991DAE"/>
    <w:rsid w:val="00991EE8"/>
    <w:rsid w:val="00992077"/>
    <w:rsid w:val="0099287C"/>
    <w:rsid w:val="00992A06"/>
    <w:rsid w:val="00992AB8"/>
    <w:rsid w:val="00992CDA"/>
    <w:rsid w:val="00993216"/>
    <w:rsid w:val="00993272"/>
    <w:rsid w:val="0099336C"/>
    <w:rsid w:val="00993402"/>
    <w:rsid w:val="00993672"/>
    <w:rsid w:val="009938AB"/>
    <w:rsid w:val="009938EA"/>
    <w:rsid w:val="00993E47"/>
    <w:rsid w:val="00993E9E"/>
    <w:rsid w:val="00993EC3"/>
    <w:rsid w:val="00993F41"/>
    <w:rsid w:val="00994046"/>
    <w:rsid w:val="009941CF"/>
    <w:rsid w:val="00994603"/>
    <w:rsid w:val="009946A4"/>
    <w:rsid w:val="009946FC"/>
    <w:rsid w:val="00994A5F"/>
    <w:rsid w:val="0099506C"/>
    <w:rsid w:val="009951DF"/>
    <w:rsid w:val="00995363"/>
    <w:rsid w:val="009957FE"/>
    <w:rsid w:val="0099584B"/>
    <w:rsid w:val="00995868"/>
    <w:rsid w:val="009959B9"/>
    <w:rsid w:val="00995AE5"/>
    <w:rsid w:val="00995C57"/>
    <w:rsid w:val="00996101"/>
    <w:rsid w:val="00996391"/>
    <w:rsid w:val="00997246"/>
    <w:rsid w:val="0099724A"/>
    <w:rsid w:val="00997EF9"/>
    <w:rsid w:val="009A0000"/>
    <w:rsid w:val="009A00E6"/>
    <w:rsid w:val="009A0297"/>
    <w:rsid w:val="009A02B3"/>
    <w:rsid w:val="009A0763"/>
    <w:rsid w:val="009A0C92"/>
    <w:rsid w:val="009A0CAB"/>
    <w:rsid w:val="009A1114"/>
    <w:rsid w:val="009A134B"/>
    <w:rsid w:val="009A1729"/>
    <w:rsid w:val="009A1BDF"/>
    <w:rsid w:val="009A21EA"/>
    <w:rsid w:val="009A228B"/>
    <w:rsid w:val="009A263B"/>
    <w:rsid w:val="009A2786"/>
    <w:rsid w:val="009A2BD2"/>
    <w:rsid w:val="009A3260"/>
    <w:rsid w:val="009A347E"/>
    <w:rsid w:val="009A3BA2"/>
    <w:rsid w:val="009A3E3C"/>
    <w:rsid w:val="009A415B"/>
    <w:rsid w:val="009A47DD"/>
    <w:rsid w:val="009A4B31"/>
    <w:rsid w:val="009A4F18"/>
    <w:rsid w:val="009A4F65"/>
    <w:rsid w:val="009A510E"/>
    <w:rsid w:val="009A51CF"/>
    <w:rsid w:val="009A5307"/>
    <w:rsid w:val="009A53D7"/>
    <w:rsid w:val="009A677C"/>
    <w:rsid w:val="009A67CA"/>
    <w:rsid w:val="009A6805"/>
    <w:rsid w:val="009A69A9"/>
    <w:rsid w:val="009A76E0"/>
    <w:rsid w:val="009A777A"/>
    <w:rsid w:val="009A7819"/>
    <w:rsid w:val="009A7BEA"/>
    <w:rsid w:val="009A7BED"/>
    <w:rsid w:val="009A7CF6"/>
    <w:rsid w:val="009A7ECD"/>
    <w:rsid w:val="009B0245"/>
    <w:rsid w:val="009B08F0"/>
    <w:rsid w:val="009B0B2F"/>
    <w:rsid w:val="009B0EF7"/>
    <w:rsid w:val="009B11CD"/>
    <w:rsid w:val="009B1338"/>
    <w:rsid w:val="009B139B"/>
    <w:rsid w:val="009B16E0"/>
    <w:rsid w:val="009B17A6"/>
    <w:rsid w:val="009B1E4E"/>
    <w:rsid w:val="009B1EC8"/>
    <w:rsid w:val="009B2A29"/>
    <w:rsid w:val="009B2C81"/>
    <w:rsid w:val="009B30B5"/>
    <w:rsid w:val="009B34B5"/>
    <w:rsid w:val="009B35AA"/>
    <w:rsid w:val="009B3E1F"/>
    <w:rsid w:val="009B3EC0"/>
    <w:rsid w:val="009B45FC"/>
    <w:rsid w:val="009B49FF"/>
    <w:rsid w:val="009B4B62"/>
    <w:rsid w:val="009B5101"/>
    <w:rsid w:val="009B528E"/>
    <w:rsid w:val="009B554A"/>
    <w:rsid w:val="009B5934"/>
    <w:rsid w:val="009B5A17"/>
    <w:rsid w:val="009B64DA"/>
    <w:rsid w:val="009B6819"/>
    <w:rsid w:val="009B6A3F"/>
    <w:rsid w:val="009B6DD9"/>
    <w:rsid w:val="009B761D"/>
    <w:rsid w:val="009B7A7F"/>
    <w:rsid w:val="009B7DE9"/>
    <w:rsid w:val="009C0042"/>
    <w:rsid w:val="009C04A5"/>
    <w:rsid w:val="009C0587"/>
    <w:rsid w:val="009C0D8F"/>
    <w:rsid w:val="009C20D8"/>
    <w:rsid w:val="009C27D6"/>
    <w:rsid w:val="009C2846"/>
    <w:rsid w:val="009C2A99"/>
    <w:rsid w:val="009C2C8C"/>
    <w:rsid w:val="009C32E5"/>
    <w:rsid w:val="009C33BF"/>
    <w:rsid w:val="009C3A54"/>
    <w:rsid w:val="009C4498"/>
    <w:rsid w:val="009C49AC"/>
    <w:rsid w:val="009C4E97"/>
    <w:rsid w:val="009C5573"/>
    <w:rsid w:val="009C59B3"/>
    <w:rsid w:val="009C5AD7"/>
    <w:rsid w:val="009C5C26"/>
    <w:rsid w:val="009C5E8D"/>
    <w:rsid w:val="009C6057"/>
    <w:rsid w:val="009C63E4"/>
    <w:rsid w:val="009C6B60"/>
    <w:rsid w:val="009C6DCA"/>
    <w:rsid w:val="009C72AD"/>
    <w:rsid w:val="009C7641"/>
    <w:rsid w:val="009C7864"/>
    <w:rsid w:val="009D10D1"/>
    <w:rsid w:val="009D1541"/>
    <w:rsid w:val="009D1CA5"/>
    <w:rsid w:val="009D1D0F"/>
    <w:rsid w:val="009D1F97"/>
    <w:rsid w:val="009D2348"/>
    <w:rsid w:val="009D23BB"/>
    <w:rsid w:val="009D26FB"/>
    <w:rsid w:val="009D2866"/>
    <w:rsid w:val="009D28B6"/>
    <w:rsid w:val="009D2ED1"/>
    <w:rsid w:val="009D3346"/>
    <w:rsid w:val="009D36BA"/>
    <w:rsid w:val="009D438E"/>
    <w:rsid w:val="009D4485"/>
    <w:rsid w:val="009D4636"/>
    <w:rsid w:val="009D4B14"/>
    <w:rsid w:val="009D4B4C"/>
    <w:rsid w:val="009D4E30"/>
    <w:rsid w:val="009D53E9"/>
    <w:rsid w:val="009D54D9"/>
    <w:rsid w:val="009D5720"/>
    <w:rsid w:val="009D5BB2"/>
    <w:rsid w:val="009D5CC8"/>
    <w:rsid w:val="009D6760"/>
    <w:rsid w:val="009D6777"/>
    <w:rsid w:val="009D6B59"/>
    <w:rsid w:val="009D7573"/>
    <w:rsid w:val="009D7CCC"/>
    <w:rsid w:val="009D7DDD"/>
    <w:rsid w:val="009E027A"/>
    <w:rsid w:val="009E08DF"/>
    <w:rsid w:val="009E0B06"/>
    <w:rsid w:val="009E0BF0"/>
    <w:rsid w:val="009E0DA1"/>
    <w:rsid w:val="009E16E7"/>
    <w:rsid w:val="009E1FB9"/>
    <w:rsid w:val="009E225B"/>
    <w:rsid w:val="009E23F3"/>
    <w:rsid w:val="009E24D1"/>
    <w:rsid w:val="009E2A70"/>
    <w:rsid w:val="009E2D13"/>
    <w:rsid w:val="009E2D5A"/>
    <w:rsid w:val="009E2EA8"/>
    <w:rsid w:val="009E3787"/>
    <w:rsid w:val="009E37C6"/>
    <w:rsid w:val="009E392F"/>
    <w:rsid w:val="009E4073"/>
    <w:rsid w:val="009E423F"/>
    <w:rsid w:val="009E48D6"/>
    <w:rsid w:val="009E4A1C"/>
    <w:rsid w:val="009E55AA"/>
    <w:rsid w:val="009E58D9"/>
    <w:rsid w:val="009E5A9E"/>
    <w:rsid w:val="009E5CA4"/>
    <w:rsid w:val="009E5D07"/>
    <w:rsid w:val="009E62FE"/>
    <w:rsid w:val="009E673D"/>
    <w:rsid w:val="009E6B08"/>
    <w:rsid w:val="009E74C5"/>
    <w:rsid w:val="009E7978"/>
    <w:rsid w:val="009E7C72"/>
    <w:rsid w:val="009F0404"/>
    <w:rsid w:val="009F074E"/>
    <w:rsid w:val="009F1091"/>
    <w:rsid w:val="009F15D2"/>
    <w:rsid w:val="009F16EA"/>
    <w:rsid w:val="009F17BA"/>
    <w:rsid w:val="009F233A"/>
    <w:rsid w:val="009F267F"/>
    <w:rsid w:val="009F2741"/>
    <w:rsid w:val="009F304E"/>
    <w:rsid w:val="009F3060"/>
    <w:rsid w:val="009F3E72"/>
    <w:rsid w:val="009F416E"/>
    <w:rsid w:val="009F42C9"/>
    <w:rsid w:val="009F5157"/>
    <w:rsid w:val="009F54FA"/>
    <w:rsid w:val="009F5E22"/>
    <w:rsid w:val="009F5E25"/>
    <w:rsid w:val="009F6123"/>
    <w:rsid w:val="009F64EF"/>
    <w:rsid w:val="009F66DC"/>
    <w:rsid w:val="009F68CB"/>
    <w:rsid w:val="009F698A"/>
    <w:rsid w:val="009F6D4D"/>
    <w:rsid w:val="009F6EA2"/>
    <w:rsid w:val="00A001E6"/>
    <w:rsid w:val="00A00966"/>
    <w:rsid w:val="00A0147C"/>
    <w:rsid w:val="00A017DB"/>
    <w:rsid w:val="00A01B25"/>
    <w:rsid w:val="00A021A2"/>
    <w:rsid w:val="00A021C3"/>
    <w:rsid w:val="00A028B3"/>
    <w:rsid w:val="00A02A35"/>
    <w:rsid w:val="00A02E8E"/>
    <w:rsid w:val="00A032C9"/>
    <w:rsid w:val="00A0350A"/>
    <w:rsid w:val="00A03544"/>
    <w:rsid w:val="00A03689"/>
    <w:rsid w:val="00A03744"/>
    <w:rsid w:val="00A0389B"/>
    <w:rsid w:val="00A03905"/>
    <w:rsid w:val="00A03F54"/>
    <w:rsid w:val="00A04109"/>
    <w:rsid w:val="00A0422D"/>
    <w:rsid w:val="00A043BF"/>
    <w:rsid w:val="00A04546"/>
    <w:rsid w:val="00A04628"/>
    <w:rsid w:val="00A046C2"/>
    <w:rsid w:val="00A04CF5"/>
    <w:rsid w:val="00A05094"/>
    <w:rsid w:val="00A05125"/>
    <w:rsid w:val="00A053B5"/>
    <w:rsid w:val="00A054D1"/>
    <w:rsid w:val="00A056CF"/>
    <w:rsid w:val="00A058FF"/>
    <w:rsid w:val="00A05ABF"/>
    <w:rsid w:val="00A05C2F"/>
    <w:rsid w:val="00A05D5C"/>
    <w:rsid w:val="00A0605D"/>
    <w:rsid w:val="00A06265"/>
    <w:rsid w:val="00A06567"/>
    <w:rsid w:val="00A06803"/>
    <w:rsid w:val="00A068F0"/>
    <w:rsid w:val="00A06924"/>
    <w:rsid w:val="00A0702A"/>
    <w:rsid w:val="00A071D7"/>
    <w:rsid w:val="00A07409"/>
    <w:rsid w:val="00A07522"/>
    <w:rsid w:val="00A07600"/>
    <w:rsid w:val="00A10BD1"/>
    <w:rsid w:val="00A113F5"/>
    <w:rsid w:val="00A11BBD"/>
    <w:rsid w:val="00A11C6D"/>
    <w:rsid w:val="00A11DD7"/>
    <w:rsid w:val="00A124A9"/>
    <w:rsid w:val="00A126FA"/>
    <w:rsid w:val="00A12726"/>
    <w:rsid w:val="00A1295C"/>
    <w:rsid w:val="00A12AF7"/>
    <w:rsid w:val="00A12C3A"/>
    <w:rsid w:val="00A12C8D"/>
    <w:rsid w:val="00A12DEB"/>
    <w:rsid w:val="00A12E21"/>
    <w:rsid w:val="00A13387"/>
    <w:rsid w:val="00A13459"/>
    <w:rsid w:val="00A13C0A"/>
    <w:rsid w:val="00A13EAC"/>
    <w:rsid w:val="00A13F0D"/>
    <w:rsid w:val="00A1422B"/>
    <w:rsid w:val="00A1423E"/>
    <w:rsid w:val="00A14380"/>
    <w:rsid w:val="00A14880"/>
    <w:rsid w:val="00A14C16"/>
    <w:rsid w:val="00A14DC6"/>
    <w:rsid w:val="00A1589A"/>
    <w:rsid w:val="00A15931"/>
    <w:rsid w:val="00A15A28"/>
    <w:rsid w:val="00A15B54"/>
    <w:rsid w:val="00A15EBC"/>
    <w:rsid w:val="00A1617D"/>
    <w:rsid w:val="00A162C7"/>
    <w:rsid w:val="00A166D9"/>
    <w:rsid w:val="00A1680F"/>
    <w:rsid w:val="00A16CD4"/>
    <w:rsid w:val="00A16E8C"/>
    <w:rsid w:val="00A16F29"/>
    <w:rsid w:val="00A1764C"/>
    <w:rsid w:val="00A17C1C"/>
    <w:rsid w:val="00A17F18"/>
    <w:rsid w:val="00A20027"/>
    <w:rsid w:val="00A20163"/>
    <w:rsid w:val="00A20D3B"/>
    <w:rsid w:val="00A20F6C"/>
    <w:rsid w:val="00A20FC5"/>
    <w:rsid w:val="00A21E40"/>
    <w:rsid w:val="00A229FD"/>
    <w:rsid w:val="00A22E0C"/>
    <w:rsid w:val="00A2322A"/>
    <w:rsid w:val="00A23235"/>
    <w:rsid w:val="00A235E5"/>
    <w:rsid w:val="00A23859"/>
    <w:rsid w:val="00A23F15"/>
    <w:rsid w:val="00A2473C"/>
    <w:rsid w:val="00A248FE"/>
    <w:rsid w:val="00A24EFF"/>
    <w:rsid w:val="00A25F25"/>
    <w:rsid w:val="00A25FDA"/>
    <w:rsid w:val="00A26296"/>
    <w:rsid w:val="00A26448"/>
    <w:rsid w:val="00A264B2"/>
    <w:rsid w:val="00A26A59"/>
    <w:rsid w:val="00A273CE"/>
    <w:rsid w:val="00A27B94"/>
    <w:rsid w:val="00A30247"/>
    <w:rsid w:val="00A30288"/>
    <w:rsid w:val="00A3036E"/>
    <w:rsid w:val="00A304BE"/>
    <w:rsid w:val="00A308BA"/>
    <w:rsid w:val="00A30E2B"/>
    <w:rsid w:val="00A31272"/>
    <w:rsid w:val="00A31ADA"/>
    <w:rsid w:val="00A31AE1"/>
    <w:rsid w:val="00A31C4C"/>
    <w:rsid w:val="00A31CF9"/>
    <w:rsid w:val="00A31E53"/>
    <w:rsid w:val="00A31FFA"/>
    <w:rsid w:val="00A32085"/>
    <w:rsid w:val="00A324B1"/>
    <w:rsid w:val="00A327BA"/>
    <w:rsid w:val="00A32804"/>
    <w:rsid w:val="00A3293D"/>
    <w:rsid w:val="00A32AB2"/>
    <w:rsid w:val="00A33173"/>
    <w:rsid w:val="00A3350D"/>
    <w:rsid w:val="00A33A65"/>
    <w:rsid w:val="00A33CE0"/>
    <w:rsid w:val="00A33ECA"/>
    <w:rsid w:val="00A34134"/>
    <w:rsid w:val="00A3478B"/>
    <w:rsid w:val="00A350D8"/>
    <w:rsid w:val="00A3545E"/>
    <w:rsid w:val="00A35633"/>
    <w:rsid w:val="00A35A2C"/>
    <w:rsid w:val="00A35EDE"/>
    <w:rsid w:val="00A35F45"/>
    <w:rsid w:val="00A35FAD"/>
    <w:rsid w:val="00A36A67"/>
    <w:rsid w:val="00A36FB1"/>
    <w:rsid w:val="00A371FE"/>
    <w:rsid w:val="00A37425"/>
    <w:rsid w:val="00A37AD5"/>
    <w:rsid w:val="00A37D59"/>
    <w:rsid w:val="00A4008A"/>
    <w:rsid w:val="00A40CE6"/>
    <w:rsid w:val="00A412F2"/>
    <w:rsid w:val="00A415E8"/>
    <w:rsid w:val="00A416C3"/>
    <w:rsid w:val="00A417AE"/>
    <w:rsid w:val="00A41817"/>
    <w:rsid w:val="00A41958"/>
    <w:rsid w:val="00A41C45"/>
    <w:rsid w:val="00A41C53"/>
    <w:rsid w:val="00A41CA1"/>
    <w:rsid w:val="00A42255"/>
    <w:rsid w:val="00A426BC"/>
    <w:rsid w:val="00A42C04"/>
    <w:rsid w:val="00A42F12"/>
    <w:rsid w:val="00A431AE"/>
    <w:rsid w:val="00A43C6A"/>
    <w:rsid w:val="00A43CEF"/>
    <w:rsid w:val="00A43EEA"/>
    <w:rsid w:val="00A44021"/>
    <w:rsid w:val="00A44206"/>
    <w:rsid w:val="00A442CA"/>
    <w:rsid w:val="00A449DB"/>
    <w:rsid w:val="00A457EF"/>
    <w:rsid w:val="00A458ED"/>
    <w:rsid w:val="00A45FDB"/>
    <w:rsid w:val="00A46026"/>
    <w:rsid w:val="00A4608B"/>
    <w:rsid w:val="00A469A1"/>
    <w:rsid w:val="00A46AE5"/>
    <w:rsid w:val="00A46E34"/>
    <w:rsid w:val="00A479F1"/>
    <w:rsid w:val="00A47D16"/>
    <w:rsid w:val="00A47E19"/>
    <w:rsid w:val="00A47E9C"/>
    <w:rsid w:val="00A500B8"/>
    <w:rsid w:val="00A50872"/>
    <w:rsid w:val="00A50D9D"/>
    <w:rsid w:val="00A50DFB"/>
    <w:rsid w:val="00A514CC"/>
    <w:rsid w:val="00A5153B"/>
    <w:rsid w:val="00A51559"/>
    <w:rsid w:val="00A519E5"/>
    <w:rsid w:val="00A52363"/>
    <w:rsid w:val="00A52880"/>
    <w:rsid w:val="00A528FA"/>
    <w:rsid w:val="00A52E96"/>
    <w:rsid w:val="00A53D7B"/>
    <w:rsid w:val="00A54039"/>
    <w:rsid w:val="00A54114"/>
    <w:rsid w:val="00A5489E"/>
    <w:rsid w:val="00A54B0F"/>
    <w:rsid w:val="00A54C08"/>
    <w:rsid w:val="00A54E29"/>
    <w:rsid w:val="00A550BB"/>
    <w:rsid w:val="00A55151"/>
    <w:rsid w:val="00A55B3E"/>
    <w:rsid w:val="00A561ED"/>
    <w:rsid w:val="00A5655C"/>
    <w:rsid w:val="00A568CE"/>
    <w:rsid w:val="00A56D75"/>
    <w:rsid w:val="00A56DAD"/>
    <w:rsid w:val="00A56DDB"/>
    <w:rsid w:val="00A60910"/>
    <w:rsid w:val="00A6094D"/>
    <w:rsid w:val="00A61100"/>
    <w:rsid w:val="00A61208"/>
    <w:rsid w:val="00A61548"/>
    <w:rsid w:val="00A61752"/>
    <w:rsid w:val="00A618C2"/>
    <w:rsid w:val="00A618F3"/>
    <w:rsid w:val="00A619D3"/>
    <w:rsid w:val="00A61A4F"/>
    <w:rsid w:val="00A61BE2"/>
    <w:rsid w:val="00A61CB2"/>
    <w:rsid w:val="00A62504"/>
    <w:rsid w:val="00A6271F"/>
    <w:rsid w:val="00A629E9"/>
    <w:rsid w:val="00A62EFB"/>
    <w:rsid w:val="00A630BA"/>
    <w:rsid w:val="00A6320A"/>
    <w:rsid w:val="00A63398"/>
    <w:rsid w:val="00A634C2"/>
    <w:rsid w:val="00A63968"/>
    <w:rsid w:val="00A63F0B"/>
    <w:rsid w:val="00A6469B"/>
    <w:rsid w:val="00A64B95"/>
    <w:rsid w:val="00A65AAE"/>
    <w:rsid w:val="00A66211"/>
    <w:rsid w:val="00A66DDB"/>
    <w:rsid w:val="00A676F5"/>
    <w:rsid w:val="00A67B82"/>
    <w:rsid w:val="00A70819"/>
    <w:rsid w:val="00A70C0F"/>
    <w:rsid w:val="00A70D43"/>
    <w:rsid w:val="00A71346"/>
    <w:rsid w:val="00A713F5"/>
    <w:rsid w:val="00A71AA3"/>
    <w:rsid w:val="00A71F74"/>
    <w:rsid w:val="00A720EC"/>
    <w:rsid w:val="00A7242B"/>
    <w:rsid w:val="00A724E8"/>
    <w:rsid w:val="00A72559"/>
    <w:rsid w:val="00A72696"/>
    <w:rsid w:val="00A72862"/>
    <w:rsid w:val="00A72F72"/>
    <w:rsid w:val="00A7320A"/>
    <w:rsid w:val="00A7336C"/>
    <w:rsid w:val="00A73C57"/>
    <w:rsid w:val="00A73CD5"/>
    <w:rsid w:val="00A73FF3"/>
    <w:rsid w:val="00A7443C"/>
    <w:rsid w:val="00A7448C"/>
    <w:rsid w:val="00A745C9"/>
    <w:rsid w:val="00A748DC"/>
    <w:rsid w:val="00A74C63"/>
    <w:rsid w:val="00A75142"/>
    <w:rsid w:val="00A764C0"/>
    <w:rsid w:val="00A76599"/>
    <w:rsid w:val="00A76837"/>
    <w:rsid w:val="00A768BA"/>
    <w:rsid w:val="00A76C41"/>
    <w:rsid w:val="00A76EDE"/>
    <w:rsid w:val="00A77016"/>
    <w:rsid w:val="00A77381"/>
    <w:rsid w:val="00A77786"/>
    <w:rsid w:val="00A777F1"/>
    <w:rsid w:val="00A778EF"/>
    <w:rsid w:val="00A77BD0"/>
    <w:rsid w:val="00A77E07"/>
    <w:rsid w:val="00A77E6A"/>
    <w:rsid w:val="00A77EA1"/>
    <w:rsid w:val="00A80402"/>
    <w:rsid w:val="00A8065B"/>
    <w:rsid w:val="00A80B35"/>
    <w:rsid w:val="00A80B5A"/>
    <w:rsid w:val="00A80FA8"/>
    <w:rsid w:val="00A8104D"/>
    <w:rsid w:val="00A81508"/>
    <w:rsid w:val="00A81A7D"/>
    <w:rsid w:val="00A81AF7"/>
    <w:rsid w:val="00A81B91"/>
    <w:rsid w:val="00A821A6"/>
    <w:rsid w:val="00A821C0"/>
    <w:rsid w:val="00A8265E"/>
    <w:rsid w:val="00A8272E"/>
    <w:rsid w:val="00A82B2A"/>
    <w:rsid w:val="00A82E24"/>
    <w:rsid w:val="00A8345A"/>
    <w:rsid w:val="00A836EB"/>
    <w:rsid w:val="00A83C06"/>
    <w:rsid w:val="00A83D0A"/>
    <w:rsid w:val="00A83D32"/>
    <w:rsid w:val="00A84432"/>
    <w:rsid w:val="00A844C8"/>
    <w:rsid w:val="00A85448"/>
    <w:rsid w:val="00A85633"/>
    <w:rsid w:val="00A8567C"/>
    <w:rsid w:val="00A85E72"/>
    <w:rsid w:val="00A86158"/>
    <w:rsid w:val="00A86232"/>
    <w:rsid w:val="00A863CA"/>
    <w:rsid w:val="00A86802"/>
    <w:rsid w:val="00A86A1C"/>
    <w:rsid w:val="00A86A6F"/>
    <w:rsid w:val="00A86CC1"/>
    <w:rsid w:val="00A8727D"/>
    <w:rsid w:val="00A8728E"/>
    <w:rsid w:val="00A87524"/>
    <w:rsid w:val="00A87ED0"/>
    <w:rsid w:val="00A904BF"/>
    <w:rsid w:val="00A9070C"/>
    <w:rsid w:val="00A90A34"/>
    <w:rsid w:val="00A90C2A"/>
    <w:rsid w:val="00A90E4B"/>
    <w:rsid w:val="00A913DC"/>
    <w:rsid w:val="00A91451"/>
    <w:rsid w:val="00A91578"/>
    <w:rsid w:val="00A91629"/>
    <w:rsid w:val="00A91637"/>
    <w:rsid w:val="00A91ADE"/>
    <w:rsid w:val="00A91C79"/>
    <w:rsid w:val="00A91FF5"/>
    <w:rsid w:val="00A92461"/>
    <w:rsid w:val="00A92A66"/>
    <w:rsid w:val="00A93C55"/>
    <w:rsid w:val="00A94044"/>
    <w:rsid w:val="00A94118"/>
    <w:rsid w:val="00A942E6"/>
    <w:rsid w:val="00A94379"/>
    <w:rsid w:val="00A94CF6"/>
    <w:rsid w:val="00A9582B"/>
    <w:rsid w:val="00A95E24"/>
    <w:rsid w:val="00A964F1"/>
    <w:rsid w:val="00A9657D"/>
    <w:rsid w:val="00A9682E"/>
    <w:rsid w:val="00A96911"/>
    <w:rsid w:val="00A96A43"/>
    <w:rsid w:val="00A97648"/>
    <w:rsid w:val="00A978F8"/>
    <w:rsid w:val="00A9797B"/>
    <w:rsid w:val="00A979C8"/>
    <w:rsid w:val="00A97AF2"/>
    <w:rsid w:val="00A97B2D"/>
    <w:rsid w:val="00AA01DF"/>
    <w:rsid w:val="00AA03E9"/>
    <w:rsid w:val="00AA080A"/>
    <w:rsid w:val="00AA086D"/>
    <w:rsid w:val="00AA0B2C"/>
    <w:rsid w:val="00AA0D83"/>
    <w:rsid w:val="00AA0DC2"/>
    <w:rsid w:val="00AA103F"/>
    <w:rsid w:val="00AA1187"/>
    <w:rsid w:val="00AA1497"/>
    <w:rsid w:val="00AA169F"/>
    <w:rsid w:val="00AA18A5"/>
    <w:rsid w:val="00AA1951"/>
    <w:rsid w:val="00AA1FEB"/>
    <w:rsid w:val="00AA21C2"/>
    <w:rsid w:val="00AA22C5"/>
    <w:rsid w:val="00AA2817"/>
    <w:rsid w:val="00AA287B"/>
    <w:rsid w:val="00AA2976"/>
    <w:rsid w:val="00AA2F0D"/>
    <w:rsid w:val="00AA303B"/>
    <w:rsid w:val="00AA3163"/>
    <w:rsid w:val="00AA3190"/>
    <w:rsid w:val="00AA34DC"/>
    <w:rsid w:val="00AA3D32"/>
    <w:rsid w:val="00AA3F0C"/>
    <w:rsid w:val="00AA3FC9"/>
    <w:rsid w:val="00AA4761"/>
    <w:rsid w:val="00AA48AC"/>
    <w:rsid w:val="00AA4907"/>
    <w:rsid w:val="00AA49BD"/>
    <w:rsid w:val="00AA4A1B"/>
    <w:rsid w:val="00AA4E88"/>
    <w:rsid w:val="00AA587D"/>
    <w:rsid w:val="00AA5E2F"/>
    <w:rsid w:val="00AA61F1"/>
    <w:rsid w:val="00AA6492"/>
    <w:rsid w:val="00AA6A96"/>
    <w:rsid w:val="00AA6C91"/>
    <w:rsid w:val="00AA703A"/>
    <w:rsid w:val="00AA7072"/>
    <w:rsid w:val="00AA707A"/>
    <w:rsid w:val="00AB00D2"/>
    <w:rsid w:val="00AB00EA"/>
    <w:rsid w:val="00AB025D"/>
    <w:rsid w:val="00AB0533"/>
    <w:rsid w:val="00AB058C"/>
    <w:rsid w:val="00AB05E8"/>
    <w:rsid w:val="00AB0EA6"/>
    <w:rsid w:val="00AB11B4"/>
    <w:rsid w:val="00AB1898"/>
    <w:rsid w:val="00AB1BF3"/>
    <w:rsid w:val="00AB1CEF"/>
    <w:rsid w:val="00AB1ED9"/>
    <w:rsid w:val="00AB2519"/>
    <w:rsid w:val="00AB2B74"/>
    <w:rsid w:val="00AB2F2C"/>
    <w:rsid w:val="00AB2FA6"/>
    <w:rsid w:val="00AB3170"/>
    <w:rsid w:val="00AB3678"/>
    <w:rsid w:val="00AB36DB"/>
    <w:rsid w:val="00AB38E3"/>
    <w:rsid w:val="00AB3A87"/>
    <w:rsid w:val="00AB3F5A"/>
    <w:rsid w:val="00AB51F8"/>
    <w:rsid w:val="00AB547F"/>
    <w:rsid w:val="00AB5721"/>
    <w:rsid w:val="00AB5B82"/>
    <w:rsid w:val="00AB5BE4"/>
    <w:rsid w:val="00AB69E7"/>
    <w:rsid w:val="00AB6B38"/>
    <w:rsid w:val="00AB723D"/>
    <w:rsid w:val="00AB7259"/>
    <w:rsid w:val="00AB766F"/>
    <w:rsid w:val="00AC0834"/>
    <w:rsid w:val="00AC0A13"/>
    <w:rsid w:val="00AC0CCB"/>
    <w:rsid w:val="00AC0D29"/>
    <w:rsid w:val="00AC11E1"/>
    <w:rsid w:val="00AC1365"/>
    <w:rsid w:val="00AC13E3"/>
    <w:rsid w:val="00AC14BE"/>
    <w:rsid w:val="00AC1582"/>
    <w:rsid w:val="00AC1C05"/>
    <w:rsid w:val="00AC1D73"/>
    <w:rsid w:val="00AC23A5"/>
    <w:rsid w:val="00AC26CA"/>
    <w:rsid w:val="00AC29D1"/>
    <w:rsid w:val="00AC2E64"/>
    <w:rsid w:val="00AC2F5E"/>
    <w:rsid w:val="00AC3003"/>
    <w:rsid w:val="00AC372C"/>
    <w:rsid w:val="00AC3B02"/>
    <w:rsid w:val="00AC3F37"/>
    <w:rsid w:val="00AC42DE"/>
    <w:rsid w:val="00AC446E"/>
    <w:rsid w:val="00AC4603"/>
    <w:rsid w:val="00AC52D5"/>
    <w:rsid w:val="00AC544B"/>
    <w:rsid w:val="00AC588C"/>
    <w:rsid w:val="00AC5ACD"/>
    <w:rsid w:val="00AC5B48"/>
    <w:rsid w:val="00AC5C43"/>
    <w:rsid w:val="00AC61EA"/>
    <w:rsid w:val="00AC649D"/>
    <w:rsid w:val="00AC66A5"/>
    <w:rsid w:val="00AC6CDE"/>
    <w:rsid w:val="00AC79B4"/>
    <w:rsid w:val="00AC7B15"/>
    <w:rsid w:val="00AD0327"/>
    <w:rsid w:val="00AD0522"/>
    <w:rsid w:val="00AD0A2A"/>
    <w:rsid w:val="00AD160D"/>
    <w:rsid w:val="00AD1967"/>
    <w:rsid w:val="00AD19E9"/>
    <w:rsid w:val="00AD1B5A"/>
    <w:rsid w:val="00AD2A72"/>
    <w:rsid w:val="00AD33D1"/>
    <w:rsid w:val="00AD3E80"/>
    <w:rsid w:val="00AD41F6"/>
    <w:rsid w:val="00AD45B3"/>
    <w:rsid w:val="00AD476C"/>
    <w:rsid w:val="00AD4BCA"/>
    <w:rsid w:val="00AD4EFD"/>
    <w:rsid w:val="00AD5FB6"/>
    <w:rsid w:val="00AD67EE"/>
    <w:rsid w:val="00AD6C21"/>
    <w:rsid w:val="00AD7901"/>
    <w:rsid w:val="00AD7CCF"/>
    <w:rsid w:val="00AD7F8F"/>
    <w:rsid w:val="00AE07AF"/>
    <w:rsid w:val="00AE080F"/>
    <w:rsid w:val="00AE0975"/>
    <w:rsid w:val="00AE1004"/>
    <w:rsid w:val="00AE10C2"/>
    <w:rsid w:val="00AE1742"/>
    <w:rsid w:val="00AE178A"/>
    <w:rsid w:val="00AE1833"/>
    <w:rsid w:val="00AE188A"/>
    <w:rsid w:val="00AE1969"/>
    <w:rsid w:val="00AE2227"/>
    <w:rsid w:val="00AE2C5C"/>
    <w:rsid w:val="00AE3063"/>
    <w:rsid w:val="00AE3089"/>
    <w:rsid w:val="00AE3323"/>
    <w:rsid w:val="00AE337E"/>
    <w:rsid w:val="00AE3460"/>
    <w:rsid w:val="00AE3B0D"/>
    <w:rsid w:val="00AE3D0E"/>
    <w:rsid w:val="00AE3F9F"/>
    <w:rsid w:val="00AE4BE6"/>
    <w:rsid w:val="00AE4D32"/>
    <w:rsid w:val="00AE4EBC"/>
    <w:rsid w:val="00AE4FA9"/>
    <w:rsid w:val="00AE51F6"/>
    <w:rsid w:val="00AE5A4A"/>
    <w:rsid w:val="00AE62F6"/>
    <w:rsid w:val="00AE6C23"/>
    <w:rsid w:val="00AE6DAA"/>
    <w:rsid w:val="00AE7029"/>
    <w:rsid w:val="00AE798F"/>
    <w:rsid w:val="00AE7B75"/>
    <w:rsid w:val="00AE7E6F"/>
    <w:rsid w:val="00AE7ED1"/>
    <w:rsid w:val="00AE7EFF"/>
    <w:rsid w:val="00AF06ED"/>
    <w:rsid w:val="00AF0C6A"/>
    <w:rsid w:val="00AF12BD"/>
    <w:rsid w:val="00AF18E9"/>
    <w:rsid w:val="00AF1BF3"/>
    <w:rsid w:val="00AF252B"/>
    <w:rsid w:val="00AF2AB2"/>
    <w:rsid w:val="00AF2BDF"/>
    <w:rsid w:val="00AF2E66"/>
    <w:rsid w:val="00AF3423"/>
    <w:rsid w:val="00AF350A"/>
    <w:rsid w:val="00AF3720"/>
    <w:rsid w:val="00AF38E4"/>
    <w:rsid w:val="00AF397B"/>
    <w:rsid w:val="00AF3BC7"/>
    <w:rsid w:val="00AF48EC"/>
    <w:rsid w:val="00AF4A10"/>
    <w:rsid w:val="00AF4D71"/>
    <w:rsid w:val="00AF4EB2"/>
    <w:rsid w:val="00AF61AC"/>
    <w:rsid w:val="00AF6406"/>
    <w:rsid w:val="00AF662A"/>
    <w:rsid w:val="00AF664B"/>
    <w:rsid w:val="00AF66F0"/>
    <w:rsid w:val="00AF67EB"/>
    <w:rsid w:val="00AF7237"/>
    <w:rsid w:val="00AF7F5B"/>
    <w:rsid w:val="00B0031B"/>
    <w:rsid w:val="00B00994"/>
    <w:rsid w:val="00B00D94"/>
    <w:rsid w:val="00B018C3"/>
    <w:rsid w:val="00B01B5B"/>
    <w:rsid w:val="00B01CAD"/>
    <w:rsid w:val="00B026E3"/>
    <w:rsid w:val="00B0286B"/>
    <w:rsid w:val="00B02AA0"/>
    <w:rsid w:val="00B02FC6"/>
    <w:rsid w:val="00B03EC8"/>
    <w:rsid w:val="00B04285"/>
    <w:rsid w:val="00B047A7"/>
    <w:rsid w:val="00B05308"/>
    <w:rsid w:val="00B05CD9"/>
    <w:rsid w:val="00B05F47"/>
    <w:rsid w:val="00B060E4"/>
    <w:rsid w:val="00B061B3"/>
    <w:rsid w:val="00B06220"/>
    <w:rsid w:val="00B062C8"/>
    <w:rsid w:val="00B0656C"/>
    <w:rsid w:val="00B065FF"/>
    <w:rsid w:val="00B06753"/>
    <w:rsid w:val="00B06DAD"/>
    <w:rsid w:val="00B07C1C"/>
    <w:rsid w:val="00B07E79"/>
    <w:rsid w:val="00B1050C"/>
    <w:rsid w:val="00B10BF3"/>
    <w:rsid w:val="00B10E3F"/>
    <w:rsid w:val="00B110F1"/>
    <w:rsid w:val="00B11D16"/>
    <w:rsid w:val="00B11E91"/>
    <w:rsid w:val="00B1280C"/>
    <w:rsid w:val="00B12ACF"/>
    <w:rsid w:val="00B12CC9"/>
    <w:rsid w:val="00B12E8D"/>
    <w:rsid w:val="00B138EF"/>
    <w:rsid w:val="00B13F50"/>
    <w:rsid w:val="00B13F96"/>
    <w:rsid w:val="00B1402C"/>
    <w:rsid w:val="00B142A9"/>
    <w:rsid w:val="00B142ED"/>
    <w:rsid w:val="00B147FC"/>
    <w:rsid w:val="00B14BF3"/>
    <w:rsid w:val="00B14C17"/>
    <w:rsid w:val="00B14D0E"/>
    <w:rsid w:val="00B1546C"/>
    <w:rsid w:val="00B15B65"/>
    <w:rsid w:val="00B162DE"/>
    <w:rsid w:val="00B16881"/>
    <w:rsid w:val="00B16905"/>
    <w:rsid w:val="00B16BFC"/>
    <w:rsid w:val="00B170AE"/>
    <w:rsid w:val="00B1729D"/>
    <w:rsid w:val="00B172DB"/>
    <w:rsid w:val="00B17472"/>
    <w:rsid w:val="00B174D4"/>
    <w:rsid w:val="00B1764C"/>
    <w:rsid w:val="00B1767B"/>
    <w:rsid w:val="00B179F1"/>
    <w:rsid w:val="00B17F4A"/>
    <w:rsid w:val="00B20992"/>
    <w:rsid w:val="00B209B9"/>
    <w:rsid w:val="00B20EB4"/>
    <w:rsid w:val="00B21241"/>
    <w:rsid w:val="00B21696"/>
    <w:rsid w:val="00B21AD6"/>
    <w:rsid w:val="00B21FE1"/>
    <w:rsid w:val="00B22034"/>
    <w:rsid w:val="00B22268"/>
    <w:rsid w:val="00B22889"/>
    <w:rsid w:val="00B22AFC"/>
    <w:rsid w:val="00B22F2D"/>
    <w:rsid w:val="00B23679"/>
    <w:rsid w:val="00B237CC"/>
    <w:rsid w:val="00B237DA"/>
    <w:rsid w:val="00B23A7C"/>
    <w:rsid w:val="00B23A89"/>
    <w:rsid w:val="00B2418D"/>
    <w:rsid w:val="00B243C9"/>
    <w:rsid w:val="00B249C6"/>
    <w:rsid w:val="00B24ABF"/>
    <w:rsid w:val="00B24C85"/>
    <w:rsid w:val="00B25053"/>
    <w:rsid w:val="00B250CC"/>
    <w:rsid w:val="00B253AF"/>
    <w:rsid w:val="00B255F2"/>
    <w:rsid w:val="00B25725"/>
    <w:rsid w:val="00B25894"/>
    <w:rsid w:val="00B25ADA"/>
    <w:rsid w:val="00B26139"/>
    <w:rsid w:val="00B2674E"/>
    <w:rsid w:val="00B26D51"/>
    <w:rsid w:val="00B26DC8"/>
    <w:rsid w:val="00B26DDB"/>
    <w:rsid w:val="00B26ED3"/>
    <w:rsid w:val="00B27244"/>
    <w:rsid w:val="00B273F7"/>
    <w:rsid w:val="00B278A1"/>
    <w:rsid w:val="00B278F6"/>
    <w:rsid w:val="00B27A2A"/>
    <w:rsid w:val="00B27C96"/>
    <w:rsid w:val="00B30135"/>
    <w:rsid w:val="00B3034B"/>
    <w:rsid w:val="00B30393"/>
    <w:rsid w:val="00B305AE"/>
    <w:rsid w:val="00B3069F"/>
    <w:rsid w:val="00B3084C"/>
    <w:rsid w:val="00B30BB3"/>
    <w:rsid w:val="00B30D63"/>
    <w:rsid w:val="00B30E57"/>
    <w:rsid w:val="00B318C5"/>
    <w:rsid w:val="00B31910"/>
    <w:rsid w:val="00B31932"/>
    <w:rsid w:val="00B31A96"/>
    <w:rsid w:val="00B32B47"/>
    <w:rsid w:val="00B32F35"/>
    <w:rsid w:val="00B3302D"/>
    <w:rsid w:val="00B33159"/>
    <w:rsid w:val="00B331CF"/>
    <w:rsid w:val="00B33CDD"/>
    <w:rsid w:val="00B33FEF"/>
    <w:rsid w:val="00B34A2B"/>
    <w:rsid w:val="00B35EAB"/>
    <w:rsid w:val="00B3640E"/>
    <w:rsid w:val="00B36413"/>
    <w:rsid w:val="00B366D8"/>
    <w:rsid w:val="00B36B77"/>
    <w:rsid w:val="00B36C74"/>
    <w:rsid w:val="00B37650"/>
    <w:rsid w:val="00B37A33"/>
    <w:rsid w:val="00B37AB1"/>
    <w:rsid w:val="00B37D7D"/>
    <w:rsid w:val="00B403E1"/>
    <w:rsid w:val="00B4053C"/>
    <w:rsid w:val="00B408F8"/>
    <w:rsid w:val="00B40BBF"/>
    <w:rsid w:val="00B412CE"/>
    <w:rsid w:val="00B4160D"/>
    <w:rsid w:val="00B41D30"/>
    <w:rsid w:val="00B42C2B"/>
    <w:rsid w:val="00B4455D"/>
    <w:rsid w:val="00B44668"/>
    <w:rsid w:val="00B44B56"/>
    <w:rsid w:val="00B44F2B"/>
    <w:rsid w:val="00B46579"/>
    <w:rsid w:val="00B46AA5"/>
    <w:rsid w:val="00B46C6D"/>
    <w:rsid w:val="00B47260"/>
    <w:rsid w:val="00B474AA"/>
    <w:rsid w:val="00B47949"/>
    <w:rsid w:val="00B47B2D"/>
    <w:rsid w:val="00B47BCB"/>
    <w:rsid w:val="00B501EA"/>
    <w:rsid w:val="00B5041C"/>
    <w:rsid w:val="00B504C7"/>
    <w:rsid w:val="00B50C28"/>
    <w:rsid w:val="00B50C8A"/>
    <w:rsid w:val="00B51220"/>
    <w:rsid w:val="00B51509"/>
    <w:rsid w:val="00B5198E"/>
    <w:rsid w:val="00B51D2D"/>
    <w:rsid w:val="00B52943"/>
    <w:rsid w:val="00B52A86"/>
    <w:rsid w:val="00B52C0A"/>
    <w:rsid w:val="00B535CC"/>
    <w:rsid w:val="00B53B37"/>
    <w:rsid w:val="00B542C5"/>
    <w:rsid w:val="00B54316"/>
    <w:rsid w:val="00B5482C"/>
    <w:rsid w:val="00B5486A"/>
    <w:rsid w:val="00B54C8F"/>
    <w:rsid w:val="00B54F00"/>
    <w:rsid w:val="00B54F9C"/>
    <w:rsid w:val="00B55829"/>
    <w:rsid w:val="00B558D4"/>
    <w:rsid w:val="00B560D2"/>
    <w:rsid w:val="00B563C0"/>
    <w:rsid w:val="00B56527"/>
    <w:rsid w:val="00B56A5C"/>
    <w:rsid w:val="00B5700A"/>
    <w:rsid w:val="00B575D8"/>
    <w:rsid w:val="00B576E4"/>
    <w:rsid w:val="00B577FA"/>
    <w:rsid w:val="00B60597"/>
    <w:rsid w:val="00B6067C"/>
    <w:rsid w:val="00B60924"/>
    <w:rsid w:val="00B609D4"/>
    <w:rsid w:val="00B619E1"/>
    <w:rsid w:val="00B61CAA"/>
    <w:rsid w:val="00B62067"/>
    <w:rsid w:val="00B6214F"/>
    <w:rsid w:val="00B624DB"/>
    <w:rsid w:val="00B62508"/>
    <w:rsid w:val="00B626E2"/>
    <w:rsid w:val="00B6270A"/>
    <w:rsid w:val="00B6321B"/>
    <w:rsid w:val="00B636AE"/>
    <w:rsid w:val="00B63911"/>
    <w:rsid w:val="00B63D1F"/>
    <w:rsid w:val="00B64049"/>
    <w:rsid w:val="00B64845"/>
    <w:rsid w:val="00B64E92"/>
    <w:rsid w:val="00B6504B"/>
    <w:rsid w:val="00B65145"/>
    <w:rsid w:val="00B6548E"/>
    <w:rsid w:val="00B66623"/>
    <w:rsid w:val="00B66DCD"/>
    <w:rsid w:val="00B67077"/>
    <w:rsid w:val="00B675E4"/>
    <w:rsid w:val="00B67657"/>
    <w:rsid w:val="00B67A98"/>
    <w:rsid w:val="00B67E18"/>
    <w:rsid w:val="00B70164"/>
    <w:rsid w:val="00B7089F"/>
    <w:rsid w:val="00B708F7"/>
    <w:rsid w:val="00B7095C"/>
    <w:rsid w:val="00B709CC"/>
    <w:rsid w:val="00B70A16"/>
    <w:rsid w:val="00B70A47"/>
    <w:rsid w:val="00B7140D"/>
    <w:rsid w:val="00B717AC"/>
    <w:rsid w:val="00B719A5"/>
    <w:rsid w:val="00B722BF"/>
    <w:rsid w:val="00B7242B"/>
    <w:rsid w:val="00B72651"/>
    <w:rsid w:val="00B7271E"/>
    <w:rsid w:val="00B72817"/>
    <w:rsid w:val="00B72958"/>
    <w:rsid w:val="00B730CD"/>
    <w:rsid w:val="00B73A3F"/>
    <w:rsid w:val="00B73DCE"/>
    <w:rsid w:val="00B73F81"/>
    <w:rsid w:val="00B742C2"/>
    <w:rsid w:val="00B7450D"/>
    <w:rsid w:val="00B74534"/>
    <w:rsid w:val="00B74773"/>
    <w:rsid w:val="00B74E07"/>
    <w:rsid w:val="00B7539C"/>
    <w:rsid w:val="00B753C4"/>
    <w:rsid w:val="00B75D8E"/>
    <w:rsid w:val="00B75F5F"/>
    <w:rsid w:val="00B7643C"/>
    <w:rsid w:val="00B76666"/>
    <w:rsid w:val="00B76787"/>
    <w:rsid w:val="00B7681A"/>
    <w:rsid w:val="00B7716F"/>
    <w:rsid w:val="00B77238"/>
    <w:rsid w:val="00B77724"/>
    <w:rsid w:val="00B7776C"/>
    <w:rsid w:val="00B77786"/>
    <w:rsid w:val="00B778BE"/>
    <w:rsid w:val="00B77E02"/>
    <w:rsid w:val="00B80020"/>
    <w:rsid w:val="00B80117"/>
    <w:rsid w:val="00B802F6"/>
    <w:rsid w:val="00B80A95"/>
    <w:rsid w:val="00B80D2C"/>
    <w:rsid w:val="00B81ADD"/>
    <w:rsid w:val="00B81B86"/>
    <w:rsid w:val="00B81CA7"/>
    <w:rsid w:val="00B81D0E"/>
    <w:rsid w:val="00B81F46"/>
    <w:rsid w:val="00B825B1"/>
    <w:rsid w:val="00B826FF"/>
    <w:rsid w:val="00B82968"/>
    <w:rsid w:val="00B82BC4"/>
    <w:rsid w:val="00B82E92"/>
    <w:rsid w:val="00B83C8F"/>
    <w:rsid w:val="00B83D6F"/>
    <w:rsid w:val="00B83F33"/>
    <w:rsid w:val="00B83F99"/>
    <w:rsid w:val="00B83FB8"/>
    <w:rsid w:val="00B84205"/>
    <w:rsid w:val="00B84B34"/>
    <w:rsid w:val="00B85256"/>
    <w:rsid w:val="00B854BD"/>
    <w:rsid w:val="00B85770"/>
    <w:rsid w:val="00B85A37"/>
    <w:rsid w:val="00B85A58"/>
    <w:rsid w:val="00B85B40"/>
    <w:rsid w:val="00B85C18"/>
    <w:rsid w:val="00B86AE6"/>
    <w:rsid w:val="00B86CED"/>
    <w:rsid w:val="00B86ECD"/>
    <w:rsid w:val="00B8713C"/>
    <w:rsid w:val="00B873AF"/>
    <w:rsid w:val="00B873DC"/>
    <w:rsid w:val="00B87420"/>
    <w:rsid w:val="00B87591"/>
    <w:rsid w:val="00B87E71"/>
    <w:rsid w:val="00B87EB3"/>
    <w:rsid w:val="00B907FA"/>
    <w:rsid w:val="00B90D48"/>
    <w:rsid w:val="00B913BA"/>
    <w:rsid w:val="00B91766"/>
    <w:rsid w:val="00B91C13"/>
    <w:rsid w:val="00B91EDD"/>
    <w:rsid w:val="00B92336"/>
    <w:rsid w:val="00B93224"/>
    <w:rsid w:val="00B9380C"/>
    <w:rsid w:val="00B93FDA"/>
    <w:rsid w:val="00B94212"/>
    <w:rsid w:val="00B9474F"/>
    <w:rsid w:val="00B94BE4"/>
    <w:rsid w:val="00B953CB"/>
    <w:rsid w:val="00B95832"/>
    <w:rsid w:val="00B9597E"/>
    <w:rsid w:val="00B95ABD"/>
    <w:rsid w:val="00B96049"/>
    <w:rsid w:val="00B962E6"/>
    <w:rsid w:val="00B963C8"/>
    <w:rsid w:val="00B964E1"/>
    <w:rsid w:val="00B96B05"/>
    <w:rsid w:val="00B96C6F"/>
    <w:rsid w:val="00B96CCC"/>
    <w:rsid w:val="00B96D56"/>
    <w:rsid w:val="00B9706E"/>
    <w:rsid w:val="00B9736F"/>
    <w:rsid w:val="00B97E0F"/>
    <w:rsid w:val="00B97EDB"/>
    <w:rsid w:val="00BA0428"/>
    <w:rsid w:val="00BA06E2"/>
    <w:rsid w:val="00BA0DEE"/>
    <w:rsid w:val="00BA10E7"/>
    <w:rsid w:val="00BA17F2"/>
    <w:rsid w:val="00BA1964"/>
    <w:rsid w:val="00BA2B20"/>
    <w:rsid w:val="00BA347C"/>
    <w:rsid w:val="00BA3EF8"/>
    <w:rsid w:val="00BA3F15"/>
    <w:rsid w:val="00BA4413"/>
    <w:rsid w:val="00BA4547"/>
    <w:rsid w:val="00BA4786"/>
    <w:rsid w:val="00BA4BB6"/>
    <w:rsid w:val="00BA5214"/>
    <w:rsid w:val="00BA535D"/>
    <w:rsid w:val="00BA5498"/>
    <w:rsid w:val="00BA612A"/>
    <w:rsid w:val="00BA6366"/>
    <w:rsid w:val="00BA63D5"/>
    <w:rsid w:val="00BA64A6"/>
    <w:rsid w:val="00BA6544"/>
    <w:rsid w:val="00BA663B"/>
    <w:rsid w:val="00BA6803"/>
    <w:rsid w:val="00BA686B"/>
    <w:rsid w:val="00BA6AA6"/>
    <w:rsid w:val="00BA6B8B"/>
    <w:rsid w:val="00BA6F2C"/>
    <w:rsid w:val="00BB0150"/>
    <w:rsid w:val="00BB02B9"/>
    <w:rsid w:val="00BB05C5"/>
    <w:rsid w:val="00BB09C0"/>
    <w:rsid w:val="00BB0A35"/>
    <w:rsid w:val="00BB0ABE"/>
    <w:rsid w:val="00BB121E"/>
    <w:rsid w:val="00BB168F"/>
    <w:rsid w:val="00BB1A48"/>
    <w:rsid w:val="00BB1CC9"/>
    <w:rsid w:val="00BB1E05"/>
    <w:rsid w:val="00BB228F"/>
    <w:rsid w:val="00BB27EC"/>
    <w:rsid w:val="00BB2E63"/>
    <w:rsid w:val="00BB3C2E"/>
    <w:rsid w:val="00BB3CBD"/>
    <w:rsid w:val="00BB40F6"/>
    <w:rsid w:val="00BB412F"/>
    <w:rsid w:val="00BB42C3"/>
    <w:rsid w:val="00BB432F"/>
    <w:rsid w:val="00BB4537"/>
    <w:rsid w:val="00BB455C"/>
    <w:rsid w:val="00BB46BC"/>
    <w:rsid w:val="00BB486D"/>
    <w:rsid w:val="00BB4DA4"/>
    <w:rsid w:val="00BB4F4F"/>
    <w:rsid w:val="00BB599A"/>
    <w:rsid w:val="00BB6511"/>
    <w:rsid w:val="00BB6748"/>
    <w:rsid w:val="00BB7051"/>
    <w:rsid w:val="00BB7A00"/>
    <w:rsid w:val="00BC0365"/>
    <w:rsid w:val="00BC0802"/>
    <w:rsid w:val="00BC0BDE"/>
    <w:rsid w:val="00BC11C4"/>
    <w:rsid w:val="00BC122B"/>
    <w:rsid w:val="00BC12BE"/>
    <w:rsid w:val="00BC1530"/>
    <w:rsid w:val="00BC1BE7"/>
    <w:rsid w:val="00BC1D20"/>
    <w:rsid w:val="00BC1E93"/>
    <w:rsid w:val="00BC1ED7"/>
    <w:rsid w:val="00BC1FBB"/>
    <w:rsid w:val="00BC20FC"/>
    <w:rsid w:val="00BC22CD"/>
    <w:rsid w:val="00BC2701"/>
    <w:rsid w:val="00BC27C1"/>
    <w:rsid w:val="00BC2801"/>
    <w:rsid w:val="00BC2E2E"/>
    <w:rsid w:val="00BC381C"/>
    <w:rsid w:val="00BC3B2D"/>
    <w:rsid w:val="00BC402E"/>
    <w:rsid w:val="00BC4353"/>
    <w:rsid w:val="00BC4366"/>
    <w:rsid w:val="00BC43A5"/>
    <w:rsid w:val="00BC4BAA"/>
    <w:rsid w:val="00BC56BC"/>
    <w:rsid w:val="00BC5E19"/>
    <w:rsid w:val="00BC5F16"/>
    <w:rsid w:val="00BC5FF7"/>
    <w:rsid w:val="00BC64A0"/>
    <w:rsid w:val="00BC659B"/>
    <w:rsid w:val="00BC6ADF"/>
    <w:rsid w:val="00BC6B46"/>
    <w:rsid w:val="00BC6B5C"/>
    <w:rsid w:val="00BC7A57"/>
    <w:rsid w:val="00BC7B09"/>
    <w:rsid w:val="00BD0525"/>
    <w:rsid w:val="00BD0541"/>
    <w:rsid w:val="00BD08FF"/>
    <w:rsid w:val="00BD09D7"/>
    <w:rsid w:val="00BD0A9C"/>
    <w:rsid w:val="00BD0ED8"/>
    <w:rsid w:val="00BD0FD1"/>
    <w:rsid w:val="00BD1275"/>
    <w:rsid w:val="00BD16B0"/>
    <w:rsid w:val="00BD1705"/>
    <w:rsid w:val="00BD1744"/>
    <w:rsid w:val="00BD1B1A"/>
    <w:rsid w:val="00BD1CB1"/>
    <w:rsid w:val="00BD20B4"/>
    <w:rsid w:val="00BD210E"/>
    <w:rsid w:val="00BD231F"/>
    <w:rsid w:val="00BD23AB"/>
    <w:rsid w:val="00BD26B1"/>
    <w:rsid w:val="00BD2A1B"/>
    <w:rsid w:val="00BD2A4E"/>
    <w:rsid w:val="00BD2AFF"/>
    <w:rsid w:val="00BD2F57"/>
    <w:rsid w:val="00BD41D9"/>
    <w:rsid w:val="00BD4AC9"/>
    <w:rsid w:val="00BD53FA"/>
    <w:rsid w:val="00BD5AC4"/>
    <w:rsid w:val="00BD5B7D"/>
    <w:rsid w:val="00BD5C50"/>
    <w:rsid w:val="00BD61F6"/>
    <w:rsid w:val="00BD6476"/>
    <w:rsid w:val="00BD66C8"/>
    <w:rsid w:val="00BD6BB7"/>
    <w:rsid w:val="00BD6ED8"/>
    <w:rsid w:val="00BD7114"/>
    <w:rsid w:val="00BD7716"/>
    <w:rsid w:val="00BD774D"/>
    <w:rsid w:val="00BD7D63"/>
    <w:rsid w:val="00BE0057"/>
    <w:rsid w:val="00BE07D8"/>
    <w:rsid w:val="00BE085C"/>
    <w:rsid w:val="00BE0917"/>
    <w:rsid w:val="00BE09A9"/>
    <w:rsid w:val="00BE108B"/>
    <w:rsid w:val="00BE1788"/>
    <w:rsid w:val="00BE191C"/>
    <w:rsid w:val="00BE19E2"/>
    <w:rsid w:val="00BE1CE0"/>
    <w:rsid w:val="00BE1FF8"/>
    <w:rsid w:val="00BE23A3"/>
    <w:rsid w:val="00BE26FC"/>
    <w:rsid w:val="00BE2BBC"/>
    <w:rsid w:val="00BE3197"/>
    <w:rsid w:val="00BE32FE"/>
    <w:rsid w:val="00BE3A31"/>
    <w:rsid w:val="00BE43ED"/>
    <w:rsid w:val="00BE4643"/>
    <w:rsid w:val="00BE4BAD"/>
    <w:rsid w:val="00BE4F50"/>
    <w:rsid w:val="00BE5188"/>
    <w:rsid w:val="00BE5217"/>
    <w:rsid w:val="00BE6C12"/>
    <w:rsid w:val="00BE6CEF"/>
    <w:rsid w:val="00BE6E84"/>
    <w:rsid w:val="00BE715E"/>
    <w:rsid w:val="00BE7295"/>
    <w:rsid w:val="00BE73E8"/>
    <w:rsid w:val="00BE7546"/>
    <w:rsid w:val="00BE797C"/>
    <w:rsid w:val="00BE7BCB"/>
    <w:rsid w:val="00BE7C25"/>
    <w:rsid w:val="00BF0137"/>
    <w:rsid w:val="00BF056F"/>
    <w:rsid w:val="00BF0FC5"/>
    <w:rsid w:val="00BF123D"/>
    <w:rsid w:val="00BF127D"/>
    <w:rsid w:val="00BF15D0"/>
    <w:rsid w:val="00BF19AA"/>
    <w:rsid w:val="00BF1BC3"/>
    <w:rsid w:val="00BF1DF4"/>
    <w:rsid w:val="00BF2044"/>
    <w:rsid w:val="00BF2100"/>
    <w:rsid w:val="00BF261E"/>
    <w:rsid w:val="00BF27EA"/>
    <w:rsid w:val="00BF2966"/>
    <w:rsid w:val="00BF2BFA"/>
    <w:rsid w:val="00BF2C61"/>
    <w:rsid w:val="00BF3142"/>
    <w:rsid w:val="00BF3179"/>
    <w:rsid w:val="00BF32B4"/>
    <w:rsid w:val="00BF3685"/>
    <w:rsid w:val="00BF39C6"/>
    <w:rsid w:val="00BF3D6C"/>
    <w:rsid w:val="00BF3FB1"/>
    <w:rsid w:val="00BF4052"/>
    <w:rsid w:val="00BF40B5"/>
    <w:rsid w:val="00BF4119"/>
    <w:rsid w:val="00BF424D"/>
    <w:rsid w:val="00BF43DC"/>
    <w:rsid w:val="00BF4BB6"/>
    <w:rsid w:val="00BF4BB7"/>
    <w:rsid w:val="00BF4D9B"/>
    <w:rsid w:val="00BF5217"/>
    <w:rsid w:val="00BF54D2"/>
    <w:rsid w:val="00BF573F"/>
    <w:rsid w:val="00BF59D3"/>
    <w:rsid w:val="00BF6A6B"/>
    <w:rsid w:val="00BF710A"/>
    <w:rsid w:val="00BF73A7"/>
    <w:rsid w:val="00BF754E"/>
    <w:rsid w:val="00BF7A58"/>
    <w:rsid w:val="00C005B5"/>
    <w:rsid w:val="00C00912"/>
    <w:rsid w:val="00C00AFF"/>
    <w:rsid w:val="00C00B96"/>
    <w:rsid w:val="00C00CBD"/>
    <w:rsid w:val="00C011B5"/>
    <w:rsid w:val="00C0172B"/>
    <w:rsid w:val="00C018ED"/>
    <w:rsid w:val="00C01D15"/>
    <w:rsid w:val="00C01FD8"/>
    <w:rsid w:val="00C026E4"/>
    <w:rsid w:val="00C02C0D"/>
    <w:rsid w:val="00C03600"/>
    <w:rsid w:val="00C03657"/>
    <w:rsid w:val="00C03A00"/>
    <w:rsid w:val="00C03C74"/>
    <w:rsid w:val="00C03F71"/>
    <w:rsid w:val="00C041E7"/>
    <w:rsid w:val="00C0472C"/>
    <w:rsid w:val="00C04BDA"/>
    <w:rsid w:val="00C04E34"/>
    <w:rsid w:val="00C05740"/>
    <w:rsid w:val="00C058C0"/>
    <w:rsid w:val="00C05B9C"/>
    <w:rsid w:val="00C05CD7"/>
    <w:rsid w:val="00C05F62"/>
    <w:rsid w:val="00C065A7"/>
    <w:rsid w:val="00C06AC5"/>
    <w:rsid w:val="00C06C5C"/>
    <w:rsid w:val="00C07147"/>
    <w:rsid w:val="00C0751B"/>
    <w:rsid w:val="00C0756F"/>
    <w:rsid w:val="00C076EA"/>
    <w:rsid w:val="00C10719"/>
    <w:rsid w:val="00C107A3"/>
    <w:rsid w:val="00C10A18"/>
    <w:rsid w:val="00C113B8"/>
    <w:rsid w:val="00C11441"/>
    <w:rsid w:val="00C11AE3"/>
    <w:rsid w:val="00C12274"/>
    <w:rsid w:val="00C1299E"/>
    <w:rsid w:val="00C129F1"/>
    <w:rsid w:val="00C12A3C"/>
    <w:rsid w:val="00C12C2D"/>
    <w:rsid w:val="00C12DF2"/>
    <w:rsid w:val="00C136FE"/>
    <w:rsid w:val="00C1379D"/>
    <w:rsid w:val="00C13A61"/>
    <w:rsid w:val="00C13BBA"/>
    <w:rsid w:val="00C13F92"/>
    <w:rsid w:val="00C147BE"/>
    <w:rsid w:val="00C14AFE"/>
    <w:rsid w:val="00C15303"/>
    <w:rsid w:val="00C1542D"/>
    <w:rsid w:val="00C155DF"/>
    <w:rsid w:val="00C15A02"/>
    <w:rsid w:val="00C16E37"/>
    <w:rsid w:val="00C170DD"/>
    <w:rsid w:val="00C170FC"/>
    <w:rsid w:val="00C177F2"/>
    <w:rsid w:val="00C17AD1"/>
    <w:rsid w:val="00C2015B"/>
    <w:rsid w:val="00C202EF"/>
    <w:rsid w:val="00C203AF"/>
    <w:rsid w:val="00C20676"/>
    <w:rsid w:val="00C2078D"/>
    <w:rsid w:val="00C211DD"/>
    <w:rsid w:val="00C21220"/>
    <w:rsid w:val="00C21388"/>
    <w:rsid w:val="00C215B5"/>
    <w:rsid w:val="00C21B88"/>
    <w:rsid w:val="00C21E4D"/>
    <w:rsid w:val="00C2203E"/>
    <w:rsid w:val="00C2204C"/>
    <w:rsid w:val="00C22860"/>
    <w:rsid w:val="00C22A1A"/>
    <w:rsid w:val="00C234FB"/>
    <w:rsid w:val="00C2370E"/>
    <w:rsid w:val="00C237AE"/>
    <w:rsid w:val="00C23D61"/>
    <w:rsid w:val="00C23F7A"/>
    <w:rsid w:val="00C24127"/>
    <w:rsid w:val="00C24306"/>
    <w:rsid w:val="00C24472"/>
    <w:rsid w:val="00C24530"/>
    <w:rsid w:val="00C24534"/>
    <w:rsid w:val="00C249EE"/>
    <w:rsid w:val="00C25210"/>
    <w:rsid w:val="00C2598A"/>
    <w:rsid w:val="00C25C70"/>
    <w:rsid w:val="00C25F69"/>
    <w:rsid w:val="00C26C7F"/>
    <w:rsid w:val="00C27C89"/>
    <w:rsid w:val="00C3001B"/>
    <w:rsid w:val="00C30360"/>
    <w:rsid w:val="00C30425"/>
    <w:rsid w:val="00C30516"/>
    <w:rsid w:val="00C306B1"/>
    <w:rsid w:val="00C30B04"/>
    <w:rsid w:val="00C30F88"/>
    <w:rsid w:val="00C31787"/>
    <w:rsid w:val="00C31D85"/>
    <w:rsid w:val="00C31DCC"/>
    <w:rsid w:val="00C32985"/>
    <w:rsid w:val="00C335B8"/>
    <w:rsid w:val="00C3378E"/>
    <w:rsid w:val="00C337F0"/>
    <w:rsid w:val="00C33EAC"/>
    <w:rsid w:val="00C33F41"/>
    <w:rsid w:val="00C34BC5"/>
    <w:rsid w:val="00C350DC"/>
    <w:rsid w:val="00C35453"/>
    <w:rsid w:val="00C35547"/>
    <w:rsid w:val="00C356FF"/>
    <w:rsid w:val="00C357A7"/>
    <w:rsid w:val="00C3621B"/>
    <w:rsid w:val="00C363B2"/>
    <w:rsid w:val="00C3696E"/>
    <w:rsid w:val="00C36D8A"/>
    <w:rsid w:val="00C37210"/>
    <w:rsid w:val="00C374FD"/>
    <w:rsid w:val="00C3781F"/>
    <w:rsid w:val="00C40503"/>
    <w:rsid w:val="00C405AF"/>
    <w:rsid w:val="00C406F9"/>
    <w:rsid w:val="00C40944"/>
    <w:rsid w:val="00C409BB"/>
    <w:rsid w:val="00C40C5B"/>
    <w:rsid w:val="00C40E30"/>
    <w:rsid w:val="00C41334"/>
    <w:rsid w:val="00C4211C"/>
    <w:rsid w:val="00C42221"/>
    <w:rsid w:val="00C42333"/>
    <w:rsid w:val="00C4262F"/>
    <w:rsid w:val="00C4278E"/>
    <w:rsid w:val="00C4334A"/>
    <w:rsid w:val="00C4376F"/>
    <w:rsid w:val="00C43DAA"/>
    <w:rsid w:val="00C4425B"/>
    <w:rsid w:val="00C4427E"/>
    <w:rsid w:val="00C44A9F"/>
    <w:rsid w:val="00C45049"/>
    <w:rsid w:val="00C45926"/>
    <w:rsid w:val="00C45A57"/>
    <w:rsid w:val="00C4640E"/>
    <w:rsid w:val="00C466FA"/>
    <w:rsid w:val="00C46850"/>
    <w:rsid w:val="00C46AA3"/>
    <w:rsid w:val="00C46E46"/>
    <w:rsid w:val="00C47463"/>
    <w:rsid w:val="00C47E62"/>
    <w:rsid w:val="00C50651"/>
    <w:rsid w:val="00C50669"/>
    <w:rsid w:val="00C508A4"/>
    <w:rsid w:val="00C50951"/>
    <w:rsid w:val="00C51529"/>
    <w:rsid w:val="00C51A2A"/>
    <w:rsid w:val="00C52168"/>
    <w:rsid w:val="00C52D34"/>
    <w:rsid w:val="00C531A9"/>
    <w:rsid w:val="00C53281"/>
    <w:rsid w:val="00C53480"/>
    <w:rsid w:val="00C53B25"/>
    <w:rsid w:val="00C53E7B"/>
    <w:rsid w:val="00C54427"/>
    <w:rsid w:val="00C55CFE"/>
    <w:rsid w:val="00C56013"/>
    <w:rsid w:val="00C5627D"/>
    <w:rsid w:val="00C56383"/>
    <w:rsid w:val="00C56C37"/>
    <w:rsid w:val="00C5707B"/>
    <w:rsid w:val="00C57221"/>
    <w:rsid w:val="00C57257"/>
    <w:rsid w:val="00C57533"/>
    <w:rsid w:val="00C57736"/>
    <w:rsid w:val="00C578F8"/>
    <w:rsid w:val="00C57975"/>
    <w:rsid w:val="00C57AC9"/>
    <w:rsid w:val="00C57C68"/>
    <w:rsid w:val="00C57C91"/>
    <w:rsid w:val="00C57EA8"/>
    <w:rsid w:val="00C60B01"/>
    <w:rsid w:val="00C60BC1"/>
    <w:rsid w:val="00C614CE"/>
    <w:rsid w:val="00C622BB"/>
    <w:rsid w:val="00C62DA7"/>
    <w:rsid w:val="00C633A0"/>
    <w:rsid w:val="00C635A1"/>
    <w:rsid w:val="00C63F2B"/>
    <w:rsid w:val="00C64156"/>
    <w:rsid w:val="00C64184"/>
    <w:rsid w:val="00C6427A"/>
    <w:rsid w:val="00C642F9"/>
    <w:rsid w:val="00C646CC"/>
    <w:rsid w:val="00C647BB"/>
    <w:rsid w:val="00C65A09"/>
    <w:rsid w:val="00C65A35"/>
    <w:rsid w:val="00C65B02"/>
    <w:rsid w:val="00C65BDE"/>
    <w:rsid w:val="00C663E6"/>
    <w:rsid w:val="00C6663F"/>
    <w:rsid w:val="00C668C8"/>
    <w:rsid w:val="00C66B21"/>
    <w:rsid w:val="00C675CD"/>
    <w:rsid w:val="00C67F0C"/>
    <w:rsid w:val="00C704B0"/>
    <w:rsid w:val="00C7053D"/>
    <w:rsid w:val="00C705FD"/>
    <w:rsid w:val="00C7099D"/>
    <w:rsid w:val="00C70A43"/>
    <w:rsid w:val="00C70DE6"/>
    <w:rsid w:val="00C71037"/>
    <w:rsid w:val="00C713AA"/>
    <w:rsid w:val="00C713D2"/>
    <w:rsid w:val="00C71810"/>
    <w:rsid w:val="00C71825"/>
    <w:rsid w:val="00C71B73"/>
    <w:rsid w:val="00C720F7"/>
    <w:rsid w:val="00C72237"/>
    <w:rsid w:val="00C729CF"/>
    <w:rsid w:val="00C72CD2"/>
    <w:rsid w:val="00C72E0E"/>
    <w:rsid w:val="00C731D0"/>
    <w:rsid w:val="00C73416"/>
    <w:rsid w:val="00C735EB"/>
    <w:rsid w:val="00C7404B"/>
    <w:rsid w:val="00C747C0"/>
    <w:rsid w:val="00C74A4F"/>
    <w:rsid w:val="00C74AAC"/>
    <w:rsid w:val="00C756ED"/>
    <w:rsid w:val="00C75F5C"/>
    <w:rsid w:val="00C75F85"/>
    <w:rsid w:val="00C75FD4"/>
    <w:rsid w:val="00C760E3"/>
    <w:rsid w:val="00C762CF"/>
    <w:rsid w:val="00C76AC2"/>
    <w:rsid w:val="00C76B6B"/>
    <w:rsid w:val="00C76EE3"/>
    <w:rsid w:val="00C77242"/>
    <w:rsid w:val="00C778E5"/>
    <w:rsid w:val="00C80545"/>
    <w:rsid w:val="00C80FEB"/>
    <w:rsid w:val="00C810A1"/>
    <w:rsid w:val="00C81B37"/>
    <w:rsid w:val="00C81FF6"/>
    <w:rsid w:val="00C822CC"/>
    <w:rsid w:val="00C82381"/>
    <w:rsid w:val="00C82B14"/>
    <w:rsid w:val="00C82B4E"/>
    <w:rsid w:val="00C82BD5"/>
    <w:rsid w:val="00C83216"/>
    <w:rsid w:val="00C834CC"/>
    <w:rsid w:val="00C837A9"/>
    <w:rsid w:val="00C83AC1"/>
    <w:rsid w:val="00C83B0A"/>
    <w:rsid w:val="00C83F91"/>
    <w:rsid w:val="00C84496"/>
    <w:rsid w:val="00C848D2"/>
    <w:rsid w:val="00C849FD"/>
    <w:rsid w:val="00C84B68"/>
    <w:rsid w:val="00C84CE1"/>
    <w:rsid w:val="00C84DB1"/>
    <w:rsid w:val="00C84E32"/>
    <w:rsid w:val="00C851F7"/>
    <w:rsid w:val="00C8530B"/>
    <w:rsid w:val="00C85493"/>
    <w:rsid w:val="00C855DF"/>
    <w:rsid w:val="00C856A8"/>
    <w:rsid w:val="00C85E2C"/>
    <w:rsid w:val="00C86081"/>
    <w:rsid w:val="00C8641D"/>
    <w:rsid w:val="00C866A2"/>
    <w:rsid w:val="00C8682D"/>
    <w:rsid w:val="00C86A76"/>
    <w:rsid w:val="00C86D99"/>
    <w:rsid w:val="00C87040"/>
    <w:rsid w:val="00C87235"/>
    <w:rsid w:val="00C87547"/>
    <w:rsid w:val="00C87B1F"/>
    <w:rsid w:val="00C902F3"/>
    <w:rsid w:val="00C90480"/>
    <w:rsid w:val="00C90A18"/>
    <w:rsid w:val="00C90B6C"/>
    <w:rsid w:val="00C9187D"/>
    <w:rsid w:val="00C918B1"/>
    <w:rsid w:val="00C91C66"/>
    <w:rsid w:val="00C91C9D"/>
    <w:rsid w:val="00C9213F"/>
    <w:rsid w:val="00C929BC"/>
    <w:rsid w:val="00C92A2A"/>
    <w:rsid w:val="00C92D3C"/>
    <w:rsid w:val="00C93089"/>
    <w:rsid w:val="00C931D5"/>
    <w:rsid w:val="00C93392"/>
    <w:rsid w:val="00C93789"/>
    <w:rsid w:val="00C93882"/>
    <w:rsid w:val="00C93969"/>
    <w:rsid w:val="00C93A69"/>
    <w:rsid w:val="00C93A86"/>
    <w:rsid w:val="00C93EC9"/>
    <w:rsid w:val="00C94991"/>
    <w:rsid w:val="00C94A93"/>
    <w:rsid w:val="00C94CBC"/>
    <w:rsid w:val="00C95483"/>
    <w:rsid w:val="00C9550B"/>
    <w:rsid w:val="00C962ED"/>
    <w:rsid w:val="00C967BB"/>
    <w:rsid w:val="00C96FB9"/>
    <w:rsid w:val="00C97435"/>
    <w:rsid w:val="00C97C70"/>
    <w:rsid w:val="00C97CDF"/>
    <w:rsid w:val="00CA0E96"/>
    <w:rsid w:val="00CA1179"/>
    <w:rsid w:val="00CA1A32"/>
    <w:rsid w:val="00CA1B14"/>
    <w:rsid w:val="00CA1DEF"/>
    <w:rsid w:val="00CA2034"/>
    <w:rsid w:val="00CA26AE"/>
    <w:rsid w:val="00CA26CB"/>
    <w:rsid w:val="00CA2743"/>
    <w:rsid w:val="00CA2A48"/>
    <w:rsid w:val="00CA35EE"/>
    <w:rsid w:val="00CA3700"/>
    <w:rsid w:val="00CA41E9"/>
    <w:rsid w:val="00CA42A0"/>
    <w:rsid w:val="00CA443F"/>
    <w:rsid w:val="00CA487A"/>
    <w:rsid w:val="00CA4944"/>
    <w:rsid w:val="00CA53A0"/>
    <w:rsid w:val="00CA5583"/>
    <w:rsid w:val="00CA55D0"/>
    <w:rsid w:val="00CA5735"/>
    <w:rsid w:val="00CA58D8"/>
    <w:rsid w:val="00CA5B6B"/>
    <w:rsid w:val="00CA6418"/>
    <w:rsid w:val="00CA682B"/>
    <w:rsid w:val="00CA699D"/>
    <w:rsid w:val="00CA6A21"/>
    <w:rsid w:val="00CA6AE2"/>
    <w:rsid w:val="00CA7760"/>
    <w:rsid w:val="00CA79E6"/>
    <w:rsid w:val="00CA7B4D"/>
    <w:rsid w:val="00CA7BA2"/>
    <w:rsid w:val="00CA7D4F"/>
    <w:rsid w:val="00CA7F56"/>
    <w:rsid w:val="00CB023A"/>
    <w:rsid w:val="00CB1165"/>
    <w:rsid w:val="00CB1179"/>
    <w:rsid w:val="00CB12D8"/>
    <w:rsid w:val="00CB17FC"/>
    <w:rsid w:val="00CB1B4A"/>
    <w:rsid w:val="00CB216E"/>
    <w:rsid w:val="00CB2561"/>
    <w:rsid w:val="00CB2B35"/>
    <w:rsid w:val="00CB2B6D"/>
    <w:rsid w:val="00CB3043"/>
    <w:rsid w:val="00CB3379"/>
    <w:rsid w:val="00CB3735"/>
    <w:rsid w:val="00CB474E"/>
    <w:rsid w:val="00CB4779"/>
    <w:rsid w:val="00CB4841"/>
    <w:rsid w:val="00CB49BD"/>
    <w:rsid w:val="00CB4FD2"/>
    <w:rsid w:val="00CB508C"/>
    <w:rsid w:val="00CB569C"/>
    <w:rsid w:val="00CB5A22"/>
    <w:rsid w:val="00CB6646"/>
    <w:rsid w:val="00CB6850"/>
    <w:rsid w:val="00CB6B59"/>
    <w:rsid w:val="00CB71B1"/>
    <w:rsid w:val="00CB7395"/>
    <w:rsid w:val="00CB73CE"/>
    <w:rsid w:val="00CB749A"/>
    <w:rsid w:val="00CB7721"/>
    <w:rsid w:val="00CB782C"/>
    <w:rsid w:val="00CB7BB3"/>
    <w:rsid w:val="00CC0432"/>
    <w:rsid w:val="00CC0A30"/>
    <w:rsid w:val="00CC0B7E"/>
    <w:rsid w:val="00CC0C01"/>
    <w:rsid w:val="00CC1024"/>
    <w:rsid w:val="00CC117B"/>
    <w:rsid w:val="00CC1484"/>
    <w:rsid w:val="00CC1557"/>
    <w:rsid w:val="00CC1783"/>
    <w:rsid w:val="00CC1896"/>
    <w:rsid w:val="00CC1C3B"/>
    <w:rsid w:val="00CC23F0"/>
    <w:rsid w:val="00CC2810"/>
    <w:rsid w:val="00CC298A"/>
    <w:rsid w:val="00CC2FB3"/>
    <w:rsid w:val="00CC34C1"/>
    <w:rsid w:val="00CC3647"/>
    <w:rsid w:val="00CC3830"/>
    <w:rsid w:val="00CC39AE"/>
    <w:rsid w:val="00CC3C79"/>
    <w:rsid w:val="00CC3D54"/>
    <w:rsid w:val="00CC4341"/>
    <w:rsid w:val="00CC446A"/>
    <w:rsid w:val="00CC47BD"/>
    <w:rsid w:val="00CC4873"/>
    <w:rsid w:val="00CC4E00"/>
    <w:rsid w:val="00CC4F36"/>
    <w:rsid w:val="00CC4FC3"/>
    <w:rsid w:val="00CC50EF"/>
    <w:rsid w:val="00CC512C"/>
    <w:rsid w:val="00CC514B"/>
    <w:rsid w:val="00CC53FB"/>
    <w:rsid w:val="00CC56D1"/>
    <w:rsid w:val="00CC570A"/>
    <w:rsid w:val="00CC57B4"/>
    <w:rsid w:val="00CC57EE"/>
    <w:rsid w:val="00CC6413"/>
    <w:rsid w:val="00CC64BF"/>
    <w:rsid w:val="00CC6576"/>
    <w:rsid w:val="00CC6C80"/>
    <w:rsid w:val="00CC6D54"/>
    <w:rsid w:val="00CC7ACF"/>
    <w:rsid w:val="00CC7B36"/>
    <w:rsid w:val="00CD0141"/>
    <w:rsid w:val="00CD0259"/>
    <w:rsid w:val="00CD0261"/>
    <w:rsid w:val="00CD0A08"/>
    <w:rsid w:val="00CD115C"/>
    <w:rsid w:val="00CD123F"/>
    <w:rsid w:val="00CD13D4"/>
    <w:rsid w:val="00CD16F1"/>
    <w:rsid w:val="00CD291E"/>
    <w:rsid w:val="00CD291F"/>
    <w:rsid w:val="00CD2A47"/>
    <w:rsid w:val="00CD2BF9"/>
    <w:rsid w:val="00CD3284"/>
    <w:rsid w:val="00CD35A5"/>
    <w:rsid w:val="00CD3B1E"/>
    <w:rsid w:val="00CD438A"/>
    <w:rsid w:val="00CD48CD"/>
    <w:rsid w:val="00CD4B7D"/>
    <w:rsid w:val="00CD4CCB"/>
    <w:rsid w:val="00CD523A"/>
    <w:rsid w:val="00CD568D"/>
    <w:rsid w:val="00CD610F"/>
    <w:rsid w:val="00CD6673"/>
    <w:rsid w:val="00CD6FD7"/>
    <w:rsid w:val="00CD711C"/>
    <w:rsid w:val="00CD7184"/>
    <w:rsid w:val="00CD71FA"/>
    <w:rsid w:val="00CD72C4"/>
    <w:rsid w:val="00CD7402"/>
    <w:rsid w:val="00CD7781"/>
    <w:rsid w:val="00CD7E83"/>
    <w:rsid w:val="00CD7FA4"/>
    <w:rsid w:val="00CE018B"/>
    <w:rsid w:val="00CE02B8"/>
    <w:rsid w:val="00CE0573"/>
    <w:rsid w:val="00CE08EE"/>
    <w:rsid w:val="00CE0A8C"/>
    <w:rsid w:val="00CE0E5C"/>
    <w:rsid w:val="00CE1160"/>
    <w:rsid w:val="00CE1977"/>
    <w:rsid w:val="00CE1A32"/>
    <w:rsid w:val="00CE1FF5"/>
    <w:rsid w:val="00CE25AB"/>
    <w:rsid w:val="00CE26DD"/>
    <w:rsid w:val="00CE2CB6"/>
    <w:rsid w:val="00CE3149"/>
    <w:rsid w:val="00CE339B"/>
    <w:rsid w:val="00CE3646"/>
    <w:rsid w:val="00CE39E8"/>
    <w:rsid w:val="00CE3C8C"/>
    <w:rsid w:val="00CE4444"/>
    <w:rsid w:val="00CE4482"/>
    <w:rsid w:val="00CE4D1F"/>
    <w:rsid w:val="00CE51D2"/>
    <w:rsid w:val="00CE5950"/>
    <w:rsid w:val="00CE59C1"/>
    <w:rsid w:val="00CE5A28"/>
    <w:rsid w:val="00CE6385"/>
    <w:rsid w:val="00CE670C"/>
    <w:rsid w:val="00CE6B10"/>
    <w:rsid w:val="00CE70E5"/>
    <w:rsid w:val="00CE7126"/>
    <w:rsid w:val="00CE73D5"/>
    <w:rsid w:val="00CE78BE"/>
    <w:rsid w:val="00CE79A3"/>
    <w:rsid w:val="00CE7BAD"/>
    <w:rsid w:val="00CE7FE0"/>
    <w:rsid w:val="00CF09C9"/>
    <w:rsid w:val="00CF0B2F"/>
    <w:rsid w:val="00CF0FCC"/>
    <w:rsid w:val="00CF10F9"/>
    <w:rsid w:val="00CF1348"/>
    <w:rsid w:val="00CF1C2C"/>
    <w:rsid w:val="00CF1C34"/>
    <w:rsid w:val="00CF1F18"/>
    <w:rsid w:val="00CF212D"/>
    <w:rsid w:val="00CF231A"/>
    <w:rsid w:val="00CF2C9F"/>
    <w:rsid w:val="00CF311B"/>
    <w:rsid w:val="00CF380E"/>
    <w:rsid w:val="00CF3A41"/>
    <w:rsid w:val="00CF3EB4"/>
    <w:rsid w:val="00CF44B6"/>
    <w:rsid w:val="00CF48A2"/>
    <w:rsid w:val="00CF5124"/>
    <w:rsid w:val="00CF537F"/>
    <w:rsid w:val="00CF56BB"/>
    <w:rsid w:val="00CF57B3"/>
    <w:rsid w:val="00CF5855"/>
    <w:rsid w:val="00CF591B"/>
    <w:rsid w:val="00CF5EBB"/>
    <w:rsid w:val="00CF62E4"/>
    <w:rsid w:val="00CF65CF"/>
    <w:rsid w:val="00CF66E3"/>
    <w:rsid w:val="00CF68F3"/>
    <w:rsid w:val="00CF6B70"/>
    <w:rsid w:val="00CF6BD5"/>
    <w:rsid w:val="00CF6CE3"/>
    <w:rsid w:val="00CF765E"/>
    <w:rsid w:val="00CF7983"/>
    <w:rsid w:val="00CF7C2E"/>
    <w:rsid w:val="00D00414"/>
    <w:rsid w:val="00D0067D"/>
    <w:rsid w:val="00D00AB0"/>
    <w:rsid w:val="00D00F45"/>
    <w:rsid w:val="00D0109A"/>
    <w:rsid w:val="00D01499"/>
    <w:rsid w:val="00D0267D"/>
    <w:rsid w:val="00D02A7C"/>
    <w:rsid w:val="00D02E58"/>
    <w:rsid w:val="00D03562"/>
    <w:rsid w:val="00D0360B"/>
    <w:rsid w:val="00D03F2B"/>
    <w:rsid w:val="00D045A5"/>
    <w:rsid w:val="00D05135"/>
    <w:rsid w:val="00D051C7"/>
    <w:rsid w:val="00D055BA"/>
    <w:rsid w:val="00D05777"/>
    <w:rsid w:val="00D05792"/>
    <w:rsid w:val="00D0597E"/>
    <w:rsid w:val="00D05C93"/>
    <w:rsid w:val="00D06C5F"/>
    <w:rsid w:val="00D06E77"/>
    <w:rsid w:val="00D06FAF"/>
    <w:rsid w:val="00D072C8"/>
    <w:rsid w:val="00D077B7"/>
    <w:rsid w:val="00D077E1"/>
    <w:rsid w:val="00D07CF9"/>
    <w:rsid w:val="00D07D58"/>
    <w:rsid w:val="00D10050"/>
    <w:rsid w:val="00D1023B"/>
    <w:rsid w:val="00D107B9"/>
    <w:rsid w:val="00D10D9C"/>
    <w:rsid w:val="00D11B5E"/>
    <w:rsid w:val="00D11B72"/>
    <w:rsid w:val="00D12E00"/>
    <w:rsid w:val="00D139EA"/>
    <w:rsid w:val="00D13A74"/>
    <w:rsid w:val="00D13CFF"/>
    <w:rsid w:val="00D13F0D"/>
    <w:rsid w:val="00D140C0"/>
    <w:rsid w:val="00D141D7"/>
    <w:rsid w:val="00D142CD"/>
    <w:rsid w:val="00D150F4"/>
    <w:rsid w:val="00D1563E"/>
    <w:rsid w:val="00D15BF6"/>
    <w:rsid w:val="00D15E1F"/>
    <w:rsid w:val="00D15E7B"/>
    <w:rsid w:val="00D16115"/>
    <w:rsid w:val="00D16345"/>
    <w:rsid w:val="00D1642D"/>
    <w:rsid w:val="00D16874"/>
    <w:rsid w:val="00D16A60"/>
    <w:rsid w:val="00D16C46"/>
    <w:rsid w:val="00D16DFE"/>
    <w:rsid w:val="00D1722A"/>
    <w:rsid w:val="00D17C4D"/>
    <w:rsid w:val="00D17C8D"/>
    <w:rsid w:val="00D17F66"/>
    <w:rsid w:val="00D17F95"/>
    <w:rsid w:val="00D203F0"/>
    <w:rsid w:val="00D20451"/>
    <w:rsid w:val="00D20555"/>
    <w:rsid w:val="00D20BE9"/>
    <w:rsid w:val="00D210BA"/>
    <w:rsid w:val="00D2154F"/>
    <w:rsid w:val="00D21B9F"/>
    <w:rsid w:val="00D21DB0"/>
    <w:rsid w:val="00D21E5C"/>
    <w:rsid w:val="00D21F72"/>
    <w:rsid w:val="00D22B51"/>
    <w:rsid w:val="00D22BA1"/>
    <w:rsid w:val="00D22ED2"/>
    <w:rsid w:val="00D23103"/>
    <w:rsid w:val="00D2324F"/>
    <w:rsid w:val="00D23364"/>
    <w:rsid w:val="00D246EC"/>
    <w:rsid w:val="00D24792"/>
    <w:rsid w:val="00D24F4E"/>
    <w:rsid w:val="00D2514E"/>
    <w:rsid w:val="00D251C6"/>
    <w:rsid w:val="00D25388"/>
    <w:rsid w:val="00D25573"/>
    <w:rsid w:val="00D25644"/>
    <w:rsid w:val="00D257A3"/>
    <w:rsid w:val="00D25DE1"/>
    <w:rsid w:val="00D26420"/>
    <w:rsid w:val="00D26CB9"/>
    <w:rsid w:val="00D2770E"/>
    <w:rsid w:val="00D27716"/>
    <w:rsid w:val="00D2789B"/>
    <w:rsid w:val="00D27D1C"/>
    <w:rsid w:val="00D27DEF"/>
    <w:rsid w:val="00D30045"/>
    <w:rsid w:val="00D3088C"/>
    <w:rsid w:val="00D30B4C"/>
    <w:rsid w:val="00D30B6C"/>
    <w:rsid w:val="00D30CFF"/>
    <w:rsid w:val="00D310E8"/>
    <w:rsid w:val="00D314DC"/>
    <w:rsid w:val="00D31558"/>
    <w:rsid w:val="00D31B12"/>
    <w:rsid w:val="00D321AA"/>
    <w:rsid w:val="00D321CB"/>
    <w:rsid w:val="00D32B99"/>
    <w:rsid w:val="00D33161"/>
    <w:rsid w:val="00D331E0"/>
    <w:rsid w:val="00D33D24"/>
    <w:rsid w:val="00D33F8B"/>
    <w:rsid w:val="00D34373"/>
    <w:rsid w:val="00D346A9"/>
    <w:rsid w:val="00D3488B"/>
    <w:rsid w:val="00D34D00"/>
    <w:rsid w:val="00D34D1E"/>
    <w:rsid w:val="00D34FF0"/>
    <w:rsid w:val="00D3523E"/>
    <w:rsid w:val="00D35351"/>
    <w:rsid w:val="00D35678"/>
    <w:rsid w:val="00D357A6"/>
    <w:rsid w:val="00D3580F"/>
    <w:rsid w:val="00D35A48"/>
    <w:rsid w:val="00D37D22"/>
    <w:rsid w:val="00D37F69"/>
    <w:rsid w:val="00D402EA"/>
    <w:rsid w:val="00D4043A"/>
    <w:rsid w:val="00D40513"/>
    <w:rsid w:val="00D40AD7"/>
    <w:rsid w:val="00D40CA0"/>
    <w:rsid w:val="00D40D52"/>
    <w:rsid w:val="00D41074"/>
    <w:rsid w:val="00D41438"/>
    <w:rsid w:val="00D41495"/>
    <w:rsid w:val="00D4157F"/>
    <w:rsid w:val="00D41A0D"/>
    <w:rsid w:val="00D41A72"/>
    <w:rsid w:val="00D41ACF"/>
    <w:rsid w:val="00D41BD4"/>
    <w:rsid w:val="00D41BDF"/>
    <w:rsid w:val="00D4286A"/>
    <w:rsid w:val="00D428E1"/>
    <w:rsid w:val="00D42981"/>
    <w:rsid w:val="00D42AD2"/>
    <w:rsid w:val="00D42B04"/>
    <w:rsid w:val="00D42CDB"/>
    <w:rsid w:val="00D42E90"/>
    <w:rsid w:val="00D43207"/>
    <w:rsid w:val="00D4328F"/>
    <w:rsid w:val="00D43728"/>
    <w:rsid w:val="00D437D7"/>
    <w:rsid w:val="00D4466D"/>
    <w:rsid w:val="00D45B7E"/>
    <w:rsid w:val="00D45E52"/>
    <w:rsid w:val="00D45EB9"/>
    <w:rsid w:val="00D463E3"/>
    <w:rsid w:val="00D46C7A"/>
    <w:rsid w:val="00D4781D"/>
    <w:rsid w:val="00D47DED"/>
    <w:rsid w:val="00D500BB"/>
    <w:rsid w:val="00D50240"/>
    <w:rsid w:val="00D506D7"/>
    <w:rsid w:val="00D5084B"/>
    <w:rsid w:val="00D51718"/>
    <w:rsid w:val="00D51A10"/>
    <w:rsid w:val="00D51F7D"/>
    <w:rsid w:val="00D5233B"/>
    <w:rsid w:val="00D52439"/>
    <w:rsid w:val="00D527A5"/>
    <w:rsid w:val="00D52CBC"/>
    <w:rsid w:val="00D534C7"/>
    <w:rsid w:val="00D53776"/>
    <w:rsid w:val="00D547AB"/>
    <w:rsid w:val="00D54E64"/>
    <w:rsid w:val="00D55568"/>
    <w:rsid w:val="00D55D0D"/>
    <w:rsid w:val="00D55FC2"/>
    <w:rsid w:val="00D56421"/>
    <w:rsid w:val="00D567E7"/>
    <w:rsid w:val="00D56C5F"/>
    <w:rsid w:val="00D57804"/>
    <w:rsid w:val="00D579AD"/>
    <w:rsid w:val="00D57AD6"/>
    <w:rsid w:val="00D57CD9"/>
    <w:rsid w:val="00D605C1"/>
    <w:rsid w:val="00D609F6"/>
    <w:rsid w:val="00D60BB1"/>
    <w:rsid w:val="00D61473"/>
    <w:rsid w:val="00D61712"/>
    <w:rsid w:val="00D61993"/>
    <w:rsid w:val="00D61D91"/>
    <w:rsid w:val="00D62605"/>
    <w:rsid w:val="00D627D1"/>
    <w:rsid w:val="00D627E9"/>
    <w:rsid w:val="00D6298D"/>
    <w:rsid w:val="00D6344E"/>
    <w:rsid w:val="00D63557"/>
    <w:rsid w:val="00D63A37"/>
    <w:rsid w:val="00D63FB9"/>
    <w:rsid w:val="00D640F5"/>
    <w:rsid w:val="00D6495E"/>
    <w:rsid w:val="00D64CA8"/>
    <w:rsid w:val="00D64E51"/>
    <w:rsid w:val="00D6500D"/>
    <w:rsid w:val="00D65074"/>
    <w:rsid w:val="00D65293"/>
    <w:rsid w:val="00D653C8"/>
    <w:rsid w:val="00D658A6"/>
    <w:rsid w:val="00D65937"/>
    <w:rsid w:val="00D65F62"/>
    <w:rsid w:val="00D66003"/>
    <w:rsid w:val="00D6602F"/>
    <w:rsid w:val="00D67054"/>
    <w:rsid w:val="00D670A7"/>
    <w:rsid w:val="00D67140"/>
    <w:rsid w:val="00D67396"/>
    <w:rsid w:val="00D6762A"/>
    <w:rsid w:val="00D679BF"/>
    <w:rsid w:val="00D679EC"/>
    <w:rsid w:val="00D70F31"/>
    <w:rsid w:val="00D71F66"/>
    <w:rsid w:val="00D72648"/>
    <w:rsid w:val="00D72948"/>
    <w:rsid w:val="00D7299A"/>
    <w:rsid w:val="00D72F6E"/>
    <w:rsid w:val="00D73757"/>
    <w:rsid w:val="00D73AF0"/>
    <w:rsid w:val="00D73D8E"/>
    <w:rsid w:val="00D7471F"/>
    <w:rsid w:val="00D74A17"/>
    <w:rsid w:val="00D74ADF"/>
    <w:rsid w:val="00D74AE4"/>
    <w:rsid w:val="00D74C46"/>
    <w:rsid w:val="00D751B0"/>
    <w:rsid w:val="00D7587F"/>
    <w:rsid w:val="00D75F65"/>
    <w:rsid w:val="00D76010"/>
    <w:rsid w:val="00D761CE"/>
    <w:rsid w:val="00D76547"/>
    <w:rsid w:val="00D76B27"/>
    <w:rsid w:val="00D77591"/>
    <w:rsid w:val="00D7783C"/>
    <w:rsid w:val="00D77BAF"/>
    <w:rsid w:val="00D77BF0"/>
    <w:rsid w:val="00D77C6A"/>
    <w:rsid w:val="00D807B6"/>
    <w:rsid w:val="00D807E2"/>
    <w:rsid w:val="00D80D1C"/>
    <w:rsid w:val="00D80F31"/>
    <w:rsid w:val="00D813AB"/>
    <w:rsid w:val="00D813CD"/>
    <w:rsid w:val="00D818BF"/>
    <w:rsid w:val="00D81BFB"/>
    <w:rsid w:val="00D8238A"/>
    <w:rsid w:val="00D8298D"/>
    <w:rsid w:val="00D82C0D"/>
    <w:rsid w:val="00D83101"/>
    <w:rsid w:val="00D8352B"/>
    <w:rsid w:val="00D8367C"/>
    <w:rsid w:val="00D8367F"/>
    <w:rsid w:val="00D83810"/>
    <w:rsid w:val="00D83B2F"/>
    <w:rsid w:val="00D83EA2"/>
    <w:rsid w:val="00D84170"/>
    <w:rsid w:val="00D847CA"/>
    <w:rsid w:val="00D84C22"/>
    <w:rsid w:val="00D851E4"/>
    <w:rsid w:val="00D858DD"/>
    <w:rsid w:val="00D85949"/>
    <w:rsid w:val="00D859EE"/>
    <w:rsid w:val="00D85C53"/>
    <w:rsid w:val="00D8629E"/>
    <w:rsid w:val="00D86709"/>
    <w:rsid w:val="00D870F8"/>
    <w:rsid w:val="00D87206"/>
    <w:rsid w:val="00D874E2"/>
    <w:rsid w:val="00D87554"/>
    <w:rsid w:val="00D87649"/>
    <w:rsid w:val="00D877D5"/>
    <w:rsid w:val="00D87B95"/>
    <w:rsid w:val="00D87F4D"/>
    <w:rsid w:val="00D905F8"/>
    <w:rsid w:val="00D909D3"/>
    <w:rsid w:val="00D90B7D"/>
    <w:rsid w:val="00D90E85"/>
    <w:rsid w:val="00D914D8"/>
    <w:rsid w:val="00D918AD"/>
    <w:rsid w:val="00D9272F"/>
    <w:rsid w:val="00D92BBF"/>
    <w:rsid w:val="00D92FB3"/>
    <w:rsid w:val="00D92FBD"/>
    <w:rsid w:val="00D933A1"/>
    <w:rsid w:val="00D93469"/>
    <w:rsid w:val="00D935AC"/>
    <w:rsid w:val="00D9391B"/>
    <w:rsid w:val="00D93B69"/>
    <w:rsid w:val="00D94042"/>
    <w:rsid w:val="00D94190"/>
    <w:rsid w:val="00D944CD"/>
    <w:rsid w:val="00D94622"/>
    <w:rsid w:val="00D946F5"/>
    <w:rsid w:val="00D94A01"/>
    <w:rsid w:val="00D950FB"/>
    <w:rsid w:val="00D955CD"/>
    <w:rsid w:val="00D95BB0"/>
    <w:rsid w:val="00D962ED"/>
    <w:rsid w:val="00D96390"/>
    <w:rsid w:val="00D96886"/>
    <w:rsid w:val="00D96A1D"/>
    <w:rsid w:val="00D96DEF"/>
    <w:rsid w:val="00D97386"/>
    <w:rsid w:val="00D97F3F"/>
    <w:rsid w:val="00DA0054"/>
    <w:rsid w:val="00DA0221"/>
    <w:rsid w:val="00DA022C"/>
    <w:rsid w:val="00DA0367"/>
    <w:rsid w:val="00DA0498"/>
    <w:rsid w:val="00DA0D0B"/>
    <w:rsid w:val="00DA16C2"/>
    <w:rsid w:val="00DA1950"/>
    <w:rsid w:val="00DA199B"/>
    <w:rsid w:val="00DA1A0A"/>
    <w:rsid w:val="00DA1C15"/>
    <w:rsid w:val="00DA1CFC"/>
    <w:rsid w:val="00DA1DBA"/>
    <w:rsid w:val="00DA28F7"/>
    <w:rsid w:val="00DA2D1E"/>
    <w:rsid w:val="00DA347C"/>
    <w:rsid w:val="00DA37A5"/>
    <w:rsid w:val="00DA4457"/>
    <w:rsid w:val="00DA4501"/>
    <w:rsid w:val="00DA47F1"/>
    <w:rsid w:val="00DA4CCB"/>
    <w:rsid w:val="00DA4EFB"/>
    <w:rsid w:val="00DA4F68"/>
    <w:rsid w:val="00DA62B8"/>
    <w:rsid w:val="00DA6AC8"/>
    <w:rsid w:val="00DA6BA9"/>
    <w:rsid w:val="00DA6D53"/>
    <w:rsid w:val="00DA7439"/>
    <w:rsid w:val="00DA752B"/>
    <w:rsid w:val="00DA7D57"/>
    <w:rsid w:val="00DA7DD1"/>
    <w:rsid w:val="00DB0130"/>
    <w:rsid w:val="00DB0748"/>
    <w:rsid w:val="00DB079F"/>
    <w:rsid w:val="00DB0B4F"/>
    <w:rsid w:val="00DB0E65"/>
    <w:rsid w:val="00DB1E34"/>
    <w:rsid w:val="00DB2883"/>
    <w:rsid w:val="00DB2C4C"/>
    <w:rsid w:val="00DB2CAE"/>
    <w:rsid w:val="00DB2D3D"/>
    <w:rsid w:val="00DB31A2"/>
    <w:rsid w:val="00DB31D0"/>
    <w:rsid w:val="00DB399B"/>
    <w:rsid w:val="00DB4732"/>
    <w:rsid w:val="00DB4B48"/>
    <w:rsid w:val="00DB4D30"/>
    <w:rsid w:val="00DB4F16"/>
    <w:rsid w:val="00DB5371"/>
    <w:rsid w:val="00DB55ED"/>
    <w:rsid w:val="00DB5688"/>
    <w:rsid w:val="00DB57DF"/>
    <w:rsid w:val="00DB5B4D"/>
    <w:rsid w:val="00DB5FAE"/>
    <w:rsid w:val="00DB6227"/>
    <w:rsid w:val="00DB64C1"/>
    <w:rsid w:val="00DB66D2"/>
    <w:rsid w:val="00DB678D"/>
    <w:rsid w:val="00DB764D"/>
    <w:rsid w:val="00DB7946"/>
    <w:rsid w:val="00DB7A63"/>
    <w:rsid w:val="00DB7B86"/>
    <w:rsid w:val="00DC00E0"/>
    <w:rsid w:val="00DC0348"/>
    <w:rsid w:val="00DC09EA"/>
    <w:rsid w:val="00DC0AD0"/>
    <w:rsid w:val="00DC0B1F"/>
    <w:rsid w:val="00DC0FC3"/>
    <w:rsid w:val="00DC154A"/>
    <w:rsid w:val="00DC1AD2"/>
    <w:rsid w:val="00DC1E07"/>
    <w:rsid w:val="00DC20EC"/>
    <w:rsid w:val="00DC252E"/>
    <w:rsid w:val="00DC2625"/>
    <w:rsid w:val="00DC27D4"/>
    <w:rsid w:val="00DC2985"/>
    <w:rsid w:val="00DC2E28"/>
    <w:rsid w:val="00DC31E3"/>
    <w:rsid w:val="00DC3525"/>
    <w:rsid w:val="00DC3761"/>
    <w:rsid w:val="00DC37FF"/>
    <w:rsid w:val="00DC433A"/>
    <w:rsid w:val="00DC463D"/>
    <w:rsid w:val="00DC49FD"/>
    <w:rsid w:val="00DC4B2D"/>
    <w:rsid w:val="00DC4C19"/>
    <w:rsid w:val="00DC4EFF"/>
    <w:rsid w:val="00DC5120"/>
    <w:rsid w:val="00DC5EA6"/>
    <w:rsid w:val="00DC62DB"/>
    <w:rsid w:val="00DC65CA"/>
    <w:rsid w:val="00DC6E4C"/>
    <w:rsid w:val="00DC6EC4"/>
    <w:rsid w:val="00DC7CF7"/>
    <w:rsid w:val="00DD0065"/>
    <w:rsid w:val="00DD0176"/>
    <w:rsid w:val="00DD11DC"/>
    <w:rsid w:val="00DD1AF1"/>
    <w:rsid w:val="00DD2149"/>
    <w:rsid w:val="00DD22E2"/>
    <w:rsid w:val="00DD2877"/>
    <w:rsid w:val="00DD346A"/>
    <w:rsid w:val="00DD34A1"/>
    <w:rsid w:val="00DD39CC"/>
    <w:rsid w:val="00DD3BBB"/>
    <w:rsid w:val="00DD4210"/>
    <w:rsid w:val="00DD4334"/>
    <w:rsid w:val="00DD471E"/>
    <w:rsid w:val="00DD4A48"/>
    <w:rsid w:val="00DD4F05"/>
    <w:rsid w:val="00DD508F"/>
    <w:rsid w:val="00DD56FB"/>
    <w:rsid w:val="00DD5A56"/>
    <w:rsid w:val="00DD5C14"/>
    <w:rsid w:val="00DD60E2"/>
    <w:rsid w:val="00DD6289"/>
    <w:rsid w:val="00DD6843"/>
    <w:rsid w:val="00DD69FB"/>
    <w:rsid w:val="00DD6A88"/>
    <w:rsid w:val="00DD7240"/>
    <w:rsid w:val="00DE01FF"/>
    <w:rsid w:val="00DE0233"/>
    <w:rsid w:val="00DE0389"/>
    <w:rsid w:val="00DE0A5C"/>
    <w:rsid w:val="00DE0CA3"/>
    <w:rsid w:val="00DE0F7A"/>
    <w:rsid w:val="00DE0FB1"/>
    <w:rsid w:val="00DE11B0"/>
    <w:rsid w:val="00DE25CF"/>
    <w:rsid w:val="00DE2F2C"/>
    <w:rsid w:val="00DE2F7C"/>
    <w:rsid w:val="00DE30B3"/>
    <w:rsid w:val="00DE3474"/>
    <w:rsid w:val="00DE37D6"/>
    <w:rsid w:val="00DE3859"/>
    <w:rsid w:val="00DE3FE8"/>
    <w:rsid w:val="00DE4408"/>
    <w:rsid w:val="00DE4ABD"/>
    <w:rsid w:val="00DE5635"/>
    <w:rsid w:val="00DE5C24"/>
    <w:rsid w:val="00DE5CF2"/>
    <w:rsid w:val="00DE62DA"/>
    <w:rsid w:val="00DE68C6"/>
    <w:rsid w:val="00DE68DD"/>
    <w:rsid w:val="00DE6C28"/>
    <w:rsid w:val="00DE6C9B"/>
    <w:rsid w:val="00DE6F27"/>
    <w:rsid w:val="00DE72DA"/>
    <w:rsid w:val="00DE77C9"/>
    <w:rsid w:val="00DE7FBA"/>
    <w:rsid w:val="00DF0F1F"/>
    <w:rsid w:val="00DF1F51"/>
    <w:rsid w:val="00DF2202"/>
    <w:rsid w:val="00DF237B"/>
    <w:rsid w:val="00DF2513"/>
    <w:rsid w:val="00DF2818"/>
    <w:rsid w:val="00DF2AEB"/>
    <w:rsid w:val="00DF3349"/>
    <w:rsid w:val="00DF3A11"/>
    <w:rsid w:val="00DF3A50"/>
    <w:rsid w:val="00DF4018"/>
    <w:rsid w:val="00DF40A6"/>
    <w:rsid w:val="00DF4107"/>
    <w:rsid w:val="00DF4447"/>
    <w:rsid w:val="00DF448E"/>
    <w:rsid w:val="00DF4839"/>
    <w:rsid w:val="00DF4B12"/>
    <w:rsid w:val="00DF4F90"/>
    <w:rsid w:val="00DF5188"/>
    <w:rsid w:val="00DF5200"/>
    <w:rsid w:val="00DF5B92"/>
    <w:rsid w:val="00DF5F81"/>
    <w:rsid w:val="00DF6003"/>
    <w:rsid w:val="00DF60B1"/>
    <w:rsid w:val="00DF6301"/>
    <w:rsid w:val="00DF63F6"/>
    <w:rsid w:val="00DF66F8"/>
    <w:rsid w:val="00DF6787"/>
    <w:rsid w:val="00DF6829"/>
    <w:rsid w:val="00DF69A0"/>
    <w:rsid w:val="00DF700A"/>
    <w:rsid w:val="00DF7180"/>
    <w:rsid w:val="00DF7286"/>
    <w:rsid w:val="00DF794E"/>
    <w:rsid w:val="00DF7EB2"/>
    <w:rsid w:val="00DF7FAB"/>
    <w:rsid w:val="00E00079"/>
    <w:rsid w:val="00E00209"/>
    <w:rsid w:val="00E00263"/>
    <w:rsid w:val="00E006A3"/>
    <w:rsid w:val="00E008AA"/>
    <w:rsid w:val="00E00D7E"/>
    <w:rsid w:val="00E00E47"/>
    <w:rsid w:val="00E018E8"/>
    <w:rsid w:val="00E01907"/>
    <w:rsid w:val="00E019E2"/>
    <w:rsid w:val="00E01D6D"/>
    <w:rsid w:val="00E02477"/>
    <w:rsid w:val="00E0277E"/>
    <w:rsid w:val="00E02884"/>
    <w:rsid w:val="00E02918"/>
    <w:rsid w:val="00E02FD4"/>
    <w:rsid w:val="00E04074"/>
    <w:rsid w:val="00E04327"/>
    <w:rsid w:val="00E04F8B"/>
    <w:rsid w:val="00E0527E"/>
    <w:rsid w:val="00E05F71"/>
    <w:rsid w:val="00E062EB"/>
    <w:rsid w:val="00E0641D"/>
    <w:rsid w:val="00E066AC"/>
    <w:rsid w:val="00E068DC"/>
    <w:rsid w:val="00E06B2B"/>
    <w:rsid w:val="00E0767B"/>
    <w:rsid w:val="00E10235"/>
    <w:rsid w:val="00E106E8"/>
    <w:rsid w:val="00E10E10"/>
    <w:rsid w:val="00E11027"/>
    <w:rsid w:val="00E11101"/>
    <w:rsid w:val="00E1146E"/>
    <w:rsid w:val="00E11760"/>
    <w:rsid w:val="00E11B98"/>
    <w:rsid w:val="00E1202C"/>
    <w:rsid w:val="00E120E5"/>
    <w:rsid w:val="00E126C7"/>
    <w:rsid w:val="00E126C8"/>
    <w:rsid w:val="00E12BC1"/>
    <w:rsid w:val="00E1308B"/>
    <w:rsid w:val="00E13185"/>
    <w:rsid w:val="00E13229"/>
    <w:rsid w:val="00E134C4"/>
    <w:rsid w:val="00E1367D"/>
    <w:rsid w:val="00E13A9F"/>
    <w:rsid w:val="00E13DD7"/>
    <w:rsid w:val="00E1410D"/>
    <w:rsid w:val="00E146C3"/>
    <w:rsid w:val="00E14785"/>
    <w:rsid w:val="00E14A9E"/>
    <w:rsid w:val="00E14B4E"/>
    <w:rsid w:val="00E14BFA"/>
    <w:rsid w:val="00E14D27"/>
    <w:rsid w:val="00E150DA"/>
    <w:rsid w:val="00E15274"/>
    <w:rsid w:val="00E15350"/>
    <w:rsid w:val="00E15600"/>
    <w:rsid w:val="00E1588B"/>
    <w:rsid w:val="00E15C39"/>
    <w:rsid w:val="00E16149"/>
    <w:rsid w:val="00E1628B"/>
    <w:rsid w:val="00E1646F"/>
    <w:rsid w:val="00E16507"/>
    <w:rsid w:val="00E176A8"/>
    <w:rsid w:val="00E178EA"/>
    <w:rsid w:val="00E17C36"/>
    <w:rsid w:val="00E17D3B"/>
    <w:rsid w:val="00E20611"/>
    <w:rsid w:val="00E206B2"/>
    <w:rsid w:val="00E20996"/>
    <w:rsid w:val="00E20A51"/>
    <w:rsid w:val="00E20A7C"/>
    <w:rsid w:val="00E22862"/>
    <w:rsid w:val="00E22B1B"/>
    <w:rsid w:val="00E22F9A"/>
    <w:rsid w:val="00E2326E"/>
    <w:rsid w:val="00E23280"/>
    <w:rsid w:val="00E2359C"/>
    <w:rsid w:val="00E238FF"/>
    <w:rsid w:val="00E23BEA"/>
    <w:rsid w:val="00E240E3"/>
    <w:rsid w:val="00E24276"/>
    <w:rsid w:val="00E242A4"/>
    <w:rsid w:val="00E2450F"/>
    <w:rsid w:val="00E249A7"/>
    <w:rsid w:val="00E24A8E"/>
    <w:rsid w:val="00E24BAF"/>
    <w:rsid w:val="00E24C98"/>
    <w:rsid w:val="00E24DB1"/>
    <w:rsid w:val="00E24DD4"/>
    <w:rsid w:val="00E2533B"/>
    <w:rsid w:val="00E25389"/>
    <w:rsid w:val="00E25530"/>
    <w:rsid w:val="00E25B19"/>
    <w:rsid w:val="00E25CF3"/>
    <w:rsid w:val="00E269FA"/>
    <w:rsid w:val="00E26ACE"/>
    <w:rsid w:val="00E26B9A"/>
    <w:rsid w:val="00E26BDA"/>
    <w:rsid w:val="00E26DA4"/>
    <w:rsid w:val="00E26DDE"/>
    <w:rsid w:val="00E27604"/>
    <w:rsid w:val="00E2761A"/>
    <w:rsid w:val="00E2793D"/>
    <w:rsid w:val="00E27E93"/>
    <w:rsid w:val="00E30187"/>
    <w:rsid w:val="00E303C8"/>
    <w:rsid w:val="00E3040A"/>
    <w:rsid w:val="00E304B6"/>
    <w:rsid w:val="00E305AF"/>
    <w:rsid w:val="00E305CB"/>
    <w:rsid w:val="00E308A3"/>
    <w:rsid w:val="00E30A9F"/>
    <w:rsid w:val="00E31114"/>
    <w:rsid w:val="00E31E70"/>
    <w:rsid w:val="00E32204"/>
    <w:rsid w:val="00E32715"/>
    <w:rsid w:val="00E3274C"/>
    <w:rsid w:val="00E32909"/>
    <w:rsid w:val="00E32EA2"/>
    <w:rsid w:val="00E3309A"/>
    <w:rsid w:val="00E3329F"/>
    <w:rsid w:val="00E33640"/>
    <w:rsid w:val="00E3381E"/>
    <w:rsid w:val="00E33B1C"/>
    <w:rsid w:val="00E33B35"/>
    <w:rsid w:val="00E33ED0"/>
    <w:rsid w:val="00E3429A"/>
    <w:rsid w:val="00E343E4"/>
    <w:rsid w:val="00E348BD"/>
    <w:rsid w:val="00E34BC6"/>
    <w:rsid w:val="00E34E6F"/>
    <w:rsid w:val="00E35140"/>
    <w:rsid w:val="00E352CF"/>
    <w:rsid w:val="00E353A7"/>
    <w:rsid w:val="00E35F15"/>
    <w:rsid w:val="00E36203"/>
    <w:rsid w:val="00E36233"/>
    <w:rsid w:val="00E36356"/>
    <w:rsid w:val="00E36517"/>
    <w:rsid w:val="00E36747"/>
    <w:rsid w:val="00E37410"/>
    <w:rsid w:val="00E37850"/>
    <w:rsid w:val="00E409A4"/>
    <w:rsid w:val="00E40A8C"/>
    <w:rsid w:val="00E4102C"/>
    <w:rsid w:val="00E41390"/>
    <w:rsid w:val="00E41988"/>
    <w:rsid w:val="00E41CCC"/>
    <w:rsid w:val="00E42445"/>
    <w:rsid w:val="00E4249E"/>
    <w:rsid w:val="00E42546"/>
    <w:rsid w:val="00E43067"/>
    <w:rsid w:val="00E432F0"/>
    <w:rsid w:val="00E43C0A"/>
    <w:rsid w:val="00E440F3"/>
    <w:rsid w:val="00E44603"/>
    <w:rsid w:val="00E446F7"/>
    <w:rsid w:val="00E44B1A"/>
    <w:rsid w:val="00E44B54"/>
    <w:rsid w:val="00E44ED6"/>
    <w:rsid w:val="00E452C1"/>
    <w:rsid w:val="00E453CA"/>
    <w:rsid w:val="00E458C3"/>
    <w:rsid w:val="00E45BC4"/>
    <w:rsid w:val="00E460ED"/>
    <w:rsid w:val="00E461F9"/>
    <w:rsid w:val="00E46308"/>
    <w:rsid w:val="00E464FF"/>
    <w:rsid w:val="00E46571"/>
    <w:rsid w:val="00E466DD"/>
    <w:rsid w:val="00E46A2F"/>
    <w:rsid w:val="00E4701F"/>
    <w:rsid w:val="00E4762D"/>
    <w:rsid w:val="00E477D9"/>
    <w:rsid w:val="00E479DD"/>
    <w:rsid w:val="00E47B96"/>
    <w:rsid w:val="00E47DEE"/>
    <w:rsid w:val="00E47FD4"/>
    <w:rsid w:val="00E5086B"/>
    <w:rsid w:val="00E509B6"/>
    <w:rsid w:val="00E509F3"/>
    <w:rsid w:val="00E50B0D"/>
    <w:rsid w:val="00E50D75"/>
    <w:rsid w:val="00E50E61"/>
    <w:rsid w:val="00E5100A"/>
    <w:rsid w:val="00E515D2"/>
    <w:rsid w:val="00E51619"/>
    <w:rsid w:val="00E517C3"/>
    <w:rsid w:val="00E51E7D"/>
    <w:rsid w:val="00E51FBA"/>
    <w:rsid w:val="00E52345"/>
    <w:rsid w:val="00E52A1C"/>
    <w:rsid w:val="00E52F4E"/>
    <w:rsid w:val="00E5338D"/>
    <w:rsid w:val="00E53559"/>
    <w:rsid w:val="00E5357B"/>
    <w:rsid w:val="00E53585"/>
    <w:rsid w:val="00E53715"/>
    <w:rsid w:val="00E53B58"/>
    <w:rsid w:val="00E53BF9"/>
    <w:rsid w:val="00E53C14"/>
    <w:rsid w:val="00E53CA5"/>
    <w:rsid w:val="00E53F6C"/>
    <w:rsid w:val="00E5425B"/>
    <w:rsid w:val="00E546D5"/>
    <w:rsid w:val="00E54BC2"/>
    <w:rsid w:val="00E55644"/>
    <w:rsid w:val="00E55651"/>
    <w:rsid w:val="00E556D9"/>
    <w:rsid w:val="00E5581E"/>
    <w:rsid w:val="00E55D3B"/>
    <w:rsid w:val="00E562DB"/>
    <w:rsid w:val="00E566C6"/>
    <w:rsid w:val="00E56A7A"/>
    <w:rsid w:val="00E570B9"/>
    <w:rsid w:val="00E57142"/>
    <w:rsid w:val="00E5740C"/>
    <w:rsid w:val="00E57718"/>
    <w:rsid w:val="00E6028C"/>
    <w:rsid w:val="00E6069C"/>
    <w:rsid w:val="00E609CB"/>
    <w:rsid w:val="00E60AEB"/>
    <w:rsid w:val="00E60D9E"/>
    <w:rsid w:val="00E60E87"/>
    <w:rsid w:val="00E6168C"/>
    <w:rsid w:val="00E61A11"/>
    <w:rsid w:val="00E61DCC"/>
    <w:rsid w:val="00E623D7"/>
    <w:rsid w:val="00E628F2"/>
    <w:rsid w:val="00E62935"/>
    <w:rsid w:val="00E62B85"/>
    <w:rsid w:val="00E63127"/>
    <w:rsid w:val="00E633A2"/>
    <w:rsid w:val="00E636DA"/>
    <w:rsid w:val="00E63EA3"/>
    <w:rsid w:val="00E646D7"/>
    <w:rsid w:val="00E647C1"/>
    <w:rsid w:val="00E64E9E"/>
    <w:rsid w:val="00E64F47"/>
    <w:rsid w:val="00E64F84"/>
    <w:rsid w:val="00E65289"/>
    <w:rsid w:val="00E6533E"/>
    <w:rsid w:val="00E65CA8"/>
    <w:rsid w:val="00E660FD"/>
    <w:rsid w:val="00E66911"/>
    <w:rsid w:val="00E67541"/>
    <w:rsid w:val="00E67570"/>
    <w:rsid w:val="00E6761B"/>
    <w:rsid w:val="00E67CB3"/>
    <w:rsid w:val="00E67D50"/>
    <w:rsid w:val="00E67FCD"/>
    <w:rsid w:val="00E70497"/>
    <w:rsid w:val="00E70833"/>
    <w:rsid w:val="00E70AA5"/>
    <w:rsid w:val="00E70B9F"/>
    <w:rsid w:val="00E70F52"/>
    <w:rsid w:val="00E710EF"/>
    <w:rsid w:val="00E71A57"/>
    <w:rsid w:val="00E71CA0"/>
    <w:rsid w:val="00E71E8E"/>
    <w:rsid w:val="00E721EF"/>
    <w:rsid w:val="00E72876"/>
    <w:rsid w:val="00E728C7"/>
    <w:rsid w:val="00E72A69"/>
    <w:rsid w:val="00E72DA2"/>
    <w:rsid w:val="00E7359C"/>
    <w:rsid w:val="00E73A8B"/>
    <w:rsid w:val="00E73CE6"/>
    <w:rsid w:val="00E73D9D"/>
    <w:rsid w:val="00E73DFA"/>
    <w:rsid w:val="00E740C1"/>
    <w:rsid w:val="00E74417"/>
    <w:rsid w:val="00E744D5"/>
    <w:rsid w:val="00E74752"/>
    <w:rsid w:val="00E751A4"/>
    <w:rsid w:val="00E75504"/>
    <w:rsid w:val="00E75860"/>
    <w:rsid w:val="00E75B78"/>
    <w:rsid w:val="00E75E7A"/>
    <w:rsid w:val="00E7614C"/>
    <w:rsid w:val="00E76313"/>
    <w:rsid w:val="00E76590"/>
    <w:rsid w:val="00E76CE6"/>
    <w:rsid w:val="00E76D64"/>
    <w:rsid w:val="00E76F0A"/>
    <w:rsid w:val="00E77573"/>
    <w:rsid w:val="00E77722"/>
    <w:rsid w:val="00E77D00"/>
    <w:rsid w:val="00E77D4C"/>
    <w:rsid w:val="00E77EFC"/>
    <w:rsid w:val="00E80054"/>
    <w:rsid w:val="00E80262"/>
    <w:rsid w:val="00E816DA"/>
    <w:rsid w:val="00E81CE4"/>
    <w:rsid w:val="00E81DF6"/>
    <w:rsid w:val="00E823FF"/>
    <w:rsid w:val="00E82402"/>
    <w:rsid w:val="00E83577"/>
    <w:rsid w:val="00E8377B"/>
    <w:rsid w:val="00E83B1C"/>
    <w:rsid w:val="00E84083"/>
    <w:rsid w:val="00E842D6"/>
    <w:rsid w:val="00E844F2"/>
    <w:rsid w:val="00E84BD1"/>
    <w:rsid w:val="00E8526B"/>
    <w:rsid w:val="00E85D88"/>
    <w:rsid w:val="00E86A1E"/>
    <w:rsid w:val="00E86CE4"/>
    <w:rsid w:val="00E86DAF"/>
    <w:rsid w:val="00E86E95"/>
    <w:rsid w:val="00E86FED"/>
    <w:rsid w:val="00E872F0"/>
    <w:rsid w:val="00E879BE"/>
    <w:rsid w:val="00E87A14"/>
    <w:rsid w:val="00E87A18"/>
    <w:rsid w:val="00E87ED9"/>
    <w:rsid w:val="00E9023E"/>
    <w:rsid w:val="00E904B3"/>
    <w:rsid w:val="00E90A6D"/>
    <w:rsid w:val="00E91594"/>
    <w:rsid w:val="00E91623"/>
    <w:rsid w:val="00E91833"/>
    <w:rsid w:val="00E923AA"/>
    <w:rsid w:val="00E9274F"/>
    <w:rsid w:val="00E92A81"/>
    <w:rsid w:val="00E930B7"/>
    <w:rsid w:val="00E937ED"/>
    <w:rsid w:val="00E93F9A"/>
    <w:rsid w:val="00E94065"/>
    <w:rsid w:val="00E94384"/>
    <w:rsid w:val="00E94896"/>
    <w:rsid w:val="00E94910"/>
    <w:rsid w:val="00E94DAF"/>
    <w:rsid w:val="00E950A4"/>
    <w:rsid w:val="00E950A6"/>
    <w:rsid w:val="00E95121"/>
    <w:rsid w:val="00E95AA8"/>
    <w:rsid w:val="00E95E22"/>
    <w:rsid w:val="00E96109"/>
    <w:rsid w:val="00E96155"/>
    <w:rsid w:val="00E9615A"/>
    <w:rsid w:val="00E962E1"/>
    <w:rsid w:val="00E963FD"/>
    <w:rsid w:val="00E96502"/>
    <w:rsid w:val="00E96526"/>
    <w:rsid w:val="00E96DE2"/>
    <w:rsid w:val="00E9722B"/>
    <w:rsid w:val="00E9729A"/>
    <w:rsid w:val="00EA012E"/>
    <w:rsid w:val="00EA0591"/>
    <w:rsid w:val="00EA096C"/>
    <w:rsid w:val="00EA0B70"/>
    <w:rsid w:val="00EA0F9C"/>
    <w:rsid w:val="00EA166C"/>
    <w:rsid w:val="00EA1700"/>
    <w:rsid w:val="00EA17D0"/>
    <w:rsid w:val="00EA1A0A"/>
    <w:rsid w:val="00EA2075"/>
    <w:rsid w:val="00EA26AD"/>
    <w:rsid w:val="00EA2DB7"/>
    <w:rsid w:val="00EA3156"/>
    <w:rsid w:val="00EA35B0"/>
    <w:rsid w:val="00EA37CD"/>
    <w:rsid w:val="00EA3C54"/>
    <w:rsid w:val="00EA3D8D"/>
    <w:rsid w:val="00EA46C4"/>
    <w:rsid w:val="00EA4E3D"/>
    <w:rsid w:val="00EA55E3"/>
    <w:rsid w:val="00EA57F2"/>
    <w:rsid w:val="00EA5839"/>
    <w:rsid w:val="00EA583C"/>
    <w:rsid w:val="00EA673F"/>
    <w:rsid w:val="00EA6F36"/>
    <w:rsid w:val="00EA7276"/>
    <w:rsid w:val="00EA728E"/>
    <w:rsid w:val="00EA7A16"/>
    <w:rsid w:val="00EA7A5C"/>
    <w:rsid w:val="00EB00D8"/>
    <w:rsid w:val="00EB05B0"/>
    <w:rsid w:val="00EB06EF"/>
    <w:rsid w:val="00EB0A1E"/>
    <w:rsid w:val="00EB0D64"/>
    <w:rsid w:val="00EB15D1"/>
    <w:rsid w:val="00EB17FA"/>
    <w:rsid w:val="00EB236A"/>
    <w:rsid w:val="00EB259C"/>
    <w:rsid w:val="00EB2A2D"/>
    <w:rsid w:val="00EB2ADA"/>
    <w:rsid w:val="00EB2DE9"/>
    <w:rsid w:val="00EB3870"/>
    <w:rsid w:val="00EB3925"/>
    <w:rsid w:val="00EB4092"/>
    <w:rsid w:val="00EB40D4"/>
    <w:rsid w:val="00EB47E4"/>
    <w:rsid w:val="00EB4BCC"/>
    <w:rsid w:val="00EB51FF"/>
    <w:rsid w:val="00EB5385"/>
    <w:rsid w:val="00EB5416"/>
    <w:rsid w:val="00EB5460"/>
    <w:rsid w:val="00EB549F"/>
    <w:rsid w:val="00EB5750"/>
    <w:rsid w:val="00EB5BE4"/>
    <w:rsid w:val="00EB5F8A"/>
    <w:rsid w:val="00EB6678"/>
    <w:rsid w:val="00EB67C5"/>
    <w:rsid w:val="00EB6919"/>
    <w:rsid w:val="00EB6B83"/>
    <w:rsid w:val="00EB7038"/>
    <w:rsid w:val="00EB7A0F"/>
    <w:rsid w:val="00EB7B53"/>
    <w:rsid w:val="00EC033E"/>
    <w:rsid w:val="00EC07E5"/>
    <w:rsid w:val="00EC0907"/>
    <w:rsid w:val="00EC15F8"/>
    <w:rsid w:val="00EC190E"/>
    <w:rsid w:val="00EC19A7"/>
    <w:rsid w:val="00EC1D74"/>
    <w:rsid w:val="00EC2207"/>
    <w:rsid w:val="00EC2407"/>
    <w:rsid w:val="00EC246E"/>
    <w:rsid w:val="00EC2C47"/>
    <w:rsid w:val="00EC3159"/>
    <w:rsid w:val="00EC344D"/>
    <w:rsid w:val="00EC351A"/>
    <w:rsid w:val="00EC3757"/>
    <w:rsid w:val="00EC3C9B"/>
    <w:rsid w:val="00EC3CDE"/>
    <w:rsid w:val="00EC3D70"/>
    <w:rsid w:val="00EC4B96"/>
    <w:rsid w:val="00EC52A9"/>
    <w:rsid w:val="00EC52B3"/>
    <w:rsid w:val="00EC54D2"/>
    <w:rsid w:val="00EC5D00"/>
    <w:rsid w:val="00EC5D86"/>
    <w:rsid w:val="00EC61EC"/>
    <w:rsid w:val="00EC6222"/>
    <w:rsid w:val="00EC62B5"/>
    <w:rsid w:val="00EC6389"/>
    <w:rsid w:val="00EC6567"/>
    <w:rsid w:val="00EC6582"/>
    <w:rsid w:val="00EC65DB"/>
    <w:rsid w:val="00EC6825"/>
    <w:rsid w:val="00EC6C79"/>
    <w:rsid w:val="00EC6DCD"/>
    <w:rsid w:val="00EC6E2E"/>
    <w:rsid w:val="00EC6FAD"/>
    <w:rsid w:val="00EC7187"/>
    <w:rsid w:val="00EC741A"/>
    <w:rsid w:val="00ED01AD"/>
    <w:rsid w:val="00ED0C53"/>
    <w:rsid w:val="00ED0CD9"/>
    <w:rsid w:val="00ED0D2E"/>
    <w:rsid w:val="00ED1A68"/>
    <w:rsid w:val="00ED1C4B"/>
    <w:rsid w:val="00ED1E79"/>
    <w:rsid w:val="00ED208A"/>
    <w:rsid w:val="00ED2800"/>
    <w:rsid w:val="00ED292E"/>
    <w:rsid w:val="00ED2CD3"/>
    <w:rsid w:val="00ED394A"/>
    <w:rsid w:val="00ED3A7A"/>
    <w:rsid w:val="00ED4766"/>
    <w:rsid w:val="00ED4ABF"/>
    <w:rsid w:val="00ED4CCF"/>
    <w:rsid w:val="00ED5416"/>
    <w:rsid w:val="00ED56B3"/>
    <w:rsid w:val="00ED5DCA"/>
    <w:rsid w:val="00ED64EC"/>
    <w:rsid w:val="00ED6B88"/>
    <w:rsid w:val="00ED6BD0"/>
    <w:rsid w:val="00EE09DD"/>
    <w:rsid w:val="00EE1289"/>
    <w:rsid w:val="00EE1DC5"/>
    <w:rsid w:val="00EE1E9C"/>
    <w:rsid w:val="00EE1EF0"/>
    <w:rsid w:val="00EE202B"/>
    <w:rsid w:val="00EE22ED"/>
    <w:rsid w:val="00EE2349"/>
    <w:rsid w:val="00EE2889"/>
    <w:rsid w:val="00EE28EA"/>
    <w:rsid w:val="00EE2971"/>
    <w:rsid w:val="00EE2A2C"/>
    <w:rsid w:val="00EE2C05"/>
    <w:rsid w:val="00EE2F7F"/>
    <w:rsid w:val="00EE3592"/>
    <w:rsid w:val="00EE3755"/>
    <w:rsid w:val="00EE3912"/>
    <w:rsid w:val="00EE3F48"/>
    <w:rsid w:val="00EE4795"/>
    <w:rsid w:val="00EE4B49"/>
    <w:rsid w:val="00EE53B5"/>
    <w:rsid w:val="00EE553B"/>
    <w:rsid w:val="00EE57E8"/>
    <w:rsid w:val="00EE5B8D"/>
    <w:rsid w:val="00EE5CE7"/>
    <w:rsid w:val="00EE5E8A"/>
    <w:rsid w:val="00EE6089"/>
    <w:rsid w:val="00EE66F7"/>
    <w:rsid w:val="00EE68BD"/>
    <w:rsid w:val="00EE6FA1"/>
    <w:rsid w:val="00EE7A0A"/>
    <w:rsid w:val="00EE7D31"/>
    <w:rsid w:val="00EF010E"/>
    <w:rsid w:val="00EF0319"/>
    <w:rsid w:val="00EF093A"/>
    <w:rsid w:val="00EF15AC"/>
    <w:rsid w:val="00EF190E"/>
    <w:rsid w:val="00EF1BBB"/>
    <w:rsid w:val="00EF2922"/>
    <w:rsid w:val="00EF2E27"/>
    <w:rsid w:val="00EF358A"/>
    <w:rsid w:val="00EF37F2"/>
    <w:rsid w:val="00EF3B51"/>
    <w:rsid w:val="00EF4167"/>
    <w:rsid w:val="00EF41EC"/>
    <w:rsid w:val="00EF4AEA"/>
    <w:rsid w:val="00EF4C27"/>
    <w:rsid w:val="00EF504C"/>
    <w:rsid w:val="00EF51EF"/>
    <w:rsid w:val="00EF54A1"/>
    <w:rsid w:val="00EF5A26"/>
    <w:rsid w:val="00EF5B80"/>
    <w:rsid w:val="00EF5B93"/>
    <w:rsid w:val="00EF6283"/>
    <w:rsid w:val="00EF66FC"/>
    <w:rsid w:val="00EF7A7C"/>
    <w:rsid w:val="00F001C1"/>
    <w:rsid w:val="00F001F9"/>
    <w:rsid w:val="00F009CE"/>
    <w:rsid w:val="00F01167"/>
    <w:rsid w:val="00F0181E"/>
    <w:rsid w:val="00F0190F"/>
    <w:rsid w:val="00F01A6F"/>
    <w:rsid w:val="00F02562"/>
    <w:rsid w:val="00F02CF3"/>
    <w:rsid w:val="00F02D02"/>
    <w:rsid w:val="00F035FE"/>
    <w:rsid w:val="00F03AA9"/>
    <w:rsid w:val="00F03F92"/>
    <w:rsid w:val="00F042F6"/>
    <w:rsid w:val="00F04717"/>
    <w:rsid w:val="00F0492A"/>
    <w:rsid w:val="00F04E7F"/>
    <w:rsid w:val="00F050CD"/>
    <w:rsid w:val="00F051CF"/>
    <w:rsid w:val="00F0571D"/>
    <w:rsid w:val="00F0574C"/>
    <w:rsid w:val="00F058F0"/>
    <w:rsid w:val="00F05F98"/>
    <w:rsid w:val="00F06238"/>
    <w:rsid w:val="00F063E4"/>
    <w:rsid w:val="00F06514"/>
    <w:rsid w:val="00F06612"/>
    <w:rsid w:val="00F0687F"/>
    <w:rsid w:val="00F06A9C"/>
    <w:rsid w:val="00F07229"/>
    <w:rsid w:val="00F0735B"/>
    <w:rsid w:val="00F0750B"/>
    <w:rsid w:val="00F07AD4"/>
    <w:rsid w:val="00F07B41"/>
    <w:rsid w:val="00F07CBA"/>
    <w:rsid w:val="00F07F3C"/>
    <w:rsid w:val="00F109A6"/>
    <w:rsid w:val="00F109B2"/>
    <w:rsid w:val="00F10BE9"/>
    <w:rsid w:val="00F1105D"/>
    <w:rsid w:val="00F11330"/>
    <w:rsid w:val="00F11652"/>
    <w:rsid w:val="00F11B86"/>
    <w:rsid w:val="00F11BAA"/>
    <w:rsid w:val="00F12072"/>
    <w:rsid w:val="00F12565"/>
    <w:rsid w:val="00F12F04"/>
    <w:rsid w:val="00F13072"/>
    <w:rsid w:val="00F139DC"/>
    <w:rsid w:val="00F13D4E"/>
    <w:rsid w:val="00F13EAA"/>
    <w:rsid w:val="00F13EE6"/>
    <w:rsid w:val="00F146C2"/>
    <w:rsid w:val="00F14883"/>
    <w:rsid w:val="00F14B44"/>
    <w:rsid w:val="00F14BAB"/>
    <w:rsid w:val="00F152B7"/>
    <w:rsid w:val="00F15305"/>
    <w:rsid w:val="00F1593B"/>
    <w:rsid w:val="00F15AE0"/>
    <w:rsid w:val="00F15F48"/>
    <w:rsid w:val="00F16E90"/>
    <w:rsid w:val="00F17351"/>
    <w:rsid w:val="00F17599"/>
    <w:rsid w:val="00F17AE4"/>
    <w:rsid w:val="00F17C53"/>
    <w:rsid w:val="00F17E49"/>
    <w:rsid w:val="00F17E73"/>
    <w:rsid w:val="00F17EE0"/>
    <w:rsid w:val="00F20126"/>
    <w:rsid w:val="00F20349"/>
    <w:rsid w:val="00F2079F"/>
    <w:rsid w:val="00F20868"/>
    <w:rsid w:val="00F20BD4"/>
    <w:rsid w:val="00F20C51"/>
    <w:rsid w:val="00F20DA9"/>
    <w:rsid w:val="00F20E1C"/>
    <w:rsid w:val="00F20E77"/>
    <w:rsid w:val="00F20F40"/>
    <w:rsid w:val="00F20FA3"/>
    <w:rsid w:val="00F2151C"/>
    <w:rsid w:val="00F2170C"/>
    <w:rsid w:val="00F21819"/>
    <w:rsid w:val="00F21EB5"/>
    <w:rsid w:val="00F21F37"/>
    <w:rsid w:val="00F225A5"/>
    <w:rsid w:val="00F2260C"/>
    <w:rsid w:val="00F22E59"/>
    <w:rsid w:val="00F23306"/>
    <w:rsid w:val="00F23401"/>
    <w:rsid w:val="00F23A0C"/>
    <w:rsid w:val="00F23C30"/>
    <w:rsid w:val="00F241D5"/>
    <w:rsid w:val="00F24789"/>
    <w:rsid w:val="00F24B59"/>
    <w:rsid w:val="00F24CB8"/>
    <w:rsid w:val="00F250BA"/>
    <w:rsid w:val="00F25B08"/>
    <w:rsid w:val="00F260BA"/>
    <w:rsid w:val="00F26326"/>
    <w:rsid w:val="00F273C6"/>
    <w:rsid w:val="00F273EF"/>
    <w:rsid w:val="00F274E9"/>
    <w:rsid w:val="00F27761"/>
    <w:rsid w:val="00F27AB9"/>
    <w:rsid w:val="00F307D4"/>
    <w:rsid w:val="00F30BBF"/>
    <w:rsid w:val="00F30C86"/>
    <w:rsid w:val="00F30F33"/>
    <w:rsid w:val="00F31182"/>
    <w:rsid w:val="00F312B3"/>
    <w:rsid w:val="00F312B4"/>
    <w:rsid w:val="00F3141D"/>
    <w:rsid w:val="00F315E4"/>
    <w:rsid w:val="00F31782"/>
    <w:rsid w:val="00F3202E"/>
    <w:rsid w:val="00F32433"/>
    <w:rsid w:val="00F32BDF"/>
    <w:rsid w:val="00F32C90"/>
    <w:rsid w:val="00F32CB6"/>
    <w:rsid w:val="00F32D78"/>
    <w:rsid w:val="00F3308E"/>
    <w:rsid w:val="00F33A64"/>
    <w:rsid w:val="00F33C01"/>
    <w:rsid w:val="00F33CF6"/>
    <w:rsid w:val="00F34544"/>
    <w:rsid w:val="00F345FB"/>
    <w:rsid w:val="00F346CA"/>
    <w:rsid w:val="00F3486F"/>
    <w:rsid w:val="00F349B0"/>
    <w:rsid w:val="00F34AAD"/>
    <w:rsid w:val="00F3527E"/>
    <w:rsid w:val="00F352FD"/>
    <w:rsid w:val="00F35402"/>
    <w:rsid w:val="00F35409"/>
    <w:rsid w:val="00F354BB"/>
    <w:rsid w:val="00F359D6"/>
    <w:rsid w:val="00F35B47"/>
    <w:rsid w:val="00F36081"/>
    <w:rsid w:val="00F360F3"/>
    <w:rsid w:val="00F36116"/>
    <w:rsid w:val="00F365E9"/>
    <w:rsid w:val="00F367C3"/>
    <w:rsid w:val="00F369D0"/>
    <w:rsid w:val="00F36C5B"/>
    <w:rsid w:val="00F36E9C"/>
    <w:rsid w:val="00F372E3"/>
    <w:rsid w:val="00F375AB"/>
    <w:rsid w:val="00F37658"/>
    <w:rsid w:val="00F376F0"/>
    <w:rsid w:val="00F37C30"/>
    <w:rsid w:val="00F37EF2"/>
    <w:rsid w:val="00F40025"/>
    <w:rsid w:val="00F40301"/>
    <w:rsid w:val="00F4069C"/>
    <w:rsid w:val="00F409B7"/>
    <w:rsid w:val="00F40B56"/>
    <w:rsid w:val="00F40DDA"/>
    <w:rsid w:val="00F40E2F"/>
    <w:rsid w:val="00F40EDC"/>
    <w:rsid w:val="00F40F34"/>
    <w:rsid w:val="00F40F6A"/>
    <w:rsid w:val="00F40FB5"/>
    <w:rsid w:val="00F414E1"/>
    <w:rsid w:val="00F415D1"/>
    <w:rsid w:val="00F416A5"/>
    <w:rsid w:val="00F41701"/>
    <w:rsid w:val="00F41CF5"/>
    <w:rsid w:val="00F426B2"/>
    <w:rsid w:val="00F42EE4"/>
    <w:rsid w:val="00F42FDB"/>
    <w:rsid w:val="00F43238"/>
    <w:rsid w:val="00F4403D"/>
    <w:rsid w:val="00F44473"/>
    <w:rsid w:val="00F4452E"/>
    <w:rsid w:val="00F44D04"/>
    <w:rsid w:val="00F44DB8"/>
    <w:rsid w:val="00F453B2"/>
    <w:rsid w:val="00F45F88"/>
    <w:rsid w:val="00F46038"/>
    <w:rsid w:val="00F4604D"/>
    <w:rsid w:val="00F463F6"/>
    <w:rsid w:val="00F46461"/>
    <w:rsid w:val="00F466CE"/>
    <w:rsid w:val="00F4694D"/>
    <w:rsid w:val="00F46A02"/>
    <w:rsid w:val="00F46E9C"/>
    <w:rsid w:val="00F472CE"/>
    <w:rsid w:val="00F478E5"/>
    <w:rsid w:val="00F47E46"/>
    <w:rsid w:val="00F47F3B"/>
    <w:rsid w:val="00F506D2"/>
    <w:rsid w:val="00F50707"/>
    <w:rsid w:val="00F50DE7"/>
    <w:rsid w:val="00F522AA"/>
    <w:rsid w:val="00F52716"/>
    <w:rsid w:val="00F52877"/>
    <w:rsid w:val="00F52A57"/>
    <w:rsid w:val="00F52D25"/>
    <w:rsid w:val="00F52E2B"/>
    <w:rsid w:val="00F53240"/>
    <w:rsid w:val="00F532E2"/>
    <w:rsid w:val="00F5335E"/>
    <w:rsid w:val="00F53BA4"/>
    <w:rsid w:val="00F53CD4"/>
    <w:rsid w:val="00F53E5F"/>
    <w:rsid w:val="00F54354"/>
    <w:rsid w:val="00F54596"/>
    <w:rsid w:val="00F54631"/>
    <w:rsid w:val="00F54685"/>
    <w:rsid w:val="00F54AB0"/>
    <w:rsid w:val="00F54D5D"/>
    <w:rsid w:val="00F550F6"/>
    <w:rsid w:val="00F55128"/>
    <w:rsid w:val="00F55748"/>
    <w:rsid w:val="00F55870"/>
    <w:rsid w:val="00F55907"/>
    <w:rsid w:val="00F55B31"/>
    <w:rsid w:val="00F55EAA"/>
    <w:rsid w:val="00F56365"/>
    <w:rsid w:val="00F56AD9"/>
    <w:rsid w:val="00F57372"/>
    <w:rsid w:val="00F611DA"/>
    <w:rsid w:val="00F6128E"/>
    <w:rsid w:val="00F61B70"/>
    <w:rsid w:val="00F61C7C"/>
    <w:rsid w:val="00F6276C"/>
    <w:rsid w:val="00F62BF8"/>
    <w:rsid w:val="00F62E38"/>
    <w:rsid w:val="00F6311A"/>
    <w:rsid w:val="00F6339E"/>
    <w:rsid w:val="00F633FB"/>
    <w:rsid w:val="00F637A4"/>
    <w:rsid w:val="00F63D4B"/>
    <w:rsid w:val="00F63FE8"/>
    <w:rsid w:val="00F648D4"/>
    <w:rsid w:val="00F64EDC"/>
    <w:rsid w:val="00F6510B"/>
    <w:rsid w:val="00F65475"/>
    <w:rsid w:val="00F65E80"/>
    <w:rsid w:val="00F660B9"/>
    <w:rsid w:val="00F660CE"/>
    <w:rsid w:val="00F6662D"/>
    <w:rsid w:val="00F6680B"/>
    <w:rsid w:val="00F66A5D"/>
    <w:rsid w:val="00F66AFA"/>
    <w:rsid w:val="00F66E94"/>
    <w:rsid w:val="00F67F2F"/>
    <w:rsid w:val="00F702EA"/>
    <w:rsid w:val="00F70A42"/>
    <w:rsid w:val="00F70E8E"/>
    <w:rsid w:val="00F715E5"/>
    <w:rsid w:val="00F71AB3"/>
    <w:rsid w:val="00F71F32"/>
    <w:rsid w:val="00F72367"/>
    <w:rsid w:val="00F724A4"/>
    <w:rsid w:val="00F72A31"/>
    <w:rsid w:val="00F72CEF"/>
    <w:rsid w:val="00F72F05"/>
    <w:rsid w:val="00F7333F"/>
    <w:rsid w:val="00F73A97"/>
    <w:rsid w:val="00F73AFE"/>
    <w:rsid w:val="00F74062"/>
    <w:rsid w:val="00F740B6"/>
    <w:rsid w:val="00F742E0"/>
    <w:rsid w:val="00F74A1B"/>
    <w:rsid w:val="00F74E60"/>
    <w:rsid w:val="00F74EAC"/>
    <w:rsid w:val="00F751E1"/>
    <w:rsid w:val="00F755F4"/>
    <w:rsid w:val="00F75664"/>
    <w:rsid w:val="00F7579C"/>
    <w:rsid w:val="00F75C8E"/>
    <w:rsid w:val="00F75D57"/>
    <w:rsid w:val="00F75F1F"/>
    <w:rsid w:val="00F76563"/>
    <w:rsid w:val="00F7668F"/>
    <w:rsid w:val="00F766CF"/>
    <w:rsid w:val="00F769BB"/>
    <w:rsid w:val="00F76C60"/>
    <w:rsid w:val="00F76CF5"/>
    <w:rsid w:val="00F76DEC"/>
    <w:rsid w:val="00F76FD2"/>
    <w:rsid w:val="00F770D1"/>
    <w:rsid w:val="00F77573"/>
    <w:rsid w:val="00F7760F"/>
    <w:rsid w:val="00F80372"/>
    <w:rsid w:val="00F80687"/>
    <w:rsid w:val="00F80715"/>
    <w:rsid w:val="00F807F1"/>
    <w:rsid w:val="00F80929"/>
    <w:rsid w:val="00F809FE"/>
    <w:rsid w:val="00F80A22"/>
    <w:rsid w:val="00F81242"/>
    <w:rsid w:val="00F81438"/>
    <w:rsid w:val="00F815CA"/>
    <w:rsid w:val="00F81778"/>
    <w:rsid w:val="00F81D12"/>
    <w:rsid w:val="00F81E0B"/>
    <w:rsid w:val="00F824DF"/>
    <w:rsid w:val="00F82F6A"/>
    <w:rsid w:val="00F82F73"/>
    <w:rsid w:val="00F83F35"/>
    <w:rsid w:val="00F83F93"/>
    <w:rsid w:val="00F849C8"/>
    <w:rsid w:val="00F8538A"/>
    <w:rsid w:val="00F85714"/>
    <w:rsid w:val="00F85C89"/>
    <w:rsid w:val="00F85D4E"/>
    <w:rsid w:val="00F85F1D"/>
    <w:rsid w:val="00F8670D"/>
    <w:rsid w:val="00F868B6"/>
    <w:rsid w:val="00F87246"/>
    <w:rsid w:val="00F87B6B"/>
    <w:rsid w:val="00F87E73"/>
    <w:rsid w:val="00F90320"/>
    <w:rsid w:val="00F90A73"/>
    <w:rsid w:val="00F90BB7"/>
    <w:rsid w:val="00F91011"/>
    <w:rsid w:val="00F91045"/>
    <w:rsid w:val="00F91233"/>
    <w:rsid w:val="00F91819"/>
    <w:rsid w:val="00F91AC5"/>
    <w:rsid w:val="00F92096"/>
    <w:rsid w:val="00F92C51"/>
    <w:rsid w:val="00F92F90"/>
    <w:rsid w:val="00F931FA"/>
    <w:rsid w:val="00F9349E"/>
    <w:rsid w:val="00F93669"/>
    <w:rsid w:val="00F93803"/>
    <w:rsid w:val="00F93977"/>
    <w:rsid w:val="00F93B94"/>
    <w:rsid w:val="00F93C83"/>
    <w:rsid w:val="00F94288"/>
    <w:rsid w:val="00F94457"/>
    <w:rsid w:val="00F94610"/>
    <w:rsid w:val="00F948E4"/>
    <w:rsid w:val="00F94B4E"/>
    <w:rsid w:val="00F94D98"/>
    <w:rsid w:val="00F95179"/>
    <w:rsid w:val="00F951DE"/>
    <w:rsid w:val="00F955C3"/>
    <w:rsid w:val="00F96216"/>
    <w:rsid w:val="00F967AF"/>
    <w:rsid w:val="00F968CA"/>
    <w:rsid w:val="00F96C52"/>
    <w:rsid w:val="00F96D82"/>
    <w:rsid w:val="00F974B5"/>
    <w:rsid w:val="00F97788"/>
    <w:rsid w:val="00F97A34"/>
    <w:rsid w:val="00FA0291"/>
    <w:rsid w:val="00FA02D7"/>
    <w:rsid w:val="00FA05CE"/>
    <w:rsid w:val="00FA16DB"/>
    <w:rsid w:val="00FA182B"/>
    <w:rsid w:val="00FA1AAF"/>
    <w:rsid w:val="00FA1B0B"/>
    <w:rsid w:val="00FA1CC8"/>
    <w:rsid w:val="00FA1CDD"/>
    <w:rsid w:val="00FA24CA"/>
    <w:rsid w:val="00FA2728"/>
    <w:rsid w:val="00FA3C82"/>
    <w:rsid w:val="00FA47B4"/>
    <w:rsid w:val="00FA48DB"/>
    <w:rsid w:val="00FA5560"/>
    <w:rsid w:val="00FA56FB"/>
    <w:rsid w:val="00FA5DFE"/>
    <w:rsid w:val="00FA5E73"/>
    <w:rsid w:val="00FA5F08"/>
    <w:rsid w:val="00FA5F83"/>
    <w:rsid w:val="00FA614B"/>
    <w:rsid w:val="00FA723A"/>
    <w:rsid w:val="00FA77BB"/>
    <w:rsid w:val="00FA7A9B"/>
    <w:rsid w:val="00FB06A1"/>
    <w:rsid w:val="00FB0CF7"/>
    <w:rsid w:val="00FB0D0A"/>
    <w:rsid w:val="00FB158E"/>
    <w:rsid w:val="00FB1BC4"/>
    <w:rsid w:val="00FB1FF6"/>
    <w:rsid w:val="00FB2095"/>
    <w:rsid w:val="00FB20AD"/>
    <w:rsid w:val="00FB2116"/>
    <w:rsid w:val="00FB21AF"/>
    <w:rsid w:val="00FB27FB"/>
    <w:rsid w:val="00FB2CF6"/>
    <w:rsid w:val="00FB2E49"/>
    <w:rsid w:val="00FB3AF9"/>
    <w:rsid w:val="00FB3FCD"/>
    <w:rsid w:val="00FB45B5"/>
    <w:rsid w:val="00FB48D7"/>
    <w:rsid w:val="00FB4A87"/>
    <w:rsid w:val="00FB5164"/>
    <w:rsid w:val="00FB54C1"/>
    <w:rsid w:val="00FB5648"/>
    <w:rsid w:val="00FB5B4A"/>
    <w:rsid w:val="00FB5D13"/>
    <w:rsid w:val="00FB61F2"/>
    <w:rsid w:val="00FB649B"/>
    <w:rsid w:val="00FB67DA"/>
    <w:rsid w:val="00FB6862"/>
    <w:rsid w:val="00FB6979"/>
    <w:rsid w:val="00FB75AB"/>
    <w:rsid w:val="00FB7A9C"/>
    <w:rsid w:val="00FB7FB9"/>
    <w:rsid w:val="00FC008C"/>
    <w:rsid w:val="00FC01B9"/>
    <w:rsid w:val="00FC01F2"/>
    <w:rsid w:val="00FC0C83"/>
    <w:rsid w:val="00FC0ED1"/>
    <w:rsid w:val="00FC1D6C"/>
    <w:rsid w:val="00FC1E01"/>
    <w:rsid w:val="00FC2083"/>
    <w:rsid w:val="00FC210F"/>
    <w:rsid w:val="00FC2139"/>
    <w:rsid w:val="00FC2461"/>
    <w:rsid w:val="00FC24D3"/>
    <w:rsid w:val="00FC2A6B"/>
    <w:rsid w:val="00FC2D08"/>
    <w:rsid w:val="00FC3474"/>
    <w:rsid w:val="00FC3C5E"/>
    <w:rsid w:val="00FC3E03"/>
    <w:rsid w:val="00FC420B"/>
    <w:rsid w:val="00FC44D7"/>
    <w:rsid w:val="00FC4593"/>
    <w:rsid w:val="00FC46EC"/>
    <w:rsid w:val="00FC49A0"/>
    <w:rsid w:val="00FC4C24"/>
    <w:rsid w:val="00FC4DE8"/>
    <w:rsid w:val="00FC4F3A"/>
    <w:rsid w:val="00FC5490"/>
    <w:rsid w:val="00FC55D3"/>
    <w:rsid w:val="00FC570C"/>
    <w:rsid w:val="00FC5C76"/>
    <w:rsid w:val="00FC5F22"/>
    <w:rsid w:val="00FC6329"/>
    <w:rsid w:val="00FC643B"/>
    <w:rsid w:val="00FC6A27"/>
    <w:rsid w:val="00FC6DCB"/>
    <w:rsid w:val="00FC6E3E"/>
    <w:rsid w:val="00FC6ED2"/>
    <w:rsid w:val="00FC7196"/>
    <w:rsid w:val="00FC7237"/>
    <w:rsid w:val="00FC781D"/>
    <w:rsid w:val="00FC7B77"/>
    <w:rsid w:val="00FC7DDF"/>
    <w:rsid w:val="00FD02A4"/>
    <w:rsid w:val="00FD0303"/>
    <w:rsid w:val="00FD03C1"/>
    <w:rsid w:val="00FD0440"/>
    <w:rsid w:val="00FD050B"/>
    <w:rsid w:val="00FD05D7"/>
    <w:rsid w:val="00FD0A70"/>
    <w:rsid w:val="00FD0CB4"/>
    <w:rsid w:val="00FD0E5B"/>
    <w:rsid w:val="00FD1178"/>
    <w:rsid w:val="00FD12B2"/>
    <w:rsid w:val="00FD1ECE"/>
    <w:rsid w:val="00FD255A"/>
    <w:rsid w:val="00FD2903"/>
    <w:rsid w:val="00FD2A13"/>
    <w:rsid w:val="00FD2B65"/>
    <w:rsid w:val="00FD2EF5"/>
    <w:rsid w:val="00FD32AE"/>
    <w:rsid w:val="00FD3AA1"/>
    <w:rsid w:val="00FD3FED"/>
    <w:rsid w:val="00FD4915"/>
    <w:rsid w:val="00FD4FD7"/>
    <w:rsid w:val="00FD52F6"/>
    <w:rsid w:val="00FD535C"/>
    <w:rsid w:val="00FD5606"/>
    <w:rsid w:val="00FD5794"/>
    <w:rsid w:val="00FD5900"/>
    <w:rsid w:val="00FD6076"/>
    <w:rsid w:val="00FD6112"/>
    <w:rsid w:val="00FD64AE"/>
    <w:rsid w:val="00FD6703"/>
    <w:rsid w:val="00FD6819"/>
    <w:rsid w:val="00FD6A1F"/>
    <w:rsid w:val="00FD6A6F"/>
    <w:rsid w:val="00FD700C"/>
    <w:rsid w:val="00FD75F0"/>
    <w:rsid w:val="00FD7F0C"/>
    <w:rsid w:val="00FE0034"/>
    <w:rsid w:val="00FE02F4"/>
    <w:rsid w:val="00FE065C"/>
    <w:rsid w:val="00FE0835"/>
    <w:rsid w:val="00FE0FFC"/>
    <w:rsid w:val="00FE10F6"/>
    <w:rsid w:val="00FE1370"/>
    <w:rsid w:val="00FE1714"/>
    <w:rsid w:val="00FE189E"/>
    <w:rsid w:val="00FE2147"/>
    <w:rsid w:val="00FE223F"/>
    <w:rsid w:val="00FE2963"/>
    <w:rsid w:val="00FE2D6B"/>
    <w:rsid w:val="00FE3049"/>
    <w:rsid w:val="00FE3094"/>
    <w:rsid w:val="00FE34A7"/>
    <w:rsid w:val="00FE3666"/>
    <w:rsid w:val="00FE3C50"/>
    <w:rsid w:val="00FE3C79"/>
    <w:rsid w:val="00FE43AE"/>
    <w:rsid w:val="00FE46A5"/>
    <w:rsid w:val="00FE4AF1"/>
    <w:rsid w:val="00FE4BAB"/>
    <w:rsid w:val="00FE4D4A"/>
    <w:rsid w:val="00FE4D7D"/>
    <w:rsid w:val="00FE4F3D"/>
    <w:rsid w:val="00FE4F7A"/>
    <w:rsid w:val="00FE533E"/>
    <w:rsid w:val="00FE55B0"/>
    <w:rsid w:val="00FE56BA"/>
    <w:rsid w:val="00FE574D"/>
    <w:rsid w:val="00FE6726"/>
    <w:rsid w:val="00FE6875"/>
    <w:rsid w:val="00FE6E0F"/>
    <w:rsid w:val="00FE7303"/>
    <w:rsid w:val="00FE7BA9"/>
    <w:rsid w:val="00FE7F7F"/>
    <w:rsid w:val="00FF091E"/>
    <w:rsid w:val="00FF0C51"/>
    <w:rsid w:val="00FF17FE"/>
    <w:rsid w:val="00FF1CCF"/>
    <w:rsid w:val="00FF1E2F"/>
    <w:rsid w:val="00FF1E5B"/>
    <w:rsid w:val="00FF1F05"/>
    <w:rsid w:val="00FF2661"/>
    <w:rsid w:val="00FF2887"/>
    <w:rsid w:val="00FF29EA"/>
    <w:rsid w:val="00FF2A59"/>
    <w:rsid w:val="00FF393D"/>
    <w:rsid w:val="00FF3DCD"/>
    <w:rsid w:val="00FF4158"/>
    <w:rsid w:val="00FF5140"/>
    <w:rsid w:val="00FF59EA"/>
    <w:rsid w:val="00FF59FC"/>
    <w:rsid w:val="00FF5B42"/>
    <w:rsid w:val="00FF6046"/>
    <w:rsid w:val="00FF6609"/>
    <w:rsid w:val="00FF6741"/>
    <w:rsid w:val="00FF68F1"/>
    <w:rsid w:val="00FF6BE0"/>
    <w:rsid w:val="00FF7131"/>
    <w:rsid w:val="00FF7633"/>
    <w:rsid w:val="00FF76CA"/>
    <w:rsid w:val="00FF7E82"/>
    <w:rsid w:val="016BD56D"/>
    <w:rsid w:val="01B8BD68"/>
    <w:rsid w:val="01E680E8"/>
    <w:rsid w:val="01FA0960"/>
    <w:rsid w:val="0274DFC4"/>
    <w:rsid w:val="027CA358"/>
    <w:rsid w:val="02E8EF51"/>
    <w:rsid w:val="0311498F"/>
    <w:rsid w:val="0384B956"/>
    <w:rsid w:val="03AF2F64"/>
    <w:rsid w:val="03E3386B"/>
    <w:rsid w:val="040CA208"/>
    <w:rsid w:val="041277D2"/>
    <w:rsid w:val="04432767"/>
    <w:rsid w:val="0452825B"/>
    <w:rsid w:val="04B74746"/>
    <w:rsid w:val="0553437B"/>
    <w:rsid w:val="065133F5"/>
    <w:rsid w:val="06EE7042"/>
    <w:rsid w:val="072F4BAB"/>
    <w:rsid w:val="07381199"/>
    <w:rsid w:val="07FF9CE8"/>
    <w:rsid w:val="081BDE6B"/>
    <w:rsid w:val="082A06DD"/>
    <w:rsid w:val="08D1DFD1"/>
    <w:rsid w:val="08F25197"/>
    <w:rsid w:val="09ABEA55"/>
    <w:rsid w:val="0A0FDA5B"/>
    <w:rsid w:val="0A9875C2"/>
    <w:rsid w:val="0C910013"/>
    <w:rsid w:val="0C9D736A"/>
    <w:rsid w:val="0CCF17AE"/>
    <w:rsid w:val="0D6047E0"/>
    <w:rsid w:val="0D754E19"/>
    <w:rsid w:val="0F48EC02"/>
    <w:rsid w:val="0F808A33"/>
    <w:rsid w:val="0F8AAAB9"/>
    <w:rsid w:val="0FBADE1E"/>
    <w:rsid w:val="0FCFE0D7"/>
    <w:rsid w:val="1014B137"/>
    <w:rsid w:val="104D17A9"/>
    <w:rsid w:val="107102BE"/>
    <w:rsid w:val="10B0904C"/>
    <w:rsid w:val="1126F094"/>
    <w:rsid w:val="11B36E82"/>
    <w:rsid w:val="12509B32"/>
    <w:rsid w:val="12B46CD0"/>
    <w:rsid w:val="1363C191"/>
    <w:rsid w:val="1365E2BE"/>
    <w:rsid w:val="13892A12"/>
    <w:rsid w:val="13E31BDE"/>
    <w:rsid w:val="13F401E8"/>
    <w:rsid w:val="1439E15B"/>
    <w:rsid w:val="14442E20"/>
    <w:rsid w:val="14BBD262"/>
    <w:rsid w:val="14D4D322"/>
    <w:rsid w:val="153A5219"/>
    <w:rsid w:val="1595DF68"/>
    <w:rsid w:val="15A22FE9"/>
    <w:rsid w:val="16029103"/>
    <w:rsid w:val="160DADEF"/>
    <w:rsid w:val="162B4C0A"/>
    <w:rsid w:val="1646AC47"/>
    <w:rsid w:val="16FF8763"/>
    <w:rsid w:val="1738FE8A"/>
    <w:rsid w:val="17DB38F7"/>
    <w:rsid w:val="17DC099A"/>
    <w:rsid w:val="1804F4AA"/>
    <w:rsid w:val="18438D20"/>
    <w:rsid w:val="185AFF9A"/>
    <w:rsid w:val="19101614"/>
    <w:rsid w:val="19DECB5C"/>
    <w:rsid w:val="1A45D2C3"/>
    <w:rsid w:val="1A8337D3"/>
    <w:rsid w:val="1B2EBCF7"/>
    <w:rsid w:val="1C501B19"/>
    <w:rsid w:val="1C739F6A"/>
    <w:rsid w:val="1CBC331E"/>
    <w:rsid w:val="1CC60C0F"/>
    <w:rsid w:val="1D0333B3"/>
    <w:rsid w:val="1D0942B8"/>
    <w:rsid w:val="1D7B1C03"/>
    <w:rsid w:val="1D8B1514"/>
    <w:rsid w:val="1DA6475E"/>
    <w:rsid w:val="1DBD77B6"/>
    <w:rsid w:val="1E22ED9F"/>
    <w:rsid w:val="1E4C8FD2"/>
    <w:rsid w:val="1EF2B859"/>
    <w:rsid w:val="1F5B2E0E"/>
    <w:rsid w:val="1F7F35C4"/>
    <w:rsid w:val="1F93A82F"/>
    <w:rsid w:val="1F97E1D3"/>
    <w:rsid w:val="20375FEC"/>
    <w:rsid w:val="20449418"/>
    <w:rsid w:val="209EE69F"/>
    <w:rsid w:val="21228A1A"/>
    <w:rsid w:val="212C9724"/>
    <w:rsid w:val="21826033"/>
    <w:rsid w:val="220ABC0F"/>
    <w:rsid w:val="22C724A8"/>
    <w:rsid w:val="2321ADBC"/>
    <w:rsid w:val="233CB77E"/>
    <w:rsid w:val="234E18BC"/>
    <w:rsid w:val="235515FE"/>
    <w:rsid w:val="23A6D311"/>
    <w:rsid w:val="23ACE38C"/>
    <w:rsid w:val="2419F733"/>
    <w:rsid w:val="244D4989"/>
    <w:rsid w:val="24520637"/>
    <w:rsid w:val="24748649"/>
    <w:rsid w:val="24AB5CD2"/>
    <w:rsid w:val="24F2D75B"/>
    <w:rsid w:val="2595331B"/>
    <w:rsid w:val="262EFEB4"/>
    <w:rsid w:val="2633C0D2"/>
    <w:rsid w:val="26D75AE2"/>
    <w:rsid w:val="26FD0FC6"/>
    <w:rsid w:val="2716E108"/>
    <w:rsid w:val="279B0A4F"/>
    <w:rsid w:val="28054A64"/>
    <w:rsid w:val="2869CF3F"/>
    <w:rsid w:val="288A443C"/>
    <w:rsid w:val="289145FE"/>
    <w:rsid w:val="28A86C44"/>
    <w:rsid w:val="29232575"/>
    <w:rsid w:val="299407F9"/>
    <w:rsid w:val="2A0C74D4"/>
    <w:rsid w:val="2A43380E"/>
    <w:rsid w:val="2A461BED"/>
    <w:rsid w:val="2A60F158"/>
    <w:rsid w:val="2A6D2681"/>
    <w:rsid w:val="2A9FD9EE"/>
    <w:rsid w:val="2B570ADE"/>
    <w:rsid w:val="2BEC18BF"/>
    <w:rsid w:val="2C8F425F"/>
    <w:rsid w:val="2D04B165"/>
    <w:rsid w:val="2D2EFA6B"/>
    <w:rsid w:val="2DCE416D"/>
    <w:rsid w:val="2DCF4529"/>
    <w:rsid w:val="2EA3D220"/>
    <w:rsid w:val="2F45451B"/>
    <w:rsid w:val="2F6F2ABF"/>
    <w:rsid w:val="2FD2CA6F"/>
    <w:rsid w:val="304E2C5C"/>
    <w:rsid w:val="30E0A093"/>
    <w:rsid w:val="3170E350"/>
    <w:rsid w:val="32694306"/>
    <w:rsid w:val="32858BB2"/>
    <w:rsid w:val="32DC8155"/>
    <w:rsid w:val="33036E33"/>
    <w:rsid w:val="330A53EC"/>
    <w:rsid w:val="338CBC7D"/>
    <w:rsid w:val="33E271F8"/>
    <w:rsid w:val="33E5EFC3"/>
    <w:rsid w:val="340F7D0F"/>
    <w:rsid w:val="348135E7"/>
    <w:rsid w:val="3489D7AB"/>
    <w:rsid w:val="34A55D33"/>
    <w:rsid w:val="3503057D"/>
    <w:rsid w:val="352DEE00"/>
    <w:rsid w:val="3540C117"/>
    <w:rsid w:val="3591065D"/>
    <w:rsid w:val="35CF8375"/>
    <w:rsid w:val="366A729C"/>
    <w:rsid w:val="3689E57D"/>
    <w:rsid w:val="37AB7D51"/>
    <w:rsid w:val="386F01C4"/>
    <w:rsid w:val="386F811B"/>
    <w:rsid w:val="38B08288"/>
    <w:rsid w:val="38E7C3A3"/>
    <w:rsid w:val="3909BBCE"/>
    <w:rsid w:val="39186F2A"/>
    <w:rsid w:val="39F5928B"/>
    <w:rsid w:val="3A11766F"/>
    <w:rsid w:val="3A8066C4"/>
    <w:rsid w:val="3B241C7A"/>
    <w:rsid w:val="3B2E5330"/>
    <w:rsid w:val="3B30E051"/>
    <w:rsid w:val="3BA1188D"/>
    <w:rsid w:val="3C2D0A2C"/>
    <w:rsid w:val="3C3759FF"/>
    <w:rsid w:val="3CEBE7D8"/>
    <w:rsid w:val="3D2B2A9F"/>
    <w:rsid w:val="3D77DF57"/>
    <w:rsid w:val="3D92A4E6"/>
    <w:rsid w:val="3E4B468E"/>
    <w:rsid w:val="3E5D45B1"/>
    <w:rsid w:val="3EB6F4DA"/>
    <w:rsid w:val="3EED3E92"/>
    <w:rsid w:val="3F16D8A1"/>
    <w:rsid w:val="3F4B176B"/>
    <w:rsid w:val="3F6A8BF7"/>
    <w:rsid w:val="4037A09A"/>
    <w:rsid w:val="404CFE24"/>
    <w:rsid w:val="40650EB7"/>
    <w:rsid w:val="409F3B1C"/>
    <w:rsid w:val="4119A6B4"/>
    <w:rsid w:val="41505159"/>
    <w:rsid w:val="4167904A"/>
    <w:rsid w:val="41AA0CB3"/>
    <w:rsid w:val="41DE9219"/>
    <w:rsid w:val="429DAEE3"/>
    <w:rsid w:val="43D39FF0"/>
    <w:rsid w:val="445FCFDD"/>
    <w:rsid w:val="448468C1"/>
    <w:rsid w:val="449BA76F"/>
    <w:rsid w:val="45807818"/>
    <w:rsid w:val="45D9D8B8"/>
    <w:rsid w:val="4670B65D"/>
    <w:rsid w:val="46C60341"/>
    <w:rsid w:val="470DECB5"/>
    <w:rsid w:val="472B5D39"/>
    <w:rsid w:val="47A63061"/>
    <w:rsid w:val="4813BE91"/>
    <w:rsid w:val="487B9907"/>
    <w:rsid w:val="48D2C0BD"/>
    <w:rsid w:val="493F2E8B"/>
    <w:rsid w:val="49F730AE"/>
    <w:rsid w:val="4A007299"/>
    <w:rsid w:val="4A027C43"/>
    <w:rsid w:val="4A42008A"/>
    <w:rsid w:val="4A47AEB4"/>
    <w:rsid w:val="4B098219"/>
    <w:rsid w:val="4B34107E"/>
    <w:rsid w:val="4C6071B8"/>
    <w:rsid w:val="4CBC7310"/>
    <w:rsid w:val="4CF4A21C"/>
    <w:rsid w:val="4D616692"/>
    <w:rsid w:val="4E6AC45B"/>
    <w:rsid w:val="4EC8467B"/>
    <w:rsid w:val="4EDF4E55"/>
    <w:rsid w:val="4FC23A02"/>
    <w:rsid w:val="50111E2F"/>
    <w:rsid w:val="502A9F97"/>
    <w:rsid w:val="503A445F"/>
    <w:rsid w:val="509860B0"/>
    <w:rsid w:val="50B8C678"/>
    <w:rsid w:val="50BA634C"/>
    <w:rsid w:val="50FBE727"/>
    <w:rsid w:val="510EC39A"/>
    <w:rsid w:val="5124A6B8"/>
    <w:rsid w:val="5159B713"/>
    <w:rsid w:val="51957AB0"/>
    <w:rsid w:val="526B1052"/>
    <w:rsid w:val="530540A9"/>
    <w:rsid w:val="53102C46"/>
    <w:rsid w:val="5310EE8D"/>
    <w:rsid w:val="53110122"/>
    <w:rsid w:val="5328B5F9"/>
    <w:rsid w:val="5398D206"/>
    <w:rsid w:val="53B3F97F"/>
    <w:rsid w:val="53D0B9EF"/>
    <w:rsid w:val="5447F2F1"/>
    <w:rsid w:val="5500FA16"/>
    <w:rsid w:val="55323433"/>
    <w:rsid w:val="555D8207"/>
    <w:rsid w:val="557E73B5"/>
    <w:rsid w:val="55B6DFCD"/>
    <w:rsid w:val="55C0AA05"/>
    <w:rsid w:val="5635F224"/>
    <w:rsid w:val="567BAB25"/>
    <w:rsid w:val="56A89908"/>
    <w:rsid w:val="56F07BD1"/>
    <w:rsid w:val="57445E42"/>
    <w:rsid w:val="5748FFD1"/>
    <w:rsid w:val="5760A9DA"/>
    <w:rsid w:val="5787BA59"/>
    <w:rsid w:val="58B3584B"/>
    <w:rsid w:val="58CD4E25"/>
    <w:rsid w:val="58EA42C2"/>
    <w:rsid w:val="59111FAB"/>
    <w:rsid w:val="594DD4BE"/>
    <w:rsid w:val="5957BCDB"/>
    <w:rsid w:val="59744697"/>
    <w:rsid w:val="59B065AB"/>
    <w:rsid w:val="59E6FE7F"/>
    <w:rsid w:val="5A131E5D"/>
    <w:rsid w:val="5A83F42A"/>
    <w:rsid w:val="5AB50966"/>
    <w:rsid w:val="5AD17EDF"/>
    <w:rsid w:val="5BC44032"/>
    <w:rsid w:val="5C59F6D7"/>
    <w:rsid w:val="5C831EF5"/>
    <w:rsid w:val="5C9AB04D"/>
    <w:rsid w:val="5D0756C6"/>
    <w:rsid w:val="5EA4B4C8"/>
    <w:rsid w:val="5F3BD6E5"/>
    <w:rsid w:val="5F7B3474"/>
    <w:rsid w:val="5FA21C10"/>
    <w:rsid w:val="5FBA33CB"/>
    <w:rsid w:val="609E17ED"/>
    <w:rsid w:val="62048B03"/>
    <w:rsid w:val="623B80A5"/>
    <w:rsid w:val="624105CA"/>
    <w:rsid w:val="62838CB4"/>
    <w:rsid w:val="62C06627"/>
    <w:rsid w:val="63006FE5"/>
    <w:rsid w:val="63763AC4"/>
    <w:rsid w:val="63B02A42"/>
    <w:rsid w:val="644472F6"/>
    <w:rsid w:val="6473B811"/>
    <w:rsid w:val="64A798A5"/>
    <w:rsid w:val="653CB8F3"/>
    <w:rsid w:val="6565117A"/>
    <w:rsid w:val="65838ECA"/>
    <w:rsid w:val="65874FBD"/>
    <w:rsid w:val="659A48C1"/>
    <w:rsid w:val="65C01D9F"/>
    <w:rsid w:val="666BC1A4"/>
    <w:rsid w:val="672E3713"/>
    <w:rsid w:val="6742BC3F"/>
    <w:rsid w:val="676B8BDC"/>
    <w:rsid w:val="67916337"/>
    <w:rsid w:val="67F84E1D"/>
    <w:rsid w:val="67FB7BDC"/>
    <w:rsid w:val="6841C5C8"/>
    <w:rsid w:val="69617C22"/>
    <w:rsid w:val="699B357D"/>
    <w:rsid w:val="69A2A23F"/>
    <w:rsid w:val="69EDF9E1"/>
    <w:rsid w:val="6A4E3635"/>
    <w:rsid w:val="6A5AFF27"/>
    <w:rsid w:val="6A634EB6"/>
    <w:rsid w:val="6AA37FE9"/>
    <w:rsid w:val="6ABA7650"/>
    <w:rsid w:val="6AD330AE"/>
    <w:rsid w:val="6B8E7341"/>
    <w:rsid w:val="6BC6DF01"/>
    <w:rsid w:val="6BE239C6"/>
    <w:rsid w:val="6BFC1D78"/>
    <w:rsid w:val="6C447305"/>
    <w:rsid w:val="6C8940DC"/>
    <w:rsid w:val="6CB936CA"/>
    <w:rsid w:val="6CFB72F7"/>
    <w:rsid w:val="6D7F7D18"/>
    <w:rsid w:val="6E26723E"/>
    <w:rsid w:val="6E84257F"/>
    <w:rsid w:val="6FC7C1E6"/>
    <w:rsid w:val="70283F61"/>
    <w:rsid w:val="702AC4DB"/>
    <w:rsid w:val="705933C3"/>
    <w:rsid w:val="708614E7"/>
    <w:rsid w:val="71430487"/>
    <w:rsid w:val="71921866"/>
    <w:rsid w:val="71F3105B"/>
    <w:rsid w:val="721548A5"/>
    <w:rsid w:val="733576BF"/>
    <w:rsid w:val="733E2B9F"/>
    <w:rsid w:val="733EDEFE"/>
    <w:rsid w:val="74273A65"/>
    <w:rsid w:val="747C016A"/>
    <w:rsid w:val="75786817"/>
    <w:rsid w:val="76138698"/>
    <w:rsid w:val="76A57CB7"/>
    <w:rsid w:val="76D342C3"/>
    <w:rsid w:val="76EFB960"/>
    <w:rsid w:val="77393476"/>
    <w:rsid w:val="776CF43B"/>
    <w:rsid w:val="7783A1AC"/>
    <w:rsid w:val="778CFE8F"/>
    <w:rsid w:val="779D22A2"/>
    <w:rsid w:val="78109A52"/>
    <w:rsid w:val="7849B475"/>
    <w:rsid w:val="78612589"/>
    <w:rsid w:val="79422B49"/>
    <w:rsid w:val="7945C995"/>
    <w:rsid w:val="79C074DA"/>
    <w:rsid w:val="7A188554"/>
    <w:rsid w:val="7A4831A1"/>
    <w:rsid w:val="7AE481DB"/>
    <w:rsid w:val="7AFF220E"/>
    <w:rsid w:val="7BAA86B3"/>
    <w:rsid w:val="7BF01733"/>
    <w:rsid w:val="7BF9968E"/>
    <w:rsid w:val="7CAD29A2"/>
    <w:rsid w:val="7CC3D695"/>
    <w:rsid w:val="7CFEEE29"/>
    <w:rsid w:val="7D04A7D3"/>
    <w:rsid w:val="7D563F8E"/>
    <w:rsid w:val="7D5A1EC1"/>
    <w:rsid w:val="7D991133"/>
    <w:rsid w:val="7E0FEC6C"/>
    <w:rsid w:val="7E7EC22F"/>
    <w:rsid w:val="7EAE020E"/>
    <w:rsid w:val="7F1E15D4"/>
    <w:rsid w:val="7FB32E86"/>
    <w:rsid w:val="7FE6777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70ECEC3C-3EED-49A2-8352-942BAB17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1BE7"/>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2"/>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w:eastAsia="Calibri Light" w:hAnsi="Arial," w:cs="Calibri Light"/>
      <w:sz w:val="24"/>
      <w:szCs w:val="24"/>
      <w:lang w:val="x-none" w:eastAsia="es-ES"/>
    </w:rPr>
  </w:style>
  <w:style w:type="character" w:customStyle="1" w:styleId="InviasNormalCar">
    <w:name w:val="Invias Normal Car"/>
    <w:link w:val="InviasNormal"/>
    <w:locked/>
    <w:rsid w:val="005F51F0"/>
    <w:rPr>
      <w:rFonts w:ascii="Arial," w:eastAsia="Calibri Light" w:hAnsi="Arial," w:cs="Calibri Light"/>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F352FD"/>
    <w:pPr>
      <w:keepNext/>
      <w:spacing w:before="600" w:after="0" w:line="240" w:lineRule="auto"/>
      <w:jc w:val="center"/>
      <w:outlineLvl w:val="0"/>
    </w:pPr>
    <w:rPr>
      <w:rFonts w:asciiTheme="minorBidi" w:eastAsia="Calibri Light" w:hAnsiTheme="minorBidi"/>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22"/>
      </w:numPr>
      <w:spacing w:before="120" w:after="200" w:line="276" w:lineRule="auto"/>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ymbol" w:hAnsi="Symbol" w:cs="Symbol"/>
      <w:sz w:val="18"/>
      <w:szCs w:val="18"/>
    </w:rPr>
  </w:style>
  <w:style w:type="character" w:customStyle="1" w:styleId="TextodegloboCar">
    <w:name w:val="Texto de globo Car"/>
    <w:basedOn w:val="Fuentedeprrafopredeter"/>
    <w:link w:val="Textodeglobo"/>
    <w:uiPriority w:val="99"/>
    <w:semiHidden/>
    <w:rsid w:val="00517CF5"/>
    <w:rPr>
      <w:rFonts w:ascii="Symbol" w:hAnsi="Symbol" w:cs="Symbol"/>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3"/>
      </w:numPr>
      <w:spacing w:before="240" w:after="240" w:line="240" w:lineRule="auto"/>
      <w:jc w:val="both"/>
    </w:pPr>
    <w:rPr>
      <w:rFonts w:ascii="Arial," w:eastAsia="Calibri Light" w:hAnsi="Arial," w:cs="Calibri Light"/>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w:eastAsia="Calibri Light" w:hAnsi="Arial," w:cs="Calibri Light"/>
      <w:sz w:val="24"/>
      <w:szCs w:val="24"/>
      <w:lang w:val="en-US" w:eastAsia="es-ES"/>
    </w:rPr>
  </w:style>
  <w:style w:type="character" w:customStyle="1" w:styleId="Invias-VietaNumeradaCar">
    <w:name w:val="Invias-Viñeta Numerada Car"/>
    <w:link w:val="Invias-VietaNumerada"/>
    <w:uiPriority w:val="99"/>
    <w:locked/>
    <w:rsid w:val="002D222B"/>
    <w:rPr>
      <w:rFonts w:ascii="Arial," w:eastAsia="Calibri Light" w:hAnsi="Arial," w:cs="Calibri Light"/>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Normal"/>
    <w:link w:val="PrrafodelistaCar"/>
    <w:uiPriority w:val="34"/>
    <w:qFormat/>
    <w:rsid w:val="002D222B"/>
    <w:pPr>
      <w:spacing w:after="200" w:line="276" w:lineRule="auto"/>
      <w:ind w:left="720"/>
      <w:contextualSpacing/>
    </w:pPr>
    <w:rPr>
      <w:rFonts w:ascii="Yu Gothic Light" w:eastAsia="Yu Gothic Light" w:hAnsi="Yu Gothic Light" w:cs="Calibri Light"/>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Yu Gothic Light" w:eastAsia="Yu Gothic Light" w:hAnsi="Yu Gothic Light" w:cs="Calibri Light"/>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8313DF"/>
    <w:pPr>
      <w:tabs>
        <w:tab w:val="right" w:leader="dot" w:pos="10490"/>
      </w:tabs>
      <w:spacing w:after="100"/>
      <w:jc w:val="center"/>
    </w:pPr>
    <w:rPr>
      <w:b/>
      <w:noProof/>
    </w:rPr>
  </w:style>
  <w:style w:type="paragraph" w:styleId="TDC2">
    <w:name w:val="toc 2"/>
    <w:basedOn w:val="Normal"/>
    <w:next w:val="Normal"/>
    <w:autoRedefine/>
    <w:uiPriority w:val="39"/>
    <w:unhideWhenUsed/>
    <w:rsid w:val="008313DF"/>
    <w:pPr>
      <w:tabs>
        <w:tab w:val="left" w:pos="880"/>
        <w:tab w:val="right" w:leader="dot" w:pos="10490"/>
      </w:tabs>
      <w:spacing w:after="100"/>
      <w:ind w:left="200"/>
    </w:pPr>
  </w:style>
  <w:style w:type="paragraph" w:styleId="TDC3">
    <w:name w:val="toc 3"/>
    <w:basedOn w:val="Normal"/>
    <w:next w:val="Normal"/>
    <w:autoRedefine/>
    <w:uiPriority w:val="39"/>
    <w:unhideWhenUsed/>
    <w:rsid w:val="009E673D"/>
    <w:pPr>
      <w:tabs>
        <w:tab w:val="left" w:pos="993"/>
        <w:tab w:val="right" w:leader="dot" w:pos="10490"/>
      </w:tabs>
      <w:spacing w:after="100"/>
      <w:ind w:left="426"/>
    </w:pPr>
    <w:rPr>
      <w:noProof/>
      <w:color w:val="aut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Calibri Light" w:eastAsia="Calibri Light" w:hAnsi="Calibri Light" w:cs="Calibri Light"/>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Calibri Light" w:eastAsia="Calibri Light" w:hAnsi="Calibri Light" w:cs="Calibri Light"/>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Yu Gothic Light" w:eastAsia="Yu Gothic Light" w:hAnsi="Yu Gothic Light" w:cs="Calibri Ligh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Yu Gothic Light" w:eastAsia="Yu Gothic Light" w:hAnsi="Yu Gothic Light" w:cs="Calibri Light"/>
      <w:lang w:val="es-ES" w:eastAsia="es-ES"/>
    </w:rPr>
  </w:style>
  <w:style w:type="paragraph" w:styleId="Sinespaciado">
    <w:name w:val="No Spacing"/>
    <w:link w:val="SinespaciadoCar"/>
    <w:uiPriority w:val="1"/>
    <w:qFormat/>
    <w:rsid w:val="006C2EB0"/>
    <w:pPr>
      <w:spacing w:after="0" w:line="240" w:lineRule="auto"/>
    </w:pPr>
    <w:rPr>
      <w:rFonts w:ascii="Yu Gothic Light" w:eastAsia="Yu Gothic Light" w:hAnsi="Yu Gothic Light" w:cs="Calibri Light"/>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Calibri Light" w:eastAsia="Calibri Light" w:hAnsi="Calibri Light" w:cs="Calibri Light"/>
      <w:color w:val="auto"/>
      <w:sz w:val="24"/>
      <w:szCs w:val="24"/>
      <w:lang w:eastAsia="es-CO"/>
    </w:rPr>
  </w:style>
  <w:style w:type="paragraph" w:customStyle="1" w:styleId="Capitulo3">
    <w:name w:val="Capitulo 3"/>
    <w:basedOn w:val="Literales"/>
    <w:qFormat/>
    <w:rsid w:val="008B318E"/>
    <w:pPr>
      <w:numPr>
        <w:numId w:val="19"/>
      </w:numPr>
    </w:pPr>
  </w:style>
  <w:style w:type="paragraph" w:customStyle="1" w:styleId="Capitulo1">
    <w:name w:val="Capitulo 1"/>
    <w:basedOn w:val="Literales"/>
    <w:qFormat/>
    <w:rsid w:val="009F6123"/>
    <w:pPr>
      <w:numPr>
        <w:numId w:val="20"/>
      </w:numPr>
    </w:pPr>
  </w:style>
  <w:style w:type="paragraph" w:customStyle="1" w:styleId="Capitulo2">
    <w:name w:val="Capitulo 2"/>
    <w:basedOn w:val="Literales"/>
    <w:autoRedefine/>
    <w:qFormat/>
    <w:rsid w:val="00852A69"/>
    <w:pPr>
      <w:numPr>
        <w:numId w:val="21"/>
      </w:numPr>
      <w:jc w:val="both"/>
    </w:pPr>
    <w:rPr>
      <w:color w:val="auto"/>
      <w:lang w:val="es-ES"/>
    </w:rPr>
  </w:style>
  <w:style w:type="paragraph" w:customStyle="1" w:styleId="Captulo4">
    <w:name w:val="Capítulo 4"/>
    <w:basedOn w:val="Normal"/>
    <w:autoRedefine/>
    <w:qFormat/>
    <w:rsid w:val="00AB0EA6"/>
    <w:pPr>
      <w:spacing w:after="200" w:line="240" w:lineRule="auto"/>
      <w:ind w:left="1004" w:hanging="720"/>
      <w:contextualSpacing/>
      <w:jc w:val="both"/>
      <w:outlineLvl w:val="2"/>
    </w:pPr>
    <w:rPr>
      <w:rFonts w:cs="Arial"/>
      <w:b/>
      <w:bCs/>
      <w:color w:val="auto"/>
      <w:szCs w:val="20"/>
    </w:rPr>
  </w:style>
  <w:style w:type="paragraph" w:customStyle="1" w:styleId="Captulo7">
    <w:name w:val="Capítulo 7"/>
    <w:basedOn w:val="Prrafodelista"/>
    <w:qFormat/>
    <w:rsid w:val="00490E03"/>
    <w:pPr>
      <w:numPr>
        <w:numId w:val="15"/>
      </w:numPr>
    </w:pPr>
    <w:rPr>
      <w:rFonts w:ascii="Arial Narrow" w:hAnsi="Arial Narrow" w:cs="Arial Narrow"/>
      <w:b/>
      <w:bCs/>
      <w:color w:val="1C1C1C"/>
      <w:sz w:val="20"/>
      <w:szCs w:val="20"/>
    </w:rPr>
  </w:style>
  <w:style w:type="paragraph" w:customStyle="1" w:styleId="Captulo5">
    <w:name w:val="Capítulo 5"/>
    <w:basedOn w:val="Ttulo5"/>
    <w:qFormat/>
    <w:rsid w:val="00AB2F2C"/>
    <w:pPr>
      <w:numPr>
        <w:numId w:val="17"/>
      </w:numPr>
    </w:pPr>
    <w:rPr>
      <w:rFonts w:ascii="Arial" w:hAnsi="Arial" w:cs="Arial Narrow"/>
      <w:b/>
      <w:bCs/>
      <w:color w:val="1C1C1C"/>
      <w:szCs w:val="20"/>
    </w:rPr>
  </w:style>
  <w:style w:type="paragraph" w:customStyle="1" w:styleId="Captulo8">
    <w:name w:val="Capítulo 8"/>
    <w:basedOn w:val="Captulo7"/>
    <w:qFormat/>
    <w:rsid w:val="00860AF3"/>
    <w:pPr>
      <w:numPr>
        <w:numId w:val="33"/>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Narrow" w:hAnsi="Arial Narrow"/>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w:eastAsia="Calibri Light" w:hAnsi="Arial," w:cs="Arial Narrow"/>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styleId="Mencinsinresolver">
    <w:name w:val="Unresolved Mention"/>
    <w:basedOn w:val="Fuentedeprrafopredeter"/>
    <w:uiPriority w:val="99"/>
    <w:unhideWhenUsed/>
    <w:rsid w:val="00B21AD6"/>
    <w:rPr>
      <w:color w:val="808080"/>
      <w:shd w:val="clear" w:color="auto" w:fill="E6E6E6"/>
    </w:rPr>
  </w:style>
  <w:style w:type="paragraph" w:customStyle="1" w:styleId="CarCarCar">
    <w:name w:val="Car Car Car"/>
    <w:basedOn w:val="Normal"/>
    <w:rsid w:val="00DA7439"/>
    <w:pPr>
      <w:spacing w:line="240" w:lineRule="exact"/>
    </w:pPr>
    <w:rPr>
      <w:rFonts w:ascii="Arial,Times New Roman" w:eastAsia="Calibri Light" w:hAnsi="Arial,Times New Roman" w:cs="Calibri Light"/>
      <w:color w:val="auto"/>
      <w:szCs w:val="24"/>
      <w:lang w:val="en-US"/>
    </w:rPr>
  </w:style>
  <w:style w:type="character" w:styleId="Textoennegrita">
    <w:name w:val="Strong"/>
    <w:basedOn w:val="Fuentedeprrafopredeter"/>
    <w:uiPriority w:val="22"/>
    <w:qFormat/>
    <w:rsid w:val="00CB49BD"/>
    <w:rPr>
      <w:b/>
      <w:bCs/>
    </w:rPr>
  </w:style>
  <w:style w:type="character" w:customStyle="1" w:styleId="Mencinsinresolver3">
    <w:name w:val="Mención sin resolver3"/>
    <w:basedOn w:val="Fuentedeprrafopredeter"/>
    <w:uiPriority w:val="99"/>
    <w:semiHidden/>
    <w:unhideWhenUsed/>
    <w:rsid w:val="004C0708"/>
    <w:rPr>
      <w:color w:val="808080"/>
      <w:shd w:val="clear" w:color="auto" w:fill="E6E6E6"/>
    </w:rPr>
  </w:style>
  <w:style w:type="paragraph" w:customStyle="1" w:styleId="clusulas">
    <w:name w:val="cláusulas"/>
    <w:basedOn w:val="Normal"/>
    <w:qFormat/>
    <w:rsid w:val="004C0708"/>
    <w:pPr>
      <w:numPr>
        <w:numId w:val="45"/>
      </w:numPr>
      <w:spacing w:before="120" w:after="120" w:line="240" w:lineRule="auto"/>
      <w:jc w:val="both"/>
    </w:pPr>
    <w:rPr>
      <w:rFonts w:asciiTheme="minorHAnsi" w:hAnsiTheme="minorHAnsi"/>
      <w:b/>
      <w:color w:val="auto"/>
    </w:rPr>
  </w:style>
  <w:style w:type="paragraph" w:customStyle="1" w:styleId="Captulo9">
    <w:name w:val="Capítulo 9"/>
    <w:basedOn w:val="Captulo7"/>
    <w:qFormat/>
    <w:rsid w:val="00A72696"/>
    <w:pPr>
      <w:numPr>
        <w:numId w:val="0"/>
      </w:numPr>
      <w:ind w:left="1037" w:hanging="357"/>
    </w:pPr>
    <w:rPr>
      <w:color w:val="3B3838" w:themeColor="background2" w:themeShade="40"/>
    </w:rPr>
  </w:style>
  <w:style w:type="paragraph" w:customStyle="1" w:styleId="m-423956075009029384invias-capitulo">
    <w:name w:val="m_-423956075009029384invias-capitulo"/>
    <w:basedOn w:val="Normal"/>
    <w:rsid w:val="00A72696"/>
    <w:pPr>
      <w:spacing w:before="100" w:beforeAutospacing="1" w:after="100" w:afterAutospacing="1" w:line="240" w:lineRule="auto"/>
    </w:pPr>
    <w:rPr>
      <w:rFonts w:ascii="Calibri Light" w:hAnsi="Calibri Light" w:cs="Calibri Light"/>
      <w:color w:val="auto"/>
      <w:sz w:val="24"/>
      <w:szCs w:val="24"/>
      <w:lang w:eastAsia="es-CO"/>
    </w:rPr>
  </w:style>
  <w:style w:type="paragraph" w:customStyle="1" w:styleId="m-423956075009029384invias-titulo1">
    <w:name w:val="m_-423956075009029384invias-titulo1"/>
    <w:basedOn w:val="Normal"/>
    <w:rsid w:val="00A72696"/>
    <w:pPr>
      <w:spacing w:before="100" w:beforeAutospacing="1" w:after="100" w:afterAutospacing="1" w:line="240" w:lineRule="auto"/>
    </w:pPr>
    <w:rPr>
      <w:rFonts w:ascii="Calibri Light" w:hAnsi="Calibri Light" w:cs="Calibri Light"/>
      <w:color w:val="auto"/>
      <w:sz w:val="24"/>
      <w:szCs w:val="24"/>
      <w:lang w:eastAsia="es-CO"/>
    </w:rPr>
  </w:style>
  <w:style w:type="paragraph" w:customStyle="1" w:styleId="Capitulo8">
    <w:name w:val="Capitulo 8"/>
    <w:basedOn w:val="Captulo7"/>
    <w:qFormat/>
    <w:rsid w:val="00A72696"/>
    <w:pPr>
      <w:numPr>
        <w:numId w:val="47"/>
      </w:numPr>
      <w:jc w:val="both"/>
    </w:pPr>
  </w:style>
  <w:style w:type="character" w:styleId="nfasis">
    <w:name w:val="Emphasis"/>
    <w:basedOn w:val="Fuentedeprrafopredeter"/>
    <w:uiPriority w:val="20"/>
    <w:qFormat/>
    <w:rsid w:val="00FE02F4"/>
    <w:rPr>
      <w:i/>
      <w:iCs/>
    </w:rPr>
  </w:style>
  <w:style w:type="character" w:customStyle="1" w:styleId="Mencinsinresolver30">
    <w:name w:val="Mención sin resolver30"/>
    <w:basedOn w:val="Fuentedeprrafopredeter"/>
    <w:uiPriority w:val="99"/>
    <w:semiHidden/>
    <w:unhideWhenUsed/>
    <w:rsid w:val="00F67F2F"/>
    <w:rPr>
      <w:color w:val="808080"/>
      <w:shd w:val="clear" w:color="auto" w:fill="E6E6E6"/>
    </w:rPr>
  </w:style>
  <w:style w:type="character" w:customStyle="1" w:styleId="Mencinsinresolver300">
    <w:name w:val="Mención sin resolver300"/>
    <w:basedOn w:val="Fuentedeprrafopredeter"/>
    <w:uiPriority w:val="99"/>
    <w:semiHidden/>
    <w:unhideWhenUsed/>
    <w:rsid w:val="00F67F2F"/>
    <w:rPr>
      <w:color w:val="808080"/>
      <w:shd w:val="clear" w:color="auto" w:fill="E6E6E6"/>
    </w:rPr>
  </w:style>
  <w:style w:type="character" w:customStyle="1" w:styleId="Mencinsinresolver3000">
    <w:name w:val="Mención sin resolver3000"/>
    <w:basedOn w:val="Fuentedeprrafopredeter"/>
    <w:uiPriority w:val="99"/>
    <w:semiHidden/>
    <w:unhideWhenUsed/>
    <w:rsid w:val="00F67F2F"/>
    <w:rPr>
      <w:color w:val="808080"/>
      <w:shd w:val="clear" w:color="auto" w:fill="E6E6E6"/>
    </w:rPr>
  </w:style>
  <w:style w:type="character" w:customStyle="1" w:styleId="Mencinsinresolver30000">
    <w:name w:val="Mención sin resolver30000"/>
    <w:basedOn w:val="Fuentedeprrafopredeter"/>
    <w:uiPriority w:val="99"/>
    <w:semiHidden/>
    <w:unhideWhenUsed/>
    <w:rsid w:val="00F67F2F"/>
    <w:rPr>
      <w:color w:val="808080"/>
      <w:shd w:val="clear" w:color="auto" w:fill="E6E6E6"/>
    </w:rPr>
  </w:style>
  <w:style w:type="character" w:styleId="Mencionar">
    <w:name w:val="Mention"/>
    <w:basedOn w:val="Fuentedeprrafopredeter"/>
    <w:uiPriority w:val="99"/>
    <w:unhideWhenUsed/>
    <w:rsid w:val="00B1050C"/>
    <w:rPr>
      <w:color w:val="2B579A"/>
      <w:shd w:val="clear" w:color="auto" w:fill="E1DFDD"/>
    </w:rPr>
  </w:style>
  <w:style w:type="paragraph" w:styleId="TDC4">
    <w:name w:val="toc 4"/>
    <w:basedOn w:val="Normal"/>
    <w:next w:val="Normal"/>
    <w:autoRedefine/>
    <w:uiPriority w:val="39"/>
    <w:unhideWhenUsed/>
    <w:rsid w:val="00E20A7C"/>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E20A7C"/>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E20A7C"/>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E20A7C"/>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E20A7C"/>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E20A7C"/>
    <w:pPr>
      <w:spacing w:after="100"/>
      <w:ind w:left="1760"/>
    </w:pPr>
    <w:rPr>
      <w:rFonts w:asciiTheme="minorHAnsi" w:eastAsiaTheme="minorEastAsia" w:hAnsiTheme="minorHAnsi"/>
      <w:color w:val="auto"/>
      <w:sz w:val="22"/>
      <w:lang w:eastAsia="es-CO"/>
    </w:rPr>
  </w:style>
  <w:style w:type="table" w:customStyle="1" w:styleId="Cuadrculadetablaclara1">
    <w:name w:val="Cuadrícula de tabla clara1"/>
    <w:basedOn w:val="Tablanormal"/>
    <w:next w:val="Tablaconcuadrculaclara"/>
    <w:uiPriority w:val="99"/>
    <w:rsid w:val="0002791E"/>
    <w:pPr>
      <w:spacing w:after="0" w:line="240" w:lineRule="auto"/>
    </w:pPr>
    <w:rPr>
      <w:rFonts w:ascii="Yu Gothic Light" w:eastAsia="Yu Gothic Light" w:hAnsi="Yu Gothic Light" w:cs="Calibri Ligh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279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1">
    <w:name w:val="Tabla con cuadrícula1"/>
    <w:basedOn w:val="Tablanormal"/>
    <w:next w:val="Tablaconcuadrcula"/>
    <w:uiPriority w:val="59"/>
    <w:rsid w:val="000E6E49"/>
    <w:pPr>
      <w:spacing w:after="0" w:line="240" w:lineRule="auto"/>
    </w:pPr>
    <w:rPr>
      <w:rFonts w:ascii="Yu Gothic Light" w:eastAsia="Yu Gothic Light" w:hAnsi="Yu Gothic Light" w:cs="Calibri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j">
    <w:name w:val="b_aj"/>
    <w:basedOn w:val="Fuentedeprrafopredeter"/>
    <w:rsid w:val="005F0F16"/>
  </w:style>
  <w:style w:type="table" w:customStyle="1" w:styleId="Tablaconcuadrcula11">
    <w:name w:val="Tabla con cuadrícula11"/>
    <w:basedOn w:val="Tablanormal"/>
    <w:uiPriority w:val="59"/>
    <w:rsid w:val="0018638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34EE2"/>
    <w:pPr>
      <w:spacing w:before="100" w:beforeAutospacing="1" w:after="100" w:afterAutospacing="1" w:line="240" w:lineRule="auto"/>
    </w:pPr>
    <w:rPr>
      <w:rFonts w:ascii="Times New Roman" w:eastAsia="Times New Roman" w:hAnsi="Times New Roman" w:cs="Times New Roman"/>
      <w:color w:val="auto"/>
      <w:sz w:val="24"/>
      <w:szCs w:val="24"/>
      <w:lang w:eastAsia="es-ES_tradnl"/>
    </w:rPr>
  </w:style>
  <w:style w:type="character" w:customStyle="1" w:styleId="normaltextrun">
    <w:name w:val="normaltextrun"/>
    <w:basedOn w:val="Fuentedeprrafopredeter"/>
    <w:rsid w:val="00134EE2"/>
  </w:style>
  <w:style w:type="character" w:customStyle="1" w:styleId="eop">
    <w:name w:val="eop"/>
    <w:basedOn w:val="Fuentedeprrafopredeter"/>
    <w:rsid w:val="00134EE2"/>
  </w:style>
  <w:style w:type="table" w:styleId="Tabladecuadrcula4">
    <w:name w:val="Grid Table 4"/>
    <w:basedOn w:val="Tablanormal"/>
    <w:uiPriority w:val="49"/>
    <w:rsid w:val="007C6E6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4265">
      <w:bodyDiv w:val="1"/>
      <w:marLeft w:val="0"/>
      <w:marRight w:val="0"/>
      <w:marTop w:val="0"/>
      <w:marBottom w:val="0"/>
      <w:divBdr>
        <w:top w:val="none" w:sz="0" w:space="0" w:color="auto"/>
        <w:left w:val="none" w:sz="0" w:space="0" w:color="auto"/>
        <w:bottom w:val="none" w:sz="0" w:space="0" w:color="auto"/>
        <w:right w:val="none" w:sz="0" w:space="0" w:color="auto"/>
      </w:divBdr>
    </w:div>
    <w:div w:id="187452193">
      <w:bodyDiv w:val="1"/>
      <w:marLeft w:val="0"/>
      <w:marRight w:val="0"/>
      <w:marTop w:val="0"/>
      <w:marBottom w:val="0"/>
      <w:divBdr>
        <w:top w:val="none" w:sz="0" w:space="0" w:color="auto"/>
        <w:left w:val="none" w:sz="0" w:space="0" w:color="auto"/>
        <w:bottom w:val="none" w:sz="0" w:space="0" w:color="auto"/>
        <w:right w:val="none" w:sz="0" w:space="0" w:color="auto"/>
      </w:divBdr>
      <w:divsChild>
        <w:div w:id="41639129">
          <w:marLeft w:val="0"/>
          <w:marRight w:val="0"/>
          <w:marTop w:val="0"/>
          <w:marBottom w:val="0"/>
          <w:divBdr>
            <w:top w:val="none" w:sz="0" w:space="0" w:color="auto"/>
            <w:left w:val="none" w:sz="0" w:space="0" w:color="auto"/>
            <w:bottom w:val="none" w:sz="0" w:space="0" w:color="auto"/>
            <w:right w:val="none" w:sz="0" w:space="0" w:color="auto"/>
          </w:divBdr>
        </w:div>
        <w:div w:id="56705766">
          <w:marLeft w:val="0"/>
          <w:marRight w:val="0"/>
          <w:marTop w:val="0"/>
          <w:marBottom w:val="0"/>
          <w:divBdr>
            <w:top w:val="none" w:sz="0" w:space="0" w:color="auto"/>
            <w:left w:val="none" w:sz="0" w:space="0" w:color="auto"/>
            <w:bottom w:val="none" w:sz="0" w:space="0" w:color="auto"/>
            <w:right w:val="none" w:sz="0" w:space="0" w:color="auto"/>
          </w:divBdr>
        </w:div>
        <w:div w:id="98067647">
          <w:marLeft w:val="0"/>
          <w:marRight w:val="0"/>
          <w:marTop w:val="0"/>
          <w:marBottom w:val="0"/>
          <w:divBdr>
            <w:top w:val="none" w:sz="0" w:space="0" w:color="auto"/>
            <w:left w:val="none" w:sz="0" w:space="0" w:color="auto"/>
            <w:bottom w:val="none" w:sz="0" w:space="0" w:color="auto"/>
            <w:right w:val="none" w:sz="0" w:space="0" w:color="auto"/>
          </w:divBdr>
          <w:divsChild>
            <w:div w:id="1492598001">
              <w:marLeft w:val="-75"/>
              <w:marRight w:val="0"/>
              <w:marTop w:val="30"/>
              <w:marBottom w:val="30"/>
              <w:divBdr>
                <w:top w:val="none" w:sz="0" w:space="0" w:color="auto"/>
                <w:left w:val="none" w:sz="0" w:space="0" w:color="auto"/>
                <w:bottom w:val="none" w:sz="0" w:space="0" w:color="auto"/>
                <w:right w:val="none" w:sz="0" w:space="0" w:color="auto"/>
              </w:divBdr>
              <w:divsChild>
                <w:div w:id="170805218">
                  <w:marLeft w:val="0"/>
                  <w:marRight w:val="0"/>
                  <w:marTop w:val="0"/>
                  <w:marBottom w:val="0"/>
                  <w:divBdr>
                    <w:top w:val="none" w:sz="0" w:space="0" w:color="auto"/>
                    <w:left w:val="none" w:sz="0" w:space="0" w:color="auto"/>
                    <w:bottom w:val="none" w:sz="0" w:space="0" w:color="auto"/>
                    <w:right w:val="none" w:sz="0" w:space="0" w:color="auto"/>
                  </w:divBdr>
                  <w:divsChild>
                    <w:div w:id="70198068">
                      <w:marLeft w:val="0"/>
                      <w:marRight w:val="0"/>
                      <w:marTop w:val="0"/>
                      <w:marBottom w:val="0"/>
                      <w:divBdr>
                        <w:top w:val="none" w:sz="0" w:space="0" w:color="auto"/>
                        <w:left w:val="none" w:sz="0" w:space="0" w:color="auto"/>
                        <w:bottom w:val="none" w:sz="0" w:space="0" w:color="auto"/>
                        <w:right w:val="none" w:sz="0" w:space="0" w:color="auto"/>
                      </w:divBdr>
                    </w:div>
                  </w:divsChild>
                </w:div>
                <w:div w:id="194275759">
                  <w:marLeft w:val="0"/>
                  <w:marRight w:val="0"/>
                  <w:marTop w:val="0"/>
                  <w:marBottom w:val="0"/>
                  <w:divBdr>
                    <w:top w:val="none" w:sz="0" w:space="0" w:color="auto"/>
                    <w:left w:val="none" w:sz="0" w:space="0" w:color="auto"/>
                    <w:bottom w:val="none" w:sz="0" w:space="0" w:color="auto"/>
                    <w:right w:val="none" w:sz="0" w:space="0" w:color="auto"/>
                  </w:divBdr>
                  <w:divsChild>
                    <w:div w:id="127941046">
                      <w:marLeft w:val="0"/>
                      <w:marRight w:val="0"/>
                      <w:marTop w:val="0"/>
                      <w:marBottom w:val="0"/>
                      <w:divBdr>
                        <w:top w:val="none" w:sz="0" w:space="0" w:color="auto"/>
                        <w:left w:val="none" w:sz="0" w:space="0" w:color="auto"/>
                        <w:bottom w:val="none" w:sz="0" w:space="0" w:color="auto"/>
                        <w:right w:val="none" w:sz="0" w:space="0" w:color="auto"/>
                      </w:divBdr>
                    </w:div>
                  </w:divsChild>
                </w:div>
                <w:div w:id="1028798897">
                  <w:marLeft w:val="0"/>
                  <w:marRight w:val="0"/>
                  <w:marTop w:val="0"/>
                  <w:marBottom w:val="0"/>
                  <w:divBdr>
                    <w:top w:val="none" w:sz="0" w:space="0" w:color="auto"/>
                    <w:left w:val="none" w:sz="0" w:space="0" w:color="auto"/>
                    <w:bottom w:val="none" w:sz="0" w:space="0" w:color="auto"/>
                    <w:right w:val="none" w:sz="0" w:space="0" w:color="auto"/>
                  </w:divBdr>
                  <w:divsChild>
                    <w:div w:id="137841841">
                      <w:marLeft w:val="0"/>
                      <w:marRight w:val="0"/>
                      <w:marTop w:val="0"/>
                      <w:marBottom w:val="0"/>
                      <w:divBdr>
                        <w:top w:val="none" w:sz="0" w:space="0" w:color="auto"/>
                        <w:left w:val="none" w:sz="0" w:space="0" w:color="auto"/>
                        <w:bottom w:val="none" w:sz="0" w:space="0" w:color="auto"/>
                        <w:right w:val="none" w:sz="0" w:space="0" w:color="auto"/>
                      </w:divBdr>
                    </w:div>
                  </w:divsChild>
                </w:div>
                <w:div w:id="1218664925">
                  <w:marLeft w:val="0"/>
                  <w:marRight w:val="0"/>
                  <w:marTop w:val="0"/>
                  <w:marBottom w:val="0"/>
                  <w:divBdr>
                    <w:top w:val="none" w:sz="0" w:space="0" w:color="auto"/>
                    <w:left w:val="none" w:sz="0" w:space="0" w:color="auto"/>
                    <w:bottom w:val="none" w:sz="0" w:space="0" w:color="auto"/>
                    <w:right w:val="none" w:sz="0" w:space="0" w:color="auto"/>
                  </w:divBdr>
                  <w:divsChild>
                    <w:div w:id="1576016256">
                      <w:marLeft w:val="0"/>
                      <w:marRight w:val="0"/>
                      <w:marTop w:val="0"/>
                      <w:marBottom w:val="0"/>
                      <w:divBdr>
                        <w:top w:val="none" w:sz="0" w:space="0" w:color="auto"/>
                        <w:left w:val="none" w:sz="0" w:space="0" w:color="auto"/>
                        <w:bottom w:val="none" w:sz="0" w:space="0" w:color="auto"/>
                        <w:right w:val="none" w:sz="0" w:space="0" w:color="auto"/>
                      </w:divBdr>
                    </w:div>
                  </w:divsChild>
                </w:div>
                <w:div w:id="1400398326">
                  <w:marLeft w:val="0"/>
                  <w:marRight w:val="0"/>
                  <w:marTop w:val="0"/>
                  <w:marBottom w:val="0"/>
                  <w:divBdr>
                    <w:top w:val="none" w:sz="0" w:space="0" w:color="auto"/>
                    <w:left w:val="none" w:sz="0" w:space="0" w:color="auto"/>
                    <w:bottom w:val="none" w:sz="0" w:space="0" w:color="auto"/>
                    <w:right w:val="none" w:sz="0" w:space="0" w:color="auto"/>
                  </w:divBdr>
                  <w:divsChild>
                    <w:div w:id="1290278749">
                      <w:marLeft w:val="0"/>
                      <w:marRight w:val="0"/>
                      <w:marTop w:val="0"/>
                      <w:marBottom w:val="0"/>
                      <w:divBdr>
                        <w:top w:val="none" w:sz="0" w:space="0" w:color="auto"/>
                        <w:left w:val="none" w:sz="0" w:space="0" w:color="auto"/>
                        <w:bottom w:val="none" w:sz="0" w:space="0" w:color="auto"/>
                        <w:right w:val="none" w:sz="0" w:space="0" w:color="auto"/>
                      </w:divBdr>
                    </w:div>
                  </w:divsChild>
                </w:div>
                <w:div w:id="1479492226">
                  <w:marLeft w:val="0"/>
                  <w:marRight w:val="0"/>
                  <w:marTop w:val="0"/>
                  <w:marBottom w:val="0"/>
                  <w:divBdr>
                    <w:top w:val="none" w:sz="0" w:space="0" w:color="auto"/>
                    <w:left w:val="none" w:sz="0" w:space="0" w:color="auto"/>
                    <w:bottom w:val="none" w:sz="0" w:space="0" w:color="auto"/>
                    <w:right w:val="none" w:sz="0" w:space="0" w:color="auto"/>
                  </w:divBdr>
                  <w:divsChild>
                    <w:div w:id="277490166">
                      <w:marLeft w:val="0"/>
                      <w:marRight w:val="0"/>
                      <w:marTop w:val="0"/>
                      <w:marBottom w:val="0"/>
                      <w:divBdr>
                        <w:top w:val="none" w:sz="0" w:space="0" w:color="auto"/>
                        <w:left w:val="none" w:sz="0" w:space="0" w:color="auto"/>
                        <w:bottom w:val="none" w:sz="0" w:space="0" w:color="auto"/>
                        <w:right w:val="none" w:sz="0" w:space="0" w:color="auto"/>
                      </w:divBdr>
                    </w:div>
                    <w:div w:id="1767145241">
                      <w:marLeft w:val="0"/>
                      <w:marRight w:val="0"/>
                      <w:marTop w:val="0"/>
                      <w:marBottom w:val="0"/>
                      <w:divBdr>
                        <w:top w:val="none" w:sz="0" w:space="0" w:color="auto"/>
                        <w:left w:val="none" w:sz="0" w:space="0" w:color="auto"/>
                        <w:bottom w:val="none" w:sz="0" w:space="0" w:color="auto"/>
                        <w:right w:val="none" w:sz="0" w:space="0" w:color="auto"/>
                      </w:divBdr>
                    </w:div>
                  </w:divsChild>
                </w:div>
                <w:div w:id="1936285072">
                  <w:marLeft w:val="0"/>
                  <w:marRight w:val="0"/>
                  <w:marTop w:val="0"/>
                  <w:marBottom w:val="0"/>
                  <w:divBdr>
                    <w:top w:val="none" w:sz="0" w:space="0" w:color="auto"/>
                    <w:left w:val="none" w:sz="0" w:space="0" w:color="auto"/>
                    <w:bottom w:val="none" w:sz="0" w:space="0" w:color="auto"/>
                    <w:right w:val="none" w:sz="0" w:space="0" w:color="auto"/>
                  </w:divBdr>
                  <w:divsChild>
                    <w:div w:id="1207569121">
                      <w:marLeft w:val="0"/>
                      <w:marRight w:val="0"/>
                      <w:marTop w:val="0"/>
                      <w:marBottom w:val="0"/>
                      <w:divBdr>
                        <w:top w:val="none" w:sz="0" w:space="0" w:color="auto"/>
                        <w:left w:val="none" w:sz="0" w:space="0" w:color="auto"/>
                        <w:bottom w:val="none" w:sz="0" w:space="0" w:color="auto"/>
                        <w:right w:val="none" w:sz="0" w:space="0" w:color="auto"/>
                      </w:divBdr>
                    </w:div>
                  </w:divsChild>
                </w:div>
                <w:div w:id="1957515022">
                  <w:marLeft w:val="0"/>
                  <w:marRight w:val="0"/>
                  <w:marTop w:val="0"/>
                  <w:marBottom w:val="0"/>
                  <w:divBdr>
                    <w:top w:val="none" w:sz="0" w:space="0" w:color="auto"/>
                    <w:left w:val="none" w:sz="0" w:space="0" w:color="auto"/>
                    <w:bottom w:val="none" w:sz="0" w:space="0" w:color="auto"/>
                    <w:right w:val="none" w:sz="0" w:space="0" w:color="auto"/>
                  </w:divBdr>
                  <w:divsChild>
                    <w:div w:id="37790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41349">
          <w:marLeft w:val="0"/>
          <w:marRight w:val="0"/>
          <w:marTop w:val="0"/>
          <w:marBottom w:val="0"/>
          <w:divBdr>
            <w:top w:val="none" w:sz="0" w:space="0" w:color="auto"/>
            <w:left w:val="none" w:sz="0" w:space="0" w:color="auto"/>
            <w:bottom w:val="none" w:sz="0" w:space="0" w:color="auto"/>
            <w:right w:val="none" w:sz="0" w:space="0" w:color="auto"/>
          </w:divBdr>
        </w:div>
        <w:div w:id="223181197">
          <w:marLeft w:val="0"/>
          <w:marRight w:val="0"/>
          <w:marTop w:val="0"/>
          <w:marBottom w:val="0"/>
          <w:divBdr>
            <w:top w:val="none" w:sz="0" w:space="0" w:color="auto"/>
            <w:left w:val="none" w:sz="0" w:space="0" w:color="auto"/>
            <w:bottom w:val="none" w:sz="0" w:space="0" w:color="auto"/>
            <w:right w:val="none" w:sz="0" w:space="0" w:color="auto"/>
          </w:divBdr>
        </w:div>
        <w:div w:id="284965312">
          <w:marLeft w:val="0"/>
          <w:marRight w:val="0"/>
          <w:marTop w:val="0"/>
          <w:marBottom w:val="0"/>
          <w:divBdr>
            <w:top w:val="none" w:sz="0" w:space="0" w:color="auto"/>
            <w:left w:val="none" w:sz="0" w:space="0" w:color="auto"/>
            <w:bottom w:val="none" w:sz="0" w:space="0" w:color="auto"/>
            <w:right w:val="none" w:sz="0" w:space="0" w:color="auto"/>
          </w:divBdr>
        </w:div>
        <w:div w:id="373581449">
          <w:marLeft w:val="0"/>
          <w:marRight w:val="0"/>
          <w:marTop w:val="0"/>
          <w:marBottom w:val="0"/>
          <w:divBdr>
            <w:top w:val="none" w:sz="0" w:space="0" w:color="auto"/>
            <w:left w:val="none" w:sz="0" w:space="0" w:color="auto"/>
            <w:bottom w:val="none" w:sz="0" w:space="0" w:color="auto"/>
            <w:right w:val="none" w:sz="0" w:space="0" w:color="auto"/>
          </w:divBdr>
        </w:div>
        <w:div w:id="378363931">
          <w:marLeft w:val="0"/>
          <w:marRight w:val="0"/>
          <w:marTop w:val="0"/>
          <w:marBottom w:val="0"/>
          <w:divBdr>
            <w:top w:val="none" w:sz="0" w:space="0" w:color="auto"/>
            <w:left w:val="none" w:sz="0" w:space="0" w:color="auto"/>
            <w:bottom w:val="none" w:sz="0" w:space="0" w:color="auto"/>
            <w:right w:val="none" w:sz="0" w:space="0" w:color="auto"/>
          </w:divBdr>
        </w:div>
        <w:div w:id="631791257">
          <w:marLeft w:val="0"/>
          <w:marRight w:val="0"/>
          <w:marTop w:val="0"/>
          <w:marBottom w:val="0"/>
          <w:divBdr>
            <w:top w:val="none" w:sz="0" w:space="0" w:color="auto"/>
            <w:left w:val="none" w:sz="0" w:space="0" w:color="auto"/>
            <w:bottom w:val="none" w:sz="0" w:space="0" w:color="auto"/>
            <w:right w:val="none" w:sz="0" w:space="0" w:color="auto"/>
          </w:divBdr>
        </w:div>
        <w:div w:id="651057268">
          <w:marLeft w:val="0"/>
          <w:marRight w:val="0"/>
          <w:marTop w:val="0"/>
          <w:marBottom w:val="0"/>
          <w:divBdr>
            <w:top w:val="none" w:sz="0" w:space="0" w:color="auto"/>
            <w:left w:val="none" w:sz="0" w:space="0" w:color="auto"/>
            <w:bottom w:val="none" w:sz="0" w:space="0" w:color="auto"/>
            <w:right w:val="none" w:sz="0" w:space="0" w:color="auto"/>
          </w:divBdr>
        </w:div>
        <w:div w:id="770441510">
          <w:marLeft w:val="0"/>
          <w:marRight w:val="0"/>
          <w:marTop w:val="0"/>
          <w:marBottom w:val="0"/>
          <w:divBdr>
            <w:top w:val="none" w:sz="0" w:space="0" w:color="auto"/>
            <w:left w:val="none" w:sz="0" w:space="0" w:color="auto"/>
            <w:bottom w:val="none" w:sz="0" w:space="0" w:color="auto"/>
            <w:right w:val="none" w:sz="0" w:space="0" w:color="auto"/>
          </w:divBdr>
        </w:div>
        <w:div w:id="798113415">
          <w:marLeft w:val="0"/>
          <w:marRight w:val="0"/>
          <w:marTop w:val="0"/>
          <w:marBottom w:val="0"/>
          <w:divBdr>
            <w:top w:val="none" w:sz="0" w:space="0" w:color="auto"/>
            <w:left w:val="none" w:sz="0" w:space="0" w:color="auto"/>
            <w:bottom w:val="none" w:sz="0" w:space="0" w:color="auto"/>
            <w:right w:val="none" w:sz="0" w:space="0" w:color="auto"/>
          </w:divBdr>
        </w:div>
        <w:div w:id="1216697133">
          <w:marLeft w:val="0"/>
          <w:marRight w:val="0"/>
          <w:marTop w:val="0"/>
          <w:marBottom w:val="0"/>
          <w:divBdr>
            <w:top w:val="none" w:sz="0" w:space="0" w:color="auto"/>
            <w:left w:val="none" w:sz="0" w:space="0" w:color="auto"/>
            <w:bottom w:val="none" w:sz="0" w:space="0" w:color="auto"/>
            <w:right w:val="none" w:sz="0" w:space="0" w:color="auto"/>
          </w:divBdr>
        </w:div>
        <w:div w:id="1243107466">
          <w:marLeft w:val="0"/>
          <w:marRight w:val="0"/>
          <w:marTop w:val="0"/>
          <w:marBottom w:val="0"/>
          <w:divBdr>
            <w:top w:val="none" w:sz="0" w:space="0" w:color="auto"/>
            <w:left w:val="none" w:sz="0" w:space="0" w:color="auto"/>
            <w:bottom w:val="none" w:sz="0" w:space="0" w:color="auto"/>
            <w:right w:val="none" w:sz="0" w:space="0" w:color="auto"/>
          </w:divBdr>
        </w:div>
        <w:div w:id="1549878357">
          <w:marLeft w:val="0"/>
          <w:marRight w:val="0"/>
          <w:marTop w:val="0"/>
          <w:marBottom w:val="0"/>
          <w:divBdr>
            <w:top w:val="none" w:sz="0" w:space="0" w:color="auto"/>
            <w:left w:val="none" w:sz="0" w:space="0" w:color="auto"/>
            <w:bottom w:val="none" w:sz="0" w:space="0" w:color="auto"/>
            <w:right w:val="none" w:sz="0" w:space="0" w:color="auto"/>
          </w:divBdr>
        </w:div>
        <w:div w:id="1597054224">
          <w:marLeft w:val="0"/>
          <w:marRight w:val="0"/>
          <w:marTop w:val="0"/>
          <w:marBottom w:val="0"/>
          <w:divBdr>
            <w:top w:val="none" w:sz="0" w:space="0" w:color="auto"/>
            <w:left w:val="none" w:sz="0" w:space="0" w:color="auto"/>
            <w:bottom w:val="none" w:sz="0" w:space="0" w:color="auto"/>
            <w:right w:val="none" w:sz="0" w:space="0" w:color="auto"/>
          </w:divBdr>
        </w:div>
        <w:div w:id="1653754247">
          <w:marLeft w:val="0"/>
          <w:marRight w:val="0"/>
          <w:marTop w:val="0"/>
          <w:marBottom w:val="0"/>
          <w:divBdr>
            <w:top w:val="none" w:sz="0" w:space="0" w:color="auto"/>
            <w:left w:val="none" w:sz="0" w:space="0" w:color="auto"/>
            <w:bottom w:val="none" w:sz="0" w:space="0" w:color="auto"/>
            <w:right w:val="none" w:sz="0" w:space="0" w:color="auto"/>
          </w:divBdr>
        </w:div>
        <w:div w:id="1929804798">
          <w:marLeft w:val="0"/>
          <w:marRight w:val="0"/>
          <w:marTop w:val="0"/>
          <w:marBottom w:val="0"/>
          <w:divBdr>
            <w:top w:val="none" w:sz="0" w:space="0" w:color="auto"/>
            <w:left w:val="none" w:sz="0" w:space="0" w:color="auto"/>
            <w:bottom w:val="none" w:sz="0" w:space="0" w:color="auto"/>
            <w:right w:val="none" w:sz="0" w:space="0" w:color="auto"/>
          </w:divBdr>
        </w:div>
      </w:divsChild>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28488934">
      <w:bodyDiv w:val="1"/>
      <w:marLeft w:val="0"/>
      <w:marRight w:val="0"/>
      <w:marTop w:val="0"/>
      <w:marBottom w:val="0"/>
      <w:divBdr>
        <w:top w:val="none" w:sz="0" w:space="0" w:color="auto"/>
        <w:left w:val="none" w:sz="0" w:space="0" w:color="auto"/>
        <w:bottom w:val="none" w:sz="0" w:space="0" w:color="auto"/>
        <w:right w:val="none" w:sz="0" w:space="0" w:color="auto"/>
      </w:divBdr>
      <w:divsChild>
        <w:div w:id="732854458">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2823126">
      <w:bodyDiv w:val="1"/>
      <w:marLeft w:val="0"/>
      <w:marRight w:val="0"/>
      <w:marTop w:val="0"/>
      <w:marBottom w:val="0"/>
      <w:divBdr>
        <w:top w:val="none" w:sz="0" w:space="0" w:color="auto"/>
        <w:left w:val="none" w:sz="0" w:space="0" w:color="auto"/>
        <w:bottom w:val="none" w:sz="0" w:space="0" w:color="auto"/>
        <w:right w:val="none" w:sz="0" w:space="0" w:color="auto"/>
      </w:divBdr>
      <w:divsChild>
        <w:div w:id="478494248">
          <w:marLeft w:val="0"/>
          <w:marRight w:val="0"/>
          <w:marTop w:val="0"/>
          <w:marBottom w:val="0"/>
          <w:divBdr>
            <w:top w:val="none" w:sz="0" w:space="0" w:color="auto"/>
            <w:left w:val="none" w:sz="0" w:space="0" w:color="auto"/>
            <w:bottom w:val="none" w:sz="0" w:space="0" w:color="auto"/>
            <w:right w:val="none" w:sz="0" w:space="0" w:color="auto"/>
          </w:divBdr>
        </w:div>
        <w:div w:id="750808159">
          <w:marLeft w:val="0"/>
          <w:marRight w:val="0"/>
          <w:marTop w:val="0"/>
          <w:marBottom w:val="0"/>
          <w:divBdr>
            <w:top w:val="none" w:sz="0" w:space="0" w:color="auto"/>
            <w:left w:val="none" w:sz="0" w:space="0" w:color="auto"/>
            <w:bottom w:val="none" w:sz="0" w:space="0" w:color="auto"/>
            <w:right w:val="none" w:sz="0" w:space="0" w:color="auto"/>
          </w:divBdr>
        </w:div>
        <w:div w:id="1264069662">
          <w:marLeft w:val="0"/>
          <w:marRight w:val="0"/>
          <w:marTop w:val="0"/>
          <w:marBottom w:val="0"/>
          <w:divBdr>
            <w:top w:val="none" w:sz="0" w:space="0" w:color="auto"/>
            <w:left w:val="none" w:sz="0" w:space="0" w:color="auto"/>
            <w:bottom w:val="none" w:sz="0" w:space="0" w:color="auto"/>
            <w:right w:val="none" w:sz="0" w:space="0" w:color="auto"/>
          </w:divBdr>
        </w:div>
        <w:div w:id="1407921270">
          <w:marLeft w:val="0"/>
          <w:marRight w:val="0"/>
          <w:marTop w:val="0"/>
          <w:marBottom w:val="0"/>
          <w:divBdr>
            <w:top w:val="none" w:sz="0" w:space="0" w:color="auto"/>
            <w:left w:val="none" w:sz="0" w:space="0" w:color="auto"/>
            <w:bottom w:val="none" w:sz="0" w:space="0" w:color="auto"/>
            <w:right w:val="none" w:sz="0" w:space="0" w:color="auto"/>
          </w:divBdr>
        </w:div>
        <w:div w:id="1793017736">
          <w:marLeft w:val="0"/>
          <w:marRight w:val="0"/>
          <w:marTop w:val="0"/>
          <w:marBottom w:val="0"/>
          <w:divBdr>
            <w:top w:val="none" w:sz="0" w:space="0" w:color="auto"/>
            <w:left w:val="none" w:sz="0" w:space="0" w:color="auto"/>
            <w:bottom w:val="none" w:sz="0" w:space="0" w:color="auto"/>
            <w:right w:val="none" w:sz="0" w:space="0" w:color="auto"/>
          </w:divBdr>
        </w:div>
      </w:divsChild>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787048773">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08941539">
      <w:bodyDiv w:val="1"/>
      <w:marLeft w:val="0"/>
      <w:marRight w:val="0"/>
      <w:marTop w:val="0"/>
      <w:marBottom w:val="0"/>
      <w:divBdr>
        <w:top w:val="none" w:sz="0" w:space="0" w:color="auto"/>
        <w:left w:val="none" w:sz="0" w:space="0" w:color="auto"/>
        <w:bottom w:val="none" w:sz="0" w:space="0" w:color="auto"/>
        <w:right w:val="none" w:sz="0" w:space="0" w:color="auto"/>
      </w:divBdr>
    </w:div>
    <w:div w:id="1091126340">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0526979">
      <w:bodyDiv w:val="1"/>
      <w:marLeft w:val="0"/>
      <w:marRight w:val="0"/>
      <w:marTop w:val="0"/>
      <w:marBottom w:val="0"/>
      <w:divBdr>
        <w:top w:val="none" w:sz="0" w:space="0" w:color="auto"/>
        <w:left w:val="none" w:sz="0" w:space="0" w:color="auto"/>
        <w:bottom w:val="none" w:sz="0" w:space="0" w:color="auto"/>
        <w:right w:val="none" w:sz="0" w:space="0" w:color="auto"/>
      </w:divBdr>
      <w:divsChild>
        <w:div w:id="1960866856">
          <w:marLeft w:val="0"/>
          <w:marRight w:val="0"/>
          <w:marTop w:val="0"/>
          <w:marBottom w:val="0"/>
          <w:divBdr>
            <w:top w:val="none" w:sz="0" w:space="0" w:color="auto"/>
            <w:left w:val="none" w:sz="0" w:space="0" w:color="auto"/>
            <w:bottom w:val="none" w:sz="0" w:space="0" w:color="auto"/>
            <w:right w:val="none" w:sz="0" w:space="0" w:color="auto"/>
          </w:divBdr>
        </w:div>
      </w:divsChild>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30207264">
      <w:bodyDiv w:val="1"/>
      <w:marLeft w:val="0"/>
      <w:marRight w:val="0"/>
      <w:marTop w:val="0"/>
      <w:marBottom w:val="0"/>
      <w:divBdr>
        <w:top w:val="none" w:sz="0" w:space="0" w:color="auto"/>
        <w:left w:val="none" w:sz="0" w:space="0" w:color="auto"/>
        <w:bottom w:val="none" w:sz="0" w:space="0" w:color="auto"/>
        <w:right w:val="none" w:sz="0" w:space="0" w:color="auto"/>
      </w:divBdr>
    </w:div>
    <w:div w:id="1403139049">
      <w:bodyDiv w:val="1"/>
      <w:marLeft w:val="0"/>
      <w:marRight w:val="0"/>
      <w:marTop w:val="0"/>
      <w:marBottom w:val="0"/>
      <w:divBdr>
        <w:top w:val="none" w:sz="0" w:space="0" w:color="auto"/>
        <w:left w:val="none" w:sz="0" w:space="0" w:color="auto"/>
        <w:bottom w:val="none" w:sz="0" w:space="0" w:color="auto"/>
        <w:right w:val="none" w:sz="0" w:space="0" w:color="auto"/>
      </w:divBdr>
    </w:div>
    <w:div w:id="1538280331">
      <w:bodyDiv w:val="1"/>
      <w:marLeft w:val="0"/>
      <w:marRight w:val="0"/>
      <w:marTop w:val="0"/>
      <w:marBottom w:val="0"/>
      <w:divBdr>
        <w:top w:val="none" w:sz="0" w:space="0" w:color="auto"/>
        <w:left w:val="none" w:sz="0" w:space="0" w:color="auto"/>
        <w:bottom w:val="none" w:sz="0" w:space="0" w:color="auto"/>
        <w:right w:val="none" w:sz="0" w:space="0" w:color="auto"/>
      </w:divBdr>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04457216">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41495159">
      <w:bodyDiv w:val="1"/>
      <w:marLeft w:val="0"/>
      <w:marRight w:val="0"/>
      <w:marTop w:val="0"/>
      <w:marBottom w:val="0"/>
      <w:divBdr>
        <w:top w:val="none" w:sz="0" w:space="0" w:color="auto"/>
        <w:left w:val="none" w:sz="0" w:space="0" w:color="auto"/>
        <w:bottom w:val="none" w:sz="0" w:space="0" w:color="auto"/>
        <w:right w:val="none" w:sz="0" w:space="0" w:color="auto"/>
      </w:divBdr>
      <w:divsChild>
        <w:div w:id="7678610">
          <w:marLeft w:val="0"/>
          <w:marRight w:val="0"/>
          <w:marTop w:val="0"/>
          <w:marBottom w:val="0"/>
          <w:divBdr>
            <w:top w:val="none" w:sz="0" w:space="0" w:color="auto"/>
            <w:left w:val="none" w:sz="0" w:space="0" w:color="auto"/>
            <w:bottom w:val="none" w:sz="0" w:space="0" w:color="auto"/>
            <w:right w:val="none" w:sz="0" w:space="0" w:color="auto"/>
          </w:divBdr>
        </w:div>
        <w:div w:id="89473481">
          <w:marLeft w:val="0"/>
          <w:marRight w:val="0"/>
          <w:marTop w:val="0"/>
          <w:marBottom w:val="0"/>
          <w:divBdr>
            <w:top w:val="none" w:sz="0" w:space="0" w:color="auto"/>
            <w:left w:val="none" w:sz="0" w:space="0" w:color="auto"/>
            <w:bottom w:val="none" w:sz="0" w:space="0" w:color="auto"/>
            <w:right w:val="none" w:sz="0" w:space="0" w:color="auto"/>
          </w:divBdr>
        </w:div>
        <w:div w:id="167446227">
          <w:marLeft w:val="0"/>
          <w:marRight w:val="0"/>
          <w:marTop w:val="0"/>
          <w:marBottom w:val="0"/>
          <w:divBdr>
            <w:top w:val="none" w:sz="0" w:space="0" w:color="auto"/>
            <w:left w:val="none" w:sz="0" w:space="0" w:color="auto"/>
            <w:bottom w:val="none" w:sz="0" w:space="0" w:color="auto"/>
            <w:right w:val="none" w:sz="0" w:space="0" w:color="auto"/>
          </w:divBdr>
        </w:div>
        <w:div w:id="403265910">
          <w:marLeft w:val="0"/>
          <w:marRight w:val="0"/>
          <w:marTop w:val="0"/>
          <w:marBottom w:val="0"/>
          <w:divBdr>
            <w:top w:val="none" w:sz="0" w:space="0" w:color="auto"/>
            <w:left w:val="none" w:sz="0" w:space="0" w:color="auto"/>
            <w:bottom w:val="none" w:sz="0" w:space="0" w:color="auto"/>
            <w:right w:val="none" w:sz="0" w:space="0" w:color="auto"/>
          </w:divBdr>
        </w:div>
        <w:div w:id="499541717">
          <w:marLeft w:val="0"/>
          <w:marRight w:val="0"/>
          <w:marTop w:val="0"/>
          <w:marBottom w:val="0"/>
          <w:divBdr>
            <w:top w:val="none" w:sz="0" w:space="0" w:color="auto"/>
            <w:left w:val="none" w:sz="0" w:space="0" w:color="auto"/>
            <w:bottom w:val="none" w:sz="0" w:space="0" w:color="auto"/>
            <w:right w:val="none" w:sz="0" w:space="0" w:color="auto"/>
          </w:divBdr>
        </w:div>
        <w:div w:id="541594589">
          <w:marLeft w:val="0"/>
          <w:marRight w:val="0"/>
          <w:marTop w:val="0"/>
          <w:marBottom w:val="0"/>
          <w:divBdr>
            <w:top w:val="none" w:sz="0" w:space="0" w:color="auto"/>
            <w:left w:val="none" w:sz="0" w:space="0" w:color="auto"/>
            <w:bottom w:val="none" w:sz="0" w:space="0" w:color="auto"/>
            <w:right w:val="none" w:sz="0" w:space="0" w:color="auto"/>
          </w:divBdr>
        </w:div>
        <w:div w:id="715082640">
          <w:marLeft w:val="0"/>
          <w:marRight w:val="0"/>
          <w:marTop w:val="0"/>
          <w:marBottom w:val="0"/>
          <w:divBdr>
            <w:top w:val="none" w:sz="0" w:space="0" w:color="auto"/>
            <w:left w:val="none" w:sz="0" w:space="0" w:color="auto"/>
            <w:bottom w:val="none" w:sz="0" w:space="0" w:color="auto"/>
            <w:right w:val="none" w:sz="0" w:space="0" w:color="auto"/>
          </w:divBdr>
        </w:div>
        <w:div w:id="886797079">
          <w:marLeft w:val="0"/>
          <w:marRight w:val="0"/>
          <w:marTop w:val="0"/>
          <w:marBottom w:val="0"/>
          <w:divBdr>
            <w:top w:val="none" w:sz="0" w:space="0" w:color="auto"/>
            <w:left w:val="none" w:sz="0" w:space="0" w:color="auto"/>
            <w:bottom w:val="none" w:sz="0" w:space="0" w:color="auto"/>
            <w:right w:val="none" w:sz="0" w:space="0" w:color="auto"/>
          </w:divBdr>
        </w:div>
        <w:div w:id="994138886">
          <w:marLeft w:val="0"/>
          <w:marRight w:val="0"/>
          <w:marTop w:val="0"/>
          <w:marBottom w:val="0"/>
          <w:divBdr>
            <w:top w:val="none" w:sz="0" w:space="0" w:color="auto"/>
            <w:left w:val="none" w:sz="0" w:space="0" w:color="auto"/>
            <w:bottom w:val="none" w:sz="0" w:space="0" w:color="auto"/>
            <w:right w:val="none" w:sz="0" w:space="0" w:color="auto"/>
          </w:divBdr>
        </w:div>
        <w:div w:id="1113673594">
          <w:marLeft w:val="0"/>
          <w:marRight w:val="0"/>
          <w:marTop w:val="0"/>
          <w:marBottom w:val="0"/>
          <w:divBdr>
            <w:top w:val="none" w:sz="0" w:space="0" w:color="auto"/>
            <w:left w:val="none" w:sz="0" w:space="0" w:color="auto"/>
            <w:bottom w:val="none" w:sz="0" w:space="0" w:color="auto"/>
            <w:right w:val="none" w:sz="0" w:space="0" w:color="auto"/>
          </w:divBdr>
        </w:div>
        <w:div w:id="1466007393">
          <w:marLeft w:val="0"/>
          <w:marRight w:val="0"/>
          <w:marTop w:val="0"/>
          <w:marBottom w:val="0"/>
          <w:divBdr>
            <w:top w:val="none" w:sz="0" w:space="0" w:color="auto"/>
            <w:left w:val="none" w:sz="0" w:space="0" w:color="auto"/>
            <w:bottom w:val="none" w:sz="0" w:space="0" w:color="auto"/>
            <w:right w:val="none" w:sz="0" w:space="0" w:color="auto"/>
          </w:divBdr>
        </w:div>
        <w:div w:id="1478569366">
          <w:marLeft w:val="0"/>
          <w:marRight w:val="0"/>
          <w:marTop w:val="0"/>
          <w:marBottom w:val="0"/>
          <w:divBdr>
            <w:top w:val="none" w:sz="0" w:space="0" w:color="auto"/>
            <w:left w:val="none" w:sz="0" w:space="0" w:color="auto"/>
            <w:bottom w:val="none" w:sz="0" w:space="0" w:color="auto"/>
            <w:right w:val="none" w:sz="0" w:space="0" w:color="auto"/>
          </w:divBdr>
        </w:div>
        <w:div w:id="1523283746">
          <w:marLeft w:val="0"/>
          <w:marRight w:val="0"/>
          <w:marTop w:val="0"/>
          <w:marBottom w:val="0"/>
          <w:divBdr>
            <w:top w:val="none" w:sz="0" w:space="0" w:color="auto"/>
            <w:left w:val="none" w:sz="0" w:space="0" w:color="auto"/>
            <w:bottom w:val="none" w:sz="0" w:space="0" w:color="auto"/>
            <w:right w:val="none" w:sz="0" w:space="0" w:color="auto"/>
          </w:divBdr>
        </w:div>
        <w:div w:id="1697804309">
          <w:marLeft w:val="0"/>
          <w:marRight w:val="0"/>
          <w:marTop w:val="0"/>
          <w:marBottom w:val="0"/>
          <w:divBdr>
            <w:top w:val="none" w:sz="0" w:space="0" w:color="auto"/>
            <w:left w:val="none" w:sz="0" w:space="0" w:color="auto"/>
            <w:bottom w:val="none" w:sz="0" w:space="0" w:color="auto"/>
            <w:right w:val="none" w:sz="0" w:space="0" w:color="auto"/>
          </w:divBdr>
        </w:div>
        <w:div w:id="1851336553">
          <w:marLeft w:val="0"/>
          <w:marRight w:val="0"/>
          <w:marTop w:val="0"/>
          <w:marBottom w:val="0"/>
          <w:divBdr>
            <w:top w:val="none" w:sz="0" w:space="0" w:color="auto"/>
            <w:left w:val="none" w:sz="0" w:space="0" w:color="auto"/>
            <w:bottom w:val="none" w:sz="0" w:space="0" w:color="auto"/>
            <w:right w:val="none" w:sz="0" w:space="0" w:color="auto"/>
          </w:divBdr>
        </w:div>
        <w:div w:id="1879507808">
          <w:marLeft w:val="0"/>
          <w:marRight w:val="0"/>
          <w:marTop w:val="0"/>
          <w:marBottom w:val="0"/>
          <w:divBdr>
            <w:top w:val="none" w:sz="0" w:space="0" w:color="auto"/>
            <w:left w:val="none" w:sz="0" w:space="0" w:color="auto"/>
            <w:bottom w:val="none" w:sz="0" w:space="0" w:color="auto"/>
            <w:right w:val="none" w:sz="0" w:space="0" w:color="auto"/>
          </w:divBdr>
        </w:div>
        <w:div w:id="1888490507">
          <w:marLeft w:val="0"/>
          <w:marRight w:val="0"/>
          <w:marTop w:val="0"/>
          <w:marBottom w:val="0"/>
          <w:divBdr>
            <w:top w:val="none" w:sz="0" w:space="0" w:color="auto"/>
            <w:left w:val="none" w:sz="0" w:space="0" w:color="auto"/>
            <w:bottom w:val="none" w:sz="0" w:space="0" w:color="auto"/>
            <w:right w:val="none" w:sz="0" w:space="0" w:color="auto"/>
          </w:divBdr>
        </w:div>
        <w:div w:id="1977102126">
          <w:marLeft w:val="0"/>
          <w:marRight w:val="0"/>
          <w:marTop w:val="0"/>
          <w:marBottom w:val="0"/>
          <w:divBdr>
            <w:top w:val="none" w:sz="0" w:space="0" w:color="auto"/>
            <w:left w:val="none" w:sz="0" w:space="0" w:color="auto"/>
            <w:bottom w:val="none" w:sz="0" w:space="0" w:color="auto"/>
            <w:right w:val="none" w:sz="0" w:space="0" w:color="auto"/>
          </w:divBdr>
        </w:div>
        <w:div w:id="1993097006">
          <w:marLeft w:val="0"/>
          <w:marRight w:val="0"/>
          <w:marTop w:val="0"/>
          <w:marBottom w:val="0"/>
          <w:divBdr>
            <w:top w:val="none" w:sz="0" w:space="0" w:color="auto"/>
            <w:left w:val="none" w:sz="0" w:space="0" w:color="auto"/>
            <w:bottom w:val="none" w:sz="0" w:space="0" w:color="auto"/>
            <w:right w:val="none" w:sz="0" w:space="0" w:color="auto"/>
          </w:divBdr>
        </w:div>
        <w:div w:id="2014143093">
          <w:marLeft w:val="0"/>
          <w:marRight w:val="0"/>
          <w:marTop w:val="0"/>
          <w:marBottom w:val="0"/>
          <w:divBdr>
            <w:top w:val="none" w:sz="0" w:space="0" w:color="auto"/>
            <w:left w:val="none" w:sz="0" w:space="0" w:color="auto"/>
            <w:bottom w:val="none" w:sz="0" w:space="0" w:color="auto"/>
            <w:right w:val="none" w:sz="0" w:space="0" w:color="auto"/>
          </w:divBdr>
        </w:div>
        <w:div w:id="2123723682">
          <w:marLeft w:val="0"/>
          <w:marRight w:val="0"/>
          <w:marTop w:val="0"/>
          <w:marBottom w:val="0"/>
          <w:divBdr>
            <w:top w:val="none" w:sz="0" w:space="0" w:color="auto"/>
            <w:left w:val="none" w:sz="0" w:space="0" w:color="auto"/>
            <w:bottom w:val="none" w:sz="0" w:space="0" w:color="auto"/>
            <w:right w:val="none" w:sz="0" w:space="0" w:color="auto"/>
          </w:divBdr>
        </w:div>
      </w:divsChild>
    </w:div>
    <w:div w:id="1663464551">
      <w:bodyDiv w:val="1"/>
      <w:marLeft w:val="0"/>
      <w:marRight w:val="0"/>
      <w:marTop w:val="0"/>
      <w:marBottom w:val="0"/>
      <w:divBdr>
        <w:top w:val="none" w:sz="0" w:space="0" w:color="auto"/>
        <w:left w:val="none" w:sz="0" w:space="0" w:color="auto"/>
        <w:bottom w:val="none" w:sz="0" w:space="0" w:color="auto"/>
        <w:right w:val="none" w:sz="0" w:space="0" w:color="auto"/>
      </w:divBdr>
    </w:div>
    <w:div w:id="1687630647">
      <w:bodyDiv w:val="1"/>
      <w:marLeft w:val="0"/>
      <w:marRight w:val="0"/>
      <w:marTop w:val="0"/>
      <w:marBottom w:val="0"/>
      <w:divBdr>
        <w:top w:val="none" w:sz="0" w:space="0" w:color="auto"/>
        <w:left w:val="none" w:sz="0" w:space="0" w:color="auto"/>
        <w:bottom w:val="none" w:sz="0" w:space="0" w:color="auto"/>
        <w:right w:val="none" w:sz="0" w:space="0" w:color="auto"/>
      </w:divBdr>
      <w:divsChild>
        <w:div w:id="1896382095">
          <w:marLeft w:val="0"/>
          <w:marRight w:val="0"/>
          <w:marTop w:val="0"/>
          <w:marBottom w:val="0"/>
          <w:divBdr>
            <w:top w:val="none" w:sz="0" w:space="0" w:color="auto"/>
            <w:left w:val="none" w:sz="0" w:space="0" w:color="auto"/>
            <w:bottom w:val="none" w:sz="0" w:space="0" w:color="auto"/>
            <w:right w:val="none" w:sz="0" w:space="0" w:color="auto"/>
          </w:divBdr>
        </w:div>
      </w:divsChild>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06910230">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0403357">
      <w:bodyDiv w:val="1"/>
      <w:marLeft w:val="0"/>
      <w:marRight w:val="0"/>
      <w:marTop w:val="0"/>
      <w:marBottom w:val="0"/>
      <w:divBdr>
        <w:top w:val="none" w:sz="0" w:space="0" w:color="auto"/>
        <w:left w:val="none" w:sz="0" w:space="0" w:color="auto"/>
        <w:bottom w:val="none" w:sz="0" w:space="0" w:color="auto"/>
        <w:right w:val="none" w:sz="0" w:space="0" w:color="auto"/>
      </w:divBdr>
      <w:divsChild>
        <w:div w:id="33045360">
          <w:marLeft w:val="0"/>
          <w:marRight w:val="0"/>
          <w:marTop w:val="0"/>
          <w:marBottom w:val="0"/>
          <w:divBdr>
            <w:top w:val="none" w:sz="0" w:space="0" w:color="auto"/>
            <w:left w:val="none" w:sz="0" w:space="0" w:color="auto"/>
            <w:bottom w:val="none" w:sz="0" w:space="0" w:color="auto"/>
            <w:right w:val="none" w:sz="0" w:space="0" w:color="auto"/>
          </w:divBdr>
        </w:div>
        <w:div w:id="52513193">
          <w:marLeft w:val="0"/>
          <w:marRight w:val="0"/>
          <w:marTop w:val="0"/>
          <w:marBottom w:val="0"/>
          <w:divBdr>
            <w:top w:val="none" w:sz="0" w:space="0" w:color="auto"/>
            <w:left w:val="none" w:sz="0" w:space="0" w:color="auto"/>
            <w:bottom w:val="none" w:sz="0" w:space="0" w:color="auto"/>
            <w:right w:val="none" w:sz="0" w:space="0" w:color="auto"/>
          </w:divBdr>
        </w:div>
        <w:div w:id="57945522">
          <w:marLeft w:val="0"/>
          <w:marRight w:val="0"/>
          <w:marTop w:val="0"/>
          <w:marBottom w:val="0"/>
          <w:divBdr>
            <w:top w:val="none" w:sz="0" w:space="0" w:color="auto"/>
            <w:left w:val="none" w:sz="0" w:space="0" w:color="auto"/>
            <w:bottom w:val="none" w:sz="0" w:space="0" w:color="auto"/>
            <w:right w:val="none" w:sz="0" w:space="0" w:color="auto"/>
          </w:divBdr>
        </w:div>
        <w:div w:id="75439615">
          <w:marLeft w:val="0"/>
          <w:marRight w:val="0"/>
          <w:marTop w:val="0"/>
          <w:marBottom w:val="0"/>
          <w:divBdr>
            <w:top w:val="none" w:sz="0" w:space="0" w:color="auto"/>
            <w:left w:val="none" w:sz="0" w:space="0" w:color="auto"/>
            <w:bottom w:val="none" w:sz="0" w:space="0" w:color="auto"/>
            <w:right w:val="none" w:sz="0" w:space="0" w:color="auto"/>
          </w:divBdr>
        </w:div>
        <w:div w:id="92869912">
          <w:marLeft w:val="0"/>
          <w:marRight w:val="0"/>
          <w:marTop w:val="0"/>
          <w:marBottom w:val="0"/>
          <w:divBdr>
            <w:top w:val="none" w:sz="0" w:space="0" w:color="auto"/>
            <w:left w:val="none" w:sz="0" w:space="0" w:color="auto"/>
            <w:bottom w:val="none" w:sz="0" w:space="0" w:color="auto"/>
            <w:right w:val="none" w:sz="0" w:space="0" w:color="auto"/>
          </w:divBdr>
        </w:div>
        <w:div w:id="95835930">
          <w:marLeft w:val="0"/>
          <w:marRight w:val="0"/>
          <w:marTop w:val="0"/>
          <w:marBottom w:val="0"/>
          <w:divBdr>
            <w:top w:val="none" w:sz="0" w:space="0" w:color="auto"/>
            <w:left w:val="none" w:sz="0" w:space="0" w:color="auto"/>
            <w:bottom w:val="none" w:sz="0" w:space="0" w:color="auto"/>
            <w:right w:val="none" w:sz="0" w:space="0" w:color="auto"/>
          </w:divBdr>
        </w:div>
        <w:div w:id="111287355">
          <w:marLeft w:val="0"/>
          <w:marRight w:val="0"/>
          <w:marTop w:val="0"/>
          <w:marBottom w:val="0"/>
          <w:divBdr>
            <w:top w:val="none" w:sz="0" w:space="0" w:color="auto"/>
            <w:left w:val="none" w:sz="0" w:space="0" w:color="auto"/>
            <w:bottom w:val="none" w:sz="0" w:space="0" w:color="auto"/>
            <w:right w:val="none" w:sz="0" w:space="0" w:color="auto"/>
          </w:divBdr>
        </w:div>
        <w:div w:id="183373422">
          <w:marLeft w:val="0"/>
          <w:marRight w:val="0"/>
          <w:marTop w:val="0"/>
          <w:marBottom w:val="0"/>
          <w:divBdr>
            <w:top w:val="none" w:sz="0" w:space="0" w:color="auto"/>
            <w:left w:val="none" w:sz="0" w:space="0" w:color="auto"/>
            <w:bottom w:val="none" w:sz="0" w:space="0" w:color="auto"/>
            <w:right w:val="none" w:sz="0" w:space="0" w:color="auto"/>
          </w:divBdr>
        </w:div>
        <w:div w:id="217254522">
          <w:marLeft w:val="0"/>
          <w:marRight w:val="0"/>
          <w:marTop w:val="0"/>
          <w:marBottom w:val="0"/>
          <w:divBdr>
            <w:top w:val="none" w:sz="0" w:space="0" w:color="auto"/>
            <w:left w:val="none" w:sz="0" w:space="0" w:color="auto"/>
            <w:bottom w:val="none" w:sz="0" w:space="0" w:color="auto"/>
            <w:right w:val="none" w:sz="0" w:space="0" w:color="auto"/>
          </w:divBdr>
        </w:div>
        <w:div w:id="232131040">
          <w:marLeft w:val="0"/>
          <w:marRight w:val="0"/>
          <w:marTop w:val="0"/>
          <w:marBottom w:val="0"/>
          <w:divBdr>
            <w:top w:val="none" w:sz="0" w:space="0" w:color="auto"/>
            <w:left w:val="none" w:sz="0" w:space="0" w:color="auto"/>
            <w:bottom w:val="none" w:sz="0" w:space="0" w:color="auto"/>
            <w:right w:val="none" w:sz="0" w:space="0" w:color="auto"/>
          </w:divBdr>
        </w:div>
        <w:div w:id="271858615">
          <w:marLeft w:val="0"/>
          <w:marRight w:val="0"/>
          <w:marTop w:val="0"/>
          <w:marBottom w:val="0"/>
          <w:divBdr>
            <w:top w:val="none" w:sz="0" w:space="0" w:color="auto"/>
            <w:left w:val="none" w:sz="0" w:space="0" w:color="auto"/>
            <w:bottom w:val="none" w:sz="0" w:space="0" w:color="auto"/>
            <w:right w:val="none" w:sz="0" w:space="0" w:color="auto"/>
          </w:divBdr>
        </w:div>
        <w:div w:id="280460110">
          <w:marLeft w:val="0"/>
          <w:marRight w:val="0"/>
          <w:marTop w:val="0"/>
          <w:marBottom w:val="0"/>
          <w:divBdr>
            <w:top w:val="none" w:sz="0" w:space="0" w:color="auto"/>
            <w:left w:val="none" w:sz="0" w:space="0" w:color="auto"/>
            <w:bottom w:val="none" w:sz="0" w:space="0" w:color="auto"/>
            <w:right w:val="none" w:sz="0" w:space="0" w:color="auto"/>
          </w:divBdr>
        </w:div>
        <w:div w:id="343289878">
          <w:marLeft w:val="0"/>
          <w:marRight w:val="0"/>
          <w:marTop w:val="0"/>
          <w:marBottom w:val="0"/>
          <w:divBdr>
            <w:top w:val="none" w:sz="0" w:space="0" w:color="auto"/>
            <w:left w:val="none" w:sz="0" w:space="0" w:color="auto"/>
            <w:bottom w:val="none" w:sz="0" w:space="0" w:color="auto"/>
            <w:right w:val="none" w:sz="0" w:space="0" w:color="auto"/>
          </w:divBdr>
        </w:div>
        <w:div w:id="344484218">
          <w:marLeft w:val="0"/>
          <w:marRight w:val="0"/>
          <w:marTop w:val="0"/>
          <w:marBottom w:val="0"/>
          <w:divBdr>
            <w:top w:val="none" w:sz="0" w:space="0" w:color="auto"/>
            <w:left w:val="none" w:sz="0" w:space="0" w:color="auto"/>
            <w:bottom w:val="none" w:sz="0" w:space="0" w:color="auto"/>
            <w:right w:val="none" w:sz="0" w:space="0" w:color="auto"/>
          </w:divBdr>
        </w:div>
        <w:div w:id="363022826">
          <w:marLeft w:val="0"/>
          <w:marRight w:val="0"/>
          <w:marTop w:val="0"/>
          <w:marBottom w:val="0"/>
          <w:divBdr>
            <w:top w:val="none" w:sz="0" w:space="0" w:color="auto"/>
            <w:left w:val="none" w:sz="0" w:space="0" w:color="auto"/>
            <w:bottom w:val="none" w:sz="0" w:space="0" w:color="auto"/>
            <w:right w:val="none" w:sz="0" w:space="0" w:color="auto"/>
          </w:divBdr>
        </w:div>
        <w:div w:id="367415852">
          <w:marLeft w:val="0"/>
          <w:marRight w:val="0"/>
          <w:marTop w:val="0"/>
          <w:marBottom w:val="0"/>
          <w:divBdr>
            <w:top w:val="none" w:sz="0" w:space="0" w:color="auto"/>
            <w:left w:val="none" w:sz="0" w:space="0" w:color="auto"/>
            <w:bottom w:val="none" w:sz="0" w:space="0" w:color="auto"/>
            <w:right w:val="none" w:sz="0" w:space="0" w:color="auto"/>
          </w:divBdr>
        </w:div>
        <w:div w:id="386220164">
          <w:marLeft w:val="0"/>
          <w:marRight w:val="0"/>
          <w:marTop w:val="0"/>
          <w:marBottom w:val="0"/>
          <w:divBdr>
            <w:top w:val="none" w:sz="0" w:space="0" w:color="auto"/>
            <w:left w:val="none" w:sz="0" w:space="0" w:color="auto"/>
            <w:bottom w:val="none" w:sz="0" w:space="0" w:color="auto"/>
            <w:right w:val="none" w:sz="0" w:space="0" w:color="auto"/>
          </w:divBdr>
        </w:div>
        <w:div w:id="409350687">
          <w:marLeft w:val="0"/>
          <w:marRight w:val="0"/>
          <w:marTop w:val="0"/>
          <w:marBottom w:val="0"/>
          <w:divBdr>
            <w:top w:val="none" w:sz="0" w:space="0" w:color="auto"/>
            <w:left w:val="none" w:sz="0" w:space="0" w:color="auto"/>
            <w:bottom w:val="none" w:sz="0" w:space="0" w:color="auto"/>
            <w:right w:val="none" w:sz="0" w:space="0" w:color="auto"/>
          </w:divBdr>
        </w:div>
        <w:div w:id="448285310">
          <w:marLeft w:val="0"/>
          <w:marRight w:val="0"/>
          <w:marTop w:val="0"/>
          <w:marBottom w:val="0"/>
          <w:divBdr>
            <w:top w:val="none" w:sz="0" w:space="0" w:color="auto"/>
            <w:left w:val="none" w:sz="0" w:space="0" w:color="auto"/>
            <w:bottom w:val="none" w:sz="0" w:space="0" w:color="auto"/>
            <w:right w:val="none" w:sz="0" w:space="0" w:color="auto"/>
          </w:divBdr>
        </w:div>
        <w:div w:id="506946607">
          <w:marLeft w:val="0"/>
          <w:marRight w:val="0"/>
          <w:marTop w:val="0"/>
          <w:marBottom w:val="0"/>
          <w:divBdr>
            <w:top w:val="none" w:sz="0" w:space="0" w:color="auto"/>
            <w:left w:val="none" w:sz="0" w:space="0" w:color="auto"/>
            <w:bottom w:val="none" w:sz="0" w:space="0" w:color="auto"/>
            <w:right w:val="none" w:sz="0" w:space="0" w:color="auto"/>
          </w:divBdr>
        </w:div>
        <w:div w:id="563763930">
          <w:marLeft w:val="0"/>
          <w:marRight w:val="0"/>
          <w:marTop w:val="0"/>
          <w:marBottom w:val="0"/>
          <w:divBdr>
            <w:top w:val="none" w:sz="0" w:space="0" w:color="auto"/>
            <w:left w:val="none" w:sz="0" w:space="0" w:color="auto"/>
            <w:bottom w:val="none" w:sz="0" w:space="0" w:color="auto"/>
            <w:right w:val="none" w:sz="0" w:space="0" w:color="auto"/>
          </w:divBdr>
        </w:div>
        <w:div w:id="572353707">
          <w:marLeft w:val="0"/>
          <w:marRight w:val="0"/>
          <w:marTop w:val="0"/>
          <w:marBottom w:val="0"/>
          <w:divBdr>
            <w:top w:val="none" w:sz="0" w:space="0" w:color="auto"/>
            <w:left w:val="none" w:sz="0" w:space="0" w:color="auto"/>
            <w:bottom w:val="none" w:sz="0" w:space="0" w:color="auto"/>
            <w:right w:val="none" w:sz="0" w:space="0" w:color="auto"/>
          </w:divBdr>
        </w:div>
        <w:div w:id="584727221">
          <w:marLeft w:val="0"/>
          <w:marRight w:val="0"/>
          <w:marTop w:val="0"/>
          <w:marBottom w:val="0"/>
          <w:divBdr>
            <w:top w:val="none" w:sz="0" w:space="0" w:color="auto"/>
            <w:left w:val="none" w:sz="0" w:space="0" w:color="auto"/>
            <w:bottom w:val="none" w:sz="0" w:space="0" w:color="auto"/>
            <w:right w:val="none" w:sz="0" w:space="0" w:color="auto"/>
          </w:divBdr>
        </w:div>
        <w:div w:id="612981384">
          <w:marLeft w:val="0"/>
          <w:marRight w:val="0"/>
          <w:marTop w:val="0"/>
          <w:marBottom w:val="0"/>
          <w:divBdr>
            <w:top w:val="none" w:sz="0" w:space="0" w:color="auto"/>
            <w:left w:val="none" w:sz="0" w:space="0" w:color="auto"/>
            <w:bottom w:val="none" w:sz="0" w:space="0" w:color="auto"/>
            <w:right w:val="none" w:sz="0" w:space="0" w:color="auto"/>
          </w:divBdr>
        </w:div>
        <w:div w:id="662466821">
          <w:marLeft w:val="0"/>
          <w:marRight w:val="0"/>
          <w:marTop w:val="0"/>
          <w:marBottom w:val="0"/>
          <w:divBdr>
            <w:top w:val="none" w:sz="0" w:space="0" w:color="auto"/>
            <w:left w:val="none" w:sz="0" w:space="0" w:color="auto"/>
            <w:bottom w:val="none" w:sz="0" w:space="0" w:color="auto"/>
            <w:right w:val="none" w:sz="0" w:space="0" w:color="auto"/>
          </w:divBdr>
        </w:div>
        <w:div w:id="682172041">
          <w:marLeft w:val="0"/>
          <w:marRight w:val="0"/>
          <w:marTop w:val="0"/>
          <w:marBottom w:val="0"/>
          <w:divBdr>
            <w:top w:val="none" w:sz="0" w:space="0" w:color="auto"/>
            <w:left w:val="none" w:sz="0" w:space="0" w:color="auto"/>
            <w:bottom w:val="none" w:sz="0" w:space="0" w:color="auto"/>
            <w:right w:val="none" w:sz="0" w:space="0" w:color="auto"/>
          </w:divBdr>
        </w:div>
        <w:div w:id="714429092">
          <w:marLeft w:val="0"/>
          <w:marRight w:val="0"/>
          <w:marTop w:val="0"/>
          <w:marBottom w:val="0"/>
          <w:divBdr>
            <w:top w:val="none" w:sz="0" w:space="0" w:color="auto"/>
            <w:left w:val="none" w:sz="0" w:space="0" w:color="auto"/>
            <w:bottom w:val="none" w:sz="0" w:space="0" w:color="auto"/>
            <w:right w:val="none" w:sz="0" w:space="0" w:color="auto"/>
          </w:divBdr>
        </w:div>
        <w:div w:id="728109307">
          <w:marLeft w:val="0"/>
          <w:marRight w:val="0"/>
          <w:marTop w:val="0"/>
          <w:marBottom w:val="0"/>
          <w:divBdr>
            <w:top w:val="none" w:sz="0" w:space="0" w:color="auto"/>
            <w:left w:val="none" w:sz="0" w:space="0" w:color="auto"/>
            <w:bottom w:val="none" w:sz="0" w:space="0" w:color="auto"/>
            <w:right w:val="none" w:sz="0" w:space="0" w:color="auto"/>
          </w:divBdr>
        </w:div>
        <w:div w:id="729309071">
          <w:marLeft w:val="0"/>
          <w:marRight w:val="0"/>
          <w:marTop w:val="0"/>
          <w:marBottom w:val="0"/>
          <w:divBdr>
            <w:top w:val="none" w:sz="0" w:space="0" w:color="auto"/>
            <w:left w:val="none" w:sz="0" w:space="0" w:color="auto"/>
            <w:bottom w:val="none" w:sz="0" w:space="0" w:color="auto"/>
            <w:right w:val="none" w:sz="0" w:space="0" w:color="auto"/>
          </w:divBdr>
        </w:div>
        <w:div w:id="759451548">
          <w:marLeft w:val="0"/>
          <w:marRight w:val="0"/>
          <w:marTop w:val="0"/>
          <w:marBottom w:val="0"/>
          <w:divBdr>
            <w:top w:val="none" w:sz="0" w:space="0" w:color="auto"/>
            <w:left w:val="none" w:sz="0" w:space="0" w:color="auto"/>
            <w:bottom w:val="none" w:sz="0" w:space="0" w:color="auto"/>
            <w:right w:val="none" w:sz="0" w:space="0" w:color="auto"/>
          </w:divBdr>
        </w:div>
        <w:div w:id="789595978">
          <w:marLeft w:val="0"/>
          <w:marRight w:val="0"/>
          <w:marTop w:val="0"/>
          <w:marBottom w:val="0"/>
          <w:divBdr>
            <w:top w:val="none" w:sz="0" w:space="0" w:color="auto"/>
            <w:left w:val="none" w:sz="0" w:space="0" w:color="auto"/>
            <w:bottom w:val="none" w:sz="0" w:space="0" w:color="auto"/>
            <w:right w:val="none" w:sz="0" w:space="0" w:color="auto"/>
          </w:divBdr>
        </w:div>
        <w:div w:id="895622839">
          <w:marLeft w:val="0"/>
          <w:marRight w:val="0"/>
          <w:marTop w:val="0"/>
          <w:marBottom w:val="0"/>
          <w:divBdr>
            <w:top w:val="none" w:sz="0" w:space="0" w:color="auto"/>
            <w:left w:val="none" w:sz="0" w:space="0" w:color="auto"/>
            <w:bottom w:val="none" w:sz="0" w:space="0" w:color="auto"/>
            <w:right w:val="none" w:sz="0" w:space="0" w:color="auto"/>
          </w:divBdr>
        </w:div>
        <w:div w:id="899172174">
          <w:marLeft w:val="0"/>
          <w:marRight w:val="0"/>
          <w:marTop w:val="0"/>
          <w:marBottom w:val="0"/>
          <w:divBdr>
            <w:top w:val="none" w:sz="0" w:space="0" w:color="auto"/>
            <w:left w:val="none" w:sz="0" w:space="0" w:color="auto"/>
            <w:bottom w:val="none" w:sz="0" w:space="0" w:color="auto"/>
            <w:right w:val="none" w:sz="0" w:space="0" w:color="auto"/>
          </w:divBdr>
        </w:div>
        <w:div w:id="937249204">
          <w:marLeft w:val="0"/>
          <w:marRight w:val="0"/>
          <w:marTop w:val="0"/>
          <w:marBottom w:val="0"/>
          <w:divBdr>
            <w:top w:val="none" w:sz="0" w:space="0" w:color="auto"/>
            <w:left w:val="none" w:sz="0" w:space="0" w:color="auto"/>
            <w:bottom w:val="none" w:sz="0" w:space="0" w:color="auto"/>
            <w:right w:val="none" w:sz="0" w:space="0" w:color="auto"/>
          </w:divBdr>
        </w:div>
        <w:div w:id="962807843">
          <w:marLeft w:val="0"/>
          <w:marRight w:val="0"/>
          <w:marTop w:val="0"/>
          <w:marBottom w:val="0"/>
          <w:divBdr>
            <w:top w:val="none" w:sz="0" w:space="0" w:color="auto"/>
            <w:left w:val="none" w:sz="0" w:space="0" w:color="auto"/>
            <w:bottom w:val="none" w:sz="0" w:space="0" w:color="auto"/>
            <w:right w:val="none" w:sz="0" w:space="0" w:color="auto"/>
          </w:divBdr>
        </w:div>
        <w:div w:id="1028944933">
          <w:marLeft w:val="0"/>
          <w:marRight w:val="0"/>
          <w:marTop w:val="0"/>
          <w:marBottom w:val="0"/>
          <w:divBdr>
            <w:top w:val="none" w:sz="0" w:space="0" w:color="auto"/>
            <w:left w:val="none" w:sz="0" w:space="0" w:color="auto"/>
            <w:bottom w:val="none" w:sz="0" w:space="0" w:color="auto"/>
            <w:right w:val="none" w:sz="0" w:space="0" w:color="auto"/>
          </w:divBdr>
        </w:div>
        <w:div w:id="1150757138">
          <w:marLeft w:val="0"/>
          <w:marRight w:val="0"/>
          <w:marTop w:val="0"/>
          <w:marBottom w:val="0"/>
          <w:divBdr>
            <w:top w:val="none" w:sz="0" w:space="0" w:color="auto"/>
            <w:left w:val="none" w:sz="0" w:space="0" w:color="auto"/>
            <w:bottom w:val="none" w:sz="0" w:space="0" w:color="auto"/>
            <w:right w:val="none" w:sz="0" w:space="0" w:color="auto"/>
          </w:divBdr>
        </w:div>
        <w:div w:id="1158496495">
          <w:marLeft w:val="0"/>
          <w:marRight w:val="0"/>
          <w:marTop w:val="0"/>
          <w:marBottom w:val="0"/>
          <w:divBdr>
            <w:top w:val="none" w:sz="0" w:space="0" w:color="auto"/>
            <w:left w:val="none" w:sz="0" w:space="0" w:color="auto"/>
            <w:bottom w:val="none" w:sz="0" w:space="0" w:color="auto"/>
            <w:right w:val="none" w:sz="0" w:space="0" w:color="auto"/>
          </w:divBdr>
        </w:div>
        <w:div w:id="1243956429">
          <w:marLeft w:val="0"/>
          <w:marRight w:val="0"/>
          <w:marTop w:val="0"/>
          <w:marBottom w:val="0"/>
          <w:divBdr>
            <w:top w:val="none" w:sz="0" w:space="0" w:color="auto"/>
            <w:left w:val="none" w:sz="0" w:space="0" w:color="auto"/>
            <w:bottom w:val="none" w:sz="0" w:space="0" w:color="auto"/>
            <w:right w:val="none" w:sz="0" w:space="0" w:color="auto"/>
          </w:divBdr>
        </w:div>
        <w:div w:id="1258177568">
          <w:marLeft w:val="0"/>
          <w:marRight w:val="0"/>
          <w:marTop w:val="0"/>
          <w:marBottom w:val="0"/>
          <w:divBdr>
            <w:top w:val="none" w:sz="0" w:space="0" w:color="auto"/>
            <w:left w:val="none" w:sz="0" w:space="0" w:color="auto"/>
            <w:bottom w:val="none" w:sz="0" w:space="0" w:color="auto"/>
            <w:right w:val="none" w:sz="0" w:space="0" w:color="auto"/>
          </w:divBdr>
        </w:div>
        <w:div w:id="1281492591">
          <w:marLeft w:val="0"/>
          <w:marRight w:val="0"/>
          <w:marTop w:val="0"/>
          <w:marBottom w:val="0"/>
          <w:divBdr>
            <w:top w:val="none" w:sz="0" w:space="0" w:color="auto"/>
            <w:left w:val="none" w:sz="0" w:space="0" w:color="auto"/>
            <w:bottom w:val="none" w:sz="0" w:space="0" w:color="auto"/>
            <w:right w:val="none" w:sz="0" w:space="0" w:color="auto"/>
          </w:divBdr>
        </w:div>
        <w:div w:id="1356616876">
          <w:marLeft w:val="0"/>
          <w:marRight w:val="0"/>
          <w:marTop w:val="0"/>
          <w:marBottom w:val="0"/>
          <w:divBdr>
            <w:top w:val="none" w:sz="0" w:space="0" w:color="auto"/>
            <w:left w:val="none" w:sz="0" w:space="0" w:color="auto"/>
            <w:bottom w:val="none" w:sz="0" w:space="0" w:color="auto"/>
            <w:right w:val="none" w:sz="0" w:space="0" w:color="auto"/>
          </w:divBdr>
        </w:div>
        <w:div w:id="1385566251">
          <w:marLeft w:val="0"/>
          <w:marRight w:val="0"/>
          <w:marTop w:val="0"/>
          <w:marBottom w:val="0"/>
          <w:divBdr>
            <w:top w:val="none" w:sz="0" w:space="0" w:color="auto"/>
            <w:left w:val="none" w:sz="0" w:space="0" w:color="auto"/>
            <w:bottom w:val="none" w:sz="0" w:space="0" w:color="auto"/>
            <w:right w:val="none" w:sz="0" w:space="0" w:color="auto"/>
          </w:divBdr>
        </w:div>
        <w:div w:id="1394619480">
          <w:marLeft w:val="0"/>
          <w:marRight w:val="0"/>
          <w:marTop w:val="0"/>
          <w:marBottom w:val="0"/>
          <w:divBdr>
            <w:top w:val="none" w:sz="0" w:space="0" w:color="auto"/>
            <w:left w:val="none" w:sz="0" w:space="0" w:color="auto"/>
            <w:bottom w:val="none" w:sz="0" w:space="0" w:color="auto"/>
            <w:right w:val="none" w:sz="0" w:space="0" w:color="auto"/>
          </w:divBdr>
        </w:div>
        <w:div w:id="1450122500">
          <w:marLeft w:val="0"/>
          <w:marRight w:val="0"/>
          <w:marTop w:val="0"/>
          <w:marBottom w:val="0"/>
          <w:divBdr>
            <w:top w:val="none" w:sz="0" w:space="0" w:color="auto"/>
            <w:left w:val="none" w:sz="0" w:space="0" w:color="auto"/>
            <w:bottom w:val="none" w:sz="0" w:space="0" w:color="auto"/>
            <w:right w:val="none" w:sz="0" w:space="0" w:color="auto"/>
          </w:divBdr>
        </w:div>
        <w:div w:id="1519810874">
          <w:marLeft w:val="0"/>
          <w:marRight w:val="0"/>
          <w:marTop w:val="0"/>
          <w:marBottom w:val="0"/>
          <w:divBdr>
            <w:top w:val="none" w:sz="0" w:space="0" w:color="auto"/>
            <w:left w:val="none" w:sz="0" w:space="0" w:color="auto"/>
            <w:bottom w:val="none" w:sz="0" w:space="0" w:color="auto"/>
            <w:right w:val="none" w:sz="0" w:space="0" w:color="auto"/>
          </w:divBdr>
        </w:div>
        <w:div w:id="1555003185">
          <w:marLeft w:val="0"/>
          <w:marRight w:val="0"/>
          <w:marTop w:val="0"/>
          <w:marBottom w:val="0"/>
          <w:divBdr>
            <w:top w:val="none" w:sz="0" w:space="0" w:color="auto"/>
            <w:left w:val="none" w:sz="0" w:space="0" w:color="auto"/>
            <w:bottom w:val="none" w:sz="0" w:space="0" w:color="auto"/>
            <w:right w:val="none" w:sz="0" w:space="0" w:color="auto"/>
          </w:divBdr>
        </w:div>
        <w:div w:id="1611159853">
          <w:marLeft w:val="0"/>
          <w:marRight w:val="0"/>
          <w:marTop w:val="0"/>
          <w:marBottom w:val="0"/>
          <w:divBdr>
            <w:top w:val="none" w:sz="0" w:space="0" w:color="auto"/>
            <w:left w:val="none" w:sz="0" w:space="0" w:color="auto"/>
            <w:bottom w:val="none" w:sz="0" w:space="0" w:color="auto"/>
            <w:right w:val="none" w:sz="0" w:space="0" w:color="auto"/>
          </w:divBdr>
        </w:div>
        <w:div w:id="1647977259">
          <w:marLeft w:val="0"/>
          <w:marRight w:val="0"/>
          <w:marTop w:val="0"/>
          <w:marBottom w:val="0"/>
          <w:divBdr>
            <w:top w:val="none" w:sz="0" w:space="0" w:color="auto"/>
            <w:left w:val="none" w:sz="0" w:space="0" w:color="auto"/>
            <w:bottom w:val="none" w:sz="0" w:space="0" w:color="auto"/>
            <w:right w:val="none" w:sz="0" w:space="0" w:color="auto"/>
          </w:divBdr>
        </w:div>
        <w:div w:id="1719820073">
          <w:marLeft w:val="0"/>
          <w:marRight w:val="0"/>
          <w:marTop w:val="0"/>
          <w:marBottom w:val="0"/>
          <w:divBdr>
            <w:top w:val="none" w:sz="0" w:space="0" w:color="auto"/>
            <w:left w:val="none" w:sz="0" w:space="0" w:color="auto"/>
            <w:bottom w:val="none" w:sz="0" w:space="0" w:color="auto"/>
            <w:right w:val="none" w:sz="0" w:space="0" w:color="auto"/>
          </w:divBdr>
        </w:div>
        <w:div w:id="1751190907">
          <w:marLeft w:val="0"/>
          <w:marRight w:val="0"/>
          <w:marTop w:val="0"/>
          <w:marBottom w:val="0"/>
          <w:divBdr>
            <w:top w:val="none" w:sz="0" w:space="0" w:color="auto"/>
            <w:left w:val="none" w:sz="0" w:space="0" w:color="auto"/>
            <w:bottom w:val="none" w:sz="0" w:space="0" w:color="auto"/>
            <w:right w:val="none" w:sz="0" w:space="0" w:color="auto"/>
          </w:divBdr>
        </w:div>
        <w:div w:id="1797606316">
          <w:marLeft w:val="0"/>
          <w:marRight w:val="0"/>
          <w:marTop w:val="0"/>
          <w:marBottom w:val="0"/>
          <w:divBdr>
            <w:top w:val="none" w:sz="0" w:space="0" w:color="auto"/>
            <w:left w:val="none" w:sz="0" w:space="0" w:color="auto"/>
            <w:bottom w:val="none" w:sz="0" w:space="0" w:color="auto"/>
            <w:right w:val="none" w:sz="0" w:space="0" w:color="auto"/>
          </w:divBdr>
        </w:div>
        <w:div w:id="1879704720">
          <w:marLeft w:val="0"/>
          <w:marRight w:val="0"/>
          <w:marTop w:val="0"/>
          <w:marBottom w:val="0"/>
          <w:divBdr>
            <w:top w:val="none" w:sz="0" w:space="0" w:color="auto"/>
            <w:left w:val="none" w:sz="0" w:space="0" w:color="auto"/>
            <w:bottom w:val="none" w:sz="0" w:space="0" w:color="auto"/>
            <w:right w:val="none" w:sz="0" w:space="0" w:color="auto"/>
          </w:divBdr>
        </w:div>
        <w:div w:id="1907450674">
          <w:marLeft w:val="0"/>
          <w:marRight w:val="0"/>
          <w:marTop w:val="0"/>
          <w:marBottom w:val="0"/>
          <w:divBdr>
            <w:top w:val="none" w:sz="0" w:space="0" w:color="auto"/>
            <w:left w:val="none" w:sz="0" w:space="0" w:color="auto"/>
            <w:bottom w:val="none" w:sz="0" w:space="0" w:color="auto"/>
            <w:right w:val="none" w:sz="0" w:space="0" w:color="auto"/>
          </w:divBdr>
        </w:div>
        <w:div w:id="1931429938">
          <w:marLeft w:val="0"/>
          <w:marRight w:val="0"/>
          <w:marTop w:val="0"/>
          <w:marBottom w:val="0"/>
          <w:divBdr>
            <w:top w:val="none" w:sz="0" w:space="0" w:color="auto"/>
            <w:left w:val="none" w:sz="0" w:space="0" w:color="auto"/>
            <w:bottom w:val="none" w:sz="0" w:space="0" w:color="auto"/>
            <w:right w:val="none" w:sz="0" w:space="0" w:color="auto"/>
          </w:divBdr>
        </w:div>
        <w:div w:id="1942913016">
          <w:marLeft w:val="0"/>
          <w:marRight w:val="0"/>
          <w:marTop w:val="0"/>
          <w:marBottom w:val="0"/>
          <w:divBdr>
            <w:top w:val="none" w:sz="0" w:space="0" w:color="auto"/>
            <w:left w:val="none" w:sz="0" w:space="0" w:color="auto"/>
            <w:bottom w:val="none" w:sz="0" w:space="0" w:color="auto"/>
            <w:right w:val="none" w:sz="0" w:space="0" w:color="auto"/>
          </w:divBdr>
        </w:div>
        <w:div w:id="1961524663">
          <w:marLeft w:val="0"/>
          <w:marRight w:val="0"/>
          <w:marTop w:val="0"/>
          <w:marBottom w:val="0"/>
          <w:divBdr>
            <w:top w:val="none" w:sz="0" w:space="0" w:color="auto"/>
            <w:left w:val="none" w:sz="0" w:space="0" w:color="auto"/>
            <w:bottom w:val="none" w:sz="0" w:space="0" w:color="auto"/>
            <w:right w:val="none" w:sz="0" w:space="0" w:color="auto"/>
          </w:divBdr>
        </w:div>
        <w:div w:id="1992521345">
          <w:marLeft w:val="0"/>
          <w:marRight w:val="0"/>
          <w:marTop w:val="0"/>
          <w:marBottom w:val="0"/>
          <w:divBdr>
            <w:top w:val="none" w:sz="0" w:space="0" w:color="auto"/>
            <w:left w:val="none" w:sz="0" w:space="0" w:color="auto"/>
            <w:bottom w:val="none" w:sz="0" w:space="0" w:color="auto"/>
            <w:right w:val="none" w:sz="0" w:space="0" w:color="auto"/>
          </w:divBdr>
        </w:div>
        <w:div w:id="2040423161">
          <w:marLeft w:val="0"/>
          <w:marRight w:val="0"/>
          <w:marTop w:val="0"/>
          <w:marBottom w:val="0"/>
          <w:divBdr>
            <w:top w:val="none" w:sz="0" w:space="0" w:color="auto"/>
            <w:left w:val="none" w:sz="0" w:space="0" w:color="auto"/>
            <w:bottom w:val="none" w:sz="0" w:space="0" w:color="auto"/>
            <w:right w:val="none" w:sz="0" w:space="0" w:color="auto"/>
          </w:divBdr>
        </w:div>
        <w:div w:id="2042631019">
          <w:marLeft w:val="0"/>
          <w:marRight w:val="0"/>
          <w:marTop w:val="0"/>
          <w:marBottom w:val="0"/>
          <w:divBdr>
            <w:top w:val="none" w:sz="0" w:space="0" w:color="auto"/>
            <w:left w:val="none" w:sz="0" w:space="0" w:color="auto"/>
            <w:bottom w:val="none" w:sz="0" w:space="0" w:color="auto"/>
            <w:right w:val="none" w:sz="0" w:space="0" w:color="auto"/>
          </w:divBdr>
        </w:div>
      </w:divsChild>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manuales-guias-y-pliegos-tipo/manuales-y-guias/"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www.banrep.gov.co/es/mercado-laboral/salario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uncionpublica.gov.co/eva/gestornormativo/norma.php?i=4998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5" Type="http://schemas.openxmlformats.org/officeDocument/2006/relationships/numbering" Target="numbering.xml"/><Relationship Id="rId15" Type="http://schemas.openxmlformats.org/officeDocument/2006/relationships/hyperlink" Target="https://www.funcionpublica.gov.co/eva/gestornormativo/norma.php?i=4998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ncionpublica.gov.co/eva/gestornormativo/norma.php?i=56882" TargetMode="External"/></Relationships>
</file>

<file path=word/documenttasks/documenttasks1.xml><?xml version="1.0" encoding="utf-8"?>
<t:Tasks xmlns:t="http://schemas.microsoft.com/office/tasks/2019/documenttasks" xmlns:oel="http://schemas.microsoft.com/office/2019/extlst">
  <t:Task id="{D47679FE-4FB5-4865-97D0-6A5E453FB238}">
    <t:Anchor>
      <t:Comment id="311898219"/>
    </t:Anchor>
    <t:History>
      <t:Event id="{8FCA5900-EB3E-4CEB-8217-0BA0FBF57499}" time="2024-06-07T17:02:05.592Z">
        <t:Attribution userId="S::juan.cardenasc@colombiacompra.gov.co::348df780-104f-4696-a95b-cbca574fedf6" userProvider="AD" userName="Juan David Cárdenas Cabeza"/>
        <t:Anchor>
          <t:Comment id="311898219"/>
        </t:Anchor>
        <t:Create/>
      </t:Event>
      <t:Event id="{8860FCB6-BCBB-4C4D-95D7-187E3B02C97E}" time="2024-06-07T17:02:05.592Z">
        <t:Attribution userId="S::juan.cardenasc@colombiacompra.gov.co::348df780-104f-4696-a95b-cbca574fedf6" userProvider="AD" userName="Juan David Cárdenas Cabeza"/>
        <t:Anchor>
          <t:Comment id="311898219"/>
        </t:Anchor>
        <t:Assign userId="S::lida.guanumen@colombiacompra.gov.co::90d44197-dd9a-40cc-aed0-554f0b565e8b" userProvider="AD" userName="Lida Milena Guanumen Pacheco"/>
      </t:Event>
      <t:Event id="{3D5C635D-FF51-49B1-9ED4-0431FF0D0D5F}" time="2024-06-07T17:02:05.592Z">
        <t:Attribution userId="S::juan.cardenasc@colombiacompra.gov.co::348df780-104f-4696-a95b-cbca574fedf6" userProvider="AD" userName="Juan David Cárdenas Cabeza"/>
        <t:Anchor>
          <t:Comment id="311898219"/>
        </t:Anchor>
        <t:SetTitle title="@Lida Milena Guanumen Pacheco al incorporar el glosario para esta modalidad tener en cuenta si queda con el mismo numero de anexo o ajustar"/>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2.xml><?xml version="1.0" encoding="utf-8"?>
<ds:datastoreItem xmlns:ds="http://schemas.openxmlformats.org/officeDocument/2006/customXml" ds:itemID="{10D858DA-AA14-4A4E-956B-6B26DDD74787}">
  <ds:schemaRefs>
    <ds:schemaRef ds:uri="http://purl.org/dc/dcmitype/"/>
    <ds:schemaRef ds:uri="http://schemas.microsoft.com/office/2006/metadata/properties"/>
    <ds:schemaRef ds:uri="9d85dbaf-23eb-4e57-a637-93dcacc8b1a1"/>
    <ds:schemaRef ds:uri="http://schemas.microsoft.com/office/infopath/2007/PartnerControls"/>
    <ds:schemaRef ds:uri="http://www.w3.org/XML/1998/namespace"/>
    <ds:schemaRef ds:uri="http://schemas.microsoft.com/office/2006/documentManagement/types"/>
    <ds:schemaRef ds:uri="http://purl.org/dc/elements/1.1/"/>
    <ds:schemaRef ds:uri="http://schemas.openxmlformats.org/package/2006/metadata/core-properties"/>
    <ds:schemaRef ds:uri="a6cb9e4b-f1d1-4245-83ec-6cad768d538a"/>
    <ds:schemaRef ds:uri="http://purl.org/dc/terms/"/>
  </ds:schemaRefs>
</ds:datastoreItem>
</file>

<file path=customXml/itemProps3.xml><?xml version="1.0" encoding="utf-8"?>
<ds:datastoreItem xmlns:ds="http://schemas.openxmlformats.org/officeDocument/2006/customXml" ds:itemID="{BCED906B-D491-4C45-BB37-D1E883C54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B9BCFF-1C0F-4F56-B8F6-1C4C5FF67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77</Pages>
  <Words>42358</Words>
  <Characters>232973</Characters>
  <Application>Microsoft Office Word</Application>
  <DocSecurity>0</DocSecurity>
  <Lines>1941</Lines>
  <Paragraphs>549</Paragraphs>
  <ScaleCrop>false</ScaleCrop>
  <Company/>
  <LinksUpToDate>false</LinksUpToDate>
  <CharactersWithSpaces>274782</CharactersWithSpaces>
  <SharedDoc>false</SharedDoc>
  <HLinks>
    <vt:vector size="660" baseType="variant">
      <vt:variant>
        <vt:i4>2359326</vt:i4>
      </vt:variant>
      <vt:variant>
        <vt:i4>669</vt:i4>
      </vt:variant>
      <vt:variant>
        <vt:i4>0</vt:i4>
      </vt:variant>
      <vt:variant>
        <vt:i4>5</vt:i4>
      </vt:variant>
      <vt:variant>
        <vt:lpwstr>https://www.funcionpublica.gov.co/eva/gestornormativo/norma.php?i=49981</vt:lpwstr>
      </vt:variant>
      <vt:variant>
        <vt:lpwstr>6</vt:lpwstr>
      </vt:variant>
      <vt:variant>
        <vt:i4>2359325</vt:i4>
      </vt:variant>
      <vt:variant>
        <vt:i4>666</vt:i4>
      </vt:variant>
      <vt:variant>
        <vt:i4>0</vt:i4>
      </vt:variant>
      <vt:variant>
        <vt:i4>5</vt:i4>
      </vt:variant>
      <vt:variant>
        <vt:lpwstr>https://www.funcionpublica.gov.co/eva/gestornormativo/norma.php?i=49981</vt:lpwstr>
      </vt:variant>
      <vt:variant>
        <vt:lpwstr>5</vt:lpwstr>
      </vt:variant>
      <vt:variant>
        <vt:i4>1245209</vt:i4>
      </vt:variant>
      <vt:variant>
        <vt:i4>663</vt:i4>
      </vt:variant>
      <vt:variant>
        <vt:i4>0</vt:i4>
      </vt:variant>
      <vt:variant>
        <vt:i4>5</vt:i4>
      </vt:variant>
      <vt:variant>
        <vt:lpwstr>https://www.funcionpublica.gov.co/eva/gestornormativo/norma.php?i=56882</vt:lpwstr>
      </vt:variant>
      <vt:variant>
        <vt:lpwstr>18</vt:lpwstr>
      </vt:variant>
      <vt:variant>
        <vt:i4>5111895</vt:i4>
      </vt:variant>
      <vt:variant>
        <vt:i4>651</vt:i4>
      </vt:variant>
      <vt:variant>
        <vt:i4>0</vt:i4>
      </vt:variant>
      <vt:variant>
        <vt:i4>5</vt:i4>
      </vt:variant>
      <vt:variant>
        <vt:lpwstr>https://www.colombiacompra.gov.co/manuales-guias-y-pliegos-tipo/manuales-y-guias/</vt:lpwstr>
      </vt:variant>
      <vt:variant>
        <vt:lpwstr/>
      </vt:variant>
      <vt:variant>
        <vt:i4>1900574</vt:i4>
      </vt:variant>
      <vt:variant>
        <vt:i4>630</vt:i4>
      </vt:variant>
      <vt:variant>
        <vt:i4>0</vt:i4>
      </vt:variant>
      <vt:variant>
        <vt:i4>5</vt:i4>
      </vt:variant>
      <vt:variant>
        <vt:lpwstr>http://www.banrep.gov.co/es/mercado-laboral/salarios</vt:lpwstr>
      </vt:variant>
      <vt:variant>
        <vt:lpwstr/>
      </vt:variant>
      <vt:variant>
        <vt:i4>1114182</vt:i4>
      </vt:variant>
      <vt:variant>
        <vt:i4>627</vt:i4>
      </vt:variant>
      <vt:variant>
        <vt:i4>0</vt:i4>
      </vt:variant>
      <vt:variant>
        <vt:i4>5</vt:i4>
      </vt:variant>
      <vt:variant>
        <vt:lpwstr>https://www.oanda.com/lang/es/currency/converter/</vt:lpwstr>
      </vt:variant>
      <vt:variant>
        <vt:lpwstr/>
      </vt:variant>
      <vt:variant>
        <vt:i4>1835056</vt:i4>
      </vt:variant>
      <vt:variant>
        <vt:i4>620</vt:i4>
      </vt:variant>
      <vt:variant>
        <vt:i4>0</vt:i4>
      </vt:variant>
      <vt:variant>
        <vt:i4>5</vt:i4>
      </vt:variant>
      <vt:variant>
        <vt:lpwstr/>
      </vt:variant>
      <vt:variant>
        <vt:lpwstr>_Toc121736384</vt:lpwstr>
      </vt:variant>
      <vt:variant>
        <vt:i4>1835056</vt:i4>
      </vt:variant>
      <vt:variant>
        <vt:i4>614</vt:i4>
      </vt:variant>
      <vt:variant>
        <vt:i4>0</vt:i4>
      </vt:variant>
      <vt:variant>
        <vt:i4>5</vt:i4>
      </vt:variant>
      <vt:variant>
        <vt:lpwstr/>
      </vt:variant>
      <vt:variant>
        <vt:lpwstr>_Toc121736383</vt:lpwstr>
      </vt:variant>
      <vt:variant>
        <vt:i4>1835056</vt:i4>
      </vt:variant>
      <vt:variant>
        <vt:i4>608</vt:i4>
      </vt:variant>
      <vt:variant>
        <vt:i4>0</vt:i4>
      </vt:variant>
      <vt:variant>
        <vt:i4>5</vt:i4>
      </vt:variant>
      <vt:variant>
        <vt:lpwstr/>
      </vt:variant>
      <vt:variant>
        <vt:lpwstr>_Toc121736382</vt:lpwstr>
      </vt:variant>
      <vt:variant>
        <vt:i4>1835056</vt:i4>
      </vt:variant>
      <vt:variant>
        <vt:i4>602</vt:i4>
      </vt:variant>
      <vt:variant>
        <vt:i4>0</vt:i4>
      </vt:variant>
      <vt:variant>
        <vt:i4>5</vt:i4>
      </vt:variant>
      <vt:variant>
        <vt:lpwstr/>
      </vt:variant>
      <vt:variant>
        <vt:lpwstr>_Toc121736381</vt:lpwstr>
      </vt:variant>
      <vt:variant>
        <vt:i4>1835056</vt:i4>
      </vt:variant>
      <vt:variant>
        <vt:i4>596</vt:i4>
      </vt:variant>
      <vt:variant>
        <vt:i4>0</vt:i4>
      </vt:variant>
      <vt:variant>
        <vt:i4>5</vt:i4>
      </vt:variant>
      <vt:variant>
        <vt:lpwstr/>
      </vt:variant>
      <vt:variant>
        <vt:lpwstr>_Toc121736380</vt:lpwstr>
      </vt:variant>
      <vt:variant>
        <vt:i4>1245232</vt:i4>
      </vt:variant>
      <vt:variant>
        <vt:i4>590</vt:i4>
      </vt:variant>
      <vt:variant>
        <vt:i4>0</vt:i4>
      </vt:variant>
      <vt:variant>
        <vt:i4>5</vt:i4>
      </vt:variant>
      <vt:variant>
        <vt:lpwstr/>
      </vt:variant>
      <vt:variant>
        <vt:lpwstr>_Toc121736379</vt:lpwstr>
      </vt:variant>
      <vt:variant>
        <vt:i4>1245232</vt:i4>
      </vt:variant>
      <vt:variant>
        <vt:i4>584</vt:i4>
      </vt:variant>
      <vt:variant>
        <vt:i4>0</vt:i4>
      </vt:variant>
      <vt:variant>
        <vt:i4>5</vt:i4>
      </vt:variant>
      <vt:variant>
        <vt:lpwstr/>
      </vt:variant>
      <vt:variant>
        <vt:lpwstr>_Toc121736378</vt:lpwstr>
      </vt:variant>
      <vt:variant>
        <vt:i4>1245232</vt:i4>
      </vt:variant>
      <vt:variant>
        <vt:i4>578</vt:i4>
      </vt:variant>
      <vt:variant>
        <vt:i4>0</vt:i4>
      </vt:variant>
      <vt:variant>
        <vt:i4>5</vt:i4>
      </vt:variant>
      <vt:variant>
        <vt:lpwstr/>
      </vt:variant>
      <vt:variant>
        <vt:lpwstr>_Toc121736377</vt:lpwstr>
      </vt:variant>
      <vt:variant>
        <vt:i4>1245232</vt:i4>
      </vt:variant>
      <vt:variant>
        <vt:i4>572</vt:i4>
      </vt:variant>
      <vt:variant>
        <vt:i4>0</vt:i4>
      </vt:variant>
      <vt:variant>
        <vt:i4>5</vt:i4>
      </vt:variant>
      <vt:variant>
        <vt:lpwstr/>
      </vt:variant>
      <vt:variant>
        <vt:lpwstr>_Toc121736376</vt:lpwstr>
      </vt:variant>
      <vt:variant>
        <vt:i4>1245232</vt:i4>
      </vt:variant>
      <vt:variant>
        <vt:i4>566</vt:i4>
      </vt:variant>
      <vt:variant>
        <vt:i4>0</vt:i4>
      </vt:variant>
      <vt:variant>
        <vt:i4>5</vt:i4>
      </vt:variant>
      <vt:variant>
        <vt:lpwstr/>
      </vt:variant>
      <vt:variant>
        <vt:lpwstr>_Toc121736375</vt:lpwstr>
      </vt:variant>
      <vt:variant>
        <vt:i4>1245232</vt:i4>
      </vt:variant>
      <vt:variant>
        <vt:i4>560</vt:i4>
      </vt:variant>
      <vt:variant>
        <vt:i4>0</vt:i4>
      </vt:variant>
      <vt:variant>
        <vt:i4>5</vt:i4>
      </vt:variant>
      <vt:variant>
        <vt:lpwstr/>
      </vt:variant>
      <vt:variant>
        <vt:lpwstr>_Toc121736374</vt:lpwstr>
      </vt:variant>
      <vt:variant>
        <vt:i4>1245232</vt:i4>
      </vt:variant>
      <vt:variant>
        <vt:i4>554</vt:i4>
      </vt:variant>
      <vt:variant>
        <vt:i4>0</vt:i4>
      </vt:variant>
      <vt:variant>
        <vt:i4>5</vt:i4>
      </vt:variant>
      <vt:variant>
        <vt:lpwstr/>
      </vt:variant>
      <vt:variant>
        <vt:lpwstr>_Toc121736373</vt:lpwstr>
      </vt:variant>
      <vt:variant>
        <vt:i4>1245232</vt:i4>
      </vt:variant>
      <vt:variant>
        <vt:i4>548</vt:i4>
      </vt:variant>
      <vt:variant>
        <vt:i4>0</vt:i4>
      </vt:variant>
      <vt:variant>
        <vt:i4>5</vt:i4>
      </vt:variant>
      <vt:variant>
        <vt:lpwstr/>
      </vt:variant>
      <vt:variant>
        <vt:lpwstr>_Toc121736372</vt:lpwstr>
      </vt:variant>
      <vt:variant>
        <vt:i4>1245232</vt:i4>
      </vt:variant>
      <vt:variant>
        <vt:i4>542</vt:i4>
      </vt:variant>
      <vt:variant>
        <vt:i4>0</vt:i4>
      </vt:variant>
      <vt:variant>
        <vt:i4>5</vt:i4>
      </vt:variant>
      <vt:variant>
        <vt:lpwstr/>
      </vt:variant>
      <vt:variant>
        <vt:lpwstr>_Toc121736371</vt:lpwstr>
      </vt:variant>
      <vt:variant>
        <vt:i4>1245232</vt:i4>
      </vt:variant>
      <vt:variant>
        <vt:i4>536</vt:i4>
      </vt:variant>
      <vt:variant>
        <vt:i4>0</vt:i4>
      </vt:variant>
      <vt:variant>
        <vt:i4>5</vt:i4>
      </vt:variant>
      <vt:variant>
        <vt:lpwstr/>
      </vt:variant>
      <vt:variant>
        <vt:lpwstr>_Toc121736370</vt:lpwstr>
      </vt:variant>
      <vt:variant>
        <vt:i4>1179696</vt:i4>
      </vt:variant>
      <vt:variant>
        <vt:i4>530</vt:i4>
      </vt:variant>
      <vt:variant>
        <vt:i4>0</vt:i4>
      </vt:variant>
      <vt:variant>
        <vt:i4>5</vt:i4>
      </vt:variant>
      <vt:variant>
        <vt:lpwstr/>
      </vt:variant>
      <vt:variant>
        <vt:lpwstr>_Toc121736369</vt:lpwstr>
      </vt:variant>
      <vt:variant>
        <vt:i4>1179696</vt:i4>
      </vt:variant>
      <vt:variant>
        <vt:i4>524</vt:i4>
      </vt:variant>
      <vt:variant>
        <vt:i4>0</vt:i4>
      </vt:variant>
      <vt:variant>
        <vt:i4>5</vt:i4>
      </vt:variant>
      <vt:variant>
        <vt:lpwstr/>
      </vt:variant>
      <vt:variant>
        <vt:lpwstr>_Toc121736368</vt:lpwstr>
      </vt:variant>
      <vt:variant>
        <vt:i4>1179696</vt:i4>
      </vt:variant>
      <vt:variant>
        <vt:i4>518</vt:i4>
      </vt:variant>
      <vt:variant>
        <vt:i4>0</vt:i4>
      </vt:variant>
      <vt:variant>
        <vt:i4>5</vt:i4>
      </vt:variant>
      <vt:variant>
        <vt:lpwstr/>
      </vt:variant>
      <vt:variant>
        <vt:lpwstr>_Toc121736367</vt:lpwstr>
      </vt:variant>
      <vt:variant>
        <vt:i4>1179696</vt:i4>
      </vt:variant>
      <vt:variant>
        <vt:i4>512</vt:i4>
      </vt:variant>
      <vt:variant>
        <vt:i4>0</vt:i4>
      </vt:variant>
      <vt:variant>
        <vt:i4>5</vt:i4>
      </vt:variant>
      <vt:variant>
        <vt:lpwstr/>
      </vt:variant>
      <vt:variant>
        <vt:lpwstr>_Toc121736366</vt:lpwstr>
      </vt:variant>
      <vt:variant>
        <vt:i4>1179696</vt:i4>
      </vt:variant>
      <vt:variant>
        <vt:i4>506</vt:i4>
      </vt:variant>
      <vt:variant>
        <vt:i4>0</vt:i4>
      </vt:variant>
      <vt:variant>
        <vt:i4>5</vt:i4>
      </vt:variant>
      <vt:variant>
        <vt:lpwstr/>
      </vt:variant>
      <vt:variant>
        <vt:lpwstr>_Toc121736365</vt:lpwstr>
      </vt:variant>
      <vt:variant>
        <vt:i4>1179696</vt:i4>
      </vt:variant>
      <vt:variant>
        <vt:i4>500</vt:i4>
      </vt:variant>
      <vt:variant>
        <vt:i4>0</vt:i4>
      </vt:variant>
      <vt:variant>
        <vt:i4>5</vt:i4>
      </vt:variant>
      <vt:variant>
        <vt:lpwstr/>
      </vt:variant>
      <vt:variant>
        <vt:lpwstr>_Toc121736364</vt:lpwstr>
      </vt:variant>
      <vt:variant>
        <vt:i4>1179696</vt:i4>
      </vt:variant>
      <vt:variant>
        <vt:i4>494</vt:i4>
      </vt:variant>
      <vt:variant>
        <vt:i4>0</vt:i4>
      </vt:variant>
      <vt:variant>
        <vt:i4>5</vt:i4>
      </vt:variant>
      <vt:variant>
        <vt:lpwstr/>
      </vt:variant>
      <vt:variant>
        <vt:lpwstr>_Toc121736363</vt:lpwstr>
      </vt:variant>
      <vt:variant>
        <vt:i4>1179696</vt:i4>
      </vt:variant>
      <vt:variant>
        <vt:i4>488</vt:i4>
      </vt:variant>
      <vt:variant>
        <vt:i4>0</vt:i4>
      </vt:variant>
      <vt:variant>
        <vt:i4>5</vt:i4>
      </vt:variant>
      <vt:variant>
        <vt:lpwstr/>
      </vt:variant>
      <vt:variant>
        <vt:lpwstr>_Toc121736362</vt:lpwstr>
      </vt:variant>
      <vt:variant>
        <vt:i4>1179696</vt:i4>
      </vt:variant>
      <vt:variant>
        <vt:i4>482</vt:i4>
      </vt:variant>
      <vt:variant>
        <vt:i4>0</vt:i4>
      </vt:variant>
      <vt:variant>
        <vt:i4>5</vt:i4>
      </vt:variant>
      <vt:variant>
        <vt:lpwstr/>
      </vt:variant>
      <vt:variant>
        <vt:lpwstr>_Toc121736361</vt:lpwstr>
      </vt:variant>
      <vt:variant>
        <vt:i4>1179696</vt:i4>
      </vt:variant>
      <vt:variant>
        <vt:i4>476</vt:i4>
      </vt:variant>
      <vt:variant>
        <vt:i4>0</vt:i4>
      </vt:variant>
      <vt:variant>
        <vt:i4>5</vt:i4>
      </vt:variant>
      <vt:variant>
        <vt:lpwstr/>
      </vt:variant>
      <vt:variant>
        <vt:lpwstr>_Toc121736360</vt:lpwstr>
      </vt:variant>
      <vt:variant>
        <vt:i4>1114160</vt:i4>
      </vt:variant>
      <vt:variant>
        <vt:i4>470</vt:i4>
      </vt:variant>
      <vt:variant>
        <vt:i4>0</vt:i4>
      </vt:variant>
      <vt:variant>
        <vt:i4>5</vt:i4>
      </vt:variant>
      <vt:variant>
        <vt:lpwstr/>
      </vt:variant>
      <vt:variant>
        <vt:lpwstr>_Toc121736359</vt:lpwstr>
      </vt:variant>
      <vt:variant>
        <vt:i4>1114160</vt:i4>
      </vt:variant>
      <vt:variant>
        <vt:i4>464</vt:i4>
      </vt:variant>
      <vt:variant>
        <vt:i4>0</vt:i4>
      </vt:variant>
      <vt:variant>
        <vt:i4>5</vt:i4>
      </vt:variant>
      <vt:variant>
        <vt:lpwstr/>
      </vt:variant>
      <vt:variant>
        <vt:lpwstr>_Toc121736358</vt:lpwstr>
      </vt:variant>
      <vt:variant>
        <vt:i4>1114160</vt:i4>
      </vt:variant>
      <vt:variant>
        <vt:i4>458</vt:i4>
      </vt:variant>
      <vt:variant>
        <vt:i4>0</vt:i4>
      </vt:variant>
      <vt:variant>
        <vt:i4>5</vt:i4>
      </vt:variant>
      <vt:variant>
        <vt:lpwstr/>
      </vt:variant>
      <vt:variant>
        <vt:lpwstr>_Toc121736357</vt:lpwstr>
      </vt:variant>
      <vt:variant>
        <vt:i4>1114160</vt:i4>
      </vt:variant>
      <vt:variant>
        <vt:i4>452</vt:i4>
      </vt:variant>
      <vt:variant>
        <vt:i4>0</vt:i4>
      </vt:variant>
      <vt:variant>
        <vt:i4>5</vt:i4>
      </vt:variant>
      <vt:variant>
        <vt:lpwstr/>
      </vt:variant>
      <vt:variant>
        <vt:lpwstr>_Toc121736356</vt:lpwstr>
      </vt:variant>
      <vt:variant>
        <vt:i4>1114160</vt:i4>
      </vt:variant>
      <vt:variant>
        <vt:i4>446</vt:i4>
      </vt:variant>
      <vt:variant>
        <vt:i4>0</vt:i4>
      </vt:variant>
      <vt:variant>
        <vt:i4>5</vt:i4>
      </vt:variant>
      <vt:variant>
        <vt:lpwstr/>
      </vt:variant>
      <vt:variant>
        <vt:lpwstr>_Toc121736355</vt:lpwstr>
      </vt:variant>
      <vt:variant>
        <vt:i4>1114160</vt:i4>
      </vt:variant>
      <vt:variant>
        <vt:i4>440</vt:i4>
      </vt:variant>
      <vt:variant>
        <vt:i4>0</vt:i4>
      </vt:variant>
      <vt:variant>
        <vt:i4>5</vt:i4>
      </vt:variant>
      <vt:variant>
        <vt:lpwstr/>
      </vt:variant>
      <vt:variant>
        <vt:lpwstr>_Toc121736354</vt:lpwstr>
      </vt:variant>
      <vt:variant>
        <vt:i4>1114160</vt:i4>
      </vt:variant>
      <vt:variant>
        <vt:i4>434</vt:i4>
      </vt:variant>
      <vt:variant>
        <vt:i4>0</vt:i4>
      </vt:variant>
      <vt:variant>
        <vt:i4>5</vt:i4>
      </vt:variant>
      <vt:variant>
        <vt:lpwstr/>
      </vt:variant>
      <vt:variant>
        <vt:lpwstr>_Toc121736353</vt:lpwstr>
      </vt:variant>
      <vt:variant>
        <vt:i4>1114160</vt:i4>
      </vt:variant>
      <vt:variant>
        <vt:i4>428</vt:i4>
      </vt:variant>
      <vt:variant>
        <vt:i4>0</vt:i4>
      </vt:variant>
      <vt:variant>
        <vt:i4>5</vt:i4>
      </vt:variant>
      <vt:variant>
        <vt:lpwstr/>
      </vt:variant>
      <vt:variant>
        <vt:lpwstr>_Toc121736352</vt:lpwstr>
      </vt:variant>
      <vt:variant>
        <vt:i4>1114160</vt:i4>
      </vt:variant>
      <vt:variant>
        <vt:i4>422</vt:i4>
      </vt:variant>
      <vt:variant>
        <vt:i4>0</vt:i4>
      </vt:variant>
      <vt:variant>
        <vt:i4>5</vt:i4>
      </vt:variant>
      <vt:variant>
        <vt:lpwstr/>
      </vt:variant>
      <vt:variant>
        <vt:lpwstr>_Toc121736351</vt:lpwstr>
      </vt:variant>
      <vt:variant>
        <vt:i4>1114160</vt:i4>
      </vt:variant>
      <vt:variant>
        <vt:i4>416</vt:i4>
      </vt:variant>
      <vt:variant>
        <vt:i4>0</vt:i4>
      </vt:variant>
      <vt:variant>
        <vt:i4>5</vt:i4>
      </vt:variant>
      <vt:variant>
        <vt:lpwstr/>
      </vt:variant>
      <vt:variant>
        <vt:lpwstr>_Toc121736350</vt:lpwstr>
      </vt:variant>
      <vt:variant>
        <vt:i4>1048624</vt:i4>
      </vt:variant>
      <vt:variant>
        <vt:i4>410</vt:i4>
      </vt:variant>
      <vt:variant>
        <vt:i4>0</vt:i4>
      </vt:variant>
      <vt:variant>
        <vt:i4>5</vt:i4>
      </vt:variant>
      <vt:variant>
        <vt:lpwstr/>
      </vt:variant>
      <vt:variant>
        <vt:lpwstr>_Toc121736349</vt:lpwstr>
      </vt:variant>
      <vt:variant>
        <vt:i4>1048624</vt:i4>
      </vt:variant>
      <vt:variant>
        <vt:i4>404</vt:i4>
      </vt:variant>
      <vt:variant>
        <vt:i4>0</vt:i4>
      </vt:variant>
      <vt:variant>
        <vt:i4>5</vt:i4>
      </vt:variant>
      <vt:variant>
        <vt:lpwstr/>
      </vt:variant>
      <vt:variant>
        <vt:lpwstr>_Toc121736348</vt:lpwstr>
      </vt:variant>
      <vt:variant>
        <vt:i4>1048624</vt:i4>
      </vt:variant>
      <vt:variant>
        <vt:i4>398</vt:i4>
      </vt:variant>
      <vt:variant>
        <vt:i4>0</vt:i4>
      </vt:variant>
      <vt:variant>
        <vt:i4>5</vt:i4>
      </vt:variant>
      <vt:variant>
        <vt:lpwstr/>
      </vt:variant>
      <vt:variant>
        <vt:lpwstr>_Toc121736347</vt:lpwstr>
      </vt:variant>
      <vt:variant>
        <vt:i4>1048624</vt:i4>
      </vt:variant>
      <vt:variant>
        <vt:i4>392</vt:i4>
      </vt:variant>
      <vt:variant>
        <vt:i4>0</vt:i4>
      </vt:variant>
      <vt:variant>
        <vt:i4>5</vt:i4>
      </vt:variant>
      <vt:variant>
        <vt:lpwstr/>
      </vt:variant>
      <vt:variant>
        <vt:lpwstr>_Toc121736346</vt:lpwstr>
      </vt:variant>
      <vt:variant>
        <vt:i4>1048624</vt:i4>
      </vt:variant>
      <vt:variant>
        <vt:i4>386</vt:i4>
      </vt:variant>
      <vt:variant>
        <vt:i4>0</vt:i4>
      </vt:variant>
      <vt:variant>
        <vt:i4>5</vt:i4>
      </vt:variant>
      <vt:variant>
        <vt:lpwstr/>
      </vt:variant>
      <vt:variant>
        <vt:lpwstr>_Toc121736345</vt:lpwstr>
      </vt:variant>
      <vt:variant>
        <vt:i4>1048624</vt:i4>
      </vt:variant>
      <vt:variant>
        <vt:i4>380</vt:i4>
      </vt:variant>
      <vt:variant>
        <vt:i4>0</vt:i4>
      </vt:variant>
      <vt:variant>
        <vt:i4>5</vt:i4>
      </vt:variant>
      <vt:variant>
        <vt:lpwstr/>
      </vt:variant>
      <vt:variant>
        <vt:lpwstr>_Toc121736344</vt:lpwstr>
      </vt:variant>
      <vt:variant>
        <vt:i4>1048624</vt:i4>
      </vt:variant>
      <vt:variant>
        <vt:i4>374</vt:i4>
      </vt:variant>
      <vt:variant>
        <vt:i4>0</vt:i4>
      </vt:variant>
      <vt:variant>
        <vt:i4>5</vt:i4>
      </vt:variant>
      <vt:variant>
        <vt:lpwstr/>
      </vt:variant>
      <vt:variant>
        <vt:lpwstr>_Toc121736343</vt:lpwstr>
      </vt:variant>
      <vt:variant>
        <vt:i4>1048624</vt:i4>
      </vt:variant>
      <vt:variant>
        <vt:i4>368</vt:i4>
      </vt:variant>
      <vt:variant>
        <vt:i4>0</vt:i4>
      </vt:variant>
      <vt:variant>
        <vt:i4>5</vt:i4>
      </vt:variant>
      <vt:variant>
        <vt:lpwstr/>
      </vt:variant>
      <vt:variant>
        <vt:lpwstr>_Toc121736342</vt:lpwstr>
      </vt:variant>
      <vt:variant>
        <vt:i4>1048624</vt:i4>
      </vt:variant>
      <vt:variant>
        <vt:i4>362</vt:i4>
      </vt:variant>
      <vt:variant>
        <vt:i4>0</vt:i4>
      </vt:variant>
      <vt:variant>
        <vt:i4>5</vt:i4>
      </vt:variant>
      <vt:variant>
        <vt:lpwstr/>
      </vt:variant>
      <vt:variant>
        <vt:lpwstr>_Toc121736341</vt:lpwstr>
      </vt:variant>
      <vt:variant>
        <vt:i4>1048624</vt:i4>
      </vt:variant>
      <vt:variant>
        <vt:i4>356</vt:i4>
      </vt:variant>
      <vt:variant>
        <vt:i4>0</vt:i4>
      </vt:variant>
      <vt:variant>
        <vt:i4>5</vt:i4>
      </vt:variant>
      <vt:variant>
        <vt:lpwstr/>
      </vt:variant>
      <vt:variant>
        <vt:lpwstr>_Toc121736340</vt:lpwstr>
      </vt:variant>
      <vt:variant>
        <vt:i4>1507376</vt:i4>
      </vt:variant>
      <vt:variant>
        <vt:i4>350</vt:i4>
      </vt:variant>
      <vt:variant>
        <vt:i4>0</vt:i4>
      </vt:variant>
      <vt:variant>
        <vt:i4>5</vt:i4>
      </vt:variant>
      <vt:variant>
        <vt:lpwstr/>
      </vt:variant>
      <vt:variant>
        <vt:lpwstr>_Toc121736339</vt:lpwstr>
      </vt:variant>
      <vt:variant>
        <vt:i4>1507376</vt:i4>
      </vt:variant>
      <vt:variant>
        <vt:i4>344</vt:i4>
      </vt:variant>
      <vt:variant>
        <vt:i4>0</vt:i4>
      </vt:variant>
      <vt:variant>
        <vt:i4>5</vt:i4>
      </vt:variant>
      <vt:variant>
        <vt:lpwstr/>
      </vt:variant>
      <vt:variant>
        <vt:lpwstr>_Toc121736338</vt:lpwstr>
      </vt:variant>
      <vt:variant>
        <vt:i4>1507376</vt:i4>
      </vt:variant>
      <vt:variant>
        <vt:i4>338</vt:i4>
      </vt:variant>
      <vt:variant>
        <vt:i4>0</vt:i4>
      </vt:variant>
      <vt:variant>
        <vt:i4>5</vt:i4>
      </vt:variant>
      <vt:variant>
        <vt:lpwstr/>
      </vt:variant>
      <vt:variant>
        <vt:lpwstr>_Toc121736337</vt:lpwstr>
      </vt:variant>
      <vt:variant>
        <vt:i4>1507376</vt:i4>
      </vt:variant>
      <vt:variant>
        <vt:i4>332</vt:i4>
      </vt:variant>
      <vt:variant>
        <vt:i4>0</vt:i4>
      </vt:variant>
      <vt:variant>
        <vt:i4>5</vt:i4>
      </vt:variant>
      <vt:variant>
        <vt:lpwstr/>
      </vt:variant>
      <vt:variant>
        <vt:lpwstr>_Toc121736336</vt:lpwstr>
      </vt:variant>
      <vt:variant>
        <vt:i4>1507376</vt:i4>
      </vt:variant>
      <vt:variant>
        <vt:i4>326</vt:i4>
      </vt:variant>
      <vt:variant>
        <vt:i4>0</vt:i4>
      </vt:variant>
      <vt:variant>
        <vt:i4>5</vt:i4>
      </vt:variant>
      <vt:variant>
        <vt:lpwstr/>
      </vt:variant>
      <vt:variant>
        <vt:lpwstr>_Toc121736335</vt:lpwstr>
      </vt:variant>
      <vt:variant>
        <vt:i4>1507376</vt:i4>
      </vt:variant>
      <vt:variant>
        <vt:i4>320</vt:i4>
      </vt:variant>
      <vt:variant>
        <vt:i4>0</vt:i4>
      </vt:variant>
      <vt:variant>
        <vt:i4>5</vt:i4>
      </vt:variant>
      <vt:variant>
        <vt:lpwstr/>
      </vt:variant>
      <vt:variant>
        <vt:lpwstr>_Toc121736334</vt:lpwstr>
      </vt:variant>
      <vt:variant>
        <vt:i4>1507376</vt:i4>
      </vt:variant>
      <vt:variant>
        <vt:i4>314</vt:i4>
      </vt:variant>
      <vt:variant>
        <vt:i4>0</vt:i4>
      </vt:variant>
      <vt:variant>
        <vt:i4>5</vt:i4>
      </vt:variant>
      <vt:variant>
        <vt:lpwstr/>
      </vt:variant>
      <vt:variant>
        <vt:lpwstr>_Toc121736333</vt:lpwstr>
      </vt:variant>
      <vt:variant>
        <vt:i4>1507376</vt:i4>
      </vt:variant>
      <vt:variant>
        <vt:i4>308</vt:i4>
      </vt:variant>
      <vt:variant>
        <vt:i4>0</vt:i4>
      </vt:variant>
      <vt:variant>
        <vt:i4>5</vt:i4>
      </vt:variant>
      <vt:variant>
        <vt:lpwstr/>
      </vt:variant>
      <vt:variant>
        <vt:lpwstr>_Toc121736332</vt:lpwstr>
      </vt:variant>
      <vt:variant>
        <vt:i4>1507376</vt:i4>
      </vt:variant>
      <vt:variant>
        <vt:i4>302</vt:i4>
      </vt:variant>
      <vt:variant>
        <vt:i4>0</vt:i4>
      </vt:variant>
      <vt:variant>
        <vt:i4>5</vt:i4>
      </vt:variant>
      <vt:variant>
        <vt:lpwstr/>
      </vt:variant>
      <vt:variant>
        <vt:lpwstr>_Toc121736331</vt:lpwstr>
      </vt:variant>
      <vt:variant>
        <vt:i4>1507376</vt:i4>
      </vt:variant>
      <vt:variant>
        <vt:i4>296</vt:i4>
      </vt:variant>
      <vt:variant>
        <vt:i4>0</vt:i4>
      </vt:variant>
      <vt:variant>
        <vt:i4>5</vt:i4>
      </vt:variant>
      <vt:variant>
        <vt:lpwstr/>
      </vt:variant>
      <vt:variant>
        <vt:lpwstr>_Toc121736330</vt:lpwstr>
      </vt:variant>
      <vt:variant>
        <vt:i4>1441840</vt:i4>
      </vt:variant>
      <vt:variant>
        <vt:i4>290</vt:i4>
      </vt:variant>
      <vt:variant>
        <vt:i4>0</vt:i4>
      </vt:variant>
      <vt:variant>
        <vt:i4>5</vt:i4>
      </vt:variant>
      <vt:variant>
        <vt:lpwstr/>
      </vt:variant>
      <vt:variant>
        <vt:lpwstr>_Toc121736329</vt:lpwstr>
      </vt:variant>
      <vt:variant>
        <vt:i4>1441840</vt:i4>
      </vt:variant>
      <vt:variant>
        <vt:i4>284</vt:i4>
      </vt:variant>
      <vt:variant>
        <vt:i4>0</vt:i4>
      </vt:variant>
      <vt:variant>
        <vt:i4>5</vt:i4>
      </vt:variant>
      <vt:variant>
        <vt:lpwstr/>
      </vt:variant>
      <vt:variant>
        <vt:lpwstr>_Toc121736328</vt:lpwstr>
      </vt:variant>
      <vt:variant>
        <vt:i4>1441840</vt:i4>
      </vt:variant>
      <vt:variant>
        <vt:i4>278</vt:i4>
      </vt:variant>
      <vt:variant>
        <vt:i4>0</vt:i4>
      </vt:variant>
      <vt:variant>
        <vt:i4>5</vt:i4>
      </vt:variant>
      <vt:variant>
        <vt:lpwstr/>
      </vt:variant>
      <vt:variant>
        <vt:lpwstr>_Toc121736327</vt:lpwstr>
      </vt:variant>
      <vt:variant>
        <vt:i4>1441840</vt:i4>
      </vt:variant>
      <vt:variant>
        <vt:i4>272</vt:i4>
      </vt:variant>
      <vt:variant>
        <vt:i4>0</vt:i4>
      </vt:variant>
      <vt:variant>
        <vt:i4>5</vt:i4>
      </vt:variant>
      <vt:variant>
        <vt:lpwstr/>
      </vt:variant>
      <vt:variant>
        <vt:lpwstr>_Toc121736326</vt:lpwstr>
      </vt:variant>
      <vt:variant>
        <vt:i4>1441840</vt:i4>
      </vt:variant>
      <vt:variant>
        <vt:i4>266</vt:i4>
      </vt:variant>
      <vt:variant>
        <vt:i4>0</vt:i4>
      </vt:variant>
      <vt:variant>
        <vt:i4>5</vt:i4>
      </vt:variant>
      <vt:variant>
        <vt:lpwstr/>
      </vt:variant>
      <vt:variant>
        <vt:lpwstr>_Toc121736325</vt:lpwstr>
      </vt:variant>
      <vt:variant>
        <vt:i4>1441840</vt:i4>
      </vt:variant>
      <vt:variant>
        <vt:i4>260</vt:i4>
      </vt:variant>
      <vt:variant>
        <vt:i4>0</vt:i4>
      </vt:variant>
      <vt:variant>
        <vt:i4>5</vt:i4>
      </vt:variant>
      <vt:variant>
        <vt:lpwstr/>
      </vt:variant>
      <vt:variant>
        <vt:lpwstr>_Toc121736324</vt:lpwstr>
      </vt:variant>
      <vt:variant>
        <vt:i4>1441840</vt:i4>
      </vt:variant>
      <vt:variant>
        <vt:i4>254</vt:i4>
      </vt:variant>
      <vt:variant>
        <vt:i4>0</vt:i4>
      </vt:variant>
      <vt:variant>
        <vt:i4>5</vt:i4>
      </vt:variant>
      <vt:variant>
        <vt:lpwstr/>
      </vt:variant>
      <vt:variant>
        <vt:lpwstr>_Toc121736323</vt:lpwstr>
      </vt:variant>
      <vt:variant>
        <vt:i4>1441840</vt:i4>
      </vt:variant>
      <vt:variant>
        <vt:i4>248</vt:i4>
      </vt:variant>
      <vt:variant>
        <vt:i4>0</vt:i4>
      </vt:variant>
      <vt:variant>
        <vt:i4>5</vt:i4>
      </vt:variant>
      <vt:variant>
        <vt:lpwstr/>
      </vt:variant>
      <vt:variant>
        <vt:lpwstr>_Toc121736322</vt:lpwstr>
      </vt:variant>
      <vt:variant>
        <vt:i4>1441840</vt:i4>
      </vt:variant>
      <vt:variant>
        <vt:i4>242</vt:i4>
      </vt:variant>
      <vt:variant>
        <vt:i4>0</vt:i4>
      </vt:variant>
      <vt:variant>
        <vt:i4>5</vt:i4>
      </vt:variant>
      <vt:variant>
        <vt:lpwstr/>
      </vt:variant>
      <vt:variant>
        <vt:lpwstr>_Toc121736321</vt:lpwstr>
      </vt:variant>
      <vt:variant>
        <vt:i4>1441840</vt:i4>
      </vt:variant>
      <vt:variant>
        <vt:i4>236</vt:i4>
      </vt:variant>
      <vt:variant>
        <vt:i4>0</vt:i4>
      </vt:variant>
      <vt:variant>
        <vt:i4>5</vt:i4>
      </vt:variant>
      <vt:variant>
        <vt:lpwstr/>
      </vt:variant>
      <vt:variant>
        <vt:lpwstr>_Toc121736320</vt:lpwstr>
      </vt:variant>
      <vt:variant>
        <vt:i4>1376304</vt:i4>
      </vt:variant>
      <vt:variant>
        <vt:i4>230</vt:i4>
      </vt:variant>
      <vt:variant>
        <vt:i4>0</vt:i4>
      </vt:variant>
      <vt:variant>
        <vt:i4>5</vt:i4>
      </vt:variant>
      <vt:variant>
        <vt:lpwstr/>
      </vt:variant>
      <vt:variant>
        <vt:lpwstr>_Toc121736319</vt:lpwstr>
      </vt:variant>
      <vt:variant>
        <vt:i4>1376304</vt:i4>
      </vt:variant>
      <vt:variant>
        <vt:i4>224</vt:i4>
      </vt:variant>
      <vt:variant>
        <vt:i4>0</vt:i4>
      </vt:variant>
      <vt:variant>
        <vt:i4>5</vt:i4>
      </vt:variant>
      <vt:variant>
        <vt:lpwstr/>
      </vt:variant>
      <vt:variant>
        <vt:lpwstr>_Toc121736318</vt:lpwstr>
      </vt:variant>
      <vt:variant>
        <vt:i4>1376304</vt:i4>
      </vt:variant>
      <vt:variant>
        <vt:i4>218</vt:i4>
      </vt:variant>
      <vt:variant>
        <vt:i4>0</vt:i4>
      </vt:variant>
      <vt:variant>
        <vt:i4>5</vt:i4>
      </vt:variant>
      <vt:variant>
        <vt:lpwstr/>
      </vt:variant>
      <vt:variant>
        <vt:lpwstr>_Toc121736317</vt:lpwstr>
      </vt:variant>
      <vt:variant>
        <vt:i4>1376304</vt:i4>
      </vt:variant>
      <vt:variant>
        <vt:i4>212</vt:i4>
      </vt:variant>
      <vt:variant>
        <vt:i4>0</vt:i4>
      </vt:variant>
      <vt:variant>
        <vt:i4>5</vt:i4>
      </vt:variant>
      <vt:variant>
        <vt:lpwstr/>
      </vt:variant>
      <vt:variant>
        <vt:lpwstr>_Toc121736316</vt:lpwstr>
      </vt:variant>
      <vt:variant>
        <vt:i4>1376304</vt:i4>
      </vt:variant>
      <vt:variant>
        <vt:i4>206</vt:i4>
      </vt:variant>
      <vt:variant>
        <vt:i4>0</vt:i4>
      </vt:variant>
      <vt:variant>
        <vt:i4>5</vt:i4>
      </vt:variant>
      <vt:variant>
        <vt:lpwstr/>
      </vt:variant>
      <vt:variant>
        <vt:lpwstr>_Toc121736315</vt:lpwstr>
      </vt:variant>
      <vt:variant>
        <vt:i4>1376304</vt:i4>
      </vt:variant>
      <vt:variant>
        <vt:i4>200</vt:i4>
      </vt:variant>
      <vt:variant>
        <vt:i4>0</vt:i4>
      </vt:variant>
      <vt:variant>
        <vt:i4>5</vt:i4>
      </vt:variant>
      <vt:variant>
        <vt:lpwstr/>
      </vt:variant>
      <vt:variant>
        <vt:lpwstr>_Toc121736314</vt:lpwstr>
      </vt:variant>
      <vt:variant>
        <vt:i4>1376304</vt:i4>
      </vt:variant>
      <vt:variant>
        <vt:i4>194</vt:i4>
      </vt:variant>
      <vt:variant>
        <vt:i4>0</vt:i4>
      </vt:variant>
      <vt:variant>
        <vt:i4>5</vt:i4>
      </vt:variant>
      <vt:variant>
        <vt:lpwstr/>
      </vt:variant>
      <vt:variant>
        <vt:lpwstr>_Toc121736313</vt:lpwstr>
      </vt:variant>
      <vt:variant>
        <vt:i4>1376304</vt:i4>
      </vt:variant>
      <vt:variant>
        <vt:i4>188</vt:i4>
      </vt:variant>
      <vt:variant>
        <vt:i4>0</vt:i4>
      </vt:variant>
      <vt:variant>
        <vt:i4>5</vt:i4>
      </vt:variant>
      <vt:variant>
        <vt:lpwstr/>
      </vt:variant>
      <vt:variant>
        <vt:lpwstr>_Toc121736312</vt:lpwstr>
      </vt:variant>
      <vt:variant>
        <vt:i4>1376304</vt:i4>
      </vt:variant>
      <vt:variant>
        <vt:i4>182</vt:i4>
      </vt:variant>
      <vt:variant>
        <vt:i4>0</vt:i4>
      </vt:variant>
      <vt:variant>
        <vt:i4>5</vt:i4>
      </vt:variant>
      <vt:variant>
        <vt:lpwstr/>
      </vt:variant>
      <vt:variant>
        <vt:lpwstr>_Toc121736311</vt:lpwstr>
      </vt:variant>
      <vt:variant>
        <vt:i4>1376304</vt:i4>
      </vt:variant>
      <vt:variant>
        <vt:i4>176</vt:i4>
      </vt:variant>
      <vt:variant>
        <vt:i4>0</vt:i4>
      </vt:variant>
      <vt:variant>
        <vt:i4>5</vt:i4>
      </vt:variant>
      <vt:variant>
        <vt:lpwstr/>
      </vt:variant>
      <vt:variant>
        <vt:lpwstr>_Toc121736310</vt:lpwstr>
      </vt:variant>
      <vt:variant>
        <vt:i4>1310768</vt:i4>
      </vt:variant>
      <vt:variant>
        <vt:i4>170</vt:i4>
      </vt:variant>
      <vt:variant>
        <vt:i4>0</vt:i4>
      </vt:variant>
      <vt:variant>
        <vt:i4>5</vt:i4>
      </vt:variant>
      <vt:variant>
        <vt:lpwstr/>
      </vt:variant>
      <vt:variant>
        <vt:lpwstr>_Toc121736309</vt:lpwstr>
      </vt:variant>
      <vt:variant>
        <vt:i4>1310768</vt:i4>
      </vt:variant>
      <vt:variant>
        <vt:i4>164</vt:i4>
      </vt:variant>
      <vt:variant>
        <vt:i4>0</vt:i4>
      </vt:variant>
      <vt:variant>
        <vt:i4>5</vt:i4>
      </vt:variant>
      <vt:variant>
        <vt:lpwstr/>
      </vt:variant>
      <vt:variant>
        <vt:lpwstr>_Toc121736308</vt:lpwstr>
      </vt:variant>
      <vt:variant>
        <vt:i4>1310768</vt:i4>
      </vt:variant>
      <vt:variant>
        <vt:i4>158</vt:i4>
      </vt:variant>
      <vt:variant>
        <vt:i4>0</vt:i4>
      </vt:variant>
      <vt:variant>
        <vt:i4>5</vt:i4>
      </vt:variant>
      <vt:variant>
        <vt:lpwstr/>
      </vt:variant>
      <vt:variant>
        <vt:lpwstr>_Toc121736307</vt:lpwstr>
      </vt:variant>
      <vt:variant>
        <vt:i4>1310768</vt:i4>
      </vt:variant>
      <vt:variant>
        <vt:i4>152</vt:i4>
      </vt:variant>
      <vt:variant>
        <vt:i4>0</vt:i4>
      </vt:variant>
      <vt:variant>
        <vt:i4>5</vt:i4>
      </vt:variant>
      <vt:variant>
        <vt:lpwstr/>
      </vt:variant>
      <vt:variant>
        <vt:lpwstr>_Toc121736306</vt:lpwstr>
      </vt:variant>
      <vt:variant>
        <vt:i4>1310768</vt:i4>
      </vt:variant>
      <vt:variant>
        <vt:i4>146</vt:i4>
      </vt:variant>
      <vt:variant>
        <vt:i4>0</vt:i4>
      </vt:variant>
      <vt:variant>
        <vt:i4>5</vt:i4>
      </vt:variant>
      <vt:variant>
        <vt:lpwstr/>
      </vt:variant>
      <vt:variant>
        <vt:lpwstr>_Toc121736305</vt:lpwstr>
      </vt:variant>
      <vt:variant>
        <vt:i4>1310768</vt:i4>
      </vt:variant>
      <vt:variant>
        <vt:i4>140</vt:i4>
      </vt:variant>
      <vt:variant>
        <vt:i4>0</vt:i4>
      </vt:variant>
      <vt:variant>
        <vt:i4>5</vt:i4>
      </vt:variant>
      <vt:variant>
        <vt:lpwstr/>
      </vt:variant>
      <vt:variant>
        <vt:lpwstr>_Toc121736304</vt:lpwstr>
      </vt:variant>
      <vt:variant>
        <vt:i4>1310768</vt:i4>
      </vt:variant>
      <vt:variant>
        <vt:i4>134</vt:i4>
      </vt:variant>
      <vt:variant>
        <vt:i4>0</vt:i4>
      </vt:variant>
      <vt:variant>
        <vt:i4>5</vt:i4>
      </vt:variant>
      <vt:variant>
        <vt:lpwstr/>
      </vt:variant>
      <vt:variant>
        <vt:lpwstr>_Toc121736303</vt:lpwstr>
      </vt:variant>
      <vt:variant>
        <vt:i4>1310768</vt:i4>
      </vt:variant>
      <vt:variant>
        <vt:i4>128</vt:i4>
      </vt:variant>
      <vt:variant>
        <vt:i4>0</vt:i4>
      </vt:variant>
      <vt:variant>
        <vt:i4>5</vt:i4>
      </vt:variant>
      <vt:variant>
        <vt:lpwstr/>
      </vt:variant>
      <vt:variant>
        <vt:lpwstr>_Toc121736302</vt:lpwstr>
      </vt:variant>
      <vt:variant>
        <vt:i4>1310768</vt:i4>
      </vt:variant>
      <vt:variant>
        <vt:i4>122</vt:i4>
      </vt:variant>
      <vt:variant>
        <vt:i4>0</vt:i4>
      </vt:variant>
      <vt:variant>
        <vt:i4>5</vt:i4>
      </vt:variant>
      <vt:variant>
        <vt:lpwstr/>
      </vt:variant>
      <vt:variant>
        <vt:lpwstr>_Toc121736301</vt:lpwstr>
      </vt:variant>
      <vt:variant>
        <vt:i4>1310768</vt:i4>
      </vt:variant>
      <vt:variant>
        <vt:i4>116</vt:i4>
      </vt:variant>
      <vt:variant>
        <vt:i4>0</vt:i4>
      </vt:variant>
      <vt:variant>
        <vt:i4>5</vt:i4>
      </vt:variant>
      <vt:variant>
        <vt:lpwstr/>
      </vt:variant>
      <vt:variant>
        <vt:lpwstr>_Toc121736300</vt:lpwstr>
      </vt:variant>
      <vt:variant>
        <vt:i4>1900593</vt:i4>
      </vt:variant>
      <vt:variant>
        <vt:i4>110</vt:i4>
      </vt:variant>
      <vt:variant>
        <vt:i4>0</vt:i4>
      </vt:variant>
      <vt:variant>
        <vt:i4>5</vt:i4>
      </vt:variant>
      <vt:variant>
        <vt:lpwstr/>
      </vt:variant>
      <vt:variant>
        <vt:lpwstr>_Toc121736299</vt:lpwstr>
      </vt:variant>
      <vt:variant>
        <vt:i4>1900593</vt:i4>
      </vt:variant>
      <vt:variant>
        <vt:i4>104</vt:i4>
      </vt:variant>
      <vt:variant>
        <vt:i4>0</vt:i4>
      </vt:variant>
      <vt:variant>
        <vt:i4>5</vt:i4>
      </vt:variant>
      <vt:variant>
        <vt:lpwstr/>
      </vt:variant>
      <vt:variant>
        <vt:lpwstr>_Toc121736298</vt:lpwstr>
      </vt:variant>
      <vt:variant>
        <vt:i4>1900593</vt:i4>
      </vt:variant>
      <vt:variant>
        <vt:i4>98</vt:i4>
      </vt:variant>
      <vt:variant>
        <vt:i4>0</vt:i4>
      </vt:variant>
      <vt:variant>
        <vt:i4>5</vt:i4>
      </vt:variant>
      <vt:variant>
        <vt:lpwstr/>
      </vt:variant>
      <vt:variant>
        <vt:lpwstr>_Toc121736297</vt:lpwstr>
      </vt:variant>
      <vt:variant>
        <vt:i4>1900593</vt:i4>
      </vt:variant>
      <vt:variant>
        <vt:i4>92</vt:i4>
      </vt:variant>
      <vt:variant>
        <vt:i4>0</vt:i4>
      </vt:variant>
      <vt:variant>
        <vt:i4>5</vt:i4>
      </vt:variant>
      <vt:variant>
        <vt:lpwstr/>
      </vt:variant>
      <vt:variant>
        <vt:lpwstr>_Toc121736296</vt:lpwstr>
      </vt:variant>
      <vt:variant>
        <vt:i4>1179697</vt:i4>
      </vt:variant>
      <vt:variant>
        <vt:i4>86</vt:i4>
      </vt:variant>
      <vt:variant>
        <vt:i4>0</vt:i4>
      </vt:variant>
      <vt:variant>
        <vt:i4>5</vt:i4>
      </vt:variant>
      <vt:variant>
        <vt:lpwstr/>
      </vt:variant>
      <vt:variant>
        <vt:lpwstr>_Toc121736261</vt:lpwstr>
      </vt:variant>
      <vt:variant>
        <vt:i4>1179697</vt:i4>
      </vt:variant>
      <vt:variant>
        <vt:i4>80</vt:i4>
      </vt:variant>
      <vt:variant>
        <vt:i4>0</vt:i4>
      </vt:variant>
      <vt:variant>
        <vt:i4>5</vt:i4>
      </vt:variant>
      <vt:variant>
        <vt:lpwstr/>
      </vt:variant>
      <vt:variant>
        <vt:lpwstr>_Toc121736260</vt:lpwstr>
      </vt:variant>
      <vt:variant>
        <vt:i4>1114161</vt:i4>
      </vt:variant>
      <vt:variant>
        <vt:i4>74</vt:i4>
      </vt:variant>
      <vt:variant>
        <vt:i4>0</vt:i4>
      </vt:variant>
      <vt:variant>
        <vt:i4>5</vt:i4>
      </vt:variant>
      <vt:variant>
        <vt:lpwstr/>
      </vt:variant>
      <vt:variant>
        <vt:lpwstr>_Toc121736259</vt:lpwstr>
      </vt:variant>
      <vt:variant>
        <vt:i4>1114161</vt:i4>
      </vt:variant>
      <vt:variant>
        <vt:i4>68</vt:i4>
      </vt:variant>
      <vt:variant>
        <vt:i4>0</vt:i4>
      </vt:variant>
      <vt:variant>
        <vt:i4>5</vt:i4>
      </vt:variant>
      <vt:variant>
        <vt:lpwstr/>
      </vt:variant>
      <vt:variant>
        <vt:lpwstr>_Toc121736258</vt:lpwstr>
      </vt:variant>
      <vt:variant>
        <vt:i4>1114161</vt:i4>
      </vt:variant>
      <vt:variant>
        <vt:i4>62</vt:i4>
      </vt:variant>
      <vt:variant>
        <vt:i4>0</vt:i4>
      </vt:variant>
      <vt:variant>
        <vt:i4>5</vt:i4>
      </vt:variant>
      <vt:variant>
        <vt:lpwstr/>
      </vt:variant>
      <vt:variant>
        <vt:lpwstr>_Toc121736257</vt:lpwstr>
      </vt:variant>
      <vt:variant>
        <vt:i4>1114161</vt:i4>
      </vt:variant>
      <vt:variant>
        <vt:i4>56</vt:i4>
      </vt:variant>
      <vt:variant>
        <vt:i4>0</vt:i4>
      </vt:variant>
      <vt:variant>
        <vt:i4>5</vt:i4>
      </vt:variant>
      <vt:variant>
        <vt:lpwstr/>
      </vt:variant>
      <vt:variant>
        <vt:lpwstr>_Toc121736256</vt:lpwstr>
      </vt:variant>
      <vt:variant>
        <vt:i4>1114161</vt:i4>
      </vt:variant>
      <vt:variant>
        <vt:i4>50</vt:i4>
      </vt:variant>
      <vt:variant>
        <vt:i4>0</vt:i4>
      </vt:variant>
      <vt:variant>
        <vt:i4>5</vt:i4>
      </vt:variant>
      <vt:variant>
        <vt:lpwstr/>
      </vt:variant>
      <vt:variant>
        <vt:lpwstr>_Toc121736255</vt:lpwstr>
      </vt:variant>
      <vt:variant>
        <vt:i4>1114161</vt:i4>
      </vt:variant>
      <vt:variant>
        <vt:i4>44</vt:i4>
      </vt:variant>
      <vt:variant>
        <vt:i4>0</vt:i4>
      </vt:variant>
      <vt:variant>
        <vt:i4>5</vt:i4>
      </vt:variant>
      <vt:variant>
        <vt:lpwstr/>
      </vt:variant>
      <vt:variant>
        <vt:lpwstr>_Toc121736254</vt:lpwstr>
      </vt:variant>
      <vt:variant>
        <vt:i4>1114161</vt:i4>
      </vt:variant>
      <vt:variant>
        <vt:i4>38</vt:i4>
      </vt:variant>
      <vt:variant>
        <vt:i4>0</vt:i4>
      </vt:variant>
      <vt:variant>
        <vt:i4>5</vt:i4>
      </vt:variant>
      <vt:variant>
        <vt:lpwstr/>
      </vt:variant>
      <vt:variant>
        <vt:lpwstr>_Toc121736253</vt:lpwstr>
      </vt:variant>
      <vt:variant>
        <vt:i4>1114161</vt:i4>
      </vt:variant>
      <vt:variant>
        <vt:i4>32</vt:i4>
      </vt:variant>
      <vt:variant>
        <vt:i4>0</vt:i4>
      </vt:variant>
      <vt:variant>
        <vt:i4>5</vt:i4>
      </vt:variant>
      <vt:variant>
        <vt:lpwstr/>
      </vt:variant>
      <vt:variant>
        <vt:lpwstr>_Toc121736252</vt:lpwstr>
      </vt:variant>
      <vt:variant>
        <vt:i4>1114161</vt:i4>
      </vt:variant>
      <vt:variant>
        <vt:i4>26</vt:i4>
      </vt:variant>
      <vt:variant>
        <vt:i4>0</vt:i4>
      </vt:variant>
      <vt:variant>
        <vt:i4>5</vt:i4>
      </vt:variant>
      <vt:variant>
        <vt:lpwstr/>
      </vt:variant>
      <vt:variant>
        <vt:lpwstr>_Toc121736251</vt:lpwstr>
      </vt:variant>
      <vt:variant>
        <vt:i4>1114161</vt:i4>
      </vt:variant>
      <vt:variant>
        <vt:i4>20</vt:i4>
      </vt:variant>
      <vt:variant>
        <vt:i4>0</vt:i4>
      </vt:variant>
      <vt:variant>
        <vt:i4>5</vt:i4>
      </vt:variant>
      <vt:variant>
        <vt:lpwstr/>
      </vt:variant>
      <vt:variant>
        <vt:lpwstr>_Toc121736250</vt:lpwstr>
      </vt:variant>
      <vt:variant>
        <vt:i4>1048625</vt:i4>
      </vt:variant>
      <vt:variant>
        <vt:i4>14</vt:i4>
      </vt:variant>
      <vt:variant>
        <vt:i4>0</vt:i4>
      </vt:variant>
      <vt:variant>
        <vt:i4>5</vt:i4>
      </vt:variant>
      <vt:variant>
        <vt:lpwstr/>
      </vt:variant>
      <vt:variant>
        <vt:lpwstr>_Toc121736249</vt:lpwstr>
      </vt:variant>
      <vt:variant>
        <vt:i4>1048625</vt:i4>
      </vt:variant>
      <vt:variant>
        <vt:i4>8</vt:i4>
      </vt:variant>
      <vt:variant>
        <vt:i4>0</vt:i4>
      </vt:variant>
      <vt:variant>
        <vt:i4>5</vt:i4>
      </vt:variant>
      <vt:variant>
        <vt:lpwstr/>
      </vt:variant>
      <vt:variant>
        <vt:lpwstr>_Toc121736248</vt:lpwstr>
      </vt:variant>
      <vt:variant>
        <vt:i4>1048625</vt:i4>
      </vt:variant>
      <vt:variant>
        <vt:i4>2</vt:i4>
      </vt:variant>
      <vt:variant>
        <vt:i4>0</vt:i4>
      </vt:variant>
      <vt:variant>
        <vt:i4>5</vt:i4>
      </vt:variant>
      <vt:variant>
        <vt:lpwstr/>
      </vt:variant>
      <vt:variant>
        <vt:lpwstr>_Toc121736247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 Katerine Lopez Rodriguez</cp:lastModifiedBy>
  <cp:revision>209</cp:revision>
  <cp:lastPrinted>2020-05-22T07:01:00Z</cp:lastPrinted>
  <dcterms:created xsi:type="dcterms:W3CDTF">2022-12-06T07:56:00Z</dcterms:created>
  <dcterms:modified xsi:type="dcterms:W3CDTF">2025-04-28T17:00:00Z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51712">
    <vt:lpwstr>14</vt:lpwstr>
  </property>
  <property fmtid="{D5CDD505-2E9C-101B-9397-08002B2CF9AE}" pid="4" name="Order">
    <vt:r8>19438100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