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E987" w14:textId="77777777" w:rsidR="009C39FA" w:rsidRDefault="009C39FA" w:rsidP="009C39FA">
      <w:pPr>
        <w:pStyle w:val="Encabezado"/>
        <w:tabs>
          <w:tab w:val="clear" w:pos="4419"/>
          <w:tab w:val="clear" w:pos="8838"/>
          <w:tab w:val="center" w:pos="5400"/>
        </w:tabs>
        <w:jc w:val="center"/>
        <w:rPr>
          <w:b/>
          <w:bCs/>
          <w:color w:val="002060"/>
        </w:rPr>
      </w:pPr>
    </w:p>
    <w:p w14:paraId="6CECB468" w14:textId="32FAE5A3" w:rsidR="009C39FA" w:rsidRPr="009C39FA" w:rsidRDefault="009C39FA" w:rsidP="009C39FA">
      <w:pPr>
        <w:pStyle w:val="Encabezado"/>
        <w:tabs>
          <w:tab w:val="clear" w:pos="4419"/>
          <w:tab w:val="clear" w:pos="8838"/>
          <w:tab w:val="center" w:pos="5400"/>
        </w:tabs>
        <w:jc w:val="center"/>
        <w:rPr>
          <w:rFonts w:ascii="Geomanist Light" w:hAnsi="Geomanist Light"/>
          <w:b/>
          <w:bCs/>
          <w:color w:val="002060"/>
        </w:rPr>
      </w:pPr>
      <w:r w:rsidRPr="009C39FA">
        <w:rPr>
          <w:rFonts w:ascii="Geomanist Light" w:hAnsi="Geomanist Light"/>
          <w:b/>
          <w:bCs/>
          <w:color w:val="002060"/>
        </w:rPr>
        <w:t>FORMATO DE SOLICITUDES MESA DE SERVICIO</w:t>
      </w:r>
      <w:r>
        <w:rPr>
          <w:rFonts w:ascii="Geomanist Light" w:hAnsi="Geomanist Light"/>
          <w:b/>
          <w:bCs/>
          <w:color w:val="002060"/>
        </w:rPr>
        <w:t xml:space="preserve"> – SECOP I</w:t>
      </w:r>
    </w:p>
    <w:p w14:paraId="31528D67" w14:textId="77777777" w:rsidR="00D10388" w:rsidRDefault="00D10388" w:rsidP="002E52AF">
      <w:pPr>
        <w:spacing w:after="0" w:line="240" w:lineRule="auto"/>
        <w:contextualSpacing/>
        <w:jc w:val="both"/>
        <w:rPr>
          <w:rFonts w:ascii="Geomanist Light" w:hAnsi="Geomanist Light" w:cs="Arial"/>
          <w:color w:val="4E4D4D"/>
        </w:rPr>
      </w:pPr>
    </w:p>
    <w:p w14:paraId="03626F14" w14:textId="77777777" w:rsidR="00D10388" w:rsidRDefault="00D10388" w:rsidP="002E52AF">
      <w:pPr>
        <w:spacing w:after="0" w:line="240" w:lineRule="auto"/>
        <w:contextualSpacing/>
        <w:jc w:val="both"/>
        <w:rPr>
          <w:rFonts w:ascii="Geomanist Light" w:hAnsi="Geomanist Light" w:cs="Arial"/>
          <w:color w:val="4E4D4D"/>
        </w:rPr>
      </w:pPr>
    </w:p>
    <w:p w14:paraId="2034BE38" w14:textId="4707700D" w:rsidR="002E52AF" w:rsidRPr="00101FB9" w:rsidRDefault="002E52AF" w:rsidP="002E52AF">
      <w:pPr>
        <w:spacing w:after="0" w:line="240" w:lineRule="auto"/>
        <w:contextualSpacing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Ciudad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  <w:r w:rsidRPr="00101FB9">
        <w:rPr>
          <w:rFonts w:ascii="Geomanist Light" w:hAnsi="Geomanist Light" w:cs="Arial"/>
          <w:color w:val="4E4D4D"/>
        </w:rPr>
        <w:t>, (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"/>
            <w:enabled/>
            <w:calcOnExit w:val="0"/>
            <w:textInput>
              <w:default w:val="día"/>
            </w:textInput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día</w:t>
      </w:r>
      <w:r w:rsidRPr="00101FB9">
        <w:rPr>
          <w:rFonts w:ascii="Geomanist Light" w:hAnsi="Geomanist Light" w:cs="Arial"/>
          <w:color w:val="4E4D4D"/>
        </w:rPr>
        <w:fldChar w:fldCharType="end"/>
      </w:r>
      <w:r w:rsidRPr="00101FB9">
        <w:rPr>
          <w:rFonts w:ascii="Geomanist Light" w:hAnsi="Geomanist Light" w:cs="Arial"/>
          <w:color w:val="4E4D4D"/>
        </w:rPr>
        <w:t>/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"/>
            <w:enabled/>
            <w:calcOnExit w:val="0"/>
            <w:textInput>
              <w:default w:val="mes"/>
            </w:textInput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mes</w:t>
      </w:r>
      <w:r w:rsidRPr="00101FB9">
        <w:rPr>
          <w:rFonts w:ascii="Geomanist Light" w:hAnsi="Geomanist Light" w:cs="Arial"/>
          <w:color w:val="4E4D4D"/>
        </w:rPr>
        <w:fldChar w:fldCharType="end"/>
      </w:r>
      <w:r w:rsidRPr="00101FB9">
        <w:rPr>
          <w:rFonts w:ascii="Geomanist Light" w:hAnsi="Geomanist Light" w:cs="Arial"/>
          <w:color w:val="4E4D4D"/>
        </w:rPr>
        <w:t>/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"/>
            <w:enabled/>
            <w:calcOnExit w:val="0"/>
            <w:textInput>
              <w:default w:val="año"/>
            </w:textInput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año</w:t>
      </w:r>
      <w:r w:rsidRPr="00101FB9">
        <w:rPr>
          <w:rFonts w:ascii="Geomanist Light" w:hAnsi="Geomanist Light" w:cs="Arial"/>
          <w:color w:val="4E4D4D"/>
        </w:rPr>
        <w:fldChar w:fldCharType="end"/>
      </w:r>
      <w:r w:rsidRPr="00101FB9">
        <w:rPr>
          <w:rFonts w:ascii="Geomanist Light" w:hAnsi="Geomanist Light" w:cs="Arial"/>
          <w:color w:val="4E4D4D"/>
        </w:rPr>
        <w:t>)</w:t>
      </w:r>
      <w:r w:rsidRPr="00101FB9">
        <w:rPr>
          <w:rFonts w:ascii="Calibri" w:hAnsi="Calibri" w:cs="Calibri"/>
          <w:color w:val="4E4D4D"/>
        </w:rPr>
        <w:t> </w:t>
      </w:r>
      <w:r w:rsidRPr="00101FB9">
        <w:rPr>
          <w:rFonts w:ascii="Geomanist Light" w:hAnsi="Geomanist Light" w:cs="Arial"/>
          <w:color w:val="4E4D4D"/>
        </w:rPr>
        <w:t xml:space="preserve"> </w:t>
      </w:r>
      <w:r w:rsidRPr="00101FB9">
        <w:rPr>
          <w:rFonts w:ascii="Geomanist Light" w:eastAsia="MS Mincho" w:hAnsi="Geomanist Light" w:cs="Arial"/>
          <w:noProof/>
          <w:color w:val="4E4D4D"/>
          <w:highlight w:val="darkGray"/>
        </w:rPr>
        <w:t> </w:t>
      </w:r>
      <w:r w:rsidRPr="00101FB9">
        <w:rPr>
          <w:rFonts w:ascii="Geomanist Light" w:eastAsia="MS Mincho" w:hAnsi="Geomanist Light" w:cs="Arial"/>
          <w:noProof/>
          <w:color w:val="4E4D4D"/>
          <w:highlight w:val="darkGray"/>
        </w:rPr>
        <w:t> </w:t>
      </w:r>
    </w:p>
    <w:p w14:paraId="2272222B" w14:textId="77777777" w:rsidR="002E52AF" w:rsidRPr="00101FB9" w:rsidRDefault="002E52AF" w:rsidP="002E52AF">
      <w:pPr>
        <w:spacing w:after="0" w:line="240" w:lineRule="auto"/>
        <w:contextualSpacing/>
        <w:jc w:val="both"/>
        <w:rPr>
          <w:rFonts w:ascii="Geomanist Light" w:hAnsi="Geomanist Light" w:cs="Arial"/>
          <w:color w:val="4E4D4D"/>
        </w:rPr>
      </w:pPr>
    </w:p>
    <w:p w14:paraId="0F958B77" w14:textId="77777777" w:rsidR="002E52AF" w:rsidRPr="00A424DD" w:rsidRDefault="002E52AF" w:rsidP="002E52AF">
      <w:pPr>
        <w:spacing w:after="0" w:line="240" w:lineRule="auto"/>
        <w:contextualSpacing/>
        <w:jc w:val="both"/>
        <w:rPr>
          <w:rFonts w:ascii="Geomanist Light" w:hAnsi="Geomanist Light" w:cs="Arial"/>
          <w:b/>
          <w:bCs/>
          <w:color w:val="2F5496" w:themeColor="accent1" w:themeShade="BF"/>
        </w:rPr>
      </w:pPr>
      <w:r w:rsidRPr="00A424DD">
        <w:rPr>
          <w:rFonts w:ascii="Geomanist Light" w:hAnsi="Geomanist Light" w:cs="Arial"/>
          <w:b/>
          <w:bCs/>
          <w:color w:val="2F5496" w:themeColor="accent1" w:themeShade="BF"/>
        </w:rPr>
        <w:t>Señores</w:t>
      </w:r>
    </w:p>
    <w:p w14:paraId="5677CA47" w14:textId="77777777" w:rsidR="007A40F1" w:rsidRDefault="007A40F1" w:rsidP="002E52AF">
      <w:pPr>
        <w:spacing w:after="0" w:line="240" w:lineRule="auto"/>
        <w:contextualSpacing/>
        <w:jc w:val="both"/>
        <w:rPr>
          <w:rFonts w:ascii="Geomanist Light" w:hAnsi="Geomanist Light" w:cs="Arial"/>
          <w:b/>
          <w:color w:val="4E4D4D"/>
        </w:rPr>
      </w:pPr>
      <w:r>
        <w:rPr>
          <w:rFonts w:ascii="Geomanist Light" w:hAnsi="Geomanist Light" w:cs="Arial"/>
          <w:b/>
          <w:color w:val="4E4D4D"/>
        </w:rPr>
        <w:t xml:space="preserve">Agencia Nacional de Contratación Pública </w:t>
      </w:r>
    </w:p>
    <w:p w14:paraId="7713FE69" w14:textId="58ACB450" w:rsidR="002E52AF" w:rsidRPr="00101FB9" w:rsidRDefault="002E52AF" w:rsidP="002E52AF">
      <w:pPr>
        <w:spacing w:after="0" w:line="240" w:lineRule="auto"/>
        <w:contextualSpacing/>
        <w:jc w:val="both"/>
        <w:rPr>
          <w:rFonts w:ascii="Geomanist Light" w:hAnsi="Geomanist Light" w:cs="Arial"/>
          <w:b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Colombia Compra Eficiente</w:t>
      </w:r>
    </w:p>
    <w:p w14:paraId="7D2EF0B1" w14:textId="77777777" w:rsidR="002E52AF" w:rsidRPr="00101FB9" w:rsidRDefault="002E52AF" w:rsidP="002E52AF">
      <w:pPr>
        <w:spacing w:after="0" w:line="240" w:lineRule="auto"/>
        <w:ind w:left="4248"/>
        <w:jc w:val="both"/>
        <w:rPr>
          <w:rFonts w:ascii="Geomanist Light" w:hAnsi="Geomanist Light" w:cs="Arial"/>
          <w:color w:val="4E4D4D"/>
        </w:rPr>
      </w:pPr>
    </w:p>
    <w:p w14:paraId="0CD4B0BD" w14:textId="77777777" w:rsidR="002E52AF" w:rsidRPr="00101FB9" w:rsidRDefault="002E52AF" w:rsidP="002E52AF">
      <w:pPr>
        <w:spacing w:after="0" w:line="240" w:lineRule="auto"/>
        <w:ind w:left="4248"/>
        <w:jc w:val="both"/>
        <w:rPr>
          <w:rFonts w:ascii="Geomanist Light" w:hAnsi="Geomanist Light" w:cs="Arial"/>
          <w:color w:val="4E4D4D"/>
        </w:rPr>
      </w:pPr>
    </w:p>
    <w:p w14:paraId="568CEEA4" w14:textId="39E7FA19" w:rsidR="002E52AF" w:rsidRPr="00101FB9" w:rsidRDefault="002E52AF" w:rsidP="002E52AF">
      <w:pPr>
        <w:spacing w:after="0" w:line="240" w:lineRule="auto"/>
        <w:ind w:left="4248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fldChar w:fldCharType="begin"/>
      </w:r>
      <w:r w:rsidRPr="00101FB9">
        <w:rPr>
          <w:rFonts w:ascii="Geomanist Light" w:hAnsi="Geomanist Light" w:cs="Arial"/>
          <w:color w:val="4E4D4D"/>
        </w:rPr>
        <w:instrText xml:space="preserve"> FILLIN  \d  \* MERGEFORMAT </w:instrText>
      </w:r>
      <w:r w:rsidRPr="00101FB9">
        <w:rPr>
          <w:rFonts w:ascii="Geomanist Light" w:hAnsi="Geomanist Light" w:cs="Arial"/>
          <w:color w:val="4E4D4D"/>
        </w:rPr>
        <w:fldChar w:fldCharType="end"/>
      </w:r>
      <w:r w:rsidRPr="00101FB9">
        <w:rPr>
          <w:rFonts w:ascii="Geomanist Light" w:hAnsi="Geomanist Light" w:cs="Arial"/>
          <w:color w:val="4E4D4D"/>
        </w:rPr>
        <w:fldChar w:fldCharType="begin"/>
      </w:r>
      <w:r w:rsidRPr="00101FB9">
        <w:rPr>
          <w:rFonts w:ascii="Geomanist Light" w:hAnsi="Geomanist Light" w:cs="Arial"/>
          <w:color w:val="4E4D4D"/>
        </w:rPr>
        <w:instrText xml:space="preserve"> GOTOBUTTON  </w:instrText>
      </w:r>
      <w:r w:rsidRPr="00101FB9">
        <w:rPr>
          <w:rFonts w:ascii="Geomanist Light" w:hAnsi="Geomanist Light" w:cs="Arial"/>
          <w:color w:val="4E4D4D"/>
        </w:rPr>
        <w:fldChar w:fldCharType="end"/>
      </w:r>
      <w:sdt>
        <w:sdtPr>
          <w:rPr>
            <w:rFonts w:ascii="Geomanist Light" w:hAnsi="Geomanist Light" w:cstheme="minorHAnsi"/>
            <w:color w:val="4E4D4D"/>
            <w:lang w:val="es-419"/>
          </w:rPr>
          <w:id w:val="-171487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D3A">
            <w:rPr>
              <w:rFonts w:ascii="MS Gothic" w:eastAsia="MS Gothic" w:hAnsi="MS Gothic" w:cstheme="minorHAnsi" w:hint="eastAsia"/>
              <w:color w:val="4E4D4D"/>
              <w:lang w:val="es-419"/>
            </w:rPr>
            <w:t>☐</w:t>
          </w:r>
        </w:sdtContent>
      </w:sdt>
      <w:r w:rsidRPr="00101FB9">
        <w:rPr>
          <w:rFonts w:ascii="Geomanist Light" w:hAnsi="Geomanist Light" w:cs="Arial"/>
          <w:color w:val="4E4D4D"/>
          <w:lang w:val="es-419"/>
        </w:rPr>
        <w:t xml:space="preserve"> </w:t>
      </w:r>
      <w:r w:rsidRPr="00101FB9">
        <w:rPr>
          <w:rFonts w:ascii="Geomanist Light" w:hAnsi="Geomanist Light" w:cs="Arial"/>
          <w:color w:val="4E4D4D"/>
        </w:rPr>
        <w:t>Información (Ir al paso 1)</w:t>
      </w:r>
    </w:p>
    <w:p w14:paraId="77ABFB51" w14:textId="08A57247" w:rsidR="002E52AF" w:rsidRPr="00101FB9" w:rsidRDefault="00C1182D" w:rsidP="002E52AF">
      <w:pPr>
        <w:spacing w:after="0" w:line="240" w:lineRule="auto"/>
        <w:ind w:left="4248"/>
        <w:jc w:val="both"/>
        <w:rPr>
          <w:rFonts w:ascii="Geomanist Light" w:hAnsi="Geomanist Light" w:cs="Arial"/>
          <w:color w:val="4E4D4D"/>
        </w:rPr>
      </w:pPr>
      <w:sdt>
        <w:sdtPr>
          <w:rPr>
            <w:rFonts w:ascii="Geomanist Light" w:hAnsi="Geomanist Light" w:cstheme="minorHAnsi"/>
            <w:color w:val="4E4D4D"/>
            <w:lang w:val="es-419"/>
          </w:rPr>
          <w:id w:val="212365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B9">
            <w:rPr>
              <w:rFonts w:ascii="MS Gothic" w:eastAsia="MS Gothic" w:hAnsi="MS Gothic" w:cstheme="minorHAnsi" w:hint="eastAsia"/>
              <w:color w:val="4E4D4D"/>
              <w:lang w:val="es-419"/>
            </w:rPr>
            <w:t>☐</w:t>
          </w:r>
        </w:sdtContent>
      </w:sdt>
      <w:r w:rsidR="002E52AF" w:rsidRPr="00101FB9">
        <w:rPr>
          <w:rFonts w:ascii="Geomanist Light" w:hAnsi="Geomanist Light" w:cs="Arial"/>
          <w:color w:val="4E4D4D"/>
          <w:lang w:val="es-419"/>
        </w:rPr>
        <w:t xml:space="preserve"> </w:t>
      </w:r>
      <w:r w:rsidR="002E52AF" w:rsidRPr="00101FB9">
        <w:rPr>
          <w:rFonts w:ascii="Geomanist Light" w:hAnsi="Geomanist Light" w:cs="Arial"/>
          <w:color w:val="4E4D4D"/>
        </w:rPr>
        <w:t>Solicitud o cambio (Ir al paso 2)</w:t>
      </w:r>
    </w:p>
    <w:p w14:paraId="1BD5484A" w14:textId="47E65C2E" w:rsidR="002E52AF" w:rsidRPr="00101FB9" w:rsidRDefault="00C1182D" w:rsidP="002E52AF">
      <w:pPr>
        <w:spacing w:after="0" w:line="240" w:lineRule="auto"/>
        <w:ind w:left="4248"/>
        <w:jc w:val="both"/>
        <w:rPr>
          <w:rFonts w:ascii="Geomanist Light" w:hAnsi="Geomanist Light" w:cs="Arial"/>
          <w:color w:val="4E4D4D"/>
        </w:rPr>
      </w:pPr>
      <w:sdt>
        <w:sdtPr>
          <w:rPr>
            <w:rFonts w:ascii="Geomanist Light" w:hAnsi="Geomanist Light" w:cstheme="minorHAnsi"/>
            <w:color w:val="4E4D4D"/>
            <w:lang w:val="es-419"/>
          </w:rPr>
          <w:id w:val="-56818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B9">
            <w:rPr>
              <w:rFonts w:ascii="MS Gothic" w:eastAsia="MS Gothic" w:hAnsi="MS Gothic" w:cstheme="minorHAnsi" w:hint="eastAsia"/>
              <w:color w:val="4E4D4D"/>
              <w:lang w:val="es-419"/>
            </w:rPr>
            <w:t>☐</w:t>
          </w:r>
        </w:sdtContent>
      </w:sdt>
      <w:r w:rsidR="002E52AF" w:rsidRPr="00101FB9">
        <w:rPr>
          <w:rFonts w:ascii="Geomanist Light" w:hAnsi="Geomanist Light" w:cs="Arial"/>
          <w:color w:val="4E4D4D"/>
          <w:lang w:val="es-419"/>
        </w:rPr>
        <w:t xml:space="preserve"> </w:t>
      </w:r>
      <w:r w:rsidR="002E52AF" w:rsidRPr="00101FB9">
        <w:rPr>
          <w:rFonts w:ascii="Geomanist Light" w:hAnsi="Geomanist Light" w:cs="Arial"/>
          <w:color w:val="4E4D4D"/>
        </w:rPr>
        <w:t>Problema Técnico (Ir al paso 3)</w:t>
      </w:r>
    </w:p>
    <w:p w14:paraId="60430E15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b/>
          <w:color w:val="4E4D4D"/>
        </w:rPr>
      </w:pPr>
    </w:p>
    <w:p w14:paraId="0780153F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b/>
          <w:color w:val="4E4D4D"/>
        </w:rPr>
      </w:pPr>
    </w:p>
    <w:p w14:paraId="57BBCEA7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  <w:lang w:val="es-419"/>
        </w:rPr>
      </w:pPr>
      <w:r w:rsidRPr="00101FB9">
        <w:rPr>
          <w:rFonts w:ascii="Geomanist Light" w:hAnsi="Geomanist Light" w:cs="Arial"/>
          <w:b/>
          <w:color w:val="4E4D4D"/>
        </w:rPr>
        <w:t>Entidad</w:t>
      </w:r>
      <w:r w:rsidRPr="00101FB9">
        <w:rPr>
          <w:rFonts w:ascii="Geomanist Light" w:hAnsi="Geomanist Light" w:cs="Arial"/>
          <w:b/>
          <w:color w:val="4E4D4D"/>
          <w:lang w:val="es-419"/>
        </w:rPr>
        <w:t>:</w:t>
      </w:r>
      <w:r w:rsidRPr="00101FB9">
        <w:rPr>
          <w:rFonts w:ascii="Geomanist Light" w:hAnsi="Geomanist Light" w:cs="Arial"/>
          <w:b/>
          <w:color w:val="4E4D4D"/>
          <w:lang w:val="es-419"/>
        </w:rPr>
        <w:tab/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5AF3C26B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Ciudad</w:t>
      </w:r>
      <w:r w:rsidRPr="00101FB9">
        <w:rPr>
          <w:rFonts w:ascii="Geomanist Light" w:hAnsi="Geomanist Light" w:cs="Arial"/>
          <w:color w:val="4E4D4D"/>
        </w:rPr>
        <w:t xml:space="preserve"> (*) 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fldChar w:fldCharType="end"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b/>
          <w:color w:val="4E4D4D"/>
        </w:rPr>
        <w:t>Dirección</w:t>
      </w:r>
      <w:r w:rsidRPr="00101FB9">
        <w:rPr>
          <w:rFonts w:ascii="Geomanist Light" w:hAnsi="Geomanist Light" w:cs="Arial"/>
          <w:color w:val="4E4D4D"/>
        </w:rPr>
        <w:t xml:space="preserve"> (*)</w:t>
      </w:r>
      <w:r w:rsidRPr="00101FB9">
        <w:rPr>
          <w:rFonts w:ascii="Geomanist Light" w:hAnsi="Geomanist Light" w:cs="Arial"/>
          <w:color w:val="4E4D4D"/>
          <w:lang w:val="es-419"/>
        </w:rPr>
        <w:t>:</w:t>
      </w:r>
      <w:r w:rsidRPr="00101FB9">
        <w:rPr>
          <w:rFonts w:ascii="Geomanist Light" w:hAnsi="Geomanist Light" w:cs="Arial"/>
          <w:color w:val="4E4D4D"/>
          <w:lang w:val="es-419"/>
        </w:rPr>
        <w:tab/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54767656" w14:textId="77777777" w:rsidR="002E52AF" w:rsidRPr="00101FB9" w:rsidRDefault="002E52AF" w:rsidP="00DB48DC">
      <w:pPr>
        <w:spacing w:after="0" w:line="240" w:lineRule="auto"/>
        <w:ind w:right="49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Teléfono con indicativo y extensión</w:t>
      </w:r>
      <w:r w:rsidRPr="00101FB9">
        <w:rPr>
          <w:rFonts w:ascii="Geomanist Light" w:hAnsi="Geomanist Light" w:cs="Arial"/>
          <w:color w:val="4E4D4D"/>
        </w:rPr>
        <w:t xml:space="preserve"> (*) 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b/>
          <w:color w:val="4E4D4D"/>
        </w:rPr>
        <w:t>Celular</w:t>
      </w:r>
      <w:r w:rsidRPr="00101FB9">
        <w:rPr>
          <w:rFonts w:ascii="Geomanist Light" w:hAnsi="Geomanist Light" w:cs="Arial"/>
          <w:color w:val="4E4D4D"/>
        </w:rPr>
        <w:t xml:space="preserve"> (*) 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  <w:lang w:val="es-419"/>
        </w:rPr>
        <w:t xml:space="preserve">     </w:t>
      </w:r>
      <w:r w:rsidRPr="00101FB9">
        <w:rPr>
          <w:rFonts w:ascii="Geomanist Light" w:hAnsi="Geomanist Light" w:cs="Arial"/>
          <w:color w:val="4E4D4D"/>
        </w:rPr>
        <w:t xml:space="preserve">  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5FA6978F" w14:textId="59A5F328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Correo-e</w:t>
      </w:r>
      <w:r w:rsidRPr="00101FB9">
        <w:rPr>
          <w:rFonts w:ascii="Geomanist Light" w:hAnsi="Geomanist Light" w:cs="Arial"/>
          <w:color w:val="4E4D4D"/>
        </w:rPr>
        <w:t xml:space="preserve"> (*)</w:t>
      </w:r>
      <w:r w:rsidRPr="00101FB9">
        <w:rPr>
          <w:rFonts w:ascii="Geomanist Light" w:hAnsi="Geomanist Light" w:cs="Arial"/>
          <w:color w:val="4E4D4D"/>
          <w:lang w:val="es-419"/>
        </w:rPr>
        <w:t xml:space="preserve">: </w:t>
      </w:r>
      <w:r w:rsidRPr="00101FB9">
        <w:rPr>
          <w:rFonts w:ascii="Geomanist Light" w:hAnsi="Geomanist Light" w:cs="Arial"/>
          <w:color w:val="4E4D4D"/>
          <w:lang w:val="es-419"/>
        </w:rPr>
        <w:tab/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15112C62" w14:textId="5CA6E4E6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Nº de proceso o constancia</w:t>
      </w:r>
      <w:r w:rsidR="00FA3B93">
        <w:rPr>
          <w:rFonts w:ascii="Geomanist Light" w:hAnsi="Geomanist Light" w:cs="Arial"/>
          <w:b/>
          <w:color w:val="4E4D4D"/>
        </w:rPr>
        <w:t>: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  <w:lang w:val="es-419"/>
        </w:rPr>
        <w:t xml:space="preserve">    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  <w:r w:rsidRPr="00101FB9">
        <w:rPr>
          <w:rFonts w:ascii="Geomanist Light" w:hAnsi="Geomanist Light" w:cs="Arial"/>
          <w:color w:val="4E4D4D"/>
          <w:lang w:val="es-419"/>
        </w:rPr>
        <w:t xml:space="preserve"> </w:t>
      </w:r>
      <w:r w:rsidRPr="00101FB9">
        <w:rPr>
          <w:rFonts w:ascii="Geomanist Light" w:hAnsi="Geomanist Light" w:cs="Arial"/>
          <w:color w:val="4E4D4D"/>
          <w:lang w:val="es-419"/>
        </w:rPr>
        <w:tab/>
      </w:r>
      <w:r w:rsidRPr="00101FB9">
        <w:rPr>
          <w:rFonts w:ascii="Geomanist Light" w:hAnsi="Geomanist Light" w:cs="Arial"/>
          <w:b/>
          <w:color w:val="4E4D4D"/>
        </w:rPr>
        <w:t xml:space="preserve">Usuario </w:t>
      </w:r>
      <w:r w:rsidRPr="00101FB9">
        <w:rPr>
          <w:rFonts w:ascii="Geomanist Light" w:hAnsi="Geomanist Light" w:cs="Arial"/>
          <w:b/>
          <w:color w:val="4E4D4D"/>
          <w:lang w:val="es-419"/>
        </w:rPr>
        <w:t>SECOP</w:t>
      </w:r>
      <w:r w:rsidRPr="00101FB9">
        <w:rPr>
          <w:rFonts w:ascii="Geomanist Light" w:hAnsi="Geomanist Light" w:cs="Arial"/>
          <w:color w:val="4E4D4D"/>
          <w:lang w:val="es-419"/>
        </w:rPr>
        <w:t xml:space="preserve">: 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 </w:t>
      </w:r>
      <w:r w:rsidR="00FA3B93">
        <w:rPr>
          <w:rFonts w:ascii="Geomanist Light" w:hAnsi="Geomanist Light" w:cs="Arial"/>
          <w:color w:val="4E4D4D"/>
        </w:rPr>
        <w:t xml:space="preserve">                  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  <w:t xml:space="preserve">       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4EE06080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</w:p>
    <w:p w14:paraId="10E2F17C" w14:textId="4C962367" w:rsidR="002E52AF" w:rsidRPr="00101FB9" w:rsidRDefault="00C75D3A" w:rsidP="00C75D3A">
      <w:pPr>
        <w:tabs>
          <w:tab w:val="left" w:pos="5214"/>
        </w:tabs>
        <w:spacing w:after="0" w:line="240" w:lineRule="auto"/>
        <w:jc w:val="both"/>
        <w:rPr>
          <w:rFonts w:ascii="Geomanist Light" w:hAnsi="Geomanist Light" w:cs="Arial"/>
          <w:color w:val="4E4D4D"/>
        </w:rPr>
      </w:pPr>
      <w:r>
        <w:rPr>
          <w:rFonts w:ascii="Geomanist Light" w:hAnsi="Geomanist Light" w:cs="Arial"/>
          <w:color w:val="4E4D4D"/>
        </w:rPr>
        <w:tab/>
      </w:r>
    </w:p>
    <w:p w14:paraId="6D56D37F" w14:textId="77777777" w:rsidR="002E52AF" w:rsidRPr="00101FB9" w:rsidRDefault="002E52AF" w:rsidP="002E52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t>Realice su consulta o detalle la información que requiere de forma clara y precisa:</w:t>
      </w:r>
    </w:p>
    <w:p w14:paraId="7F50BDDB" w14:textId="22EA2DFB" w:rsidR="00C648EA" w:rsidRPr="00101FB9" w:rsidRDefault="00C648EA" w:rsidP="00A96CEB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</w:p>
    <w:p w14:paraId="3C18819D" w14:textId="6240223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</w:p>
    <w:p w14:paraId="13313E07" w14:textId="3F909E0B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</w:p>
    <w:p w14:paraId="63254BC9" w14:textId="5D67BB41" w:rsidR="002E52AF" w:rsidRPr="00C75D3A" w:rsidRDefault="002E52AF" w:rsidP="002E52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t>Seleccione el tipo de requerimiento y complete la información de acuerdo con las instrucciones descritas</w:t>
      </w:r>
      <w:r w:rsidRPr="00101FB9">
        <w:rPr>
          <w:rFonts w:ascii="Geomanist Light" w:hAnsi="Geomanist Light" w:cs="Arial"/>
          <w:color w:val="4E4D4D"/>
          <w:lang w:val="es-419"/>
        </w:rPr>
        <w:t>:</w:t>
      </w:r>
    </w:p>
    <w:p w14:paraId="74FC3979" w14:textId="77777777" w:rsidR="00C75D3A" w:rsidRPr="00101FB9" w:rsidRDefault="00C75D3A" w:rsidP="00C75D3A">
      <w:pPr>
        <w:pStyle w:val="Prrafodelista"/>
        <w:spacing w:after="0" w:line="240" w:lineRule="auto"/>
        <w:ind w:left="360"/>
        <w:jc w:val="both"/>
        <w:rPr>
          <w:rFonts w:ascii="Geomanist Light" w:hAnsi="Geomanist Light" w:cs="Arial"/>
          <w:color w:val="4E4D4D"/>
        </w:rPr>
      </w:pPr>
    </w:p>
    <w:bookmarkStart w:id="0" w:name="_Hlk148080450"/>
    <w:p w14:paraId="0CC79B84" w14:textId="0C355DFA" w:rsidR="00C75D3A" w:rsidRPr="00C75D3A" w:rsidRDefault="00C75D3A" w:rsidP="00C75D3A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sdt>
        <w:sdtPr>
          <w:rPr>
            <w:rFonts w:ascii="Geomanist Light" w:hAnsi="Geomanist Light" w:cs="Arial"/>
            <w:color w:val="4E4D4D"/>
          </w:rPr>
          <w:id w:val="122479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E4D4D"/>
            </w:rPr>
            <w:t>☐</w:t>
          </w:r>
        </w:sdtContent>
      </w:sdt>
      <w:r w:rsidRPr="00C75D3A">
        <w:rPr>
          <w:rFonts w:ascii="Geomanist Light" w:hAnsi="Geomanist Light" w:cs="Arial"/>
          <w:color w:val="4E4D4D"/>
        </w:rPr>
        <w:t xml:space="preserve"> Migración de procesos (1) **       </w:t>
      </w:r>
      <w:r w:rsidRPr="00C75D3A">
        <w:rPr>
          <w:rFonts w:ascii="Geomanist Light" w:hAnsi="Geomanist Light" w:cs="Arial"/>
          <w:color w:val="4E4D4D"/>
        </w:rPr>
        <w:tab/>
        <w:t xml:space="preserve">               </w:t>
      </w:r>
      <w:r>
        <w:rPr>
          <w:rFonts w:ascii="Geomanist Light" w:hAnsi="Geomanist Light" w:cs="Arial"/>
          <w:color w:val="4E4D4D"/>
        </w:rPr>
        <w:t xml:space="preserve">  </w:t>
      </w:r>
      <w:r w:rsidRPr="00C75D3A">
        <w:rPr>
          <w:rFonts w:ascii="Geomanist Light" w:hAnsi="Geomanist Light" w:cs="Arial"/>
          <w:color w:val="4E4D4D"/>
        </w:rPr>
        <w:t xml:space="preserve"> </w:t>
      </w:r>
      <w:sdt>
        <w:sdtPr>
          <w:rPr>
            <w:rFonts w:ascii="Geomanist Light" w:hAnsi="Geomanist Light" w:cs="Arial"/>
            <w:color w:val="4E4D4D"/>
          </w:rPr>
          <w:id w:val="-929273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E4D4D"/>
            </w:rPr>
            <w:t>☐</w:t>
          </w:r>
        </w:sdtContent>
      </w:sdt>
      <w:r w:rsidRPr="00C75D3A">
        <w:rPr>
          <w:rFonts w:ascii="Geomanist Light" w:hAnsi="Geomanist Light" w:cs="Arial"/>
          <w:color w:val="4E4D4D"/>
        </w:rPr>
        <w:t xml:space="preserve"> Cambio de estado de procesos (2) **</w:t>
      </w:r>
    </w:p>
    <w:p w14:paraId="60A5D79D" w14:textId="6F4FCF43" w:rsidR="00C75D3A" w:rsidRPr="00C75D3A" w:rsidRDefault="00C75D3A" w:rsidP="00C75D3A">
      <w:pPr>
        <w:spacing w:after="0" w:line="240" w:lineRule="auto"/>
        <w:rPr>
          <w:rFonts w:ascii="Geomanist Light" w:hAnsi="Geomanist Light" w:cs="Arial"/>
          <w:color w:val="4E4D4D"/>
        </w:rPr>
      </w:pPr>
      <w:sdt>
        <w:sdtPr>
          <w:rPr>
            <w:rFonts w:ascii="Geomanist Light" w:hAnsi="Geomanist Light" w:cs="Arial"/>
            <w:color w:val="4E4D4D"/>
          </w:rPr>
          <w:id w:val="83688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E4D4D"/>
            </w:rPr>
            <w:t>☐</w:t>
          </w:r>
        </w:sdtContent>
      </w:sdt>
      <w:r w:rsidRPr="00C75D3A">
        <w:rPr>
          <w:rFonts w:ascii="Geomanist Light" w:hAnsi="Geomanist Light" w:cs="Arial"/>
          <w:color w:val="4E4D4D"/>
        </w:rPr>
        <w:t xml:space="preserve"> Cambio de datos de proceso (3)                  </w:t>
      </w:r>
      <w:r>
        <w:t xml:space="preserve"> </w:t>
      </w:r>
      <w:r w:rsidRPr="00C75D3A">
        <w:rPr>
          <w:rFonts w:ascii="Geomanist Light" w:hAnsi="Geomanist Light" w:cs="Arial"/>
          <w:color w:val="4E4D4D"/>
        </w:rPr>
        <w:t xml:space="preserve"> </w:t>
      </w:r>
      <w:sdt>
        <w:sdtPr>
          <w:rPr>
            <w:rFonts w:ascii="Geomanist Light" w:hAnsi="Geomanist Light" w:cs="Arial"/>
            <w:color w:val="4E4D4D"/>
          </w:rPr>
          <w:id w:val="-137168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E4D4D"/>
            </w:rPr>
            <w:t>☐</w:t>
          </w:r>
        </w:sdtContent>
      </w:sdt>
      <w:r w:rsidRPr="00C75D3A">
        <w:rPr>
          <w:rFonts w:ascii="Geomanist Light" w:hAnsi="Geomanist Light" w:cs="Arial"/>
          <w:color w:val="4E4D4D"/>
        </w:rPr>
        <w:t xml:space="preserve"> Restauración de claves (4)</w:t>
      </w:r>
    </w:p>
    <w:p w14:paraId="554D98DF" w14:textId="3C735404" w:rsidR="00C75D3A" w:rsidRPr="00C75D3A" w:rsidRDefault="00C75D3A" w:rsidP="00C75D3A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sdt>
        <w:sdtPr>
          <w:rPr>
            <w:rFonts w:ascii="Geomanist Light" w:hAnsi="Geomanist Light" w:cs="Arial"/>
            <w:color w:val="4E4D4D"/>
          </w:rPr>
          <w:id w:val="-934822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82D">
            <w:rPr>
              <w:rFonts w:ascii="MS Gothic" w:eastAsia="MS Gothic" w:hAnsi="MS Gothic" w:cs="Arial" w:hint="eastAsia"/>
              <w:color w:val="4E4D4D"/>
            </w:rPr>
            <w:t>☐</w:t>
          </w:r>
        </w:sdtContent>
      </w:sdt>
      <w:r w:rsidRPr="00C75D3A">
        <w:rPr>
          <w:rFonts w:ascii="Geomanist Light" w:hAnsi="Geomanist Light" w:cs="Arial"/>
          <w:color w:val="4E4D4D"/>
        </w:rPr>
        <w:t xml:space="preserve"> Cambio de datos de usuario Secop (4) **    </w:t>
      </w:r>
      <w:r>
        <w:rPr>
          <w:rFonts w:ascii="Geomanist Light" w:hAnsi="Geomanist Light" w:cs="Arial"/>
          <w:color w:val="4E4D4D"/>
        </w:rPr>
        <w:t xml:space="preserve">  </w:t>
      </w:r>
      <w:sdt>
        <w:sdtPr>
          <w:rPr>
            <w:rFonts w:ascii="Geomanist Light" w:hAnsi="Geomanist Light" w:cs="Arial"/>
            <w:color w:val="4E4D4D"/>
          </w:rPr>
          <w:id w:val="95915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E4D4D"/>
            </w:rPr>
            <w:t>☐</w:t>
          </w:r>
        </w:sdtContent>
      </w:sdt>
      <w:r w:rsidRPr="00C75D3A">
        <w:rPr>
          <w:rFonts w:ascii="Geomanist Light" w:hAnsi="Geomanist Light" w:cs="Arial"/>
          <w:color w:val="4E4D4D"/>
        </w:rPr>
        <w:t xml:space="preserve"> Desactivación de usuarios (4) **</w:t>
      </w:r>
    </w:p>
    <w:p w14:paraId="1F74E573" w14:textId="063CC853" w:rsidR="00C75D3A" w:rsidRDefault="00C75D3A" w:rsidP="00C75D3A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sdt>
        <w:sdtPr>
          <w:rPr>
            <w:rFonts w:ascii="Geomanist Light" w:hAnsi="Geomanist Light" w:cs="Arial"/>
            <w:color w:val="4E4D4D"/>
          </w:rPr>
          <w:id w:val="50594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E4D4D"/>
            </w:rPr>
            <w:t>☐</w:t>
          </w:r>
        </w:sdtContent>
      </w:sdt>
      <w:r w:rsidRPr="00C75D3A">
        <w:rPr>
          <w:rFonts w:ascii="Geomanist Light" w:hAnsi="Geomanist Light" w:cs="Arial"/>
          <w:color w:val="4E4D4D"/>
        </w:rPr>
        <w:t xml:space="preserve"> Listado de usuarios de publicación (4) **   </w:t>
      </w:r>
      <w:r>
        <w:rPr>
          <w:rFonts w:ascii="Geomanist Light" w:hAnsi="Geomanist Light" w:cs="Arial"/>
          <w:color w:val="4E4D4D"/>
        </w:rPr>
        <w:t xml:space="preserve">    </w:t>
      </w:r>
      <w:r w:rsidRPr="00C75D3A">
        <w:rPr>
          <w:rFonts w:ascii="Geomanist Light" w:hAnsi="Geomanist Light" w:cs="Arial"/>
          <w:color w:val="4E4D4D"/>
        </w:rPr>
        <w:t xml:space="preserve"> </w:t>
      </w:r>
      <w:bookmarkEnd w:id="0"/>
      <w:sdt>
        <w:sdtPr>
          <w:rPr>
            <w:rFonts w:ascii="Geomanist Light" w:hAnsi="Geomanist Light" w:cs="Arial"/>
            <w:color w:val="4E4D4D"/>
          </w:rPr>
          <w:id w:val="20760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82D">
            <w:rPr>
              <w:rFonts w:ascii="MS Gothic" w:eastAsia="MS Gothic" w:hAnsi="MS Gothic" w:cs="Arial" w:hint="eastAsia"/>
              <w:color w:val="4E4D4D"/>
            </w:rPr>
            <w:t>☐</w:t>
          </w:r>
        </w:sdtContent>
      </w:sdt>
      <w:r w:rsidRPr="00C75D3A">
        <w:rPr>
          <w:rFonts w:ascii="Geomanist Light" w:hAnsi="Geomanist Light" w:cs="Arial"/>
          <w:color w:val="4E4D4D"/>
        </w:rPr>
        <w:t xml:space="preserve"> Ocultar documentos vista pública (5) **</w:t>
      </w:r>
    </w:p>
    <w:p w14:paraId="71907583" w14:textId="77777777" w:rsidR="00C75D3A" w:rsidRPr="00C75D3A" w:rsidRDefault="00C75D3A" w:rsidP="00C75D3A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</w:p>
    <w:p w14:paraId="6293245F" w14:textId="29534777" w:rsidR="00C75D3A" w:rsidRPr="00C75D3A" w:rsidRDefault="00C75D3A" w:rsidP="00C75D3A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sdt>
        <w:sdtPr>
          <w:rPr>
            <w:rFonts w:ascii="Geomanist Light" w:hAnsi="Geomanist Light" w:cs="Arial"/>
            <w:color w:val="4E4D4D"/>
          </w:rPr>
          <w:id w:val="-91801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E4D4D"/>
            </w:rPr>
            <w:t>☐</w:t>
          </w:r>
        </w:sdtContent>
      </w:sdt>
      <w:r w:rsidRPr="00C75D3A">
        <w:rPr>
          <w:rFonts w:ascii="Geomanist Light" w:hAnsi="Geomanist Light" w:cs="Arial"/>
          <w:color w:val="4E4D4D"/>
        </w:rPr>
        <w:t xml:space="preserve"> Publicación Concesiones Portuarias</w:t>
      </w:r>
      <w:r>
        <w:rPr>
          <w:rFonts w:ascii="Geomanist Light" w:hAnsi="Geomanist Light" w:cs="Arial"/>
          <w:color w:val="4E4D4D"/>
        </w:rPr>
        <w:t xml:space="preserve"> </w:t>
      </w:r>
      <w:r w:rsidRPr="00C75D3A">
        <w:rPr>
          <w:rFonts w:ascii="Geomanist Light" w:hAnsi="Geomanist Light" w:cs="Arial"/>
          <w:color w:val="4E4D4D"/>
        </w:rPr>
        <w:tab/>
      </w:r>
      <w:r>
        <w:rPr>
          <w:rFonts w:ascii="Geomanist Light" w:hAnsi="Geomanist Light" w:cs="Arial"/>
          <w:color w:val="4E4D4D"/>
        </w:rPr>
        <w:t xml:space="preserve">      </w:t>
      </w:r>
      <w:sdt>
        <w:sdtPr>
          <w:rPr>
            <w:rFonts w:ascii="Geomanist Light" w:hAnsi="Geomanist Light" w:cs="Arial"/>
            <w:color w:val="4E4D4D"/>
          </w:rPr>
          <w:id w:val="47010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E4D4D"/>
            </w:rPr>
            <w:t>☐</w:t>
          </w:r>
        </w:sdtContent>
      </w:sdt>
      <w:r w:rsidRPr="00C75D3A">
        <w:rPr>
          <w:rFonts w:ascii="Geomanist Light" w:hAnsi="Geomanist Light" w:cs="Arial"/>
          <w:color w:val="4E4D4D"/>
        </w:rPr>
        <w:t xml:space="preserve"> Plan Anual de Adquisiciones            </w:t>
      </w:r>
    </w:p>
    <w:p w14:paraId="41E7482C" w14:textId="58B7F25D" w:rsidR="00C75D3A" w:rsidRPr="00C75D3A" w:rsidRDefault="00C75D3A" w:rsidP="00C75D3A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sdt>
        <w:sdtPr>
          <w:rPr>
            <w:rFonts w:ascii="Geomanist Light" w:hAnsi="Geomanist Light" w:cs="Arial"/>
            <w:color w:val="4E4D4D"/>
          </w:rPr>
          <w:id w:val="1373490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E4D4D"/>
            </w:rPr>
            <w:t>☐</w:t>
          </w:r>
        </w:sdtContent>
      </w:sdt>
      <w:r w:rsidRPr="00C75D3A">
        <w:rPr>
          <w:rFonts w:ascii="Geomanist Light" w:hAnsi="Geomanist Light" w:cs="Arial"/>
          <w:color w:val="4E4D4D"/>
        </w:rPr>
        <w:t xml:space="preserve"> Enajenación de bienes                            </w:t>
      </w:r>
      <w:r>
        <w:rPr>
          <w:rFonts w:ascii="Geomanist Light" w:hAnsi="Geomanist Light" w:cs="Arial"/>
          <w:color w:val="4E4D4D"/>
        </w:rPr>
        <w:t xml:space="preserve">        </w:t>
      </w:r>
      <w:r w:rsidRPr="00C75D3A">
        <w:rPr>
          <w:rFonts w:ascii="Geomanist Light" w:hAnsi="Geomanist Light" w:cs="Arial"/>
          <w:color w:val="4E4D4D"/>
        </w:rPr>
        <w:t xml:space="preserve"> </w:t>
      </w:r>
      <w:sdt>
        <w:sdtPr>
          <w:rPr>
            <w:rFonts w:ascii="Geomanist Light" w:hAnsi="Geomanist Light" w:cs="Arial"/>
            <w:color w:val="4E4D4D"/>
          </w:rPr>
          <w:id w:val="188913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E4D4D"/>
            </w:rPr>
            <w:t>☐</w:t>
          </w:r>
        </w:sdtContent>
      </w:sdt>
      <w:r w:rsidRPr="00C75D3A">
        <w:rPr>
          <w:rFonts w:ascii="Geomanist Light" w:hAnsi="Geomanist Light" w:cs="Arial"/>
          <w:color w:val="4E4D4D"/>
        </w:rPr>
        <w:t xml:space="preserve"> Otros</w:t>
      </w:r>
    </w:p>
    <w:p w14:paraId="5FCECD81" w14:textId="099A619D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</w:p>
    <w:p w14:paraId="1BAEBC16" w14:textId="77777777" w:rsidR="002E52AF" w:rsidRPr="00101FB9" w:rsidRDefault="002E52AF" w:rsidP="002E52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Geomanist Light" w:hAnsi="Geomanist Light" w:cs="Arial"/>
          <w:i/>
          <w:color w:val="4E4D4D"/>
        </w:rPr>
      </w:pPr>
      <w:r w:rsidRPr="00101FB9">
        <w:rPr>
          <w:rFonts w:ascii="Geomanist Light" w:hAnsi="Geomanist Light" w:cs="Arial"/>
          <w:i/>
          <w:color w:val="4E4D4D"/>
        </w:rPr>
        <w:lastRenderedPageBreak/>
        <w:t xml:space="preserve">Cuando se requiere cambiar el propietario de uno o varios procesos, se debe enunciar tanto el usuario origen como el usuario destino, el listado de procesos a migrar con </w:t>
      </w:r>
      <w:r w:rsidRPr="00101FB9">
        <w:rPr>
          <w:rFonts w:ascii="Geomanist Light" w:hAnsi="Geomanist Light" w:cs="Arial"/>
          <w:i/>
          <w:color w:val="4E4D4D"/>
          <w:lang w:val="es-419"/>
        </w:rPr>
        <w:t xml:space="preserve">número </w:t>
      </w:r>
      <w:r w:rsidRPr="00101FB9">
        <w:rPr>
          <w:rFonts w:ascii="Geomanist Light" w:hAnsi="Geomanist Light" w:cs="Arial"/>
          <w:i/>
          <w:color w:val="4E4D4D"/>
        </w:rPr>
        <w:t xml:space="preserve">de constancia o indicar si se trata de todos los procesos. </w:t>
      </w:r>
    </w:p>
    <w:p w14:paraId="197252E3" w14:textId="77777777" w:rsidR="002E52AF" w:rsidRPr="00101FB9" w:rsidRDefault="002E52AF" w:rsidP="002E52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Geomanist Light" w:hAnsi="Geomanist Light" w:cs="Arial"/>
          <w:i/>
          <w:color w:val="4E4D4D"/>
        </w:rPr>
      </w:pPr>
      <w:r w:rsidRPr="00101FB9">
        <w:rPr>
          <w:rFonts w:ascii="Geomanist Light" w:hAnsi="Geomanist Light" w:cs="Arial"/>
          <w:i/>
          <w:color w:val="4E4D4D"/>
        </w:rPr>
        <w:t>Se debe enunciar el número del proceso y/o número de constancia del proceso, el estado actual y el estado al que va a cambiar (el cambio aplica al estado inmediatamente anterior).</w:t>
      </w:r>
    </w:p>
    <w:p w14:paraId="51E29F76" w14:textId="77777777" w:rsidR="002E52AF" w:rsidRPr="00101FB9" w:rsidRDefault="002E52AF" w:rsidP="002E52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Geomanist Light" w:hAnsi="Geomanist Light" w:cs="Arial"/>
          <w:i/>
          <w:color w:val="4E4D4D"/>
        </w:rPr>
      </w:pPr>
      <w:r w:rsidRPr="00101FB9">
        <w:rPr>
          <w:rFonts w:ascii="Geomanist Light" w:hAnsi="Geomanist Light" w:cs="Arial"/>
          <w:i/>
          <w:color w:val="4E4D4D"/>
        </w:rPr>
        <w:t>Se debe enunciar el</w:t>
      </w:r>
      <w:r w:rsidRPr="00101FB9">
        <w:rPr>
          <w:rFonts w:ascii="Geomanist Light" w:hAnsi="Geomanist Light" w:cs="Arial"/>
          <w:i/>
          <w:color w:val="4E4D4D"/>
          <w:lang w:val="es-419"/>
        </w:rPr>
        <w:t xml:space="preserve"> </w:t>
      </w:r>
      <w:r w:rsidRPr="00101FB9">
        <w:rPr>
          <w:rFonts w:ascii="Geomanist Light" w:hAnsi="Geomanist Light" w:cs="Arial"/>
          <w:i/>
          <w:color w:val="4E4D4D"/>
        </w:rPr>
        <w:t>número del proceso y/o número de constancia del proceso, el campo a modificar, la información que tiene actualmente el campo y la nueva información que se va a registrar.</w:t>
      </w:r>
    </w:p>
    <w:p w14:paraId="7E0C5944" w14:textId="77777777" w:rsidR="002E52AF" w:rsidRPr="00101FB9" w:rsidRDefault="002E52AF" w:rsidP="002E52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Geomanist Light" w:hAnsi="Geomanist Light" w:cs="Arial"/>
          <w:i/>
          <w:color w:val="4E4D4D"/>
        </w:rPr>
      </w:pPr>
      <w:r w:rsidRPr="00101FB9">
        <w:rPr>
          <w:rFonts w:ascii="Geomanist Light" w:hAnsi="Geomanist Light" w:cs="Arial"/>
          <w:i/>
          <w:color w:val="4E4D4D"/>
        </w:rPr>
        <w:t xml:space="preserve">El remitente de esta solicitud debe ser el representante legal, ordenador del gasto, encargado de contratación o quien haga sus veces la cual solicita la inactivación de sus usuarios. </w:t>
      </w:r>
    </w:p>
    <w:p w14:paraId="3AC97905" w14:textId="77777777" w:rsidR="002E52AF" w:rsidRPr="00101FB9" w:rsidRDefault="002E52AF" w:rsidP="002E52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Geomanist Light" w:hAnsi="Geomanist Light" w:cs="Arial"/>
          <w:i/>
          <w:color w:val="4E4D4D"/>
        </w:rPr>
      </w:pPr>
      <w:r w:rsidRPr="00101FB9">
        <w:rPr>
          <w:rFonts w:ascii="Geomanist Light" w:hAnsi="Geomanist Light" w:cs="Arial"/>
          <w:i/>
          <w:color w:val="4E4D4D"/>
        </w:rPr>
        <w:t>La solicitud para ocultar documentos de la vista publica en la plataforma SECOP I, únicamente se realizará por motivos de confidencialidad y/o reserva de la información, por lo cual, dicha solicitud deberá venir acompañada de su debida justificación legal; la ANCP- CCE realizará las validaciones correspondientes y/o que haya lugar, con el fin de definir si se puede o no ejecutar la acción solicitada. Recuerde que es responsabilidad de cada uno de los usuarios, y entidades estatales, subir la información correcta en la plataforma, la ANCP-CCE, solo actúa como Encargado de la información</w:t>
      </w:r>
    </w:p>
    <w:p w14:paraId="1EB6B2B6" w14:textId="77777777" w:rsidR="002E52AF" w:rsidRPr="00101FB9" w:rsidRDefault="002E52AF" w:rsidP="002E52AF">
      <w:pPr>
        <w:tabs>
          <w:tab w:val="left" w:pos="1440"/>
        </w:tabs>
        <w:rPr>
          <w:rFonts w:ascii="Geomanist Light" w:hAnsi="Geomanist Light"/>
          <w:b/>
          <w:bCs/>
          <w:color w:val="002060"/>
        </w:rPr>
      </w:pPr>
    </w:p>
    <w:p w14:paraId="77F3BB88" w14:textId="14F769FF" w:rsidR="00FA685E" w:rsidRDefault="002E52AF" w:rsidP="00F0338F">
      <w:pPr>
        <w:spacing w:after="0" w:line="240" w:lineRule="auto"/>
        <w:ind w:firstLine="360"/>
        <w:jc w:val="both"/>
        <w:rPr>
          <w:rFonts w:ascii="Geomanist Light" w:hAnsi="Geomanist Light" w:cs="Arial"/>
          <w:b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Solicitu</w:t>
      </w:r>
      <w:r w:rsidR="00F0338F">
        <w:rPr>
          <w:rFonts w:ascii="Geomanist Light" w:hAnsi="Geomanist Light" w:cs="Arial"/>
          <w:b/>
          <w:color w:val="4E4D4D"/>
        </w:rPr>
        <w:t>d</w:t>
      </w:r>
    </w:p>
    <w:p w14:paraId="7896AECC" w14:textId="77777777" w:rsidR="00C648EA" w:rsidRPr="00101FB9" w:rsidRDefault="00C648EA" w:rsidP="00F0338F">
      <w:pPr>
        <w:spacing w:after="0" w:line="240" w:lineRule="auto"/>
        <w:ind w:firstLine="360"/>
        <w:jc w:val="both"/>
        <w:rPr>
          <w:rFonts w:ascii="Geomanist Light" w:hAnsi="Geomanist Light" w:cs="Arial"/>
          <w:b/>
          <w:color w:val="4E4D4D"/>
        </w:rPr>
      </w:pPr>
    </w:p>
    <w:p w14:paraId="681E923B" w14:textId="77777777" w:rsidR="00C648EA" w:rsidRPr="00101FB9" w:rsidRDefault="00C648EA" w:rsidP="00C648EA">
      <w:pPr>
        <w:spacing w:after="0" w:line="240" w:lineRule="auto"/>
        <w:ind w:left="284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055752D2" w14:textId="384496DA" w:rsidR="002E52AF" w:rsidRPr="00101FB9" w:rsidRDefault="00F0338F" w:rsidP="00B64E83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>
        <w:rPr>
          <w:rFonts w:ascii="Geomanist Light" w:hAnsi="Geomanist Light" w:cs="Arial"/>
          <w:color w:val="4E4D4D"/>
        </w:rPr>
        <w:t xml:space="preserve"> </w:t>
      </w:r>
    </w:p>
    <w:p w14:paraId="02110308" w14:textId="77777777" w:rsidR="002E52AF" w:rsidRPr="00101FB9" w:rsidRDefault="002E52AF" w:rsidP="002E52AF">
      <w:pPr>
        <w:spacing w:after="0" w:line="240" w:lineRule="auto"/>
        <w:ind w:firstLine="360"/>
        <w:jc w:val="both"/>
        <w:rPr>
          <w:rFonts w:ascii="Geomanist Light" w:hAnsi="Geomanist Light" w:cs="Arial"/>
          <w:b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 xml:space="preserve">Justificación </w:t>
      </w:r>
    </w:p>
    <w:p w14:paraId="61ADFAFC" w14:textId="77777777" w:rsidR="002E52AF" w:rsidRPr="00101FB9" w:rsidRDefault="002E52AF" w:rsidP="002E52AF">
      <w:pPr>
        <w:spacing w:after="0" w:line="240" w:lineRule="auto"/>
        <w:ind w:firstLine="360"/>
        <w:jc w:val="both"/>
        <w:rPr>
          <w:rFonts w:ascii="Geomanist Light" w:hAnsi="Geomanist Light" w:cs="Arial"/>
          <w:b/>
          <w:color w:val="4E4D4D"/>
        </w:rPr>
      </w:pPr>
    </w:p>
    <w:p w14:paraId="28D2B353" w14:textId="5F34D542" w:rsidR="002E52AF" w:rsidRDefault="00F0338F" w:rsidP="00F0338F">
      <w:pPr>
        <w:spacing w:after="0" w:line="240" w:lineRule="auto"/>
        <w:ind w:left="284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06D49FA2" w14:textId="77777777" w:rsidR="00B64E83" w:rsidRPr="00101FB9" w:rsidRDefault="00B64E83" w:rsidP="00F0338F">
      <w:pPr>
        <w:spacing w:after="0" w:line="240" w:lineRule="auto"/>
        <w:ind w:left="284"/>
        <w:jc w:val="both"/>
        <w:rPr>
          <w:rFonts w:ascii="Geomanist Light" w:hAnsi="Geomanist Light" w:cs="Arial"/>
          <w:color w:val="4E4D4D"/>
        </w:rPr>
      </w:pPr>
    </w:p>
    <w:p w14:paraId="36363053" w14:textId="1E19D03E" w:rsidR="002E52AF" w:rsidRPr="00101FB9" w:rsidRDefault="002E52AF" w:rsidP="002E52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t xml:space="preserve">Explique claramente cuál es el error o inconveniente que se presenta, describa el procedimiento que se estaba realizando cuando </w:t>
      </w:r>
      <w:r w:rsidR="008B3352" w:rsidRPr="00101FB9">
        <w:rPr>
          <w:rFonts w:ascii="Geomanist Light" w:hAnsi="Geomanist Light" w:cs="Arial"/>
          <w:color w:val="4E4D4D"/>
        </w:rPr>
        <w:t>surg</w:t>
      </w:r>
      <w:r w:rsidR="008B3352">
        <w:rPr>
          <w:rFonts w:ascii="Geomanist Light" w:hAnsi="Geomanist Light" w:cs="Arial"/>
          <w:color w:val="4E4D4D"/>
        </w:rPr>
        <w:t>ió</w:t>
      </w:r>
      <w:r w:rsidRPr="00101FB9">
        <w:rPr>
          <w:rFonts w:ascii="Geomanist Light" w:hAnsi="Geomanist Light" w:cs="Arial"/>
          <w:color w:val="4E4D4D"/>
        </w:rPr>
        <w:t xml:space="preserve"> el error y adjunte las capturas de pantalla correspondientes. </w:t>
      </w:r>
    </w:p>
    <w:p w14:paraId="57E8AA55" w14:textId="77777777" w:rsidR="002E52AF" w:rsidRPr="00101FB9" w:rsidRDefault="002E52AF" w:rsidP="002E52AF">
      <w:pPr>
        <w:spacing w:after="0" w:line="240" w:lineRule="auto"/>
        <w:ind w:firstLine="360"/>
        <w:jc w:val="both"/>
        <w:rPr>
          <w:rFonts w:ascii="Geomanist Light" w:hAnsi="Geomanist Light" w:cs="Arial"/>
          <w:color w:val="4E4D4D"/>
        </w:rPr>
      </w:pPr>
    </w:p>
    <w:p w14:paraId="65B0B1C4" w14:textId="0EAE6E04" w:rsidR="002E52AF" w:rsidRPr="00101FB9" w:rsidRDefault="00C648EA" w:rsidP="00C648EA">
      <w:pPr>
        <w:spacing w:after="0" w:line="240" w:lineRule="auto"/>
        <w:ind w:left="284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lastRenderedPageBreak/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ab/>
      </w:r>
      <w:r w:rsidRPr="00101FB9">
        <w:rPr>
          <w:rFonts w:ascii="Geomanist Light" w:hAnsi="Geomanist Light" w:cs="Arial"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  <w:r w:rsidR="002E52AF" w:rsidRPr="00101FB9">
        <w:rPr>
          <w:rFonts w:ascii="Geomanist Light" w:hAnsi="Geomanist Light" w:cs="Arial"/>
          <w:color w:val="4E4D4D"/>
        </w:rPr>
        <w:t xml:space="preserve"> </w:t>
      </w:r>
    </w:p>
    <w:p w14:paraId="46A0A450" w14:textId="77777777" w:rsidR="002E52AF" w:rsidRPr="00101FB9" w:rsidRDefault="002E52AF" w:rsidP="002E52AF">
      <w:pPr>
        <w:spacing w:after="0" w:line="240" w:lineRule="auto"/>
        <w:ind w:firstLine="360"/>
        <w:jc w:val="both"/>
        <w:rPr>
          <w:rFonts w:ascii="Geomanist Light" w:hAnsi="Geomanist Light" w:cs="Arial"/>
          <w:color w:val="4E4D4D"/>
        </w:rPr>
      </w:pPr>
    </w:p>
    <w:p w14:paraId="1BCC716C" w14:textId="77777777" w:rsidR="002E52AF" w:rsidRPr="00101FB9" w:rsidRDefault="002E52AF" w:rsidP="002E52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t>Datos del representante legal u ordenador del gasto:</w:t>
      </w:r>
    </w:p>
    <w:p w14:paraId="0D280658" w14:textId="77777777" w:rsidR="002E52AF" w:rsidRPr="00101FB9" w:rsidRDefault="002E52AF" w:rsidP="002E52AF">
      <w:pPr>
        <w:pStyle w:val="Prrafodelista"/>
        <w:spacing w:after="0" w:line="240" w:lineRule="auto"/>
        <w:ind w:left="360"/>
        <w:jc w:val="both"/>
        <w:rPr>
          <w:rFonts w:ascii="Geomanist Light" w:hAnsi="Geomanist Light" w:cs="Arial"/>
          <w:color w:val="4E4D4D"/>
        </w:rPr>
      </w:pPr>
    </w:p>
    <w:p w14:paraId="538803BB" w14:textId="77777777" w:rsidR="002E52AF" w:rsidRPr="00101FB9" w:rsidRDefault="002E52AF" w:rsidP="002E52AF">
      <w:pPr>
        <w:pStyle w:val="Prrafodelista"/>
        <w:spacing w:after="0" w:line="240" w:lineRule="auto"/>
        <w:ind w:left="360"/>
        <w:jc w:val="both"/>
        <w:rPr>
          <w:rFonts w:ascii="Geomanist Light" w:hAnsi="Geomanist Light" w:cs="Arial"/>
          <w:color w:val="4E4D4D"/>
        </w:rPr>
      </w:pPr>
    </w:p>
    <w:p w14:paraId="24040BC1" w14:textId="77777777" w:rsidR="002E52AF" w:rsidRPr="00101FB9" w:rsidRDefault="002E52AF" w:rsidP="002E52AF">
      <w:pPr>
        <w:spacing w:after="0" w:line="240" w:lineRule="auto"/>
        <w:ind w:left="360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t xml:space="preserve">______________________________________ </w:t>
      </w:r>
    </w:p>
    <w:p w14:paraId="4A43B764" w14:textId="77777777" w:rsidR="002E52AF" w:rsidRPr="00101FB9" w:rsidRDefault="002E52AF" w:rsidP="002E52AF">
      <w:pPr>
        <w:spacing w:after="0" w:line="240" w:lineRule="auto"/>
        <w:ind w:left="360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t>Firma</w:t>
      </w:r>
    </w:p>
    <w:p w14:paraId="22DF4DB9" w14:textId="77777777" w:rsidR="002E52AF" w:rsidRPr="00101FB9" w:rsidRDefault="002E52AF" w:rsidP="002E52AF">
      <w:pPr>
        <w:spacing w:after="0" w:line="240" w:lineRule="auto"/>
        <w:ind w:left="360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Nombre</w:t>
      </w:r>
      <w:r w:rsidRPr="00101FB9">
        <w:rPr>
          <w:rFonts w:ascii="Geomanist Light" w:hAnsi="Geomanist Light" w:cs="Arial"/>
          <w:color w:val="4E4D4D"/>
        </w:rPr>
        <w:t xml:space="preserve"> (***)</w:t>
      </w:r>
      <w:r w:rsidRPr="00101FB9">
        <w:rPr>
          <w:rFonts w:ascii="Geomanist Light" w:hAnsi="Geomanist Light" w:cs="Arial"/>
          <w:b/>
          <w:color w:val="4E4D4D"/>
        </w:rPr>
        <w:t>:</w:t>
      </w:r>
      <w:r w:rsidRPr="00101FB9">
        <w:rPr>
          <w:rFonts w:ascii="Geomanist Light" w:hAnsi="Geomanist Light" w:cs="Arial"/>
          <w:b/>
          <w:color w:val="4E4D4D"/>
          <w:lang w:val="es-419"/>
        </w:rPr>
        <w:t xml:space="preserve"> 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6BB5763D" w14:textId="77777777" w:rsidR="002E52AF" w:rsidRPr="00101FB9" w:rsidRDefault="002E52AF" w:rsidP="002E52AF">
      <w:pPr>
        <w:spacing w:after="0" w:line="240" w:lineRule="auto"/>
        <w:ind w:left="360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Teléfono con indicativo y extensión</w:t>
      </w:r>
      <w:r w:rsidRPr="00101FB9">
        <w:rPr>
          <w:rFonts w:ascii="Geomanist Light" w:hAnsi="Geomanist Light" w:cs="Arial"/>
          <w:b/>
          <w:color w:val="4E4D4D"/>
          <w:lang w:val="es-419"/>
        </w:rPr>
        <w:t>:</w:t>
      </w:r>
      <w:r w:rsidRPr="00101FB9">
        <w:rPr>
          <w:rFonts w:ascii="Geomanist Light" w:hAnsi="Geomanist Light" w:cs="Arial"/>
          <w:color w:val="4E4D4D"/>
        </w:rPr>
        <w:t xml:space="preserve"> 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2B85FFAB" w14:textId="77777777" w:rsidR="002E52AF" w:rsidRPr="00101FB9" w:rsidRDefault="002E52AF" w:rsidP="002E52AF">
      <w:pPr>
        <w:spacing w:after="0" w:line="240" w:lineRule="auto"/>
        <w:ind w:left="360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Celular</w:t>
      </w:r>
      <w:r w:rsidRPr="00101FB9">
        <w:rPr>
          <w:rFonts w:ascii="Geomanist Light" w:hAnsi="Geomanist Light" w:cs="Arial"/>
          <w:b/>
          <w:color w:val="4E4D4D"/>
          <w:lang w:val="es-419"/>
        </w:rPr>
        <w:t>:</w:t>
      </w:r>
      <w:r w:rsidRPr="00101FB9">
        <w:rPr>
          <w:rFonts w:ascii="Geomanist Light" w:hAnsi="Geomanist Light" w:cs="Arial"/>
          <w:color w:val="4E4D4D"/>
        </w:rPr>
        <w:t xml:space="preserve"> 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4EAE0030" w14:textId="77777777" w:rsidR="002E52AF" w:rsidRPr="00101FB9" w:rsidRDefault="002E52AF" w:rsidP="002E52AF">
      <w:pPr>
        <w:spacing w:after="0" w:line="240" w:lineRule="auto"/>
        <w:ind w:left="360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Correo</w:t>
      </w:r>
      <w:r w:rsidRPr="00101FB9">
        <w:rPr>
          <w:rFonts w:ascii="Geomanist Light" w:hAnsi="Geomanist Light" w:cs="Arial"/>
          <w:b/>
          <w:color w:val="4E4D4D"/>
          <w:lang w:val="es-419"/>
        </w:rPr>
        <w:t xml:space="preserve"> electrónico:</w:t>
      </w:r>
      <w:r w:rsidRPr="00101FB9">
        <w:rPr>
          <w:rFonts w:ascii="Geomanist Light" w:hAnsi="Geomanist Light" w:cs="Arial"/>
          <w:color w:val="4E4D4D"/>
          <w:lang w:val="es-419"/>
        </w:rPr>
        <w:t xml:space="preserve"> 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044A0CB4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i/>
          <w:color w:val="4E4D4D"/>
        </w:rPr>
      </w:pPr>
    </w:p>
    <w:p w14:paraId="27D61202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i/>
          <w:color w:val="4E4D4D"/>
        </w:rPr>
      </w:pPr>
    </w:p>
    <w:p w14:paraId="5A7DAE8B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t xml:space="preserve">La presente solicitud la hago bajo la gravedad del juramento, en concordancia con el </w:t>
      </w:r>
      <w:r w:rsidRPr="00101FB9">
        <w:rPr>
          <w:rFonts w:ascii="Geomanist Light" w:hAnsi="Geomanist Light" w:cs="Arial"/>
          <w:color w:val="4E4D4D"/>
          <w:lang w:val="es-419"/>
        </w:rPr>
        <w:t xml:space="preserve">Artículo </w:t>
      </w:r>
      <w:r w:rsidRPr="00101FB9">
        <w:rPr>
          <w:rFonts w:ascii="Geomanist Light" w:hAnsi="Geomanist Light" w:cs="Arial"/>
          <w:color w:val="4E4D4D"/>
        </w:rPr>
        <w:t>83 de la Constitución Política, motivo por el cual certifico que todos los documentos adjuntos son verídicos en la información que ellos contienen y por tanto me hago responsable de la información aquí suministrada.</w:t>
      </w:r>
    </w:p>
    <w:p w14:paraId="229DDFD7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</w:p>
    <w:p w14:paraId="274A640B" w14:textId="6951C8C0" w:rsidR="002F0AC6" w:rsidRPr="00A424DD" w:rsidRDefault="002F0AC6" w:rsidP="002F0AC6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bookmarkStart w:id="1" w:name="_Hlk140852863"/>
      <w:r w:rsidRPr="00A424DD">
        <w:rPr>
          <w:rFonts w:ascii="Geomanist Light" w:eastAsia="Arial" w:hAnsi="Geomanist Light" w:cs="Arial"/>
          <w:b/>
          <w:color w:val="2F5496" w:themeColor="accent1" w:themeShade="BF"/>
        </w:rPr>
        <w:t>Autorización de datos personales:</w:t>
      </w:r>
      <w:r w:rsidRPr="00A424DD">
        <w:rPr>
          <w:rFonts w:ascii="Geomanist Light" w:eastAsia="Arial" w:hAnsi="Geomanist Light" w:cs="Arial"/>
          <w:bCs/>
          <w:color w:val="2F5496" w:themeColor="accent1" w:themeShade="BF"/>
        </w:rPr>
        <w:t xml:space="preserve"> </w:t>
      </w:r>
      <w:r w:rsidRPr="00A424DD">
        <w:rPr>
          <w:rFonts w:ascii="Geomanist Light" w:hAnsi="Geomanist Light" w:cs="Arial"/>
          <w:color w:val="4E4D4D"/>
        </w:rPr>
        <w:t>Autorizo y acepto de forma libre y voluntaria que con el registro y envío por medio del presente formulario de mi</w:t>
      </w:r>
      <w:r w:rsidRPr="00A424DD">
        <w:rPr>
          <w:rFonts w:ascii="Calibri" w:hAnsi="Calibri" w:cs="Calibri"/>
          <w:color w:val="4E4D4D"/>
        </w:rPr>
        <w:t> </w:t>
      </w:r>
      <w:r w:rsidRPr="00A424DD">
        <w:rPr>
          <w:rFonts w:ascii="Geomanist Light" w:hAnsi="Geomanist Light" w:cs="Arial"/>
          <w:color w:val="4E4D4D"/>
        </w:rPr>
        <w:t xml:space="preserve"> información personal, la Agencia Nacional de Contratación Pública-Colombia Compra eficiente ANCP-CCE, como responsable de la información, la trate de forma parcial y/o total, incluyendo su recolección, almacenamiento, uso y/o supresión con el fin de gestionar la solicitud realizada de registro, actualización o rectificación de información, así como, autorizo recibir notificaciones sobre los trámites relacionados con las actividades misionales adelantadas por la entidad. </w:t>
      </w:r>
    </w:p>
    <w:p w14:paraId="6BECBAE2" w14:textId="77777777" w:rsidR="002F0AC6" w:rsidRPr="00A424DD" w:rsidRDefault="002F0AC6" w:rsidP="002F0AC6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A424DD">
        <w:rPr>
          <w:rFonts w:ascii="Geomanist Light" w:hAnsi="Geomanist Light" w:cs="Arial"/>
          <w:color w:val="4E4D4D"/>
        </w:rPr>
        <w:t xml:space="preserve"> </w:t>
      </w:r>
    </w:p>
    <w:p w14:paraId="73CA557A" w14:textId="77777777" w:rsidR="002F0AC6" w:rsidRPr="00A424DD" w:rsidRDefault="002F0AC6" w:rsidP="002F0AC6">
      <w:pPr>
        <w:spacing w:after="0" w:line="240" w:lineRule="auto"/>
        <w:jc w:val="both"/>
        <w:rPr>
          <w:rFonts w:ascii="Geomanist Light" w:hAnsi="Geomanist Light" w:cs="Arial"/>
          <w:color w:val="000000" w:themeColor="text1"/>
        </w:rPr>
      </w:pPr>
      <w:r w:rsidRPr="00A424DD">
        <w:rPr>
          <w:rFonts w:ascii="Geomanist Light" w:hAnsi="Geomanist Light" w:cs="Arial"/>
          <w:color w:val="4E4D4D"/>
        </w:rPr>
        <w:t xml:space="preserve">Conozco que el tratamiento de los datos, mis  derechos como Titular de la información y los mecanismos  o canales para ejercerlos, estarán bajo sujeción de lo establecido en la Constitución Política, la Ley 1581 de 2012, sus Decretos reglamentarios y según lo establecido </w:t>
      </w:r>
      <w:r w:rsidRPr="00A424DD">
        <w:rPr>
          <w:rFonts w:ascii="Calibri" w:hAnsi="Calibri" w:cs="Calibri"/>
          <w:color w:val="4E4D4D"/>
        </w:rPr>
        <w:t> </w:t>
      </w:r>
      <w:r w:rsidRPr="00A424DD">
        <w:rPr>
          <w:rFonts w:ascii="Geomanist Light" w:hAnsi="Geomanist Light" w:cs="Arial"/>
          <w:color w:val="4E4D4D"/>
        </w:rPr>
        <w:t>en la Política de Protección de Datos Personales de la ANCP-CCE disponible para  consulta en</w:t>
      </w:r>
      <w:r w:rsidRPr="00A424DD">
        <w:rPr>
          <w:rFonts w:ascii="Calibri" w:hAnsi="Calibri" w:cs="Calibri"/>
          <w:color w:val="000000" w:themeColor="text1"/>
        </w:rPr>
        <w:t> </w:t>
      </w:r>
      <w:r w:rsidRPr="00A424DD">
        <w:rPr>
          <w:rFonts w:ascii="Geomanist Light" w:hAnsi="Geomanist Light" w:cs="Arial"/>
          <w:color w:val="000000" w:themeColor="text1"/>
        </w:rPr>
        <w:t xml:space="preserve"> </w:t>
      </w:r>
      <w:hyperlink r:id="rId11" w:history="1">
        <w:r w:rsidRPr="00A424DD">
          <w:rPr>
            <w:rStyle w:val="Hipervnculo"/>
            <w:rFonts w:ascii="Geomanist Light" w:hAnsi="Geomanist Light" w:cs="Arial"/>
          </w:rPr>
          <w:t>https://www.colombiacompra.gov.co/transparencia/politica-de-tratamiento-de-datos-personales</w:t>
        </w:r>
      </w:hyperlink>
      <w:r w:rsidRPr="00A424DD">
        <w:rPr>
          <w:rFonts w:ascii="Geomanist Light" w:hAnsi="Geomanist Light" w:cs="Arial"/>
          <w:color w:val="000000" w:themeColor="text1"/>
        </w:rPr>
        <w:t xml:space="preserve"> ,</w:t>
      </w:r>
      <w:r w:rsidRPr="00A424DD">
        <w:rPr>
          <w:rFonts w:ascii="Geomanist Light" w:hAnsi="Geomanist Light" w:cs="Arial"/>
          <w:color w:val="4E4D4D"/>
        </w:rPr>
        <w:t xml:space="preserve"> así mismo, conozco que los datos personales recolectados serán custodiados bajo los principios de seguridad establecidos en la política de seguridad de la  información </w:t>
      </w:r>
      <w:hyperlink r:id="rId12" w:history="1">
        <w:r w:rsidRPr="00A424DD">
          <w:rPr>
            <w:rStyle w:val="Hipervnculo"/>
            <w:rFonts w:ascii="Geomanist Light" w:eastAsia="Arial" w:hAnsi="Geomanist Light" w:cs="Arial"/>
            <w:bCs/>
          </w:rPr>
          <w:t>https://www.colombiacompra.gov.co/sites/cce_public/files/files_2020/politica_de_seguridad_y_privacidad_de_la_informacion.pdf</w:t>
        </w:r>
      </w:hyperlink>
      <w:r w:rsidRPr="00A424DD">
        <w:rPr>
          <w:rFonts w:ascii="Geomanist Light" w:eastAsia="Arial" w:hAnsi="Geomanist Light" w:cs="Arial"/>
          <w:bCs/>
          <w:color w:val="4E4D4D"/>
        </w:rPr>
        <w:t xml:space="preserve"> </w:t>
      </w:r>
      <w:r w:rsidRPr="00A424DD">
        <w:rPr>
          <w:rFonts w:ascii="Calibri" w:eastAsia="Arial" w:hAnsi="Calibri" w:cs="Calibri"/>
          <w:bCs/>
          <w:color w:val="4E4D4D"/>
        </w:rPr>
        <w:t> </w:t>
      </w:r>
    </w:p>
    <w:bookmarkEnd w:id="1"/>
    <w:p w14:paraId="49068B26" w14:textId="77777777" w:rsidR="002E52AF" w:rsidRPr="00A424DD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</w:p>
    <w:p w14:paraId="1B150B3F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t>Atentamente,</w:t>
      </w:r>
    </w:p>
    <w:p w14:paraId="115D2C95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</w:p>
    <w:p w14:paraId="3E84088D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</w:p>
    <w:p w14:paraId="6A48DA71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lastRenderedPageBreak/>
        <w:t>______________________________</w:t>
      </w:r>
    </w:p>
    <w:p w14:paraId="07F11D5C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color w:val="4E4D4D"/>
        </w:rPr>
        <w:t>Firma</w:t>
      </w:r>
    </w:p>
    <w:p w14:paraId="48001303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Nombre de quien realiza la solicitud</w:t>
      </w:r>
      <w:r w:rsidRPr="00101FB9">
        <w:rPr>
          <w:rFonts w:ascii="Geomanist Light" w:hAnsi="Geomanist Light" w:cs="Arial"/>
          <w:color w:val="4E4D4D"/>
        </w:rPr>
        <w:t xml:space="preserve"> (*) (**)</w:t>
      </w:r>
      <w:r w:rsidRPr="00101FB9">
        <w:rPr>
          <w:rFonts w:ascii="Geomanist Light" w:hAnsi="Geomanist Light" w:cs="Arial"/>
          <w:color w:val="4E4D4D"/>
          <w:lang w:val="es-419"/>
        </w:rPr>
        <w:t xml:space="preserve">: 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45E62398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Cédula de ciudadanía</w:t>
      </w:r>
      <w:r w:rsidRPr="00101FB9">
        <w:rPr>
          <w:rFonts w:ascii="Geomanist Light" w:hAnsi="Geomanist Light" w:cs="Arial"/>
          <w:color w:val="4E4D4D"/>
        </w:rPr>
        <w:t xml:space="preserve"> (*)</w:t>
      </w:r>
      <w:r w:rsidRPr="00101FB9">
        <w:rPr>
          <w:rFonts w:ascii="Geomanist Light" w:hAnsi="Geomanist Light" w:cs="Arial"/>
          <w:color w:val="4E4D4D"/>
          <w:lang w:val="es-419"/>
        </w:rPr>
        <w:t xml:space="preserve">: 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28F05F54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Cargo</w:t>
      </w:r>
      <w:r w:rsidRPr="00101FB9">
        <w:rPr>
          <w:rFonts w:ascii="Geomanist Light" w:hAnsi="Geomanist Light" w:cs="Arial"/>
          <w:color w:val="4E4D4D"/>
        </w:rPr>
        <w:t xml:space="preserve"> (*)</w:t>
      </w:r>
      <w:r w:rsidRPr="00101FB9">
        <w:rPr>
          <w:rFonts w:ascii="Geomanist Light" w:hAnsi="Geomanist Light" w:cs="Arial"/>
          <w:color w:val="4E4D4D"/>
          <w:lang w:val="es-419"/>
        </w:rPr>
        <w:t xml:space="preserve">: 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2885DC94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  <w:r w:rsidRPr="00101FB9">
        <w:rPr>
          <w:rFonts w:ascii="Geomanist Light" w:hAnsi="Geomanist Light" w:cs="Arial"/>
          <w:b/>
          <w:color w:val="4E4D4D"/>
        </w:rPr>
        <w:t>Celular</w:t>
      </w:r>
      <w:r w:rsidRPr="00101FB9">
        <w:rPr>
          <w:rFonts w:ascii="Geomanist Light" w:hAnsi="Geomanist Light" w:cs="Arial"/>
          <w:color w:val="4E4D4D"/>
        </w:rPr>
        <w:t xml:space="preserve"> (*)</w:t>
      </w:r>
      <w:r w:rsidRPr="00101FB9">
        <w:rPr>
          <w:rFonts w:ascii="Geomanist Light" w:hAnsi="Geomanist Light" w:cs="Arial"/>
          <w:color w:val="4E4D4D"/>
          <w:lang w:val="es-419"/>
        </w:rPr>
        <w:t xml:space="preserve">: </w:t>
      </w:r>
      <w:r w:rsidRPr="00101FB9">
        <w:rPr>
          <w:rFonts w:ascii="Geomanist Light" w:hAnsi="Geomanist Light" w:cs="Arial"/>
          <w:color w:val="4E4D4D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FB9">
        <w:rPr>
          <w:rFonts w:ascii="Geomanist Light" w:hAnsi="Geomanist Light" w:cs="Arial"/>
          <w:color w:val="4E4D4D"/>
        </w:rPr>
        <w:instrText xml:space="preserve"> FORMTEXT </w:instrText>
      </w:r>
      <w:r w:rsidRPr="00101FB9">
        <w:rPr>
          <w:rFonts w:ascii="Geomanist Light" w:hAnsi="Geomanist Light" w:cs="Arial"/>
          <w:color w:val="4E4D4D"/>
        </w:rPr>
      </w:r>
      <w:r w:rsidRPr="00101FB9">
        <w:rPr>
          <w:rFonts w:ascii="Geomanist Light" w:hAnsi="Geomanist Light" w:cs="Arial"/>
          <w:color w:val="4E4D4D"/>
        </w:rPr>
        <w:fldChar w:fldCharType="separate"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ab/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noProof/>
          <w:color w:val="4E4D4D"/>
        </w:rPr>
        <w:t> </w:t>
      </w:r>
      <w:r w:rsidRPr="00101FB9">
        <w:rPr>
          <w:rFonts w:ascii="Geomanist Light" w:hAnsi="Geomanist Light" w:cs="Arial"/>
          <w:color w:val="4E4D4D"/>
        </w:rPr>
        <w:fldChar w:fldCharType="end"/>
      </w:r>
    </w:p>
    <w:p w14:paraId="326BE30C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</w:p>
    <w:p w14:paraId="6FF20F8F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color w:val="4E4D4D"/>
        </w:rPr>
      </w:pPr>
    </w:p>
    <w:p w14:paraId="344BD6BD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i/>
          <w:color w:val="4E4D4D"/>
          <w:lang w:val="es-419"/>
        </w:rPr>
      </w:pPr>
      <w:r w:rsidRPr="00101FB9">
        <w:rPr>
          <w:rFonts w:ascii="Geomanist Light" w:hAnsi="Geomanist Light" w:cs="Arial"/>
          <w:b/>
          <w:i/>
          <w:color w:val="4E4D4D"/>
        </w:rPr>
        <w:t>(*)</w:t>
      </w:r>
      <w:r w:rsidRPr="00101FB9">
        <w:rPr>
          <w:rFonts w:ascii="Geomanist Light" w:hAnsi="Geomanist Light" w:cs="Arial"/>
          <w:i/>
          <w:color w:val="4E4D4D"/>
        </w:rPr>
        <w:t xml:space="preserve"> Registro obligatorio de información</w:t>
      </w:r>
      <w:r w:rsidRPr="00101FB9">
        <w:rPr>
          <w:rFonts w:ascii="Geomanist Light" w:hAnsi="Geomanist Light" w:cs="Arial"/>
          <w:i/>
          <w:color w:val="4E4D4D"/>
          <w:lang w:val="es-419"/>
        </w:rPr>
        <w:t>.</w:t>
      </w:r>
    </w:p>
    <w:p w14:paraId="5C79D8D1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i/>
          <w:color w:val="4E4D4D"/>
        </w:rPr>
      </w:pPr>
      <w:r w:rsidRPr="00101FB9">
        <w:rPr>
          <w:rFonts w:ascii="Geomanist Light" w:hAnsi="Geomanist Light" w:cs="Arial"/>
          <w:b/>
          <w:i/>
          <w:color w:val="4E4D4D"/>
        </w:rPr>
        <w:t xml:space="preserve">(**) </w:t>
      </w:r>
      <w:r w:rsidRPr="00101FB9">
        <w:rPr>
          <w:rFonts w:ascii="Geomanist Light" w:hAnsi="Geomanist Light" w:cs="Arial"/>
          <w:i/>
          <w:color w:val="4E4D4D"/>
        </w:rPr>
        <w:t xml:space="preserve">Estas solicitudes deben ser remitidas por un usuario autorizado para la publicación de información en el </w:t>
      </w:r>
      <w:r w:rsidRPr="00101FB9">
        <w:rPr>
          <w:rFonts w:ascii="Geomanist Light" w:hAnsi="Geomanist Light" w:cs="Arial"/>
          <w:i/>
          <w:color w:val="4E4D4D"/>
          <w:lang w:val="es-419"/>
        </w:rPr>
        <w:t xml:space="preserve">SECOP </w:t>
      </w:r>
      <w:r w:rsidRPr="00101FB9">
        <w:rPr>
          <w:rFonts w:ascii="Geomanist Light" w:hAnsi="Geomanist Light" w:cs="Arial"/>
          <w:i/>
          <w:color w:val="4E4D4D"/>
        </w:rPr>
        <w:t>a nombre de la Entidad</w:t>
      </w:r>
    </w:p>
    <w:p w14:paraId="497FA0B1" w14:textId="77777777" w:rsidR="002E52AF" w:rsidRPr="00101FB9" w:rsidRDefault="002E52AF" w:rsidP="002E52AF">
      <w:pPr>
        <w:spacing w:after="0" w:line="240" w:lineRule="auto"/>
        <w:jc w:val="both"/>
        <w:rPr>
          <w:rFonts w:ascii="Geomanist Light" w:hAnsi="Geomanist Light" w:cs="Arial"/>
          <w:i/>
          <w:color w:val="4E4D4D"/>
        </w:rPr>
      </w:pPr>
      <w:r w:rsidRPr="00101FB9">
        <w:rPr>
          <w:rFonts w:ascii="Geomanist Light" w:hAnsi="Geomanist Light" w:cs="Arial"/>
          <w:i/>
          <w:color w:val="4E4D4D"/>
        </w:rPr>
        <w:t xml:space="preserve">(***) Documento debe venir firmado por el representante legal u ordenador del gasto adjuntando el acta. </w:t>
      </w:r>
    </w:p>
    <w:p w14:paraId="40448D2D" w14:textId="77777777" w:rsidR="002E52AF" w:rsidRPr="00101FB9" w:rsidRDefault="002E52AF" w:rsidP="002E52AF">
      <w:pPr>
        <w:tabs>
          <w:tab w:val="left" w:pos="2329"/>
        </w:tabs>
        <w:spacing w:after="0" w:line="240" w:lineRule="auto"/>
        <w:jc w:val="both"/>
        <w:rPr>
          <w:rFonts w:ascii="Geomanist Light" w:hAnsi="Geomanist Light" w:cs="Arial"/>
          <w:i/>
          <w:color w:val="4E4D4D"/>
        </w:rPr>
      </w:pPr>
      <w:r w:rsidRPr="00101FB9">
        <w:rPr>
          <w:rFonts w:ascii="Geomanist Light" w:hAnsi="Geomanist Light" w:cs="Arial"/>
          <w:i/>
          <w:color w:val="4E4D4D"/>
        </w:rPr>
        <w:tab/>
      </w:r>
    </w:p>
    <w:p w14:paraId="20E8E040" w14:textId="77777777" w:rsidR="002E52AF" w:rsidRPr="00101FB9" w:rsidRDefault="002E52AF" w:rsidP="002E52AF">
      <w:pPr>
        <w:tabs>
          <w:tab w:val="left" w:pos="2329"/>
        </w:tabs>
        <w:spacing w:after="0" w:line="240" w:lineRule="auto"/>
        <w:jc w:val="both"/>
        <w:rPr>
          <w:rFonts w:ascii="Geomanist Light" w:hAnsi="Geomanist Light" w:cs="Arial"/>
          <w:iCs/>
          <w:color w:val="4E4D4D"/>
        </w:rPr>
      </w:pPr>
    </w:p>
    <w:p w14:paraId="20EFB61E" w14:textId="77777777" w:rsidR="002E52AF" w:rsidRPr="00101FB9" w:rsidRDefault="002E52AF" w:rsidP="002E52AF">
      <w:pPr>
        <w:spacing w:after="0" w:line="240" w:lineRule="auto"/>
        <w:jc w:val="center"/>
        <w:rPr>
          <w:rFonts w:ascii="Geomanist Light" w:hAnsi="Geomanist Light" w:cs="Arial"/>
          <w:b/>
          <w:color w:val="4E4D4D"/>
          <w:lang w:val="es-419"/>
        </w:rPr>
      </w:pPr>
      <w:r w:rsidRPr="00101FB9">
        <w:rPr>
          <w:rFonts w:ascii="Geomanist Light" w:hAnsi="Geomanist Light" w:cs="Arial"/>
          <w:b/>
          <w:color w:val="4E4D4D"/>
        </w:rPr>
        <w:t>Recuerde que el registro de los datos señalados permitirá la agilidad de la atención del requerimiento</w:t>
      </w:r>
      <w:r w:rsidRPr="00101FB9">
        <w:rPr>
          <w:rFonts w:ascii="Geomanist Light" w:hAnsi="Geomanist Light" w:cs="Arial"/>
          <w:b/>
          <w:color w:val="4E4D4D"/>
          <w:lang w:val="es-419"/>
        </w:rPr>
        <w:t xml:space="preserve">. Al terminar, guarde el documento en formato .pdf y genere la solicitud </w:t>
      </w:r>
      <w:hyperlink r:id="rId13" w:history="1">
        <w:r w:rsidRPr="00101FB9">
          <w:rPr>
            <w:rStyle w:val="Hipervnculo"/>
            <w:rFonts w:ascii="Geomanist Light" w:hAnsi="Geomanist Light" w:cs="Arial"/>
            <w:bCs/>
            <w:i/>
            <w:iCs/>
            <w:lang w:val="es-419"/>
          </w:rPr>
          <w:t>Formulario de Soporte</w:t>
        </w:r>
      </w:hyperlink>
    </w:p>
    <w:p w14:paraId="272A5F96" w14:textId="77777777" w:rsidR="002E52AF" w:rsidRPr="00101FB9" w:rsidRDefault="002E52AF" w:rsidP="002E52AF">
      <w:pPr>
        <w:spacing w:after="0" w:line="240" w:lineRule="auto"/>
        <w:jc w:val="center"/>
        <w:rPr>
          <w:rFonts w:ascii="Geomanist Light" w:hAnsi="Geomanist Light" w:cs="Arial"/>
          <w:b/>
          <w:color w:val="4E4D4D"/>
          <w:lang w:val="es-419"/>
        </w:rPr>
      </w:pPr>
    </w:p>
    <w:p w14:paraId="41AF940A" w14:textId="77777777" w:rsidR="00F56D4D" w:rsidRPr="00101FB9" w:rsidRDefault="00F56D4D" w:rsidP="002E52AF">
      <w:pPr>
        <w:spacing w:after="0" w:line="240" w:lineRule="auto"/>
        <w:rPr>
          <w:rFonts w:ascii="Geomanist Light" w:hAnsi="Geomanist Light" w:cs="Arial"/>
          <w:b/>
          <w:color w:val="4E4D4D"/>
          <w:lang w:val="es-419"/>
        </w:rPr>
      </w:pPr>
    </w:p>
    <w:p w14:paraId="1DC154FB" w14:textId="77777777" w:rsidR="002E52AF" w:rsidRPr="00101FB9" w:rsidRDefault="002E52AF" w:rsidP="002E52AF">
      <w:pPr>
        <w:spacing w:after="0" w:line="240" w:lineRule="auto"/>
        <w:rPr>
          <w:rFonts w:ascii="Geomanist Light" w:hAnsi="Geomanist Light" w:cs="Arial"/>
          <w:b/>
          <w:color w:val="4E4D4D"/>
          <w:lang w:val="es-419"/>
        </w:rPr>
      </w:pPr>
    </w:p>
    <w:p w14:paraId="1CE5EBE4" w14:textId="77777777" w:rsidR="002E52AF" w:rsidRPr="00101FB9" w:rsidRDefault="002E52AF" w:rsidP="002E52AF">
      <w:pPr>
        <w:spacing w:after="0" w:line="240" w:lineRule="auto"/>
        <w:rPr>
          <w:rFonts w:ascii="Geomanist Light" w:hAnsi="Geomanist Light" w:cs="Arial"/>
          <w:b/>
          <w:color w:val="4E4D4D"/>
          <w:lang w:val="es-419"/>
        </w:rPr>
      </w:pPr>
    </w:p>
    <w:tbl>
      <w:tblPr>
        <w:tblW w:w="8094" w:type="dxa"/>
        <w:jc w:val="center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041"/>
        <w:gridCol w:w="848"/>
        <w:gridCol w:w="1950"/>
        <w:gridCol w:w="2006"/>
      </w:tblGrid>
      <w:tr w:rsidR="00F56D4D" w:rsidRPr="001B3FC1" w14:paraId="553C14E3" w14:textId="77777777" w:rsidTr="00D572D8">
        <w:trPr>
          <w:trHeight w:val="303"/>
          <w:jc w:val="center"/>
        </w:trPr>
        <w:tc>
          <w:tcPr>
            <w:tcW w:w="8094" w:type="dxa"/>
            <w:gridSpan w:val="5"/>
            <w:shd w:val="clear" w:color="000000" w:fill="46589C"/>
            <w:vAlign w:val="center"/>
            <w:hideMark/>
          </w:tcPr>
          <w:p w14:paraId="01CA9ED5" w14:textId="77777777" w:rsidR="00F56D4D" w:rsidRPr="001B3FC1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bookmarkStart w:id="2" w:name="_Hlk141166950"/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CONTROL DE CAMBIOS</w:t>
            </w:r>
          </w:p>
        </w:tc>
      </w:tr>
      <w:tr w:rsidR="00F56D4D" w:rsidRPr="001B3FC1" w14:paraId="17E437EA" w14:textId="77777777" w:rsidTr="00D572D8">
        <w:trPr>
          <w:trHeight w:val="303"/>
          <w:jc w:val="center"/>
        </w:trPr>
        <w:tc>
          <w:tcPr>
            <w:tcW w:w="2249" w:type="dxa"/>
            <w:shd w:val="clear" w:color="000000" w:fill="46589C"/>
            <w:vAlign w:val="center"/>
            <w:hideMark/>
          </w:tcPr>
          <w:p w14:paraId="7CFA3B8E" w14:textId="77777777" w:rsidR="00F56D4D" w:rsidRPr="001B3FC1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AJUSTES</w:t>
            </w:r>
          </w:p>
        </w:tc>
        <w:tc>
          <w:tcPr>
            <w:tcW w:w="1041" w:type="dxa"/>
            <w:shd w:val="clear" w:color="000000" w:fill="46589C"/>
            <w:vAlign w:val="center"/>
            <w:hideMark/>
          </w:tcPr>
          <w:p w14:paraId="26CBA76E" w14:textId="77777777" w:rsidR="00F56D4D" w:rsidRPr="001B3FC1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2798" w:type="dxa"/>
            <w:gridSpan w:val="2"/>
            <w:shd w:val="clear" w:color="000000" w:fill="46589C"/>
            <w:vAlign w:val="center"/>
            <w:hideMark/>
          </w:tcPr>
          <w:p w14:paraId="6DE2EFB7" w14:textId="77777777" w:rsidR="00F56D4D" w:rsidRPr="001B3FC1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REVISÓ</w:t>
            </w:r>
          </w:p>
        </w:tc>
        <w:tc>
          <w:tcPr>
            <w:tcW w:w="2006" w:type="dxa"/>
            <w:shd w:val="clear" w:color="000000" w:fill="FFFFFF"/>
            <w:vAlign w:val="center"/>
            <w:hideMark/>
          </w:tcPr>
          <w:p w14:paraId="361327A2" w14:textId="77777777" w:rsidR="00F56D4D" w:rsidRPr="001B3FC1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2</w:t>
            </w:r>
          </w:p>
        </w:tc>
      </w:tr>
      <w:tr w:rsidR="00F56D4D" w:rsidRPr="008C13A0" w14:paraId="7AA2181D" w14:textId="77777777" w:rsidTr="00D572D8">
        <w:trPr>
          <w:trHeight w:val="303"/>
          <w:jc w:val="center"/>
        </w:trPr>
        <w:tc>
          <w:tcPr>
            <w:tcW w:w="2249" w:type="dxa"/>
            <w:vMerge w:val="restart"/>
            <w:shd w:val="clear" w:color="auto" w:fill="auto"/>
            <w:vAlign w:val="center"/>
            <w:hideMark/>
          </w:tcPr>
          <w:p w14:paraId="2941B91E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  <w:r w:rsidRPr="008C13A0">
              <w:rPr>
                <w:rFonts w:ascii="Century Gothic" w:hAnsi="Century Gothic" w:cstheme="minorHAnsi"/>
                <w:sz w:val="12"/>
                <w:szCs w:val="12"/>
              </w:rPr>
              <w:t xml:space="preserve">Creación </w:t>
            </w:r>
            <w:r>
              <w:rPr>
                <w:rFonts w:ascii="Century Gothic" w:hAnsi="Century Gothic" w:cstheme="minorHAnsi"/>
                <w:sz w:val="12"/>
                <w:szCs w:val="12"/>
              </w:rPr>
              <w:t>de documento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14:paraId="596774B6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  <w:r>
              <w:rPr>
                <w:rFonts w:ascii="Century Gothic" w:hAnsi="Century Gothic" w:cstheme="minorHAnsi"/>
                <w:sz w:val="12"/>
                <w:szCs w:val="12"/>
              </w:rPr>
              <w:t>09/07/2021</w:t>
            </w:r>
          </w:p>
        </w:tc>
        <w:tc>
          <w:tcPr>
            <w:tcW w:w="848" w:type="dxa"/>
            <w:shd w:val="clear" w:color="000000" w:fill="46589C"/>
            <w:vAlign w:val="center"/>
            <w:hideMark/>
          </w:tcPr>
          <w:p w14:paraId="70F54886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C13A0"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Elaboró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14:paraId="0CEC37CA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>Lady Viviana Cedeño</w:t>
            </w:r>
          </w:p>
          <w:p w14:paraId="5D2504A4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702FF39F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>Analista T2 -04</w:t>
            </w:r>
          </w:p>
        </w:tc>
      </w:tr>
      <w:tr w:rsidR="00F56D4D" w:rsidRPr="008C13A0" w14:paraId="193BB465" w14:textId="77777777" w:rsidTr="00D572D8">
        <w:trPr>
          <w:trHeight w:val="303"/>
          <w:jc w:val="center"/>
        </w:trPr>
        <w:tc>
          <w:tcPr>
            <w:tcW w:w="2249" w:type="dxa"/>
            <w:vMerge/>
            <w:vAlign w:val="center"/>
            <w:hideMark/>
          </w:tcPr>
          <w:p w14:paraId="37840C64" w14:textId="77777777" w:rsidR="00F56D4D" w:rsidRPr="008C13A0" w:rsidRDefault="00F56D4D" w:rsidP="00D572D8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5FDC3BE8" w14:textId="77777777" w:rsidR="00F56D4D" w:rsidRPr="008C13A0" w:rsidRDefault="00F56D4D" w:rsidP="00D572D8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</w:p>
        </w:tc>
        <w:tc>
          <w:tcPr>
            <w:tcW w:w="848" w:type="dxa"/>
            <w:shd w:val="clear" w:color="000000" w:fill="46589C"/>
            <w:vAlign w:val="center"/>
            <w:hideMark/>
          </w:tcPr>
          <w:p w14:paraId="1EF31C7C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C13A0"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Revisó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14:paraId="6F98756B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 xml:space="preserve">Genny Yazmin Perez </w:t>
            </w:r>
          </w:p>
          <w:p w14:paraId="46DD88CD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3BD5EEEC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>Contratista</w:t>
            </w:r>
          </w:p>
        </w:tc>
      </w:tr>
      <w:tr w:rsidR="00F56D4D" w:rsidRPr="008C13A0" w14:paraId="59783F77" w14:textId="77777777" w:rsidTr="00D572D8">
        <w:trPr>
          <w:trHeight w:val="233"/>
          <w:jc w:val="center"/>
        </w:trPr>
        <w:tc>
          <w:tcPr>
            <w:tcW w:w="2249" w:type="dxa"/>
            <w:vMerge/>
            <w:vAlign w:val="center"/>
            <w:hideMark/>
          </w:tcPr>
          <w:p w14:paraId="2284464F" w14:textId="77777777" w:rsidR="00F56D4D" w:rsidRPr="008C13A0" w:rsidRDefault="00F56D4D" w:rsidP="00D572D8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478A0058" w14:textId="77777777" w:rsidR="00F56D4D" w:rsidRPr="008C13A0" w:rsidRDefault="00F56D4D" w:rsidP="00D572D8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</w:p>
        </w:tc>
        <w:tc>
          <w:tcPr>
            <w:tcW w:w="848" w:type="dxa"/>
            <w:shd w:val="clear" w:color="000000" w:fill="46589C"/>
            <w:vAlign w:val="center"/>
            <w:hideMark/>
          </w:tcPr>
          <w:p w14:paraId="143BF9ED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C13A0"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Aprobó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14:paraId="5BEFB749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>Rigoberto Rodriguez Peralta</w:t>
            </w:r>
          </w:p>
          <w:p w14:paraId="16576295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316DB9A8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 xml:space="preserve">Subdirector de IDT </w:t>
            </w:r>
          </w:p>
        </w:tc>
      </w:tr>
      <w:tr w:rsidR="00F56D4D" w:rsidRPr="008C13A0" w14:paraId="0B582B61" w14:textId="77777777" w:rsidTr="00D572D8">
        <w:trPr>
          <w:trHeight w:val="394"/>
          <w:jc w:val="center"/>
        </w:trPr>
        <w:tc>
          <w:tcPr>
            <w:tcW w:w="2249" w:type="dxa"/>
            <w:vMerge w:val="restart"/>
            <w:shd w:val="clear" w:color="auto" w:fill="auto"/>
            <w:vAlign w:val="center"/>
            <w:hideMark/>
          </w:tcPr>
          <w:p w14:paraId="7527A579" w14:textId="0E688D0E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  <w:r w:rsidRPr="008C13A0">
              <w:rPr>
                <w:rFonts w:ascii="Century Gothic" w:hAnsi="Century Gothic" w:cstheme="minorHAnsi"/>
                <w:sz w:val="12"/>
                <w:szCs w:val="12"/>
              </w:rPr>
              <w:t>Actualización del formato</w:t>
            </w:r>
            <w:r>
              <w:rPr>
                <w:rFonts w:ascii="Century Gothic" w:hAnsi="Century Gothic" w:cstheme="minorHAnsi"/>
                <w:sz w:val="12"/>
                <w:szCs w:val="12"/>
              </w:rPr>
              <w:t xml:space="preserve"> </w:t>
            </w:r>
            <w:r w:rsidR="00F45F82">
              <w:rPr>
                <w:rFonts w:ascii="Century Gothic" w:hAnsi="Century Gothic" w:cstheme="minorHAnsi"/>
                <w:sz w:val="12"/>
                <w:szCs w:val="12"/>
              </w:rPr>
              <w:t xml:space="preserve">y </w:t>
            </w:r>
            <w:r w:rsidR="008B4441">
              <w:rPr>
                <w:rFonts w:ascii="Century Gothic" w:hAnsi="Century Gothic" w:cstheme="minorHAnsi"/>
                <w:sz w:val="12"/>
                <w:szCs w:val="12"/>
              </w:rPr>
              <w:t>apartado de datos personales</w:t>
            </w:r>
            <w:r>
              <w:rPr>
                <w:rFonts w:ascii="Century Gothic" w:hAnsi="Century Gothic" w:cstheme="minorHAnsi"/>
                <w:sz w:val="12"/>
                <w:szCs w:val="12"/>
              </w:rPr>
              <w:t xml:space="preserve"> de acuerdo con la ley </w:t>
            </w:r>
            <w:r w:rsidRPr="00D90CB2">
              <w:rPr>
                <w:rFonts w:ascii="Century Gothic" w:hAnsi="Century Gothic" w:cstheme="minorHAnsi"/>
                <w:sz w:val="12"/>
                <w:szCs w:val="12"/>
              </w:rPr>
              <w:t>1581 de 2012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14:paraId="0D040CB8" w14:textId="4367D5B9" w:rsidR="00F56D4D" w:rsidRPr="008C13A0" w:rsidRDefault="008B4441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  <w:r>
              <w:rPr>
                <w:rFonts w:ascii="Century Gothic" w:hAnsi="Century Gothic" w:cstheme="minorHAnsi"/>
                <w:sz w:val="12"/>
                <w:szCs w:val="12"/>
              </w:rPr>
              <w:t>05</w:t>
            </w:r>
            <w:r w:rsidR="00F56D4D">
              <w:rPr>
                <w:rFonts w:ascii="Century Gothic" w:hAnsi="Century Gothic" w:cstheme="minorHAnsi"/>
                <w:sz w:val="12"/>
                <w:szCs w:val="12"/>
              </w:rPr>
              <w:t>/0</w:t>
            </w:r>
            <w:r>
              <w:rPr>
                <w:rFonts w:ascii="Century Gothic" w:hAnsi="Century Gothic" w:cstheme="minorHAnsi"/>
                <w:sz w:val="12"/>
                <w:szCs w:val="12"/>
              </w:rPr>
              <w:t>9</w:t>
            </w:r>
            <w:r w:rsidR="00F56D4D">
              <w:rPr>
                <w:rFonts w:ascii="Century Gothic" w:hAnsi="Century Gothic" w:cstheme="minorHAnsi"/>
                <w:sz w:val="12"/>
                <w:szCs w:val="12"/>
              </w:rPr>
              <w:t>/2023</w:t>
            </w:r>
          </w:p>
        </w:tc>
        <w:tc>
          <w:tcPr>
            <w:tcW w:w="848" w:type="dxa"/>
            <w:shd w:val="clear" w:color="000000" w:fill="46589C"/>
            <w:vAlign w:val="center"/>
            <w:hideMark/>
          </w:tcPr>
          <w:p w14:paraId="6F68A8C3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C13A0"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Elaboró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14:paraId="1D1F2A57" w14:textId="77777777" w:rsidR="00F56D4D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 xml:space="preserve">Ethel Johanna Diaz </w:t>
            </w:r>
          </w:p>
          <w:p w14:paraId="2DA6DEE0" w14:textId="08DC205A" w:rsidR="00A8164F" w:rsidRPr="008C13A0" w:rsidRDefault="00A8164F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>Karen Alejandra Vivas</w:t>
            </w:r>
          </w:p>
          <w:p w14:paraId="4FA81BDA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31F7B975" w14:textId="77777777" w:rsidR="00F56D4D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>Analista T2 -04</w:t>
            </w:r>
          </w:p>
          <w:p w14:paraId="7F4168A3" w14:textId="511CC80F" w:rsidR="00A8164F" w:rsidRPr="008C13A0" w:rsidRDefault="00A8164F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>Analista T2 - 02</w:t>
            </w:r>
          </w:p>
        </w:tc>
      </w:tr>
      <w:tr w:rsidR="00F56D4D" w:rsidRPr="008C13A0" w14:paraId="0A08D0A5" w14:textId="77777777" w:rsidTr="00D572D8">
        <w:trPr>
          <w:trHeight w:val="394"/>
          <w:jc w:val="center"/>
        </w:trPr>
        <w:tc>
          <w:tcPr>
            <w:tcW w:w="2249" w:type="dxa"/>
            <w:vMerge/>
            <w:vAlign w:val="center"/>
            <w:hideMark/>
          </w:tcPr>
          <w:p w14:paraId="5084ECF2" w14:textId="77777777" w:rsidR="00F56D4D" w:rsidRPr="008C13A0" w:rsidRDefault="00F56D4D" w:rsidP="00D572D8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1682EF69" w14:textId="77777777" w:rsidR="00F56D4D" w:rsidRPr="008C13A0" w:rsidRDefault="00F56D4D" w:rsidP="00D572D8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</w:p>
        </w:tc>
        <w:tc>
          <w:tcPr>
            <w:tcW w:w="848" w:type="dxa"/>
            <w:shd w:val="clear" w:color="000000" w:fill="46589C"/>
            <w:vAlign w:val="center"/>
            <w:hideMark/>
          </w:tcPr>
          <w:p w14:paraId="38274D69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C13A0"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Revisó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14:paraId="56D18CCF" w14:textId="5A1C9724" w:rsidR="00F56D4D" w:rsidRPr="008C13A0" w:rsidRDefault="00A8164F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>Alvaro Fernando Talero</w:t>
            </w:r>
          </w:p>
          <w:p w14:paraId="4013CEF8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49197C45" w14:textId="77777777" w:rsidR="00F56D4D" w:rsidRDefault="00FE64D5" w:rsidP="00FE64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>Coordinador grupo interno de operación de plataformas</w:t>
            </w:r>
          </w:p>
          <w:p w14:paraId="52F7DDE7" w14:textId="2BD20CB6" w:rsidR="00FE64D5" w:rsidRPr="008C13A0" w:rsidRDefault="00FE64D5" w:rsidP="00FE64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>Analista T2 – 06</w:t>
            </w:r>
          </w:p>
        </w:tc>
      </w:tr>
      <w:tr w:rsidR="00F56D4D" w:rsidRPr="008C13A0" w14:paraId="6D449C15" w14:textId="77777777" w:rsidTr="00D572D8">
        <w:trPr>
          <w:trHeight w:val="394"/>
          <w:jc w:val="center"/>
        </w:trPr>
        <w:tc>
          <w:tcPr>
            <w:tcW w:w="2249" w:type="dxa"/>
            <w:vMerge/>
            <w:vAlign w:val="center"/>
            <w:hideMark/>
          </w:tcPr>
          <w:p w14:paraId="0F3908BC" w14:textId="77777777" w:rsidR="00F56D4D" w:rsidRPr="008C13A0" w:rsidRDefault="00F56D4D" w:rsidP="00D572D8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1A10D004" w14:textId="77777777" w:rsidR="00F56D4D" w:rsidRPr="008C13A0" w:rsidRDefault="00F56D4D" w:rsidP="00D572D8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val="es-CO" w:eastAsia="es-CO"/>
              </w:rPr>
            </w:pPr>
          </w:p>
        </w:tc>
        <w:tc>
          <w:tcPr>
            <w:tcW w:w="848" w:type="dxa"/>
            <w:shd w:val="clear" w:color="000000" w:fill="46589C"/>
            <w:vAlign w:val="center"/>
            <w:hideMark/>
          </w:tcPr>
          <w:p w14:paraId="1208FA61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8C13A0"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  <w:lang w:val="es-CO" w:eastAsia="es-CO"/>
              </w:rPr>
              <w:t>Aprobó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14:paraId="7D7A154E" w14:textId="77777777" w:rsidR="00F56D4D" w:rsidRPr="008C13A0" w:rsidRDefault="00F56D4D" w:rsidP="00D572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>Carlos Francisco Toledo F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4F9048C5" w14:textId="252AE536" w:rsidR="00F56D4D" w:rsidRPr="008C13A0" w:rsidRDefault="00F56D4D" w:rsidP="00FE64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404040"/>
                <w:sz w:val="12"/>
                <w:szCs w:val="12"/>
                <w:lang w:eastAsia="es-CO"/>
              </w:rPr>
              <w:t>Subdirector de IDT</w:t>
            </w:r>
          </w:p>
        </w:tc>
      </w:tr>
      <w:bookmarkEnd w:id="2"/>
    </w:tbl>
    <w:p w14:paraId="5B8AB2DF" w14:textId="77777777" w:rsidR="002E52AF" w:rsidRPr="00101FB9" w:rsidRDefault="002E52AF" w:rsidP="002E52AF">
      <w:pPr>
        <w:spacing w:after="0" w:line="240" w:lineRule="auto"/>
        <w:rPr>
          <w:rFonts w:ascii="Geomanist Light" w:hAnsi="Geomanist Light" w:cs="Arial"/>
          <w:b/>
          <w:color w:val="4E4D4D"/>
          <w:lang w:val="es-419"/>
        </w:rPr>
      </w:pPr>
    </w:p>
    <w:p w14:paraId="72FCFB70" w14:textId="77777777" w:rsidR="002E52AF" w:rsidRPr="00101FB9" w:rsidRDefault="002E52AF" w:rsidP="002E52AF">
      <w:pPr>
        <w:spacing w:after="0" w:line="240" w:lineRule="auto"/>
        <w:rPr>
          <w:rFonts w:ascii="Geomanist Light" w:hAnsi="Geomanist Light" w:cs="Arial"/>
          <w:b/>
          <w:color w:val="4E4D4D"/>
          <w:lang w:val="es-419"/>
        </w:rPr>
      </w:pPr>
    </w:p>
    <w:p w14:paraId="77346146" w14:textId="77777777" w:rsidR="0059074C" w:rsidRPr="00101FB9" w:rsidRDefault="0059074C" w:rsidP="008E73E7">
      <w:pPr>
        <w:rPr>
          <w:rFonts w:ascii="Geomanist Light" w:hAnsi="Geomanist Light"/>
        </w:rPr>
      </w:pPr>
    </w:p>
    <w:sectPr w:rsidR="0059074C" w:rsidRPr="00101FB9" w:rsidSect="00C21B17">
      <w:headerReference w:type="default" r:id="rId14"/>
      <w:footerReference w:type="default" r:id="rId15"/>
      <w:pgSz w:w="12240" w:h="15840" w:code="1"/>
      <w:pgMar w:top="1417" w:right="1701" w:bottom="141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AE38" w14:textId="77777777" w:rsidR="00FD5F77" w:rsidRDefault="00FD5F77" w:rsidP="007828D4">
      <w:pPr>
        <w:spacing w:after="0" w:line="240" w:lineRule="auto"/>
      </w:pPr>
      <w:r>
        <w:separator/>
      </w:r>
    </w:p>
  </w:endnote>
  <w:endnote w:type="continuationSeparator" w:id="0">
    <w:p w14:paraId="5B81BE4E" w14:textId="77777777" w:rsidR="00FD5F77" w:rsidRDefault="00FD5F77" w:rsidP="0078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 Ligh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Bold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6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0"/>
      <w:gridCol w:w="715"/>
      <w:gridCol w:w="1349"/>
      <w:gridCol w:w="1409"/>
      <w:gridCol w:w="1284"/>
      <w:gridCol w:w="1485"/>
      <w:gridCol w:w="1344"/>
    </w:tblGrid>
    <w:tr w:rsidR="003B6720" w:rsidRPr="00F30C49" w14:paraId="00486917" w14:textId="77777777" w:rsidTr="00C21B17">
      <w:trPr>
        <w:jc w:val="center"/>
      </w:trPr>
      <w:tc>
        <w:tcPr>
          <w:tcW w:w="9066" w:type="dxa"/>
          <w:gridSpan w:val="7"/>
        </w:tcPr>
        <w:p w14:paraId="30A9E1CE" w14:textId="7F038B26" w:rsidR="003B6720" w:rsidRPr="00F30C49" w:rsidRDefault="00C21B17" w:rsidP="003B6720">
          <w:pPr>
            <w:pStyle w:val="Piedepgin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5FE223F" wp14:editId="715618D3">
                <wp:extent cx="5612130" cy="650875"/>
                <wp:effectExtent l="0" t="0" r="7620" b="0"/>
                <wp:docPr id="202271835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718355" name="Imagen 20227183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130" cy="650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1B17" w:rsidRPr="00F30C49" w14:paraId="2173CB07" w14:textId="77777777" w:rsidTr="00C21B17">
      <w:trPr>
        <w:trHeight w:val="229"/>
        <w:jc w:val="center"/>
      </w:trPr>
      <w:tc>
        <w:tcPr>
          <w:tcW w:w="1480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74F4553E" w14:textId="77777777" w:rsidR="003B6720" w:rsidRPr="00C21B17" w:rsidRDefault="003B6720" w:rsidP="003B6720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C21B17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715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5C772D13" w14:textId="4E61F49C" w:rsidR="003B6720" w:rsidRPr="00C21B17" w:rsidRDefault="007248A2" w:rsidP="003B6720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C21B17">
            <w:rPr>
              <w:rFonts w:ascii="Century Gothic" w:hAnsi="Century Gothic"/>
              <w:sz w:val="16"/>
              <w:szCs w:val="16"/>
            </w:rPr>
            <w:t>01</w:t>
          </w:r>
        </w:p>
      </w:tc>
      <w:tc>
        <w:tcPr>
          <w:tcW w:w="1349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63091C60" w14:textId="77777777" w:rsidR="003B6720" w:rsidRPr="00C21B17" w:rsidRDefault="003B6720" w:rsidP="003B6720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C21B17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409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14:paraId="6F926CFB" w14:textId="56DDFD4E" w:rsidR="003B6720" w:rsidRPr="00C21B17" w:rsidRDefault="007248A2" w:rsidP="007248A2">
          <w:pPr>
            <w:pStyle w:val="Encabezado"/>
            <w:tabs>
              <w:tab w:val="clear" w:pos="4419"/>
              <w:tab w:val="clear" w:pos="8838"/>
              <w:tab w:val="center" w:pos="5400"/>
            </w:tabs>
            <w:rPr>
              <w:rFonts w:ascii="Century Gothic" w:hAnsi="Century Gothic"/>
              <w:sz w:val="16"/>
              <w:szCs w:val="16"/>
            </w:rPr>
          </w:pPr>
          <w:r w:rsidRPr="00C21B17">
            <w:rPr>
              <w:rFonts w:ascii="Century Gothic" w:hAnsi="Century Gothic"/>
              <w:sz w:val="16"/>
              <w:szCs w:val="16"/>
            </w:rPr>
            <w:t>CCE-GTI-FM-24</w:t>
          </w:r>
        </w:p>
      </w:tc>
      <w:tc>
        <w:tcPr>
          <w:tcW w:w="1284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5F6BDEC7" w14:textId="77777777" w:rsidR="003B6720" w:rsidRPr="00C21B17" w:rsidRDefault="003B6720" w:rsidP="003B6720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C21B17">
            <w:rPr>
              <w:rFonts w:ascii="Century Gothic" w:hAnsi="Century Gothic"/>
              <w:sz w:val="16"/>
              <w:szCs w:val="16"/>
            </w:rPr>
            <w:t>Fecha:</w:t>
          </w:r>
        </w:p>
      </w:tc>
      <w:tc>
        <w:tcPr>
          <w:tcW w:w="1485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484E7366" w14:textId="38F0F850" w:rsidR="003B6720" w:rsidRPr="00C21B17" w:rsidRDefault="007248A2" w:rsidP="00C21B17">
          <w:pPr>
            <w:pStyle w:val="Piedepgina"/>
            <w:rPr>
              <w:rFonts w:ascii="Century Gothic" w:hAnsi="Century Gothic"/>
              <w:sz w:val="16"/>
              <w:szCs w:val="16"/>
            </w:rPr>
          </w:pPr>
          <w:r w:rsidRPr="00C21B17">
            <w:rPr>
              <w:rFonts w:ascii="Century Gothic" w:hAnsi="Century Gothic"/>
              <w:sz w:val="16"/>
              <w:szCs w:val="16"/>
            </w:rPr>
            <w:t>29 de junio 2021</w:t>
          </w:r>
        </w:p>
      </w:tc>
      <w:tc>
        <w:tcPr>
          <w:tcW w:w="1344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04ADFA9B" w14:textId="77777777" w:rsidR="003B6720" w:rsidRPr="00C21B17" w:rsidRDefault="003B6720" w:rsidP="003B6720">
          <w:pPr>
            <w:pStyle w:val="Piedepgina"/>
            <w:jc w:val="right"/>
            <w:rPr>
              <w:rFonts w:ascii="Century Gothic" w:hAnsi="Century Gothic"/>
              <w:sz w:val="16"/>
              <w:szCs w:val="16"/>
            </w:rPr>
          </w:pPr>
          <w:r w:rsidRPr="00C21B17">
            <w:rPr>
              <w:rFonts w:ascii="Century Gothic" w:hAnsi="Century Gothic"/>
              <w:sz w:val="16"/>
              <w:szCs w:val="16"/>
            </w:rPr>
            <w:t xml:space="preserve">Página </w:t>
          </w:r>
          <w:r w:rsidRPr="00C21B17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C21B17">
            <w:rPr>
              <w:rFonts w:ascii="Century Gothic" w:hAnsi="Century Gothic"/>
              <w:b/>
              <w:bCs/>
              <w:sz w:val="16"/>
              <w:szCs w:val="16"/>
            </w:rPr>
            <w:instrText>PAGE  \* Arabic  \* MERGEFORMAT</w:instrText>
          </w:r>
          <w:r w:rsidRPr="00C21B17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C21B17">
            <w:rPr>
              <w:rFonts w:ascii="Century Gothic" w:hAnsi="Century Gothic"/>
              <w:b/>
              <w:bCs/>
              <w:sz w:val="16"/>
              <w:szCs w:val="16"/>
            </w:rPr>
            <w:t>1</w:t>
          </w:r>
          <w:r w:rsidRPr="00C21B17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  <w:r w:rsidRPr="00C21B17">
            <w:rPr>
              <w:rFonts w:ascii="Century Gothic" w:hAnsi="Century Gothic"/>
              <w:sz w:val="16"/>
              <w:szCs w:val="16"/>
            </w:rPr>
            <w:t xml:space="preserve"> de </w:t>
          </w:r>
          <w:r w:rsidRPr="00C21B17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C21B17">
            <w:rPr>
              <w:rFonts w:ascii="Century Gothic" w:hAnsi="Century Gothic"/>
              <w:b/>
              <w:bCs/>
              <w:sz w:val="16"/>
              <w:szCs w:val="16"/>
            </w:rPr>
            <w:instrText>NUMPAGES  \* Arabic  \* MERGEFORMAT</w:instrText>
          </w:r>
          <w:r w:rsidRPr="00C21B17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C21B17">
            <w:rPr>
              <w:rFonts w:ascii="Century Gothic" w:hAnsi="Century Gothic"/>
              <w:b/>
              <w:bCs/>
              <w:sz w:val="16"/>
              <w:szCs w:val="16"/>
            </w:rPr>
            <w:t>2</w:t>
          </w:r>
          <w:r w:rsidRPr="00C21B17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</w:p>
      </w:tc>
    </w:tr>
  </w:tbl>
  <w:p w14:paraId="25CD7BA5" w14:textId="64BA0BB2" w:rsidR="007828D4" w:rsidRDefault="00AF75EF" w:rsidP="007828D4">
    <w:pPr>
      <w:pStyle w:val="Piedepgina"/>
      <w:jc w:val="center"/>
    </w:pPr>
    <w:r w:rsidRPr="00A135F4">
      <w:rPr>
        <w:rFonts w:ascii="Geomanist Bold" w:hAnsi="Geomanist Bold"/>
        <w:b/>
        <w:bCs/>
        <w:noProof/>
        <w:color w:val="002060"/>
        <w:sz w:val="24"/>
        <w:szCs w:val="24"/>
      </w:rPr>
      <w:drawing>
        <wp:anchor distT="0" distB="0" distL="114300" distR="114300" simplePos="0" relativeHeight="251662336" behindDoc="0" locked="0" layoutInCell="1" allowOverlap="1" wp14:anchorId="505F9C21" wp14:editId="554EFCE6">
          <wp:simplePos x="0" y="0"/>
          <wp:positionH relativeFrom="page">
            <wp:posOffset>-196215</wp:posOffset>
          </wp:positionH>
          <wp:positionV relativeFrom="page">
            <wp:posOffset>7636510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1567040523" name="Imagen 156704052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40523" name="Imagen 1567040523" descr="Imagen en blanco y negro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6D5A" w14:textId="77777777" w:rsidR="00FD5F77" w:rsidRDefault="00FD5F77" w:rsidP="007828D4">
      <w:pPr>
        <w:spacing w:after="0" w:line="240" w:lineRule="auto"/>
      </w:pPr>
      <w:r>
        <w:separator/>
      </w:r>
    </w:p>
  </w:footnote>
  <w:footnote w:type="continuationSeparator" w:id="0">
    <w:p w14:paraId="4DD08156" w14:textId="77777777" w:rsidR="00FD5F77" w:rsidRDefault="00FD5F77" w:rsidP="0078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1964" w14:textId="6E71A99E" w:rsidR="00C21B17" w:rsidRDefault="00C21B17" w:rsidP="006708C5">
    <w:pPr>
      <w:pStyle w:val="Encabezado"/>
    </w:pPr>
    <w:r w:rsidRPr="00852E0B">
      <w:rPr>
        <w:noProof/>
        <w:color w:val="46589C"/>
      </w:rPr>
      <w:drawing>
        <wp:anchor distT="0" distB="0" distL="114300" distR="114300" simplePos="0" relativeHeight="251706880" behindDoc="1" locked="0" layoutInCell="1" allowOverlap="1" wp14:anchorId="01523094" wp14:editId="2CF739C6">
          <wp:simplePos x="0" y="0"/>
          <wp:positionH relativeFrom="margin">
            <wp:align>right</wp:align>
          </wp:positionH>
          <wp:positionV relativeFrom="topMargin">
            <wp:posOffset>371475</wp:posOffset>
          </wp:positionV>
          <wp:extent cx="1437005" cy="514350"/>
          <wp:effectExtent l="0" t="0" r="0" b="0"/>
          <wp:wrapNone/>
          <wp:docPr id="864305913" name="Imagen 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305913" name="Imagen 7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E0B">
      <w:rPr>
        <w:rFonts w:ascii="Geomanist Bold" w:hAnsi="Geomanist Bold"/>
        <w:b/>
        <w:bCs/>
        <w:noProof/>
        <w:color w:val="46589C"/>
        <w:sz w:val="24"/>
        <w:szCs w:val="24"/>
      </w:rPr>
      <w:drawing>
        <wp:anchor distT="0" distB="0" distL="114300" distR="114300" simplePos="0" relativeHeight="251709952" behindDoc="0" locked="0" layoutInCell="1" allowOverlap="1" wp14:anchorId="2BC361D4" wp14:editId="450CA659">
          <wp:simplePos x="0" y="0"/>
          <wp:positionH relativeFrom="page">
            <wp:posOffset>7319010</wp:posOffset>
          </wp:positionH>
          <wp:positionV relativeFrom="margin">
            <wp:posOffset>-2583815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962149914" name="Imagen 9621499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49914" name="Imagen 962149914" descr="Imagen en blanco y negro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E0B">
      <w:rPr>
        <w:noProof/>
        <w:color w:val="46589C"/>
      </w:rPr>
      <w:drawing>
        <wp:anchor distT="0" distB="0" distL="114300" distR="114300" simplePos="0" relativeHeight="251607552" behindDoc="0" locked="0" layoutInCell="1" allowOverlap="1" wp14:anchorId="58EA8985" wp14:editId="0045F6DD">
          <wp:simplePos x="0" y="0"/>
          <wp:positionH relativeFrom="margin">
            <wp:align>left</wp:align>
          </wp:positionH>
          <wp:positionV relativeFrom="paragraph">
            <wp:posOffset>-27305</wp:posOffset>
          </wp:positionV>
          <wp:extent cx="1152525" cy="400050"/>
          <wp:effectExtent l="0" t="0" r="9525" b="0"/>
          <wp:wrapThrough wrapText="bothSides">
            <wp:wrapPolygon edited="0">
              <wp:start x="0" y="0"/>
              <wp:lineTo x="0" y="20571"/>
              <wp:lineTo x="21421" y="20571"/>
              <wp:lineTo x="21421" y="0"/>
              <wp:lineTo x="0" y="0"/>
            </wp:wrapPolygon>
          </wp:wrapThrough>
          <wp:docPr id="910553655" name="Imagen 6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553655" name="Imagen 6" descr="Un dibujo con letras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AB05F" w14:textId="50B5EDD3" w:rsidR="008B7146" w:rsidRDefault="008B7146" w:rsidP="006708C5">
    <w:pPr>
      <w:pStyle w:val="Encabezado"/>
    </w:pPr>
  </w:p>
  <w:p w14:paraId="74E7A495" w14:textId="0848D4D4" w:rsidR="00C21B17" w:rsidRDefault="00C21B17" w:rsidP="000309E4">
    <w:pPr>
      <w:pStyle w:val="Encabezado"/>
      <w:tabs>
        <w:tab w:val="clear" w:pos="4419"/>
        <w:tab w:val="clear" w:pos="8838"/>
        <w:tab w:val="center" w:pos="5400"/>
      </w:tabs>
      <w:rPr>
        <w:rFonts w:ascii="Century Gothic" w:hAnsi="Century Gothic"/>
        <w:b/>
        <w:bCs/>
        <w:color w:val="46589C"/>
        <w:sz w:val="20"/>
        <w:szCs w:val="20"/>
      </w:rPr>
    </w:pPr>
  </w:p>
  <w:p w14:paraId="7C21A3D0" w14:textId="77777777" w:rsidR="00C21B17" w:rsidRPr="00C21B17" w:rsidRDefault="00C21B17" w:rsidP="00C21B17">
    <w:pPr>
      <w:pStyle w:val="Encabezado"/>
      <w:tabs>
        <w:tab w:val="clear" w:pos="4419"/>
        <w:tab w:val="clear" w:pos="8838"/>
        <w:tab w:val="center" w:pos="5400"/>
      </w:tabs>
      <w:spacing w:line="120" w:lineRule="auto"/>
      <w:rPr>
        <w:rFonts w:ascii="Century Gothic" w:hAnsi="Century Gothic"/>
        <w:b/>
        <w:bCs/>
        <w:color w:val="46589C"/>
        <w:sz w:val="20"/>
        <w:szCs w:val="20"/>
      </w:rPr>
    </w:pPr>
  </w:p>
  <w:p w14:paraId="166D5C25" w14:textId="35C33DE9" w:rsidR="000309E4" w:rsidRPr="00C21B17" w:rsidRDefault="00C21B17" w:rsidP="000309E4">
    <w:pPr>
      <w:pStyle w:val="Encabezado"/>
      <w:tabs>
        <w:tab w:val="clear" w:pos="4419"/>
        <w:tab w:val="clear" w:pos="8838"/>
        <w:tab w:val="center" w:pos="5400"/>
      </w:tabs>
      <w:rPr>
        <w:rFonts w:ascii="Century Gothic" w:hAnsi="Century Gothic"/>
        <w:sz w:val="16"/>
        <w:szCs w:val="16"/>
      </w:rPr>
    </w:pPr>
    <w:r w:rsidRPr="00C21B17">
      <w:rPr>
        <w:rFonts w:ascii="Century Gothic" w:hAnsi="Century Gothic"/>
        <w:b/>
        <w:bCs/>
        <w:sz w:val="16"/>
        <w:szCs w:val="16"/>
      </w:rPr>
      <w:t>CÓDIGO</w:t>
    </w:r>
    <w:r w:rsidRPr="00C21B17">
      <w:rPr>
        <w:rFonts w:ascii="Century Gothic" w:hAnsi="Century Gothic"/>
        <w:sz w:val="16"/>
        <w:szCs w:val="16"/>
      </w:rPr>
      <w:t xml:space="preserve">: </w:t>
    </w:r>
    <w:r w:rsidR="000309E4" w:rsidRPr="00C21B17">
      <w:rPr>
        <w:rFonts w:ascii="Century Gothic" w:hAnsi="Century Gothic"/>
        <w:sz w:val="16"/>
        <w:szCs w:val="16"/>
      </w:rPr>
      <w:t>CCE-GTI-FM-2</w:t>
    </w:r>
    <w:r w:rsidR="00DB48DC">
      <w:rPr>
        <w:rFonts w:ascii="Century Gothic" w:hAnsi="Century Gothic"/>
        <w:sz w:val="16"/>
        <w:szCs w:val="16"/>
      </w:rPr>
      <w:t>3</w:t>
    </w:r>
  </w:p>
  <w:p w14:paraId="47B11EF8" w14:textId="271A41D6" w:rsidR="008B7146" w:rsidRPr="00C21B17" w:rsidRDefault="00C21B17" w:rsidP="00C21B17">
    <w:pPr>
      <w:pStyle w:val="Encabezado"/>
      <w:tabs>
        <w:tab w:val="center" w:pos="5400"/>
      </w:tabs>
      <w:rPr>
        <w:rFonts w:ascii="Century Gothic" w:hAnsi="Century Gothic"/>
        <w:b/>
        <w:bCs/>
        <w:color w:val="002060"/>
        <w:sz w:val="16"/>
        <w:szCs w:val="16"/>
      </w:rPr>
    </w:pPr>
    <w:r w:rsidRPr="00C21B17">
      <w:rPr>
        <w:rFonts w:ascii="Century Gothic" w:hAnsi="Century Gothic"/>
        <w:b/>
        <w:bCs/>
        <w:sz w:val="16"/>
        <w:szCs w:val="16"/>
      </w:rPr>
      <w:t>VERSIÓN:</w:t>
    </w:r>
    <w:r w:rsidRPr="00C21B17">
      <w:rPr>
        <w:rFonts w:ascii="Century Gothic" w:hAnsi="Century Gothic"/>
        <w:sz w:val="16"/>
        <w:szCs w:val="16"/>
      </w:rPr>
      <w:t xml:space="preserve"> </w:t>
    </w:r>
  </w:p>
  <w:p w14:paraId="6A8E201E" w14:textId="4D839412" w:rsidR="006D6180" w:rsidRDefault="006D6180" w:rsidP="00C21B17">
    <w:pPr>
      <w:pStyle w:val="Encabezado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4B1B"/>
    <w:multiLevelType w:val="hybridMultilevel"/>
    <w:tmpl w:val="11C2A1FE"/>
    <w:lvl w:ilvl="0" w:tplc="FFBA1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36F3"/>
    <w:multiLevelType w:val="hybridMultilevel"/>
    <w:tmpl w:val="654A3306"/>
    <w:lvl w:ilvl="0" w:tplc="312CE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5E1C"/>
    <w:multiLevelType w:val="hybridMultilevel"/>
    <w:tmpl w:val="46BE7CE4"/>
    <w:lvl w:ilvl="0" w:tplc="E2F21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7ADD"/>
    <w:multiLevelType w:val="hybridMultilevel"/>
    <w:tmpl w:val="D3B67CA8"/>
    <w:lvl w:ilvl="0" w:tplc="E4EE1C44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2E1C"/>
    <w:multiLevelType w:val="hybridMultilevel"/>
    <w:tmpl w:val="F244D0EE"/>
    <w:lvl w:ilvl="0" w:tplc="B96A86C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42A1"/>
    <w:multiLevelType w:val="hybridMultilevel"/>
    <w:tmpl w:val="9C364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C20AB"/>
    <w:multiLevelType w:val="hybridMultilevel"/>
    <w:tmpl w:val="1FB6EF8E"/>
    <w:lvl w:ilvl="0" w:tplc="9E1E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1438CB"/>
    <w:multiLevelType w:val="hybridMultilevel"/>
    <w:tmpl w:val="892260CE"/>
    <w:lvl w:ilvl="0" w:tplc="AC2A5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42890">
    <w:abstractNumId w:val="7"/>
  </w:num>
  <w:num w:numId="2" w16cid:durableId="1169056109">
    <w:abstractNumId w:val="0"/>
  </w:num>
  <w:num w:numId="3" w16cid:durableId="1851867658">
    <w:abstractNumId w:val="2"/>
  </w:num>
  <w:num w:numId="4" w16cid:durableId="977686292">
    <w:abstractNumId w:val="1"/>
  </w:num>
  <w:num w:numId="5" w16cid:durableId="1525510901">
    <w:abstractNumId w:val="5"/>
  </w:num>
  <w:num w:numId="6" w16cid:durableId="681050895">
    <w:abstractNumId w:val="3"/>
  </w:num>
  <w:num w:numId="7" w16cid:durableId="1678531813">
    <w:abstractNumId w:val="6"/>
  </w:num>
  <w:num w:numId="8" w16cid:durableId="205066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FZoVQ0j133pgfi1z/rK9rjqM9MPirhVJifPJlVzfNVPs4hm/pBQ30ESLnnCR9b7fgerCb3N2lqU1A2A42fAzLQ==" w:salt="U7jDnK68keTYuhSOqelu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F2"/>
    <w:rsid w:val="0000602C"/>
    <w:rsid w:val="000214A3"/>
    <w:rsid w:val="000249B8"/>
    <w:rsid w:val="000309E4"/>
    <w:rsid w:val="000557C7"/>
    <w:rsid w:val="00055A6E"/>
    <w:rsid w:val="000C3D8F"/>
    <w:rsid w:val="000C73D7"/>
    <w:rsid w:val="00101FB9"/>
    <w:rsid w:val="00156683"/>
    <w:rsid w:val="001A4957"/>
    <w:rsid w:val="001D51F7"/>
    <w:rsid w:val="001E603B"/>
    <w:rsid w:val="001F4F29"/>
    <w:rsid w:val="001F7C4D"/>
    <w:rsid w:val="00226D86"/>
    <w:rsid w:val="00242AC9"/>
    <w:rsid w:val="002648AD"/>
    <w:rsid w:val="00276215"/>
    <w:rsid w:val="002863CD"/>
    <w:rsid w:val="00292847"/>
    <w:rsid w:val="002A07F2"/>
    <w:rsid w:val="002D6CAB"/>
    <w:rsid w:val="002E52AF"/>
    <w:rsid w:val="002F0AC6"/>
    <w:rsid w:val="002F69EF"/>
    <w:rsid w:val="00302971"/>
    <w:rsid w:val="003356B2"/>
    <w:rsid w:val="0033777F"/>
    <w:rsid w:val="003609A0"/>
    <w:rsid w:val="00393D37"/>
    <w:rsid w:val="003B62C8"/>
    <w:rsid w:val="003B6720"/>
    <w:rsid w:val="003E4C4F"/>
    <w:rsid w:val="00403F49"/>
    <w:rsid w:val="00413B87"/>
    <w:rsid w:val="004635DE"/>
    <w:rsid w:val="004715A7"/>
    <w:rsid w:val="00477829"/>
    <w:rsid w:val="00487B04"/>
    <w:rsid w:val="004E0DB0"/>
    <w:rsid w:val="004F06BA"/>
    <w:rsid w:val="00500091"/>
    <w:rsid w:val="00504141"/>
    <w:rsid w:val="00511090"/>
    <w:rsid w:val="00511F53"/>
    <w:rsid w:val="0054022D"/>
    <w:rsid w:val="005879D6"/>
    <w:rsid w:val="0059074C"/>
    <w:rsid w:val="00595D01"/>
    <w:rsid w:val="005C247D"/>
    <w:rsid w:val="005C279D"/>
    <w:rsid w:val="00644D0B"/>
    <w:rsid w:val="00645563"/>
    <w:rsid w:val="006708C5"/>
    <w:rsid w:val="00682499"/>
    <w:rsid w:val="00685869"/>
    <w:rsid w:val="006866D4"/>
    <w:rsid w:val="0069443E"/>
    <w:rsid w:val="00696F26"/>
    <w:rsid w:val="006A612F"/>
    <w:rsid w:val="006C5163"/>
    <w:rsid w:val="006C6C72"/>
    <w:rsid w:val="006D0FC2"/>
    <w:rsid w:val="006D6180"/>
    <w:rsid w:val="006F10D1"/>
    <w:rsid w:val="00710D25"/>
    <w:rsid w:val="00720A82"/>
    <w:rsid w:val="007248A2"/>
    <w:rsid w:val="00765CCB"/>
    <w:rsid w:val="00780C58"/>
    <w:rsid w:val="007828D4"/>
    <w:rsid w:val="007A40F1"/>
    <w:rsid w:val="007C49B9"/>
    <w:rsid w:val="007D56D4"/>
    <w:rsid w:val="00803F17"/>
    <w:rsid w:val="00832CAF"/>
    <w:rsid w:val="008441F5"/>
    <w:rsid w:val="008953FD"/>
    <w:rsid w:val="008B3352"/>
    <w:rsid w:val="008B4441"/>
    <w:rsid w:val="008B7146"/>
    <w:rsid w:val="008B7CF1"/>
    <w:rsid w:val="008C561F"/>
    <w:rsid w:val="008E73E7"/>
    <w:rsid w:val="00914084"/>
    <w:rsid w:val="00924171"/>
    <w:rsid w:val="009368BA"/>
    <w:rsid w:val="0095205E"/>
    <w:rsid w:val="00952986"/>
    <w:rsid w:val="009A1B84"/>
    <w:rsid w:val="009A2996"/>
    <w:rsid w:val="009C03BA"/>
    <w:rsid w:val="009C39FA"/>
    <w:rsid w:val="00A247F8"/>
    <w:rsid w:val="00A325D1"/>
    <w:rsid w:val="00A424DD"/>
    <w:rsid w:val="00A475C3"/>
    <w:rsid w:val="00A65D38"/>
    <w:rsid w:val="00A770F8"/>
    <w:rsid w:val="00A8164F"/>
    <w:rsid w:val="00A82B56"/>
    <w:rsid w:val="00A8482F"/>
    <w:rsid w:val="00A94B62"/>
    <w:rsid w:val="00A96CEB"/>
    <w:rsid w:val="00AC05E6"/>
    <w:rsid w:val="00AE39AC"/>
    <w:rsid w:val="00AE5206"/>
    <w:rsid w:val="00AF75EF"/>
    <w:rsid w:val="00B260F5"/>
    <w:rsid w:val="00B47FC5"/>
    <w:rsid w:val="00B64E83"/>
    <w:rsid w:val="00B75E0C"/>
    <w:rsid w:val="00B767C9"/>
    <w:rsid w:val="00BD08C1"/>
    <w:rsid w:val="00BD5186"/>
    <w:rsid w:val="00BF6355"/>
    <w:rsid w:val="00C1182D"/>
    <w:rsid w:val="00C15668"/>
    <w:rsid w:val="00C21B17"/>
    <w:rsid w:val="00C3431F"/>
    <w:rsid w:val="00C4203F"/>
    <w:rsid w:val="00C46A78"/>
    <w:rsid w:val="00C47C43"/>
    <w:rsid w:val="00C61C7D"/>
    <w:rsid w:val="00C648EA"/>
    <w:rsid w:val="00C75D3A"/>
    <w:rsid w:val="00C75E3B"/>
    <w:rsid w:val="00C76341"/>
    <w:rsid w:val="00CE2F9C"/>
    <w:rsid w:val="00CE4EB8"/>
    <w:rsid w:val="00D10388"/>
    <w:rsid w:val="00D3009C"/>
    <w:rsid w:val="00D654DC"/>
    <w:rsid w:val="00D74BFD"/>
    <w:rsid w:val="00D75C52"/>
    <w:rsid w:val="00DA4090"/>
    <w:rsid w:val="00DB3B21"/>
    <w:rsid w:val="00DB48DC"/>
    <w:rsid w:val="00DB693E"/>
    <w:rsid w:val="00DC0841"/>
    <w:rsid w:val="00E03616"/>
    <w:rsid w:val="00E65724"/>
    <w:rsid w:val="00E92EF2"/>
    <w:rsid w:val="00EA21BE"/>
    <w:rsid w:val="00EA717F"/>
    <w:rsid w:val="00EB06CA"/>
    <w:rsid w:val="00EC72CA"/>
    <w:rsid w:val="00ED1DE6"/>
    <w:rsid w:val="00F0027F"/>
    <w:rsid w:val="00F0338F"/>
    <w:rsid w:val="00F30C49"/>
    <w:rsid w:val="00F375A8"/>
    <w:rsid w:val="00F45F82"/>
    <w:rsid w:val="00F56D4D"/>
    <w:rsid w:val="00F56E6F"/>
    <w:rsid w:val="00FA3B93"/>
    <w:rsid w:val="00FA685E"/>
    <w:rsid w:val="00FC662A"/>
    <w:rsid w:val="00FD5F77"/>
    <w:rsid w:val="00FE64D5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DB60"/>
  <w15:chartTrackingRefBased/>
  <w15:docId w15:val="{3770463B-1ACF-466E-B309-E96B99F1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8EA"/>
    <w:rPr>
      <w:rFonts w:ascii="Arial Nova" w:hAnsi="Arial Nova"/>
      <w:color w:val="404040" w:themeColor="text1" w:themeTint="BF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E65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E657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árrafo de lista1,Parágrafo da Lista1,リスト段落1,Listeafsnit1,lp1,Scitum normal,HOJA,Bolita,BOLADEF"/>
    <w:basedOn w:val="Normal"/>
    <w:link w:val="PrrafodelistaCar"/>
    <w:uiPriority w:val="34"/>
    <w:qFormat/>
    <w:rsid w:val="00E657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2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8D4"/>
    <w:rPr>
      <w:rFonts w:ascii="Arial Nova" w:hAnsi="Arial Nova"/>
      <w:color w:val="404040" w:themeColor="text1" w:themeTint="B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2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8D4"/>
    <w:rPr>
      <w:rFonts w:ascii="Arial Nova" w:hAnsi="Arial Nova"/>
      <w:color w:val="404040" w:themeColor="text1" w:themeTint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8D4"/>
    <w:rPr>
      <w:rFonts w:ascii="Segoe UI" w:hAnsi="Segoe UI" w:cs="Segoe UI"/>
      <w:color w:val="404040" w:themeColor="text1" w:themeTint="BF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2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28D4"/>
    <w:rPr>
      <w:rFonts w:ascii="Arial Nova" w:hAnsi="Arial Nova"/>
      <w:color w:val="404040" w:themeColor="text1" w:themeTint="BF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28D4"/>
    <w:rPr>
      <w:vertAlign w:val="superscript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árrafo de lista1 Car,Parágrafo da Lista1 Car"/>
    <w:link w:val="Prrafodelista"/>
    <w:uiPriority w:val="34"/>
    <w:qFormat/>
    <w:locked/>
    <w:rsid w:val="00276215"/>
    <w:rPr>
      <w:rFonts w:ascii="Arial Nova" w:hAnsi="Arial Nova"/>
      <w:color w:val="404040" w:themeColor="text1" w:themeTint="BF"/>
      <w:lang w:val="es-ES"/>
    </w:rPr>
  </w:style>
  <w:style w:type="character" w:styleId="Hipervnculo">
    <w:name w:val="Hyperlink"/>
    <w:rsid w:val="001A4957"/>
    <w:rPr>
      <w:color w:val="0066CC"/>
      <w:u w:val="single"/>
    </w:rPr>
  </w:style>
  <w:style w:type="table" w:styleId="Tablaconcuadrcula4-nfasis3">
    <w:name w:val="Grid Table 4 Accent 3"/>
    <w:basedOn w:val="Tablanormal"/>
    <w:uiPriority w:val="49"/>
    <w:rsid w:val="007D56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F7C4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9284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F30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0C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0C49"/>
    <w:rPr>
      <w:rFonts w:ascii="Arial Nova" w:hAnsi="Arial Nova"/>
      <w:color w:val="404040" w:themeColor="text1" w:themeTint="BF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C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C49"/>
    <w:rPr>
      <w:rFonts w:ascii="Arial Nova" w:hAnsi="Arial Nova"/>
      <w:b/>
      <w:bCs/>
      <w:color w:val="404040" w:themeColor="text1" w:themeTint="BF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9C03BA"/>
    <w:pPr>
      <w:spacing w:after="0" w:line="240" w:lineRule="auto"/>
    </w:pPr>
    <w:rPr>
      <w:rFonts w:ascii="Arial Nova" w:hAnsi="Arial Nova"/>
      <w:color w:val="404040" w:themeColor="text1" w:themeTint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mbiacompra.gov.co/soporte/formulario-de-sopor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ombiacompra.gov.co/sites/cce_public/files/files_2020/politica_de_seguridad_y_privacidad_de_la_informacio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mbiacompra.gov.co/transparencia/politica-de-tratamiento-de-datos-personal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894B8B0990DC45962B29145E1AC366" ma:contentTypeVersion="13" ma:contentTypeDescription="Crear nuevo documento." ma:contentTypeScope="" ma:versionID="806cd98c17b7f434a8349f0ed3e2938b">
  <xsd:schema xmlns:xsd="http://www.w3.org/2001/XMLSchema" xmlns:xs="http://www.w3.org/2001/XMLSchema" xmlns:p="http://schemas.microsoft.com/office/2006/metadata/properties" xmlns:ns3="62974773-bd70-4edc-be8c-a084c7c69d7c" xmlns:ns4="2d78a53f-b1b3-4a36-9c44-f5f7c96eda0b" targetNamespace="http://schemas.microsoft.com/office/2006/metadata/properties" ma:root="true" ma:fieldsID="4a04a58879e9641c0dc9ef9eb650636b" ns3:_="" ns4:_="">
    <xsd:import namespace="62974773-bd70-4edc-be8c-a084c7c69d7c"/>
    <xsd:import namespace="2d78a53f-b1b3-4a36-9c44-f5f7c96eda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74773-bd70-4edc-be8c-a084c7c69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8a53f-b1b3-4a36-9c44-f5f7c96ed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317C3-DB85-47A5-B7A7-30891E2BA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8798E-8371-4B00-9DC5-80E0377CF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74773-bd70-4edc-be8c-a084c7c69d7c"/>
    <ds:schemaRef ds:uri="2d78a53f-b1b3-4a36-9c44-f5f7c96ed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C0E0A-63B3-4362-9A8D-CF182AFCF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84A5C-5842-4E9A-87C9-DA3DFEF84E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Blanco</dc:creator>
  <cp:keywords/>
  <dc:description/>
  <cp:lastModifiedBy>Karen Alejandra Vivas Aguirre</cp:lastModifiedBy>
  <cp:revision>3</cp:revision>
  <dcterms:created xsi:type="dcterms:W3CDTF">2023-10-13T14:42:00Z</dcterms:created>
  <dcterms:modified xsi:type="dcterms:W3CDTF">2023-10-13T14:43:00Z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0x01010078894B8B0990DC45962B29145E1AC366</vt:lpwstr>
  </property>
</Properties>
</file>