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14C3" w14:textId="77777777" w:rsidR="00C96D9F" w:rsidRPr="000A6257" w:rsidRDefault="00C96D9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94C1546" w14:textId="40C3C0E5" w:rsidR="00000000" w:rsidRPr="000A6257" w:rsidRDefault="00963D0C" w:rsidP="1221BFC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1BA238EB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EC3819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C5E363" w14:textId="77777777"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22EEDAC4" w14:textId="058767A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1C9A3F1C" w:rsidR="00B7223A" w:rsidRPr="000A6257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EC3819">
        <w:rPr>
          <w:rFonts w:ascii="Geomanist Light" w:hAnsi="Geomanist Light" w:cs="Arial"/>
          <w:sz w:val="20"/>
          <w:szCs w:val="20"/>
          <w:lang w:val="es-CO"/>
        </w:rPr>
        <w:t>ALEX FERNANDO RODRIGUEZ CASTILLO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EC3819">
        <w:rPr>
          <w:rFonts w:ascii="Geomanist Light" w:hAnsi="Geomanist Light" w:cs="Arial"/>
          <w:sz w:val="20"/>
          <w:szCs w:val="20"/>
          <w:lang w:val="es-CO"/>
        </w:rPr>
        <w:t>CC : 79721344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782ACA30" w14:textId="7A50DD76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C9B7958" w14:textId="2926E0F0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Nota 1: </w:t>
      </w:r>
      <w:r w:rsidR="001A7470" w:rsidRPr="000A6257">
        <w:rPr>
          <w:rFonts w:ascii="Geomanist Light" w:hAnsi="Geomanist Light" w:cs="Arial"/>
          <w:sz w:val="20"/>
          <w:szCs w:val="20"/>
          <w:lang w:val="es-CO"/>
        </w:rPr>
        <w:t>En caso de que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el proponente no tenga personal a cargo y por ende no esté obligado a efectuar el pago de aportes parafiscales y seguridad social, debe también bajo la gravedad de juramento indicar esta circunstancia en el presente formato. </w:t>
      </w:r>
    </w:p>
    <w:p w14:paraId="138AD9A5" w14:textId="70B26040" w:rsidR="00B938E8" w:rsidRPr="000A6257" w:rsidRDefault="00B938E8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0CC5D04" w14:textId="66760C93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Nota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2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: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4B1946A2" w14:textId="46D14D5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31257AC" w14:textId="59F5EE7A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5967BCE9" w:rsidR="00C27CD5" w:rsidRPr="000A6257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D0681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8D0681">
        <w:rPr>
          <w:rFonts w:ascii="Geomanist Light" w:hAnsi="Geomanist Light" w:cs="Arial"/>
          <w:sz w:val="20"/>
          <w:szCs w:val="20"/>
          <w:lang w:val="es-CO"/>
        </w:rPr>
        <w:t xml:space="preserve">CUATRO </w:t>
      </w:r>
      <w:proofErr w:type="spellStart"/>
      <w:r w:rsidR="008D0681">
        <w:rPr>
          <w:rFonts w:ascii="Geomanist Light" w:hAnsi="Geomanist Light" w:cs="Arial"/>
          <w:sz w:val="20"/>
          <w:szCs w:val="20"/>
          <w:lang w:val="es-CO"/>
        </w:rPr>
        <w:t>dias</w:t>
      </w:r>
      <w:proofErr w:type="spell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proofErr w:type="gramStart"/>
      <w:r w:rsidR="008D0681">
        <w:rPr>
          <w:rFonts w:ascii="Geomanist Light" w:hAnsi="Geomanist Light" w:cs="Arial"/>
          <w:sz w:val="20"/>
          <w:szCs w:val="20"/>
          <w:lang w:val="es-CO"/>
        </w:rPr>
        <w:t>Agosto</w:t>
      </w:r>
      <w:proofErr w:type="gram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D0681">
        <w:rPr>
          <w:rFonts w:ascii="Geomanist Light" w:hAnsi="Geomanist Light" w:cs="Arial"/>
          <w:sz w:val="20"/>
          <w:szCs w:val="20"/>
          <w:lang w:val="es-CO"/>
        </w:rPr>
        <w:t>23.</w:t>
      </w: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5F6693F1" w14:textId="7777777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7919EB87" w14:textId="59CD6268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A5EB47C" wp14:editId="4DA1353A">
                  <wp:simplePos x="0" y="0"/>
                  <wp:positionH relativeFrom="column">
                    <wp:posOffset>1240155</wp:posOffset>
                  </wp:positionH>
                  <wp:positionV relativeFrom="paragraph">
                    <wp:posOffset>-146685</wp:posOffset>
                  </wp:positionV>
                  <wp:extent cx="1511935" cy="628237"/>
                  <wp:effectExtent l="0" t="0" r="0" b="635"/>
                  <wp:wrapNone/>
                  <wp:docPr id="472990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628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6D87E3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F02F464" w14:textId="77777777"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77777777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7A1AF85F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439391D4" w:rsidR="00C02F88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2F110F2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33E69B0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0" w:name="_Hlk138058775"/>
            <w:bookmarkStart w:id="1" w:name="_Hlk138059901"/>
            <w:bookmarkStart w:id="2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0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1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  <w:bookmarkEnd w:id="3"/>
    </w:p>
    <w:p w14:paraId="6DF55C1B" w14:textId="1501E008"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F2A8" w14:textId="77777777" w:rsidR="00C258C4" w:rsidRDefault="00C258C4" w:rsidP="00963D0C">
      <w:r>
        <w:separator/>
      </w:r>
    </w:p>
  </w:endnote>
  <w:endnote w:type="continuationSeparator" w:id="0">
    <w:p w14:paraId="73050D62" w14:textId="77777777" w:rsidR="00C258C4" w:rsidRDefault="00C258C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83B3" w14:textId="77777777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77777777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102F" w14:textId="77777777" w:rsidR="00C258C4" w:rsidRDefault="00C258C4" w:rsidP="00963D0C">
      <w:r>
        <w:separator/>
      </w:r>
    </w:p>
  </w:footnote>
  <w:footnote w:type="continuationSeparator" w:id="0">
    <w:p w14:paraId="6315DBE3" w14:textId="77777777" w:rsidR="00C258C4" w:rsidRDefault="00C258C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CFE1" w14:textId="1A9C074E" w:rsidR="00236DD2" w:rsidRDefault="00000000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1029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AC13" w14:textId="43C4F96B" w:rsidR="00236DD2" w:rsidRDefault="00000000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1028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283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266"/>
    <w:rsid w:val="00095813"/>
    <w:rsid w:val="000A6257"/>
    <w:rsid w:val="000B1726"/>
    <w:rsid w:val="001A7470"/>
    <w:rsid w:val="001E5126"/>
    <w:rsid w:val="0023473D"/>
    <w:rsid w:val="00236DD2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7322B2"/>
    <w:rsid w:val="00762040"/>
    <w:rsid w:val="00780135"/>
    <w:rsid w:val="007A5450"/>
    <w:rsid w:val="008338C0"/>
    <w:rsid w:val="0085168B"/>
    <w:rsid w:val="008D0681"/>
    <w:rsid w:val="00963D0C"/>
    <w:rsid w:val="009A7D59"/>
    <w:rsid w:val="00A0428F"/>
    <w:rsid w:val="00A870CB"/>
    <w:rsid w:val="00AA4FF2"/>
    <w:rsid w:val="00AE3FBA"/>
    <w:rsid w:val="00AF4020"/>
    <w:rsid w:val="00B714D3"/>
    <w:rsid w:val="00B7223A"/>
    <w:rsid w:val="00B938E8"/>
    <w:rsid w:val="00B94DB2"/>
    <w:rsid w:val="00BF5F12"/>
    <w:rsid w:val="00BF7E4A"/>
    <w:rsid w:val="00C02F88"/>
    <w:rsid w:val="00C258C4"/>
    <w:rsid w:val="00C27CD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EC3819"/>
    <w:rsid w:val="00FD5F15"/>
    <w:rsid w:val="1221BFC5"/>
    <w:rsid w:val="4CE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C4D2F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AD3AC2"/>
    <w:rsid w:val="00B7589C"/>
    <w:rsid w:val="00DF4CB8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400348D7-72AC-4862-B8D5-DC05178C1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A92FA3-A73B-4A3B-85FA-2288FACAA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2023-08-04T17:50:00Z</dcterms:created>
  <dcterms:modified xsi:type="dcterms:W3CDTF">2023-08-04T17:50:00Z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